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C103E" w14:textId="3EE2A6AC" w:rsidR="00D46BD3" w:rsidRDefault="008162EE" w:rsidP="008162EE">
      <w:pPr>
        <w:rPr>
          <w:rFonts w:ascii="Verdana" w:hAnsi="Verdana"/>
          <w:b/>
          <w:bCs/>
          <w:color w:val="000000"/>
          <w:shd w:val="clear" w:color="auto" w:fill="FFFFFF"/>
        </w:rPr>
      </w:pPr>
      <w:r>
        <w:rPr>
          <w:rFonts w:ascii="Verdana" w:hAnsi="Verdana"/>
          <w:b/>
          <w:bCs/>
          <w:color w:val="000000"/>
          <w:shd w:val="clear" w:color="auto" w:fill="FFFFFF"/>
        </w:rPr>
        <w:t>Бабенко Альбіна Іванівна. Економіко-математичне моделювання інвестиційних процесів в агропромисловому комплексі при реалізації концепції екологічного маркетингу: дисертація канд. екон. наук: 08.03.02 / Дніпропетровський національний ун-т. - Д.,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162EE" w:rsidRPr="008162EE" w14:paraId="67696C9D" w14:textId="77777777" w:rsidTr="008162E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162EE" w:rsidRPr="008162EE" w14:paraId="17341843" w14:textId="77777777">
              <w:trPr>
                <w:tblCellSpacing w:w="0" w:type="dxa"/>
              </w:trPr>
              <w:tc>
                <w:tcPr>
                  <w:tcW w:w="0" w:type="auto"/>
                  <w:vAlign w:val="center"/>
                  <w:hideMark/>
                </w:tcPr>
                <w:p w14:paraId="354B81F6" w14:textId="77777777" w:rsidR="008162EE" w:rsidRPr="008162EE" w:rsidRDefault="008162EE" w:rsidP="008162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2EE">
                    <w:rPr>
                      <w:rFonts w:ascii="Times New Roman" w:eastAsia="Times New Roman" w:hAnsi="Times New Roman" w:cs="Times New Roman"/>
                      <w:sz w:val="24"/>
                      <w:szCs w:val="24"/>
                    </w:rPr>
                    <w:lastRenderedPageBreak/>
                    <w:t>Бабенко А.І. Економіко математичне моделювання інвестиційних процесів в агропромисловому комплексі при реалізації концепції екологічного маркетингу.– Рукопис.</w:t>
                  </w:r>
                </w:p>
                <w:p w14:paraId="2CC59D46" w14:textId="77777777" w:rsidR="008162EE" w:rsidRPr="008162EE" w:rsidRDefault="008162EE" w:rsidP="008162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2EE">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08.03.02 – економіко-математичне моделювання. – Дніпропетровський національний університет, Дніпропетровськ, 2003.</w:t>
                  </w:r>
                </w:p>
                <w:p w14:paraId="342F5747" w14:textId="77777777" w:rsidR="008162EE" w:rsidRPr="008162EE" w:rsidRDefault="008162EE" w:rsidP="008162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2EE">
                    <w:rPr>
                      <w:rFonts w:ascii="Times New Roman" w:eastAsia="Times New Roman" w:hAnsi="Times New Roman" w:cs="Times New Roman"/>
                      <w:sz w:val="24"/>
                      <w:szCs w:val="24"/>
                    </w:rPr>
                    <w:t>Дисертація присвячена розробці математичної моделі та алгоритмів інвестиційних процесів в АПК при реалізації концепції екологічного маркетингу. Сформульовано в аналітичному вигляді задачу узгодження етапів проектування та впровадження інвестиційних проектів в АПК при реалізації концепції екологічного маркетингу. Визначено сучасне становище інвестиційного процесу та забезпечення екологобезпечного режиму функціонування АПК. Удосконалено схему та алгоритм взаємодії замовника та виконавця на стадіях розробки та реалізації проектів. Дістало розвитку модель чутливості критеріїв ефективності інвестиційних проектів в АПК та модель процедур параметричного аналізу критеріїв ефективності інвестиційних проектів в АПК з використанням апарату теорії чутливості. Розроблено алгоритм прийняття рішення щодо інвестування при реалізації концепції екологічного маркетингу. Розроблено та реалізовано модель, алгоритм та задачі узгодження економічних інтересів між замовником та виконавцем на етапі впровадження інвестиційних проектів в АПК.</w:t>
                  </w:r>
                </w:p>
              </w:tc>
            </w:tr>
          </w:tbl>
          <w:p w14:paraId="4493712C" w14:textId="77777777" w:rsidR="008162EE" w:rsidRPr="008162EE" w:rsidRDefault="008162EE" w:rsidP="008162EE">
            <w:pPr>
              <w:spacing w:after="0" w:line="240" w:lineRule="auto"/>
              <w:rPr>
                <w:rFonts w:ascii="Times New Roman" w:eastAsia="Times New Roman" w:hAnsi="Times New Roman" w:cs="Times New Roman"/>
                <w:sz w:val="24"/>
                <w:szCs w:val="24"/>
              </w:rPr>
            </w:pPr>
          </w:p>
        </w:tc>
      </w:tr>
      <w:tr w:rsidR="008162EE" w:rsidRPr="008162EE" w14:paraId="0F0A92F4" w14:textId="77777777" w:rsidTr="008162E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162EE" w:rsidRPr="008162EE" w14:paraId="38AB71AB" w14:textId="77777777">
              <w:trPr>
                <w:tblCellSpacing w:w="0" w:type="dxa"/>
              </w:trPr>
              <w:tc>
                <w:tcPr>
                  <w:tcW w:w="0" w:type="auto"/>
                  <w:vAlign w:val="center"/>
                  <w:hideMark/>
                </w:tcPr>
                <w:p w14:paraId="5278B5C0" w14:textId="77777777" w:rsidR="008162EE" w:rsidRPr="008162EE" w:rsidRDefault="008162EE" w:rsidP="008162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2EE">
                    <w:rPr>
                      <w:rFonts w:ascii="Times New Roman" w:eastAsia="Times New Roman" w:hAnsi="Times New Roman" w:cs="Times New Roman"/>
                      <w:sz w:val="24"/>
                      <w:szCs w:val="24"/>
                    </w:rPr>
                    <w:t>1. Відбулося істотне згортання інвестиційної активності одночасно із переорієнтацією інвестиційних ресурсів з довгострокових інвестиційних проектів на задоволення короткотермінових потреб в предметах праці (добривах, паливно-мастильних матеріалах тощо) в межах одного виробничого циклу.</w:t>
                  </w:r>
                </w:p>
                <w:p w14:paraId="7BE1641B" w14:textId="77777777" w:rsidR="008162EE" w:rsidRPr="008162EE" w:rsidRDefault="008162EE" w:rsidP="008162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2EE">
                    <w:rPr>
                      <w:rFonts w:ascii="Times New Roman" w:eastAsia="Times New Roman" w:hAnsi="Times New Roman" w:cs="Times New Roman"/>
                      <w:sz w:val="24"/>
                      <w:szCs w:val="24"/>
                    </w:rPr>
                    <w:t>Основними факторами, що визначають рівень інвестиційної активності в умовах розвитку ринкових відносин є: наявність (чи відсутність) прибутку як основного джерела накопичення; розмір ставки банківського відсотка; привабливість операцій з державними цінними паперами; наявність (чи дефіцит) в економіці ліквідних ресурсів.</w:t>
                  </w:r>
                </w:p>
                <w:p w14:paraId="10CA6C74" w14:textId="77777777" w:rsidR="008162EE" w:rsidRPr="008162EE" w:rsidRDefault="008162EE" w:rsidP="008162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2EE">
                    <w:rPr>
                      <w:rFonts w:ascii="Times New Roman" w:eastAsia="Times New Roman" w:hAnsi="Times New Roman" w:cs="Times New Roman"/>
                      <w:sz w:val="24"/>
                      <w:szCs w:val="24"/>
                    </w:rPr>
                    <w:t>2. З метою екологізації аграрного виробництва, пропонуємо проводити сертифікацію з екологічних вимог, ввести екологічні паспорти для всіх суб’єктів природокористувачів на базові технології та окремі види продукції. Для послаблення негативного антропогенного навантаження на довкілля з боку агропромислового виробництва та підтримки його екологобезпечного режиму функціонування обґрунтовано необхідність переходу до концепції екологічного маркетингу. Сформульовано в аналітичному вигляді задачу узгодження етапів проектування та реалізації інвестиційних проектів в АПК при реалізації концепції екологічного маркетингу.</w:t>
                  </w:r>
                </w:p>
                <w:p w14:paraId="40AF4F5E" w14:textId="77777777" w:rsidR="008162EE" w:rsidRPr="008162EE" w:rsidRDefault="008162EE" w:rsidP="008162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2EE">
                    <w:rPr>
                      <w:rFonts w:ascii="Times New Roman" w:eastAsia="Times New Roman" w:hAnsi="Times New Roman" w:cs="Times New Roman"/>
                      <w:sz w:val="24"/>
                      <w:szCs w:val="24"/>
                    </w:rPr>
                    <w:t>3. Запропоновано блок-схему моделі прийняття рішень щодо вибору проекту, виходячи з поняття критеріїв чутливості інвестиційних проектів в АПК. Така блок-схема дозволяє обґрунтувати узгодженість проекту з усіма наявними обмеженнями (технічними, фінансовими, економічними і іншими), кількісно оцінити результати, що досягаються проектом та потрібні для його реалізації витрати і обрати з усіх можливих варіантів проекту найкращий з урахуванням різних критеріїв його оцінки.</w:t>
                  </w:r>
                </w:p>
                <w:p w14:paraId="2084AFF4" w14:textId="77777777" w:rsidR="008162EE" w:rsidRPr="008162EE" w:rsidRDefault="008162EE" w:rsidP="008162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2EE">
                    <w:rPr>
                      <w:rFonts w:ascii="Times New Roman" w:eastAsia="Times New Roman" w:hAnsi="Times New Roman" w:cs="Times New Roman"/>
                      <w:sz w:val="24"/>
                      <w:szCs w:val="24"/>
                    </w:rPr>
                    <w:t xml:space="preserve">4. Розроблено схему узгодженого управління проектом. На відміну від діючої схеми функціонування проекту вона враховує екологічні потреби та має процедуру стимулювання </w:t>
                  </w:r>
                  <w:r w:rsidRPr="008162EE">
                    <w:rPr>
                      <w:rFonts w:ascii="Times New Roman" w:eastAsia="Times New Roman" w:hAnsi="Times New Roman" w:cs="Times New Roman"/>
                      <w:sz w:val="24"/>
                      <w:szCs w:val="24"/>
                    </w:rPr>
                    <w:lastRenderedPageBreak/>
                    <w:t>учасників проекту, причому ця процедура може бути як заохочуюча (премії, подяки і т.і.), так і штрафуюча (при невиконанні обов’язків).</w:t>
                  </w:r>
                </w:p>
                <w:p w14:paraId="1D5EDF36" w14:textId="77777777" w:rsidR="008162EE" w:rsidRPr="008162EE" w:rsidRDefault="008162EE" w:rsidP="008162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2EE">
                    <w:rPr>
                      <w:rFonts w:ascii="Times New Roman" w:eastAsia="Times New Roman" w:hAnsi="Times New Roman" w:cs="Times New Roman"/>
                      <w:sz w:val="24"/>
                      <w:szCs w:val="24"/>
                    </w:rPr>
                    <w:t>Згідно з запропонованою схемою, менеджер проекту здійснює оптимальне проектування параметрів проекту і в результаті вирішення цієї задачі визначає оптимальні розміри обсягів продукції і робіт, а виконавець, який реалізує проект, виконує ці роботи. При виконанні робіт проекту використовуються різні ресурси, ціни на які є фіксованими на кожний проміжок часу.</w:t>
                  </w:r>
                </w:p>
                <w:p w14:paraId="5BA5DD9A" w14:textId="77777777" w:rsidR="008162EE" w:rsidRPr="008162EE" w:rsidRDefault="008162EE" w:rsidP="008162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2EE">
                    <w:rPr>
                      <w:rFonts w:ascii="Times New Roman" w:eastAsia="Times New Roman" w:hAnsi="Times New Roman" w:cs="Times New Roman"/>
                      <w:sz w:val="24"/>
                      <w:szCs w:val="24"/>
                    </w:rPr>
                    <w:t>5. Розроблено моделі процедури аналізу критеріїв ефективності інвестиційних проектів із застосуванням методів теорії чутливості при простих та складних відсотках. Отримано вирази для застосування методів теорії чутливості до додаткових потреб у інвестиціях при реалізації концепції екологічного маркетингу. Значення факторів чутливості майбутньої вартості одноразового вкладення капіталу до зміни кожного з параметрів різні. Це свідчить про те, що вплив одних параметрів більший, ніж інших. З їх допомогою можна ефективно керувати проектом, впливаючи на відповідні умови, або компенсуючи ринкові зміни.</w:t>
                  </w:r>
                </w:p>
                <w:p w14:paraId="053345A0" w14:textId="77777777" w:rsidR="008162EE" w:rsidRPr="008162EE" w:rsidRDefault="008162EE" w:rsidP="008162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2EE">
                    <w:rPr>
                      <w:rFonts w:ascii="Times New Roman" w:eastAsia="Times New Roman" w:hAnsi="Times New Roman" w:cs="Times New Roman"/>
                      <w:sz w:val="24"/>
                      <w:szCs w:val="24"/>
                    </w:rPr>
                    <w:t>6. Проведено аналіз чутливості критерію майбутньої вартості періодичного вкладення капіталу до змін параметрів проекту. Функція еластичності до поточних інвестицій, як і раніше, дорівнює одиниці, це засвідчує факт, що поточні інвестиції є мультиплікатором в одиниці проекту майбутньої вартості періодичного вкладання капіталу при складному відсотку та зростанні параметру Р на 1% призводить до зростання критерію G також на 1 %. Функції еластичності до терміну інвестицій та ставки прибутку мають вигляд, близький до лінійного.</w:t>
                  </w:r>
                </w:p>
                <w:p w14:paraId="1B02B516" w14:textId="77777777" w:rsidR="008162EE" w:rsidRPr="008162EE" w:rsidRDefault="008162EE" w:rsidP="008162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2EE">
                    <w:rPr>
                      <w:rFonts w:ascii="Times New Roman" w:eastAsia="Times New Roman" w:hAnsi="Times New Roman" w:cs="Times New Roman"/>
                      <w:sz w:val="24"/>
                      <w:szCs w:val="24"/>
                    </w:rPr>
                    <w:t>7. Розглянуто чутливість критеріїв поточної вартості одноразової сплати та поточної вартості періодичних платежів. Функції еластичності не залежать від напрямку приведення капіталу за часом. Немає різниці, приводиться майбутня вартість до поточного моменту часу, чи навпаки, розраховується майбутня вартість поточного капіталу, абсолютні значення еластичностей тотожні.</w:t>
                  </w:r>
                </w:p>
                <w:p w14:paraId="51E9DC0A" w14:textId="77777777" w:rsidR="008162EE" w:rsidRPr="008162EE" w:rsidRDefault="008162EE" w:rsidP="008162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2EE">
                    <w:rPr>
                      <w:rFonts w:ascii="Times New Roman" w:eastAsia="Times New Roman" w:hAnsi="Times New Roman" w:cs="Times New Roman"/>
                      <w:sz w:val="24"/>
                      <w:szCs w:val="24"/>
                    </w:rPr>
                    <w:t>8. Проведено моделювання процедури аналізу критерію чистої приведеної вартості. Розглянуто вплив змін параметрів на оцінку проекту. Функція чутливості проекту до ставки дисконту залежить від усіх параметрів, оскільки зміна ставки дисконту призводить до зміни у кожному з складових суми під знаком диференціювання. Негативний знак даної функції показує, що при зростанні ставки відсотку оцінка проекту зростатиме, і навпаки. Мультиплікатор при цьому розподіляє вагу складових у сумі, надаючи перевагу останнім. Це означає, що зміна ставки дисконту найбільше впливатиме на останні складові у сумі.</w:t>
                  </w:r>
                </w:p>
                <w:p w14:paraId="13AB5DAD" w14:textId="77777777" w:rsidR="008162EE" w:rsidRPr="008162EE" w:rsidRDefault="008162EE" w:rsidP="008162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2EE">
                    <w:rPr>
                      <w:rFonts w:ascii="Times New Roman" w:eastAsia="Times New Roman" w:hAnsi="Times New Roman" w:cs="Times New Roman"/>
                      <w:sz w:val="24"/>
                      <w:szCs w:val="24"/>
                    </w:rPr>
                    <w:t>9. Запропоновано алгоритм прийняття рішення про інвестування сільськогосподарського виробництва при реалізації концепції екологічного маркетингу, який складається з сьоми етапів: встановлення мету та напрямків діяльності; пошук інвесторів; оцінка ефективності проекту; порівняльний аналіз; розрахунки економічних та екологічних показників; оцінка ризику проекту; рішення про інвестування.</w:t>
                  </w:r>
                </w:p>
                <w:p w14:paraId="30357ADC" w14:textId="77777777" w:rsidR="008162EE" w:rsidRPr="008162EE" w:rsidRDefault="008162EE" w:rsidP="008162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2EE">
                    <w:rPr>
                      <w:rFonts w:ascii="Times New Roman" w:eastAsia="Times New Roman" w:hAnsi="Times New Roman" w:cs="Times New Roman"/>
                      <w:sz w:val="24"/>
                      <w:szCs w:val="24"/>
                    </w:rPr>
                    <w:t>Запропонований нами алгоритм було застосовано при розробці інвестиційного проекту “Відновлення, модернізація та експлуатація птахофабрики з вирощування бройлерів” на птахофабриці “Діанівська” Волноваського району Донецької області.</w:t>
                  </w:r>
                </w:p>
                <w:p w14:paraId="0EB70891" w14:textId="77777777" w:rsidR="008162EE" w:rsidRPr="008162EE" w:rsidRDefault="008162EE" w:rsidP="008162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2EE">
                    <w:rPr>
                      <w:rFonts w:ascii="Times New Roman" w:eastAsia="Times New Roman" w:hAnsi="Times New Roman" w:cs="Times New Roman"/>
                      <w:sz w:val="24"/>
                      <w:szCs w:val="24"/>
                    </w:rPr>
                    <w:lastRenderedPageBreak/>
                    <w:t>10. Вирішення задачі управління інвестиційним проектом в АПК підтверджено реалізацією інвестиційного проекту "Будівництво комплексу для прийому, переробки й збереження 20 тис. тонн зерна" на базі АТЗТ "Екопрод А. Т." Донецької області, вартістю 2 млн. дол. США. За своєю суттю - це елеватор, - створений за останнім словом техніки. При цьому, створено 30 нових робочих місць. Річний плановий обсяг робіт і послуг за цим проектом складає 2750 тис. грн.</w:t>
                  </w:r>
                </w:p>
                <w:p w14:paraId="1ED05076" w14:textId="77777777" w:rsidR="008162EE" w:rsidRPr="008162EE" w:rsidRDefault="008162EE" w:rsidP="008162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2EE">
                    <w:rPr>
                      <w:rFonts w:ascii="Times New Roman" w:eastAsia="Times New Roman" w:hAnsi="Times New Roman" w:cs="Times New Roman"/>
                      <w:sz w:val="24"/>
                      <w:szCs w:val="24"/>
                    </w:rPr>
                    <w:t>11. Розроблено динамічну модель взаємодії підприємств АПК, яку досліджено чисельними та аналітичними методами. Проведено аналіз практичних аспектів застосування отриманої математичної моделі взаємодії підприємств АПК. Ця модель використовувалася безпосередньо ТОВ “Еталон” Запорізької області. При плануванні та проектуванні комплексу “Підприємство – торгівля” неабияке значення мають процеси на етапі становлення. Запропоновано алгоритм застосування розробленої моделі при плануванні діяльності агропромислових підприємств.</w:t>
                  </w:r>
                </w:p>
              </w:tc>
            </w:tr>
          </w:tbl>
          <w:p w14:paraId="24348CCE" w14:textId="77777777" w:rsidR="008162EE" w:rsidRPr="008162EE" w:rsidRDefault="008162EE" w:rsidP="008162EE">
            <w:pPr>
              <w:spacing w:after="0" w:line="240" w:lineRule="auto"/>
              <w:rPr>
                <w:rFonts w:ascii="Times New Roman" w:eastAsia="Times New Roman" w:hAnsi="Times New Roman" w:cs="Times New Roman"/>
                <w:sz w:val="24"/>
                <w:szCs w:val="24"/>
              </w:rPr>
            </w:pPr>
          </w:p>
        </w:tc>
      </w:tr>
    </w:tbl>
    <w:p w14:paraId="1820F72B" w14:textId="77777777" w:rsidR="008162EE" w:rsidRPr="008162EE" w:rsidRDefault="008162EE" w:rsidP="008162EE"/>
    <w:sectPr w:rsidR="008162EE" w:rsidRPr="008162E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BD9AB" w14:textId="77777777" w:rsidR="000E3ACA" w:rsidRDefault="000E3ACA">
      <w:pPr>
        <w:spacing w:after="0" w:line="240" w:lineRule="auto"/>
      </w:pPr>
      <w:r>
        <w:separator/>
      </w:r>
    </w:p>
  </w:endnote>
  <w:endnote w:type="continuationSeparator" w:id="0">
    <w:p w14:paraId="103D2B70" w14:textId="77777777" w:rsidR="000E3ACA" w:rsidRDefault="000E3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40CB5" w14:textId="77777777" w:rsidR="000E3ACA" w:rsidRDefault="000E3ACA">
      <w:pPr>
        <w:spacing w:after="0" w:line="240" w:lineRule="auto"/>
      </w:pPr>
      <w:r>
        <w:separator/>
      </w:r>
    </w:p>
  </w:footnote>
  <w:footnote w:type="continuationSeparator" w:id="0">
    <w:p w14:paraId="4C327FFC" w14:textId="77777777" w:rsidR="000E3ACA" w:rsidRDefault="000E3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E3AC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FD"/>
    <w:rsid w:val="000E37F8"/>
    <w:rsid w:val="000E397F"/>
    <w:rsid w:val="000E3ACA"/>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21"/>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F8"/>
    <w:rsid w:val="008E34B6"/>
    <w:rsid w:val="008E361D"/>
    <w:rsid w:val="008E3738"/>
    <w:rsid w:val="008E391B"/>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606"/>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85113</TotalTime>
  <Pages>4</Pages>
  <Words>1149</Words>
  <Characters>6553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3011</cp:revision>
  <dcterms:created xsi:type="dcterms:W3CDTF">2024-06-20T08:51:00Z</dcterms:created>
  <dcterms:modified xsi:type="dcterms:W3CDTF">2024-09-20T23:54:00Z</dcterms:modified>
  <cp:category/>
</cp:coreProperties>
</file>