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BFFC" w14:textId="77777777" w:rsidR="00D13F22" w:rsidRDefault="00D13F22" w:rsidP="00D13F22">
      <w:pPr>
        <w:pStyle w:val="afffffffffffffffffffffffffff5"/>
        <w:rPr>
          <w:rFonts w:ascii="Verdana" w:hAnsi="Verdana"/>
          <w:color w:val="000000"/>
          <w:sz w:val="21"/>
          <w:szCs w:val="21"/>
        </w:rPr>
      </w:pPr>
      <w:r>
        <w:rPr>
          <w:rFonts w:ascii="Helvetica" w:hAnsi="Helvetica" w:cs="Helvetica"/>
          <w:b/>
          <w:bCs w:val="0"/>
          <w:color w:val="222222"/>
          <w:sz w:val="21"/>
          <w:szCs w:val="21"/>
        </w:rPr>
        <w:t>Цибулис, Андрей Брониславович.</w:t>
      </w:r>
    </w:p>
    <w:p w14:paraId="69210494" w14:textId="77777777" w:rsidR="00D13F22" w:rsidRDefault="00D13F22" w:rsidP="00D13F22">
      <w:pPr>
        <w:pStyle w:val="20"/>
        <w:spacing w:before="0" w:after="312"/>
        <w:rPr>
          <w:rFonts w:ascii="Arial" w:hAnsi="Arial" w:cs="Arial"/>
          <w:caps/>
          <w:color w:val="333333"/>
          <w:sz w:val="27"/>
          <w:szCs w:val="27"/>
        </w:rPr>
      </w:pPr>
      <w:r>
        <w:rPr>
          <w:rFonts w:ascii="Helvetica" w:hAnsi="Helvetica" w:cs="Helvetica"/>
          <w:caps/>
          <w:color w:val="222222"/>
          <w:sz w:val="21"/>
          <w:szCs w:val="21"/>
        </w:rPr>
        <w:t>Эллиптические уравнения с разрывными нелинейностями и некоторые вопросы оптимального управления : диссертация ... кандидата физико-математических наук : 01.01.02. - Рига, 1982. - 138 с. : ил.</w:t>
      </w:r>
    </w:p>
    <w:p w14:paraId="32B9A065" w14:textId="77777777" w:rsidR="00D13F22" w:rsidRDefault="00D13F22" w:rsidP="00D13F2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Цибулис, Андрей Брониславович</w:t>
      </w:r>
    </w:p>
    <w:p w14:paraId="164B1B7C"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 2</w:t>
      </w:r>
    </w:p>
    <w:p w14:paraId="5A6A20E3"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347C9130"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СУЩЕСТВОВАНИЕ ОБОБЩЕННОГО РЕШЕНИЯ.</w:t>
      </w:r>
    </w:p>
    <w:p w14:paraId="29DAA76B"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обозначения, термины и предположения .</w:t>
      </w:r>
    </w:p>
    <w:p w14:paraId="44558A90"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обобщенного решения .</w:t>
      </w:r>
    </w:p>
    <w:p w14:paraId="20B19639"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принадлежности решения к С*(XI). 21</w:t>
      </w:r>
    </w:p>
    <w:p w14:paraId="57DCCF5D"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Априорная оценка. 2Г</w:t>
      </w:r>
    </w:p>
    <w:p w14:paraId="4D0C07A3"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Разрешимость сглаженной задачи . ЗУ</w:t>
      </w:r>
    </w:p>
    <w:p w14:paraId="618DE4C9"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Вспомогательные предложения . 3&lt;Р</w:t>
      </w:r>
    </w:p>
    <w:p w14:paraId="1B8ED46E"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Обоснование предельного перехода . S3</w:t>
      </w:r>
    </w:p>
    <w:p w14:paraId="51783888"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Сильная сходимость в пространстве решений сглаженных задач . &amp;</w:t>
      </w:r>
    </w:p>
    <w:p w14:paraId="0C1D9892"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О разрешимости термодиффузионной задачи . 61</w:t>
      </w:r>
    </w:p>
    <w:p w14:paraId="6672C060"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10.Некоторые обобщения. 70</w:t>
      </w:r>
    </w:p>
    <w:p w14:paraId="5B4B0A93"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ВОПРОСЫ ЕДИНСТВЕННОСТИ РЕШЕНИЯ. *6</w:t>
      </w:r>
    </w:p>
    <w:p w14:paraId="68E1923A"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Обсуждение некоторых методов доказательства теорем единственности .</w:t>
      </w:r>
    </w:p>
    <w:p w14:paraId="30B39955"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Примеры неединственности . 91</w:t>
      </w:r>
    </w:p>
    <w:p w14:paraId="750E18AF"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классы единственности . 9£</w:t>
      </w:r>
    </w:p>
    <w:p w14:paraId="38D5E45D"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ЭКСТРЕМАЛЬНЫЕ ЗАДАЧИ ДЛЯ УРАВНЕНИЙ С РАЗРЫВНЫМ НЕЛИНЕЙН ОСТЯМИ./10</w:t>
      </w:r>
    </w:p>
    <w:p w14:paraId="00A6A81E"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Существование оптимального управления . /11</w:t>
      </w:r>
    </w:p>
    <w:p w14:paraId="148C42B2"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экстремальной задачи для сглаженного уравнения . //?</w:t>
      </w:r>
    </w:p>
    <w:p w14:paraId="63E75831"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Дифференцируемость по Фреше ./22.</w:t>
      </w:r>
    </w:p>
    <w:p w14:paraId="3D2F379D" w14:textId="77777777" w:rsidR="00D13F22" w:rsidRDefault="00D13F22" w:rsidP="00D13F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Необходимые условия экстремума для сглаженной задачи./2 6</w:t>
      </w:r>
    </w:p>
    <w:p w14:paraId="4FDAD129" w14:textId="4D25DA4B" w:rsidR="00BD642D" w:rsidRPr="00D13F22" w:rsidRDefault="00BD642D" w:rsidP="00D13F22"/>
    <w:sectPr w:rsidR="00BD642D" w:rsidRPr="00D13F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A178" w14:textId="77777777" w:rsidR="00057C34" w:rsidRDefault="00057C34">
      <w:pPr>
        <w:spacing w:after="0" w:line="240" w:lineRule="auto"/>
      </w:pPr>
      <w:r>
        <w:separator/>
      </w:r>
    </w:p>
  </w:endnote>
  <w:endnote w:type="continuationSeparator" w:id="0">
    <w:p w14:paraId="5466DC84" w14:textId="77777777" w:rsidR="00057C34" w:rsidRDefault="0005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80A0" w14:textId="77777777" w:rsidR="00057C34" w:rsidRDefault="00057C34"/>
    <w:p w14:paraId="60836545" w14:textId="77777777" w:rsidR="00057C34" w:rsidRDefault="00057C34"/>
    <w:p w14:paraId="2BD0FEAE" w14:textId="77777777" w:rsidR="00057C34" w:rsidRDefault="00057C34"/>
    <w:p w14:paraId="0BC7214C" w14:textId="77777777" w:rsidR="00057C34" w:rsidRDefault="00057C34"/>
    <w:p w14:paraId="71550A0B" w14:textId="77777777" w:rsidR="00057C34" w:rsidRDefault="00057C34"/>
    <w:p w14:paraId="666F32FE" w14:textId="77777777" w:rsidR="00057C34" w:rsidRDefault="00057C34"/>
    <w:p w14:paraId="530422CC" w14:textId="77777777" w:rsidR="00057C34" w:rsidRDefault="00057C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C8D30A" wp14:editId="7F54EC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CA3F8" w14:textId="77777777" w:rsidR="00057C34" w:rsidRDefault="00057C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8D3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CA3F8" w14:textId="77777777" w:rsidR="00057C34" w:rsidRDefault="00057C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B7D4DC" w14:textId="77777777" w:rsidR="00057C34" w:rsidRDefault="00057C34"/>
    <w:p w14:paraId="076DD338" w14:textId="77777777" w:rsidR="00057C34" w:rsidRDefault="00057C34"/>
    <w:p w14:paraId="1B4CAFE9" w14:textId="77777777" w:rsidR="00057C34" w:rsidRDefault="00057C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EF36EF" wp14:editId="2F1B54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B05B" w14:textId="77777777" w:rsidR="00057C34" w:rsidRDefault="00057C34"/>
                          <w:p w14:paraId="2B868207" w14:textId="77777777" w:rsidR="00057C34" w:rsidRDefault="00057C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F3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7CB05B" w14:textId="77777777" w:rsidR="00057C34" w:rsidRDefault="00057C34"/>
                    <w:p w14:paraId="2B868207" w14:textId="77777777" w:rsidR="00057C34" w:rsidRDefault="00057C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0549B2" w14:textId="77777777" w:rsidR="00057C34" w:rsidRDefault="00057C34"/>
    <w:p w14:paraId="2DE91984" w14:textId="77777777" w:rsidR="00057C34" w:rsidRDefault="00057C34">
      <w:pPr>
        <w:rPr>
          <w:sz w:val="2"/>
          <w:szCs w:val="2"/>
        </w:rPr>
      </w:pPr>
    </w:p>
    <w:p w14:paraId="6284AD59" w14:textId="77777777" w:rsidR="00057C34" w:rsidRDefault="00057C34"/>
    <w:p w14:paraId="16FB2BB7" w14:textId="77777777" w:rsidR="00057C34" w:rsidRDefault="00057C34">
      <w:pPr>
        <w:spacing w:after="0" w:line="240" w:lineRule="auto"/>
      </w:pPr>
    </w:p>
  </w:footnote>
  <w:footnote w:type="continuationSeparator" w:id="0">
    <w:p w14:paraId="484DFE82" w14:textId="77777777" w:rsidR="00057C34" w:rsidRDefault="00057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34"/>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95889</TotalTime>
  <Pages>2</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cp:revision>
  <cp:lastPrinted>2009-02-06T05:36:00Z</cp:lastPrinted>
  <dcterms:created xsi:type="dcterms:W3CDTF">2024-01-07T13:43:00Z</dcterms:created>
  <dcterms:modified xsi:type="dcterms:W3CDTF">2025-05-19T17:29:00Z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