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A34D21" w:rsidRDefault="00A34D21" w:rsidP="00A34D21">
      <w:r w:rsidRPr="009E62F3">
        <w:rPr>
          <w:rFonts w:ascii="Times New Roman" w:hAnsi="Times New Roman" w:cs="Times New Roman"/>
          <w:b/>
          <w:sz w:val="24"/>
          <w:szCs w:val="24"/>
        </w:rPr>
        <w:t>Петренко Людмила Олександрівна</w:t>
      </w:r>
      <w:r w:rsidRPr="009E62F3">
        <w:rPr>
          <w:rFonts w:ascii="Times New Roman" w:hAnsi="Times New Roman" w:cs="Times New Roman"/>
          <w:sz w:val="24"/>
          <w:szCs w:val="24"/>
        </w:rPr>
        <w:t xml:space="preserve">, коректор Товариства з обмеженою відповідальністю «СТЕМ ОСВІТА» (м. Харків). Назва дисертації: </w:t>
      </w:r>
      <w:r w:rsidRPr="009E62F3">
        <w:rPr>
          <w:rFonts w:ascii="Times New Roman" w:eastAsia="Calibri" w:hAnsi="Times New Roman" w:cs="Times New Roman"/>
          <w:sz w:val="24"/>
          <w:szCs w:val="24"/>
        </w:rPr>
        <w:t>«Образи часу та простору в українській поезії початку ХХІ століття: концептуальний і стилістичний виміри</w:t>
      </w:r>
      <w:r w:rsidRPr="009E62F3">
        <w:rPr>
          <w:rFonts w:ascii="Times New Roman" w:hAnsi="Times New Roman" w:cs="Times New Roman"/>
          <w:bCs/>
          <w:sz w:val="24"/>
          <w:szCs w:val="24"/>
        </w:rPr>
        <w:t>»</w:t>
      </w:r>
      <w:r w:rsidRPr="009E62F3">
        <w:rPr>
          <w:rFonts w:ascii="Times New Roman" w:hAnsi="Times New Roman" w:cs="Times New Roman"/>
          <w:sz w:val="24"/>
          <w:szCs w:val="24"/>
        </w:rPr>
        <w:t>. Шифр та назва спеціальності – 10.02.01 – українська мова. Спецрада К 73.053.07 Черкаського національного університету імені Богдана Хмельницького</w:t>
      </w:r>
    </w:p>
    <w:sectPr w:rsidR="00B97607" w:rsidRPr="00A34D2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A34D21" w:rsidRPr="00A34D2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E9350-7A89-4E66-B32E-8282F667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56</Words>
  <Characters>323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2021-05-28T16:36:00Z</dcterms:created>
  <dcterms:modified xsi:type="dcterms:W3CDTF">2021-06-01T17:07:00Z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