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032036" w:rsidRDefault="00032036" w:rsidP="00032036">
      <w:pPr>
        <w:pStyle w:val="afffffff6"/>
      </w:pPr>
      <w:r>
        <w:rPr>
          <w:color w:val="FF0000"/>
        </w:rPr>
        <w:t xml:space="preserve">Для заказа доставки данной работы воспользуйтесь поиском на сайте по ссылке:  </w:t>
      </w:r>
      <w:hyperlink r:id="rId7" w:history="1">
        <w:r>
          <w:rPr>
            <w:rStyle w:val="ae"/>
            <w:color w:val="0070C0"/>
          </w:rPr>
          <w:t>http://www.mydisser.com/search.html</w:t>
        </w:r>
      </w:hyperlink>
    </w:p>
    <w:p w:rsidR="00032036" w:rsidRDefault="00032036" w:rsidP="00D60933">
      <w:pPr>
        <w:rPr>
          <w:lang w:val="uk-UA"/>
        </w:rPr>
      </w:pPr>
    </w:p>
    <w:p w:rsidR="00DA041F" w:rsidRPr="00A812DB" w:rsidRDefault="00DA041F" w:rsidP="00DA041F">
      <w:pPr>
        <w:pStyle w:val="afffffff6"/>
        <w:bidi/>
        <w:rPr>
          <w:b/>
        </w:rPr>
      </w:pPr>
    </w:p>
    <w:p w:rsidR="00635899" w:rsidRPr="007946A7" w:rsidRDefault="00635899" w:rsidP="00635899">
      <w:pPr>
        <w:pStyle w:val="afffffff6"/>
        <w:widowControl w:val="0"/>
      </w:pPr>
      <w:r w:rsidRPr="007946A7">
        <w:t>МІНІСТЕРСТВО ОХОРОНИ ЗДОРОВ’Я УКРАЇНИ</w:t>
      </w:r>
    </w:p>
    <w:p w:rsidR="00635899" w:rsidRPr="007946A7" w:rsidRDefault="00635899" w:rsidP="00635899">
      <w:pPr>
        <w:widowControl w:val="0"/>
        <w:spacing w:line="360" w:lineRule="auto"/>
        <w:jc w:val="center"/>
        <w:rPr>
          <w:sz w:val="28"/>
          <w:lang w:val="uk-UA"/>
        </w:rPr>
      </w:pPr>
    </w:p>
    <w:p w:rsidR="00635899" w:rsidRPr="007946A7" w:rsidRDefault="00635899" w:rsidP="00635899">
      <w:pPr>
        <w:widowControl w:val="0"/>
        <w:spacing w:line="360" w:lineRule="auto"/>
        <w:jc w:val="right"/>
        <w:rPr>
          <w:sz w:val="28"/>
          <w:lang w:val="uk-UA"/>
        </w:rPr>
      </w:pPr>
      <w:r w:rsidRPr="007946A7">
        <w:rPr>
          <w:sz w:val="28"/>
          <w:lang w:val="uk-UA"/>
        </w:rPr>
        <w:t>На правах рукопису</w:t>
      </w:r>
    </w:p>
    <w:p w:rsidR="00635899" w:rsidRPr="007946A7" w:rsidRDefault="00635899" w:rsidP="00635899">
      <w:pPr>
        <w:widowControl w:val="0"/>
        <w:spacing w:line="360" w:lineRule="auto"/>
        <w:jc w:val="center"/>
        <w:rPr>
          <w:sz w:val="28"/>
          <w:lang w:val="uk-UA"/>
        </w:rPr>
      </w:pPr>
    </w:p>
    <w:p w:rsidR="00635899" w:rsidRPr="007946A7" w:rsidRDefault="00635899" w:rsidP="00635899">
      <w:pPr>
        <w:widowControl w:val="0"/>
        <w:spacing w:line="360" w:lineRule="auto"/>
        <w:jc w:val="center"/>
        <w:rPr>
          <w:sz w:val="28"/>
          <w:lang w:val="uk-UA"/>
        </w:rPr>
      </w:pPr>
    </w:p>
    <w:p w:rsidR="00635899" w:rsidRPr="007946A7" w:rsidRDefault="00635899" w:rsidP="00635899">
      <w:pPr>
        <w:pStyle w:val="1"/>
        <w:jc w:val="center"/>
        <w:rPr>
          <w:lang w:val="uk-UA"/>
        </w:rPr>
      </w:pPr>
      <w:r w:rsidRPr="007946A7">
        <w:rPr>
          <w:lang w:val="uk-UA"/>
        </w:rPr>
        <w:t>УДК 615.454.2:665.3</w:t>
      </w:r>
    </w:p>
    <w:p w:rsidR="00635899" w:rsidRPr="007946A7" w:rsidRDefault="00635899" w:rsidP="00635899">
      <w:pPr>
        <w:pStyle w:val="4"/>
        <w:widowControl w:val="0"/>
        <w:rPr>
          <w:sz w:val="28"/>
          <w:lang w:val="uk-UA"/>
        </w:rPr>
      </w:pPr>
      <w:r w:rsidRPr="007946A7">
        <w:rPr>
          <w:sz w:val="28"/>
          <w:lang w:val="uk-UA"/>
        </w:rPr>
        <w:t>ПОВЄТКІН СЕРГІЙ ОЛЕКСАНДРОВИЧ</w:t>
      </w:r>
    </w:p>
    <w:p w:rsidR="00635899" w:rsidRPr="007946A7" w:rsidRDefault="00635899" w:rsidP="00635899">
      <w:pPr>
        <w:widowControl w:val="0"/>
        <w:spacing w:before="120" w:after="120" w:line="360" w:lineRule="auto"/>
        <w:jc w:val="center"/>
        <w:rPr>
          <w:sz w:val="28"/>
          <w:lang w:val="uk-UA"/>
        </w:rPr>
      </w:pPr>
    </w:p>
    <w:p w:rsidR="00635899" w:rsidRPr="00635899" w:rsidRDefault="00635899" w:rsidP="00635899">
      <w:pPr>
        <w:pStyle w:val="2ffff7"/>
        <w:widowControl w:val="0"/>
        <w:spacing w:line="360" w:lineRule="auto"/>
        <w:rPr>
          <w:b/>
          <w:sz w:val="40"/>
          <w:szCs w:val="40"/>
          <w:lang w:val="uk-UA"/>
        </w:rPr>
      </w:pPr>
      <w:r w:rsidRPr="00635899">
        <w:rPr>
          <w:b/>
          <w:sz w:val="40"/>
          <w:szCs w:val="40"/>
          <w:lang w:val="uk-UA"/>
        </w:rPr>
        <w:t>розробка складу, ТЕХНОЛОГІЇ та дослідження супозиторіїв</w:t>
      </w:r>
      <w:r w:rsidRPr="00635899">
        <w:rPr>
          <w:b/>
          <w:sz w:val="40"/>
          <w:szCs w:val="40"/>
          <w:lang w:val="uk-UA"/>
        </w:rPr>
        <w:br/>
        <w:t>З ОЛІЄЮ РОЗТОРОПШІ</w:t>
      </w:r>
    </w:p>
    <w:p w:rsidR="00635899" w:rsidRPr="007946A7" w:rsidRDefault="00635899" w:rsidP="00635899">
      <w:pPr>
        <w:widowControl w:val="0"/>
        <w:spacing w:before="120" w:after="120" w:line="360" w:lineRule="auto"/>
        <w:jc w:val="center"/>
        <w:rPr>
          <w:b/>
          <w:sz w:val="28"/>
          <w:szCs w:val="28"/>
          <w:lang w:val="uk-UA"/>
        </w:rPr>
      </w:pPr>
    </w:p>
    <w:p w:rsidR="00635899" w:rsidRPr="007946A7" w:rsidRDefault="00635899" w:rsidP="00635899">
      <w:pPr>
        <w:widowControl w:val="0"/>
        <w:spacing w:before="120" w:after="120" w:line="360" w:lineRule="auto"/>
        <w:jc w:val="center"/>
        <w:rPr>
          <w:sz w:val="28"/>
          <w:lang w:val="uk-UA"/>
        </w:rPr>
      </w:pPr>
      <w:r w:rsidRPr="007946A7">
        <w:rPr>
          <w:sz w:val="28"/>
          <w:lang w:val="uk-UA"/>
        </w:rPr>
        <w:t>15.00.01 – технологія ліків та організація фармацевтичної справи</w:t>
      </w:r>
    </w:p>
    <w:p w:rsidR="00635899" w:rsidRPr="007946A7" w:rsidRDefault="00635899" w:rsidP="00635899">
      <w:pPr>
        <w:widowControl w:val="0"/>
        <w:spacing w:before="120" w:after="120" w:line="360" w:lineRule="auto"/>
        <w:jc w:val="center"/>
        <w:rPr>
          <w:sz w:val="28"/>
          <w:lang w:val="uk-UA"/>
        </w:rPr>
      </w:pPr>
    </w:p>
    <w:p w:rsidR="00635899" w:rsidRPr="007946A7" w:rsidRDefault="00635899" w:rsidP="00635899">
      <w:pPr>
        <w:widowControl w:val="0"/>
        <w:spacing w:before="120" w:after="120" w:line="360" w:lineRule="auto"/>
        <w:jc w:val="center"/>
        <w:rPr>
          <w:sz w:val="28"/>
          <w:lang w:val="uk-UA"/>
        </w:rPr>
      </w:pPr>
      <w:r w:rsidRPr="007946A7">
        <w:rPr>
          <w:sz w:val="28"/>
          <w:lang w:val="uk-UA"/>
        </w:rPr>
        <w:t>ДИСЕРТАЦІЯ</w:t>
      </w:r>
    </w:p>
    <w:p w:rsidR="00635899" w:rsidRPr="007946A7" w:rsidRDefault="00635899" w:rsidP="00635899">
      <w:pPr>
        <w:widowControl w:val="0"/>
        <w:spacing w:before="120" w:after="120" w:line="360" w:lineRule="auto"/>
        <w:jc w:val="center"/>
        <w:rPr>
          <w:sz w:val="28"/>
          <w:lang w:val="uk-UA"/>
        </w:rPr>
      </w:pPr>
      <w:r w:rsidRPr="007946A7">
        <w:rPr>
          <w:sz w:val="28"/>
          <w:lang w:val="uk-UA"/>
        </w:rPr>
        <w:t>на здобуття наукового ступеня кандидата</w:t>
      </w:r>
    </w:p>
    <w:p w:rsidR="00635899" w:rsidRPr="007946A7" w:rsidRDefault="00635899" w:rsidP="00635899">
      <w:pPr>
        <w:widowControl w:val="0"/>
        <w:spacing w:before="120" w:after="120" w:line="360" w:lineRule="auto"/>
        <w:jc w:val="center"/>
        <w:rPr>
          <w:sz w:val="28"/>
          <w:lang w:val="uk-UA"/>
        </w:rPr>
      </w:pPr>
      <w:r w:rsidRPr="007946A7">
        <w:rPr>
          <w:sz w:val="28"/>
          <w:lang w:val="uk-UA"/>
        </w:rPr>
        <w:t>фармаце</w:t>
      </w:r>
      <w:r w:rsidRPr="007946A7">
        <w:rPr>
          <w:sz w:val="28"/>
          <w:lang w:val="uk-UA"/>
        </w:rPr>
        <w:t>в</w:t>
      </w:r>
      <w:r w:rsidRPr="007946A7">
        <w:rPr>
          <w:sz w:val="28"/>
          <w:lang w:val="uk-UA"/>
        </w:rPr>
        <w:t>тичних наук</w:t>
      </w:r>
    </w:p>
    <w:p w:rsidR="00635899" w:rsidRPr="007946A7" w:rsidRDefault="00635899" w:rsidP="00635899">
      <w:pPr>
        <w:widowControl w:val="0"/>
        <w:spacing w:after="120" w:line="360" w:lineRule="auto"/>
        <w:jc w:val="center"/>
        <w:rPr>
          <w:sz w:val="28"/>
          <w:lang w:val="uk-UA"/>
        </w:rPr>
      </w:pPr>
    </w:p>
    <w:p w:rsidR="00635899" w:rsidRPr="007946A7" w:rsidRDefault="00635899" w:rsidP="00635899">
      <w:pPr>
        <w:widowControl w:val="0"/>
        <w:spacing w:after="120" w:line="360" w:lineRule="auto"/>
        <w:jc w:val="center"/>
        <w:rPr>
          <w:sz w:val="28"/>
          <w:lang w:val="uk-UA"/>
        </w:rPr>
      </w:pPr>
    </w:p>
    <w:p w:rsidR="00635899" w:rsidRPr="007946A7" w:rsidRDefault="00635899" w:rsidP="00635899">
      <w:pPr>
        <w:widowControl w:val="0"/>
        <w:spacing w:after="120" w:line="360" w:lineRule="auto"/>
        <w:ind w:left="5103" w:hanging="2822"/>
        <w:rPr>
          <w:b/>
          <w:sz w:val="28"/>
          <w:lang w:val="uk-UA"/>
        </w:rPr>
      </w:pPr>
      <w:r w:rsidRPr="007946A7">
        <w:rPr>
          <w:b/>
          <w:sz w:val="28"/>
          <w:lang w:val="uk-UA"/>
        </w:rPr>
        <w:t>Науковий керівник</w:t>
      </w:r>
      <w:r w:rsidRPr="007946A7">
        <w:rPr>
          <w:sz w:val="28"/>
          <w:lang w:val="uk-UA"/>
        </w:rPr>
        <w:t xml:space="preserve"> – доктор фармацевтичних наук,</w:t>
      </w:r>
      <w:r w:rsidRPr="007946A7">
        <w:rPr>
          <w:sz w:val="28"/>
          <w:lang w:val="uk-UA"/>
        </w:rPr>
        <w:br/>
        <w:t>пр</w:t>
      </w:r>
      <w:r w:rsidRPr="007946A7">
        <w:rPr>
          <w:sz w:val="28"/>
          <w:lang w:val="uk-UA"/>
        </w:rPr>
        <w:t>о</w:t>
      </w:r>
      <w:r w:rsidRPr="007946A7">
        <w:rPr>
          <w:sz w:val="28"/>
          <w:lang w:val="uk-UA"/>
        </w:rPr>
        <w:t xml:space="preserve">фесор, </w:t>
      </w:r>
      <w:r w:rsidRPr="007946A7">
        <w:rPr>
          <w:sz w:val="28"/>
          <w:lang w:val="uk-UA"/>
        </w:rPr>
        <w:br/>
      </w:r>
      <w:r w:rsidRPr="007946A7">
        <w:rPr>
          <w:b/>
          <w:sz w:val="28"/>
          <w:lang w:val="uk-UA"/>
        </w:rPr>
        <w:lastRenderedPageBreak/>
        <w:t>Гладух Євгеній Володимир</w:t>
      </w:r>
      <w:r w:rsidRPr="007946A7">
        <w:rPr>
          <w:b/>
          <w:sz w:val="28"/>
          <w:lang w:val="uk-UA"/>
        </w:rPr>
        <w:t>о</w:t>
      </w:r>
      <w:r w:rsidRPr="007946A7">
        <w:rPr>
          <w:b/>
          <w:sz w:val="28"/>
          <w:lang w:val="uk-UA"/>
        </w:rPr>
        <w:t>вич</w:t>
      </w:r>
    </w:p>
    <w:p w:rsidR="00635899" w:rsidRPr="007946A7" w:rsidRDefault="00635899" w:rsidP="00635899">
      <w:pPr>
        <w:pStyle w:val="afffffff6"/>
        <w:widowControl w:val="0"/>
      </w:pPr>
    </w:p>
    <w:p w:rsidR="00635899" w:rsidRPr="007946A7" w:rsidRDefault="00635899" w:rsidP="00635899">
      <w:pPr>
        <w:widowControl w:val="0"/>
        <w:spacing w:line="360" w:lineRule="auto"/>
        <w:jc w:val="center"/>
        <w:rPr>
          <w:sz w:val="28"/>
          <w:lang w:val="uk-UA"/>
        </w:rPr>
      </w:pPr>
      <w:r w:rsidRPr="007946A7">
        <w:rPr>
          <w:sz w:val="28"/>
          <w:lang w:val="uk-UA"/>
        </w:rPr>
        <w:t>Харків – 2008</w:t>
      </w:r>
    </w:p>
    <w:p w:rsidR="00635899" w:rsidRPr="007946A7" w:rsidRDefault="00635899" w:rsidP="00635899">
      <w:pPr>
        <w:pStyle w:val="5"/>
        <w:spacing w:before="120"/>
        <w:rPr>
          <w:caps/>
          <w:lang w:val="uk-UA"/>
        </w:rPr>
      </w:pPr>
      <w:r w:rsidRPr="007946A7">
        <w:rPr>
          <w:caps/>
          <w:lang w:val="uk-UA"/>
        </w:rPr>
        <w:t>зміст</w:t>
      </w:r>
    </w:p>
    <w:tbl>
      <w:tblPr>
        <w:tblW w:w="9570" w:type="dxa"/>
        <w:tblLayout w:type="fixed"/>
        <w:tblLook w:val="0000" w:firstRow="0" w:lastRow="0" w:firstColumn="0" w:lastColumn="0" w:noHBand="0" w:noVBand="0"/>
      </w:tblPr>
      <w:tblGrid>
        <w:gridCol w:w="8928"/>
        <w:gridCol w:w="642"/>
      </w:tblGrid>
      <w:tr w:rsidR="00635899" w:rsidRPr="007946A7" w:rsidTr="00D57AE3">
        <w:tblPrEx>
          <w:tblCellMar>
            <w:top w:w="0" w:type="dxa"/>
            <w:bottom w:w="0" w:type="dxa"/>
          </w:tblCellMar>
        </w:tblPrEx>
        <w:tc>
          <w:tcPr>
            <w:tcW w:w="8928" w:type="dxa"/>
          </w:tcPr>
          <w:p w:rsidR="00635899" w:rsidRPr="007946A7" w:rsidRDefault="00635899" w:rsidP="00D57AE3">
            <w:pPr>
              <w:widowControl w:val="0"/>
              <w:spacing w:line="360" w:lineRule="auto"/>
              <w:rPr>
                <w:bCs/>
                <w:sz w:val="28"/>
                <w:szCs w:val="28"/>
                <w:lang w:val="uk-UA"/>
              </w:rPr>
            </w:pPr>
            <w:r w:rsidRPr="007946A7">
              <w:rPr>
                <w:b/>
                <w:sz w:val="28"/>
                <w:szCs w:val="28"/>
                <w:lang w:val="uk-UA"/>
              </w:rPr>
              <w:t>ПЕРЕЛІК УМОВНИХ СКОРОЧЕНЬ</w:t>
            </w:r>
            <w:r w:rsidRPr="007946A7">
              <w:rPr>
                <w:bCs/>
                <w:sz w:val="28"/>
                <w:szCs w:val="28"/>
                <w:lang w:val="uk-UA"/>
              </w:rPr>
              <w:t>........................................................</w:t>
            </w:r>
          </w:p>
        </w:tc>
        <w:tc>
          <w:tcPr>
            <w:tcW w:w="642" w:type="dxa"/>
          </w:tcPr>
          <w:p w:rsidR="00635899" w:rsidRPr="007946A7" w:rsidRDefault="00635899" w:rsidP="00D57AE3">
            <w:pPr>
              <w:widowControl w:val="0"/>
              <w:spacing w:line="360" w:lineRule="auto"/>
              <w:jc w:val="right"/>
              <w:rPr>
                <w:sz w:val="28"/>
                <w:szCs w:val="28"/>
                <w:lang w:val="uk-UA"/>
              </w:rPr>
            </w:pPr>
            <w:r w:rsidRPr="007946A7">
              <w:rPr>
                <w:sz w:val="28"/>
                <w:szCs w:val="28"/>
                <w:lang w:val="uk-UA"/>
              </w:rPr>
              <w:t>5</w:t>
            </w:r>
          </w:p>
        </w:tc>
      </w:tr>
      <w:tr w:rsidR="00635899" w:rsidRPr="007946A7" w:rsidTr="00D57AE3">
        <w:tblPrEx>
          <w:tblCellMar>
            <w:top w:w="0" w:type="dxa"/>
            <w:bottom w:w="0" w:type="dxa"/>
          </w:tblCellMar>
        </w:tblPrEx>
        <w:tc>
          <w:tcPr>
            <w:tcW w:w="8928" w:type="dxa"/>
          </w:tcPr>
          <w:p w:rsidR="00635899" w:rsidRPr="007946A7" w:rsidRDefault="00635899" w:rsidP="00D57AE3">
            <w:pPr>
              <w:widowControl w:val="0"/>
              <w:spacing w:line="360" w:lineRule="auto"/>
              <w:rPr>
                <w:bCs/>
                <w:sz w:val="28"/>
                <w:szCs w:val="28"/>
                <w:lang w:val="uk-UA"/>
              </w:rPr>
            </w:pPr>
            <w:r w:rsidRPr="007946A7">
              <w:rPr>
                <w:b/>
                <w:sz w:val="28"/>
                <w:szCs w:val="28"/>
                <w:lang w:val="uk-UA"/>
              </w:rPr>
              <w:t>ВСТУП</w:t>
            </w:r>
            <w:r w:rsidRPr="007946A7">
              <w:rPr>
                <w:bCs/>
                <w:sz w:val="28"/>
                <w:szCs w:val="28"/>
                <w:lang w:val="uk-UA"/>
              </w:rPr>
              <w:t>..............................................................................................................</w:t>
            </w:r>
          </w:p>
        </w:tc>
        <w:tc>
          <w:tcPr>
            <w:tcW w:w="642" w:type="dxa"/>
          </w:tcPr>
          <w:p w:rsidR="00635899" w:rsidRPr="007946A7" w:rsidRDefault="00635899" w:rsidP="00D57AE3">
            <w:pPr>
              <w:widowControl w:val="0"/>
              <w:spacing w:line="360" w:lineRule="auto"/>
              <w:jc w:val="right"/>
              <w:rPr>
                <w:sz w:val="28"/>
                <w:szCs w:val="28"/>
                <w:lang w:val="uk-UA"/>
              </w:rPr>
            </w:pPr>
            <w:r w:rsidRPr="007946A7">
              <w:rPr>
                <w:sz w:val="28"/>
                <w:szCs w:val="28"/>
                <w:lang w:val="uk-UA"/>
              </w:rPr>
              <w:t>6</w:t>
            </w:r>
          </w:p>
        </w:tc>
      </w:tr>
      <w:tr w:rsidR="00635899" w:rsidRPr="007946A7" w:rsidTr="00D57AE3">
        <w:tblPrEx>
          <w:tblCellMar>
            <w:top w:w="0" w:type="dxa"/>
            <w:bottom w:w="0" w:type="dxa"/>
          </w:tblCellMar>
        </w:tblPrEx>
        <w:tc>
          <w:tcPr>
            <w:tcW w:w="8928" w:type="dxa"/>
          </w:tcPr>
          <w:p w:rsidR="00635899" w:rsidRPr="007946A7" w:rsidRDefault="00635899" w:rsidP="00D57AE3">
            <w:pPr>
              <w:widowControl w:val="0"/>
              <w:spacing w:line="360" w:lineRule="auto"/>
              <w:rPr>
                <w:bCs/>
                <w:sz w:val="28"/>
                <w:szCs w:val="28"/>
                <w:lang w:val="uk-UA"/>
              </w:rPr>
            </w:pPr>
            <w:r w:rsidRPr="007946A7">
              <w:rPr>
                <w:b/>
                <w:sz w:val="28"/>
                <w:szCs w:val="28"/>
                <w:lang w:val="uk-UA"/>
              </w:rPr>
              <w:t xml:space="preserve">РОЗДІЛ 1 </w:t>
            </w:r>
            <w:r w:rsidRPr="007946A7">
              <w:rPr>
                <w:b/>
                <w:caps/>
                <w:sz w:val="28"/>
                <w:szCs w:val="28"/>
                <w:lang w:val="uk-UA"/>
              </w:rPr>
              <w:t>СУЧАСНІ ТЕНДЕНЦІЇ СТВОРЕННя РЕКТАЛЬНИХ ПРЕПАРАТІВ НА ОСНОВІ РОСЛИННОЇ СИРОВИНИ</w:t>
            </w:r>
            <w:r w:rsidRPr="007946A7">
              <w:rPr>
                <w:bCs/>
                <w:caps/>
                <w:sz w:val="28"/>
                <w:szCs w:val="28"/>
                <w:lang w:val="uk-UA"/>
              </w:rPr>
              <w:t>......................</w:t>
            </w:r>
          </w:p>
        </w:tc>
        <w:tc>
          <w:tcPr>
            <w:tcW w:w="642" w:type="dxa"/>
          </w:tcPr>
          <w:p w:rsidR="00635899" w:rsidRDefault="00635899" w:rsidP="00D57AE3">
            <w:pPr>
              <w:widowControl w:val="0"/>
              <w:spacing w:line="360" w:lineRule="auto"/>
              <w:jc w:val="right"/>
              <w:rPr>
                <w:sz w:val="28"/>
                <w:szCs w:val="28"/>
                <w:lang w:val="uk-UA"/>
              </w:rPr>
            </w:pPr>
          </w:p>
          <w:p w:rsidR="00635899" w:rsidRPr="007946A7" w:rsidRDefault="00635899" w:rsidP="00D57AE3">
            <w:pPr>
              <w:widowControl w:val="0"/>
              <w:spacing w:line="360" w:lineRule="auto"/>
              <w:jc w:val="right"/>
              <w:rPr>
                <w:sz w:val="28"/>
                <w:szCs w:val="28"/>
                <w:lang w:val="uk-UA"/>
              </w:rPr>
            </w:pPr>
            <w:r w:rsidRPr="007946A7">
              <w:rPr>
                <w:sz w:val="28"/>
                <w:szCs w:val="28"/>
                <w:lang w:val="uk-UA"/>
              </w:rPr>
              <w:t>11</w:t>
            </w:r>
          </w:p>
        </w:tc>
      </w:tr>
      <w:tr w:rsidR="00635899" w:rsidRPr="007946A7" w:rsidTr="00D57AE3">
        <w:tblPrEx>
          <w:tblCellMar>
            <w:top w:w="0" w:type="dxa"/>
            <w:bottom w:w="0" w:type="dxa"/>
          </w:tblCellMar>
        </w:tblPrEx>
        <w:tc>
          <w:tcPr>
            <w:tcW w:w="8928" w:type="dxa"/>
          </w:tcPr>
          <w:p w:rsidR="00635899" w:rsidRPr="007946A7" w:rsidRDefault="00635899" w:rsidP="00D57AE3">
            <w:pPr>
              <w:widowControl w:val="0"/>
              <w:spacing w:line="360" w:lineRule="auto"/>
              <w:rPr>
                <w:sz w:val="28"/>
                <w:szCs w:val="28"/>
                <w:lang w:val="uk-UA"/>
              </w:rPr>
            </w:pPr>
            <w:r w:rsidRPr="007946A7">
              <w:rPr>
                <w:sz w:val="28"/>
                <w:szCs w:val="28"/>
                <w:lang w:val="uk-UA"/>
              </w:rPr>
              <w:t>1.1. Етіологія та патогенез гем</w:t>
            </w:r>
            <w:r w:rsidRPr="007946A7">
              <w:rPr>
                <w:sz w:val="28"/>
                <w:szCs w:val="28"/>
                <w:lang w:val="uk-UA"/>
              </w:rPr>
              <w:t>о</w:t>
            </w:r>
            <w:r w:rsidRPr="007946A7">
              <w:rPr>
                <w:sz w:val="28"/>
                <w:szCs w:val="28"/>
                <w:lang w:val="uk-UA"/>
              </w:rPr>
              <w:t>рою...............................................................</w:t>
            </w:r>
          </w:p>
        </w:tc>
        <w:tc>
          <w:tcPr>
            <w:tcW w:w="642" w:type="dxa"/>
          </w:tcPr>
          <w:p w:rsidR="00635899" w:rsidRPr="007946A7" w:rsidRDefault="00635899" w:rsidP="00D57AE3">
            <w:pPr>
              <w:widowControl w:val="0"/>
              <w:spacing w:line="360" w:lineRule="auto"/>
              <w:jc w:val="right"/>
              <w:rPr>
                <w:sz w:val="28"/>
                <w:szCs w:val="28"/>
                <w:lang w:val="uk-UA"/>
              </w:rPr>
            </w:pPr>
            <w:r w:rsidRPr="007946A7">
              <w:rPr>
                <w:sz w:val="28"/>
                <w:szCs w:val="28"/>
                <w:lang w:val="uk-UA"/>
              </w:rPr>
              <w:t>11</w:t>
            </w:r>
          </w:p>
        </w:tc>
      </w:tr>
      <w:tr w:rsidR="00635899" w:rsidRPr="007946A7" w:rsidTr="00D57AE3">
        <w:tblPrEx>
          <w:tblCellMar>
            <w:top w:w="0" w:type="dxa"/>
            <w:bottom w:w="0" w:type="dxa"/>
          </w:tblCellMar>
        </w:tblPrEx>
        <w:tc>
          <w:tcPr>
            <w:tcW w:w="8928" w:type="dxa"/>
          </w:tcPr>
          <w:p w:rsidR="00635899" w:rsidRPr="007946A7" w:rsidRDefault="00635899" w:rsidP="00D57AE3">
            <w:pPr>
              <w:widowControl w:val="0"/>
              <w:spacing w:line="360" w:lineRule="auto"/>
              <w:rPr>
                <w:sz w:val="28"/>
                <w:szCs w:val="28"/>
                <w:lang w:val="uk-UA"/>
              </w:rPr>
            </w:pPr>
            <w:r w:rsidRPr="007946A7">
              <w:rPr>
                <w:sz w:val="28"/>
                <w:szCs w:val="28"/>
                <w:lang w:val="uk-UA"/>
              </w:rPr>
              <w:t>1.2. Захворювання передміхурової зал</w:t>
            </w:r>
            <w:r w:rsidRPr="007946A7">
              <w:rPr>
                <w:sz w:val="28"/>
                <w:szCs w:val="28"/>
                <w:lang w:val="uk-UA"/>
              </w:rPr>
              <w:t>о</w:t>
            </w:r>
            <w:r w:rsidRPr="007946A7">
              <w:rPr>
                <w:sz w:val="28"/>
                <w:szCs w:val="28"/>
                <w:lang w:val="uk-UA"/>
              </w:rPr>
              <w:t>зи.....................................................</w:t>
            </w:r>
          </w:p>
        </w:tc>
        <w:tc>
          <w:tcPr>
            <w:tcW w:w="642" w:type="dxa"/>
          </w:tcPr>
          <w:p w:rsidR="00635899" w:rsidRPr="007946A7" w:rsidRDefault="00635899" w:rsidP="00D57AE3">
            <w:pPr>
              <w:widowControl w:val="0"/>
              <w:spacing w:line="360" w:lineRule="auto"/>
              <w:jc w:val="right"/>
              <w:rPr>
                <w:sz w:val="28"/>
                <w:szCs w:val="28"/>
                <w:lang w:val="uk-UA"/>
              </w:rPr>
            </w:pPr>
            <w:r w:rsidRPr="007946A7">
              <w:rPr>
                <w:sz w:val="28"/>
                <w:szCs w:val="28"/>
                <w:lang w:val="uk-UA"/>
              </w:rPr>
              <w:t>18</w:t>
            </w:r>
          </w:p>
        </w:tc>
      </w:tr>
      <w:tr w:rsidR="00635899" w:rsidRPr="007946A7" w:rsidTr="00D57AE3">
        <w:tblPrEx>
          <w:tblCellMar>
            <w:top w:w="0" w:type="dxa"/>
            <w:bottom w:w="0" w:type="dxa"/>
          </w:tblCellMar>
        </w:tblPrEx>
        <w:tc>
          <w:tcPr>
            <w:tcW w:w="8928" w:type="dxa"/>
          </w:tcPr>
          <w:p w:rsidR="00635899" w:rsidRPr="007946A7" w:rsidRDefault="00635899" w:rsidP="00D57AE3">
            <w:pPr>
              <w:widowControl w:val="0"/>
              <w:spacing w:line="360" w:lineRule="auto"/>
              <w:rPr>
                <w:sz w:val="28"/>
                <w:szCs w:val="28"/>
                <w:lang w:val="uk-UA"/>
              </w:rPr>
            </w:pPr>
            <w:r w:rsidRPr="007946A7">
              <w:rPr>
                <w:sz w:val="28"/>
                <w:szCs w:val="28"/>
                <w:lang w:val="uk-UA"/>
              </w:rPr>
              <w:t>1.3. Характеристика фітопрепаратів, що використовуються для лікува</w:t>
            </w:r>
            <w:r w:rsidRPr="007946A7">
              <w:rPr>
                <w:sz w:val="28"/>
                <w:szCs w:val="28"/>
                <w:lang w:val="uk-UA"/>
              </w:rPr>
              <w:t>н</w:t>
            </w:r>
            <w:r w:rsidRPr="007946A7">
              <w:rPr>
                <w:sz w:val="28"/>
                <w:szCs w:val="28"/>
                <w:lang w:val="uk-UA"/>
              </w:rPr>
              <w:t>ня  простат</w:t>
            </w:r>
            <w:r w:rsidRPr="007946A7">
              <w:rPr>
                <w:sz w:val="28"/>
                <w:szCs w:val="28"/>
                <w:lang w:val="uk-UA"/>
              </w:rPr>
              <w:t>и</w:t>
            </w:r>
            <w:r w:rsidRPr="007946A7">
              <w:rPr>
                <w:sz w:val="28"/>
                <w:szCs w:val="28"/>
                <w:lang w:val="uk-UA"/>
              </w:rPr>
              <w:t>ту...................................................................................................</w:t>
            </w:r>
          </w:p>
        </w:tc>
        <w:tc>
          <w:tcPr>
            <w:tcW w:w="642" w:type="dxa"/>
          </w:tcPr>
          <w:p w:rsidR="00635899" w:rsidRDefault="00635899" w:rsidP="00D57AE3">
            <w:pPr>
              <w:widowControl w:val="0"/>
              <w:spacing w:line="360" w:lineRule="auto"/>
              <w:jc w:val="right"/>
              <w:rPr>
                <w:sz w:val="28"/>
                <w:szCs w:val="28"/>
                <w:lang w:val="uk-UA"/>
              </w:rPr>
            </w:pPr>
          </w:p>
          <w:p w:rsidR="00635899" w:rsidRPr="007946A7" w:rsidRDefault="00635899" w:rsidP="00D57AE3">
            <w:pPr>
              <w:widowControl w:val="0"/>
              <w:spacing w:line="360" w:lineRule="auto"/>
              <w:jc w:val="right"/>
              <w:rPr>
                <w:sz w:val="28"/>
                <w:szCs w:val="28"/>
                <w:lang w:val="uk-UA"/>
              </w:rPr>
            </w:pPr>
            <w:r w:rsidRPr="007946A7">
              <w:rPr>
                <w:sz w:val="28"/>
                <w:szCs w:val="28"/>
                <w:lang w:val="uk-UA"/>
              </w:rPr>
              <w:t>22</w:t>
            </w:r>
          </w:p>
        </w:tc>
      </w:tr>
      <w:tr w:rsidR="00635899" w:rsidRPr="007946A7" w:rsidTr="00D57AE3">
        <w:tblPrEx>
          <w:tblCellMar>
            <w:top w:w="0" w:type="dxa"/>
            <w:bottom w:w="0" w:type="dxa"/>
          </w:tblCellMar>
        </w:tblPrEx>
        <w:tc>
          <w:tcPr>
            <w:tcW w:w="8928" w:type="dxa"/>
          </w:tcPr>
          <w:p w:rsidR="00635899" w:rsidRPr="007946A7" w:rsidRDefault="00635899" w:rsidP="00D57AE3">
            <w:pPr>
              <w:widowControl w:val="0"/>
              <w:spacing w:line="360" w:lineRule="auto"/>
              <w:rPr>
                <w:sz w:val="28"/>
                <w:szCs w:val="28"/>
                <w:lang w:val="uk-UA"/>
              </w:rPr>
            </w:pPr>
            <w:r w:rsidRPr="007946A7">
              <w:rPr>
                <w:sz w:val="28"/>
                <w:szCs w:val="28"/>
                <w:lang w:val="uk-UA"/>
              </w:rPr>
              <w:t>1.4.</w:t>
            </w:r>
            <w:r w:rsidRPr="007946A7">
              <w:rPr>
                <w:b/>
                <w:bCs/>
                <w:sz w:val="28"/>
                <w:szCs w:val="28"/>
                <w:lang w:val="uk-UA"/>
              </w:rPr>
              <w:t xml:space="preserve"> </w:t>
            </w:r>
            <w:r w:rsidRPr="007946A7">
              <w:rPr>
                <w:sz w:val="28"/>
                <w:szCs w:val="28"/>
                <w:lang w:val="uk-UA"/>
              </w:rPr>
              <w:t>Значення та перспективи використання олії розторопші в меди</w:t>
            </w:r>
            <w:r w:rsidRPr="007946A7">
              <w:rPr>
                <w:sz w:val="28"/>
                <w:szCs w:val="28"/>
                <w:lang w:val="uk-UA"/>
              </w:rPr>
              <w:t>ч</w:t>
            </w:r>
            <w:r w:rsidRPr="007946A7">
              <w:rPr>
                <w:sz w:val="28"/>
                <w:szCs w:val="28"/>
                <w:lang w:val="uk-UA"/>
              </w:rPr>
              <w:t>ній практ</w:t>
            </w:r>
            <w:r w:rsidRPr="007946A7">
              <w:rPr>
                <w:sz w:val="28"/>
                <w:szCs w:val="28"/>
                <w:lang w:val="uk-UA"/>
              </w:rPr>
              <w:t>и</w:t>
            </w:r>
            <w:r w:rsidRPr="007946A7">
              <w:rPr>
                <w:sz w:val="28"/>
                <w:szCs w:val="28"/>
                <w:lang w:val="uk-UA"/>
              </w:rPr>
              <w:t>ці.............................................................................................................</w:t>
            </w:r>
          </w:p>
        </w:tc>
        <w:tc>
          <w:tcPr>
            <w:tcW w:w="642" w:type="dxa"/>
          </w:tcPr>
          <w:p w:rsidR="00635899" w:rsidRDefault="00635899" w:rsidP="00D57AE3">
            <w:pPr>
              <w:widowControl w:val="0"/>
              <w:spacing w:line="360" w:lineRule="auto"/>
              <w:jc w:val="right"/>
              <w:rPr>
                <w:sz w:val="28"/>
                <w:szCs w:val="28"/>
                <w:lang w:val="uk-UA"/>
              </w:rPr>
            </w:pPr>
          </w:p>
          <w:p w:rsidR="00635899" w:rsidRPr="007946A7" w:rsidRDefault="00635899" w:rsidP="00D57AE3">
            <w:pPr>
              <w:widowControl w:val="0"/>
              <w:spacing w:line="360" w:lineRule="auto"/>
              <w:jc w:val="right"/>
              <w:rPr>
                <w:sz w:val="28"/>
                <w:szCs w:val="28"/>
                <w:lang w:val="uk-UA"/>
              </w:rPr>
            </w:pPr>
            <w:r w:rsidRPr="007946A7">
              <w:rPr>
                <w:sz w:val="28"/>
                <w:szCs w:val="28"/>
                <w:lang w:val="uk-UA"/>
              </w:rPr>
              <w:t>25</w:t>
            </w:r>
          </w:p>
        </w:tc>
      </w:tr>
      <w:tr w:rsidR="00635899" w:rsidRPr="007946A7" w:rsidTr="00D57AE3">
        <w:tblPrEx>
          <w:tblCellMar>
            <w:top w:w="0" w:type="dxa"/>
            <w:bottom w:w="0" w:type="dxa"/>
          </w:tblCellMar>
        </w:tblPrEx>
        <w:tc>
          <w:tcPr>
            <w:tcW w:w="8928" w:type="dxa"/>
          </w:tcPr>
          <w:p w:rsidR="00635899" w:rsidRPr="007946A7" w:rsidRDefault="00635899" w:rsidP="00D57AE3">
            <w:pPr>
              <w:widowControl w:val="0"/>
              <w:spacing w:line="360" w:lineRule="auto"/>
              <w:rPr>
                <w:sz w:val="28"/>
                <w:szCs w:val="28"/>
                <w:lang w:val="uk-UA"/>
              </w:rPr>
            </w:pPr>
            <w:r w:rsidRPr="007946A7">
              <w:rPr>
                <w:sz w:val="28"/>
                <w:szCs w:val="28"/>
                <w:lang w:val="uk-UA"/>
              </w:rPr>
              <w:t>1.5.</w:t>
            </w:r>
            <w:r w:rsidRPr="007946A7">
              <w:rPr>
                <w:spacing w:val="-2"/>
                <w:sz w:val="28"/>
                <w:szCs w:val="28"/>
                <w:lang w:val="uk-UA"/>
              </w:rPr>
              <w:t xml:space="preserve"> Досягнення та перспективи розвитку ректальних лікарських форм......</w:t>
            </w:r>
          </w:p>
        </w:tc>
        <w:tc>
          <w:tcPr>
            <w:tcW w:w="642" w:type="dxa"/>
          </w:tcPr>
          <w:p w:rsidR="00635899" w:rsidRPr="007946A7" w:rsidRDefault="00635899" w:rsidP="00D57AE3">
            <w:pPr>
              <w:widowControl w:val="0"/>
              <w:spacing w:line="360" w:lineRule="auto"/>
              <w:jc w:val="right"/>
              <w:rPr>
                <w:sz w:val="28"/>
                <w:szCs w:val="28"/>
                <w:lang w:val="uk-UA"/>
              </w:rPr>
            </w:pPr>
            <w:r w:rsidRPr="007946A7">
              <w:rPr>
                <w:sz w:val="28"/>
                <w:szCs w:val="28"/>
                <w:lang w:val="uk-UA"/>
              </w:rPr>
              <w:t>29</w:t>
            </w:r>
          </w:p>
        </w:tc>
      </w:tr>
      <w:tr w:rsidR="00635899" w:rsidRPr="007946A7" w:rsidTr="00D57AE3">
        <w:tblPrEx>
          <w:tblCellMar>
            <w:top w:w="0" w:type="dxa"/>
            <w:bottom w:w="0" w:type="dxa"/>
          </w:tblCellMar>
        </w:tblPrEx>
        <w:tc>
          <w:tcPr>
            <w:tcW w:w="8928" w:type="dxa"/>
          </w:tcPr>
          <w:p w:rsidR="00635899" w:rsidRPr="007946A7" w:rsidRDefault="00635899" w:rsidP="00D57AE3">
            <w:pPr>
              <w:widowControl w:val="0"/>
              <w:spacing w:line="360" w:lineRule="auto"/>
              <w:rPr>
                <w:sz w:val="28"/>
                <w:szCs w:val="28"/>
                <w:lang w:val="uk-UA"/>
              </w:rPr>
            </w:pPr>
            <w:r w:rsidRPr="007946A7">
              <w:rPr>
                <w:caps/>
                <w:sz w:val="28"/>
                <w:szCs w:val="28"/>
                <w:lang w:val="uk-UA"/>
              </w:rPr>
              <w:t>Висновки......................................................................................................</w:t>
            </w:r>
          </w:p>
        </w:tc>
        <w:tc>
          <w:tcPr>
            <w:tcW w:w="642" w:type="dxa"/>
          </w:tcPr>
          <w:p w:rsidR="00635899" w:rsidRPr="007946A7" w:rsidRDefault="00635899" w:rsidP="00D57AE3">
            <w:pPr>
              <w:widowControl w:val="0"/>
              <w:spacing w:line="360" w:lineRule="auto"/>
              <w:jc w:val="right"/>
              <w:rPr>
                <w:sz w:val="28"/>
                <w:szCs w:val="28"/>
                <w:lang w:val="uk-UA"/>
              </w:rPr>
            </w:pPr>
            <w:r w:rsidRPr="007946A7">
              <w:rPr>
                <w:sz w:val="28"/>
                <w:szCs w:val="28"/>
                <w:lang w:val="uk-UA"/>
              </w:rPr>
              <w:t>34</w:t>
            </w:r>
          </w:p>
        </w:tc>
      </w:tr>
      <w:tr w:rsidR="00635899" w:rsidRPr="007946A7" w:rsidTr="00D57AE3">
        <w:tblPrEx>
          <w:tblCellMar>
            <w:top w:w="0" w:type="dxa"/>
            <w:bottom w:w="0" w:type="dxa"/>
          </w:tblCellMar>
        </w:tblPrEx>
        <w:tc>
          <w:tcPr>
            <w:tcW w:w="8928" w:type="dxa"/>
          </w:tcPr>
          <w:p w:rsidR="00635899" w:rsidRPr="007946A7" w:rsidRDefault="00635899" w:rsidP="00D57AE3">
            <w:pPr>
              <w:widowControl w:val="0"/>
              <w:spacing w:line="360" w:lineRule="auto"/>
              <w:rPr>
                <w:b/>
                <w:sz w:val="28"/>
                <w:szCs w:val="28"/>
                <w:lang w:val="uk-UA"/>
              </w:rPr>
            </w:pPr>
            <w:r w:rsidRPr="007946A7">
              <w:rPr>
                <w:b/>
                <w:sz w:val="28"/>
                <w:szCs w:val="28"/>
                <w:lang w:val="uk-UA"/>
              </w:rPr>
              <w:t xml:space="preserve">РОЗДІЛ 2 ОБҐРУНТУВАННЯ </w:t>
            </w:r>
            <w:r w:rsidRPr="007946A7">
              <w:rPr>
                <w:b/>
                <w:sz w:val="28"/>
                <w:szCs w:val="28"/>
                <w:lang w:val="uk-UA"/>
              </w:rPr>
              <w:t>ЗАГАЛЬНОЇ КОНЦЕПЦІЇ</w:t>
            </w:r>
            <w:r w:rsidRPr="007946A7">
              <w:rPr>
                <w:b/>
                <w:sz w:val="28"/>
                <w:szCs w:val="28"/>
                <w:lang w:val="uk-UA"/>
              </w:rPr>
              <w:t xml:space="preserve"> ТА </w:t>
            </w:r>
          </w:p>
          <w:p w:rsidR="00635899" w:rsidRPr="007946A7" w:rsidRDefault="00635899" w:rsidP="00D57AE3">
            <w:pPr>
              <w:widowControl w:val="0"/>
              <w:spacing w:line="360" w:lineRule="auto"/>
              <w:rPr>
                <w:bCs/>
                <w:sz w:val="28"/>
                <w:szCs w:val="28"/>
                <w:lang w:val="uk-UA"/>
              </w:rPr>
            </w:pPr>
            <w:r w:rsidRPr="007946A7">
              <w:rPr>
                <w:b/>
                <w:sz w:val="28"/>
                <w:szCs w:val="28"/>
                <w:lang w:val="uk-UA"/>
              </w:rPr>
              <w:t>МЕТОДІВ ДОСЛ</w:t>
            </w:r>
            <w:r w:rsidRPr="007946A7">
              <w:rPr>
                <w:b/>
                <w:sz w:val="28"/>
                <w:szCs w:val="28"/>
                <w:lang w:val="uk-UA"/>
              </w:rPr>
              <w:t>І</w:t>
            </w:r>
            <w:r w:rsidRPr="007946A7">
              <w:rPr>
                <w:b/>
                <w:sz w:val="28"/>
                <w:szCs w:val="28"/>
                <w:lang w:val="uk-UA"/>
              </w:rPr>
              <w:t>ДЖЕНЬ</w:t>
            </w:r>
            <w:r w:rsidRPr="007946A7">
              <w:rPr>
                <w:bCs/>
                <w:sz w:val="28"/>
                <w:szCs w:val="28"/>
                <w:lang w:val="uk-UA"/>
              </w:rPr>
              <w:t>...........................................................................</w:t>
            </w:r>
          </w:p>
        </w:tc>
        <w:tc>
          <w:tcPr>
            <w:tcW w:w="642" w:type="dxa"/>
          </w:tcPr>
          <w:p w:rsidR="00635899" w:rsidRDefault="00635899" w:rsidP="00D57AE3">
            <w:pPr>
              <w:widowControl w:val="0"/>
              <w:spacing w:line="360" w:lineRule="auto"/>
              <w:jc w:val="right"/>
              <w:rPr>
                <w:sz w:val="28"/>
                <w:szCs w:val="28"/>
                <w:lang w:val="uk-UA"/>
              </w:rPr>
            </w:pPr>
          </w:p>
          <w:p w:rsidR="00635899" w:rsidRPr="007946A7" w:rsidRDefault="00635899" w:rsidP="00D57AE3">
            <w:pPr>
              <w:widowControl w:val="0"/>
              <w:spacing w:line="360" w:lineRule="auto"/>
              <w:jc w:val="right"/>
              <w:rPr>
                <w:sz w:val="28"/>
                <w:szCs w:val="28"/>
                <w:lang w:val="uk-UA"/>
              </w:rPr>
            </w:pPr>
            <w:r w:rsidRPr="007946A7">
              <w:rPr>
                <w:sz w:val="28"/>
                <w:szCs w:val="28"/>
                <w:lang w:val="uk-UA"/>
              </w:rPr>
              <w:t>35</w:t>
            </w:r>
          </w:p>
        </w:tc>
      </w:tr>
      <w:tr w:rsidR="00635899" w:rsidRPr="007946A7" w:rsidTr="00D57AE3">
        <w:tblPrEx>
          <w:tblCellMar>
            <w:top w:w="0" w:type="dxa"/>
            <w:bottom w:w="0" w:type="dxa"/>
          </w:tblCellMar>
        </w:tblPrEx>
        <w:tc>
          <w:tcPr>
            <w:tcW w:w="8928" w:type="dxa"/>
          </w:tcPr>
          <w:p w:rsidR="00635899" w:rsidRPr="007946A7" w:rsidRDefault="00635899" w:rsidP="00D57AE3">
            <w:pPr>
              <w:widowControl w:val="0"/>
              <w:spacing w:line="360" w:lineRule="auto"/>
              <w:rPr>
                <w:sz w:val="28"/>
                <w:szCs w:val="28"/>
                <w:lang w:val="uk-UA"/>
              </w:rPr>
            </w:pPr>
            <w:r w:rsidRPr="007946A7">
              <w:rPr>
                <w:sz w:val="28"/>
                <w:szCs w:val="28"/>
                <w:lang w:val="uk-UA"/>
              </w:rPr>
              <w:t>2.1. Теоретичне обґрунтування розробки супозиторіїв з олією розтор</w:t>
            </w:r>
            <w:r w:rsidRPr="007946A7">
              <w:rPr>
                <w:sz w:val="28"/>
                <w:szCs w:val="28"/>
                <w:lang w:val="uk-UA"/>
              </w:rPr>
              <w:t>о</w:t>
            </w:r>
            <w:r w:rsidRPr="007946A7">
              <w:rPr>
                <w:sz w:val="28"/>
                <w:szCs w:val="28"/>
                <w:lang w:val="uk-UA"/>
              </w:rPr>
              <w:t>пші......................................................................................................................</w:t>
            </w:r>
          </w:p>
        </w:tc>
        <w:tc>
          <w:tcPr>
            <w:tcW w:w="642" w:type="dxa"/>
          </w:tcPr>
          <w:p w:rsidR="00635899" w:rsidRDefault="00635899" w:rsidP="00D57AE3">
            <w:pPr>
              <w:widowControl w:val="0"/>
              <w:spacing w:line="360" w:lineRule="auto"/>
              <w:jc w:val="right"/>
              <w:rPr>
                <w:sz w:val="28"/>
                <w:szCs w:val="28"/>
                <w:lang w:val="uk-UA"/>
              </w:rPr>
            </w:pPr>
          </w:p>
          <w:p w:rsidR="00635899" w:rsidRPr="007946A7" w:rsidRDefault="00635899" w:rsidP="00D57AE3">
            <w:pPr>
              <w:widowControl w:val="0"/>
              <w:spacing w:line="360" w:lineRule="auto"/>
              <w:jc w:val="right"/>
              <w:rPr>
                <w:sz w:val="28"/>
                <w:szCs w:val="28"/>
                <w:lang w:val="uk-UA"/>
              </w:rPr>
            </w:pPr>
            <w:r w:rsidRPr="007946A7">
              <w:rPr>
                <w:sz w:val="28"/>
                <w:szCs w:val="28"/>
                <w:lang w:val="uk-UA"/>
              </w:rPr>
              <w:t>35</w:t>
            </w:r>
          </w:p>
        </w:tc>
      </w:tr>
      <w:tr w:rsidR="00635899" w:rsidRPr="007946A7" w:rsidTr="00D57AE3">
        <w:tblPrEx>
          <w:tblCellMar>
            <w:top w:w="0" w:type="dxa"/>
            <w:bottom w:w="0" w:type="dxa"/>
          </w:tblCellMar>
        </w:tblPrEx>
        <w:tc>
          <w:tcPr>
            <w:tcW w:w="8928" w:type="dxa"/>
          </w:tcPr>
          <w:p w:rsidR="00635899" w:rsidRPr="007946A7" w:rsidRDefault="00635899" w:rsidP="00D57AE3">
            <w:pPr>
              <w:widowControl w:val="0"/>
              <w:spacing w:line="360" w:lineRule="auto"/>
              <w:rPr>
                <w:sz w:val="28"/>
                <w:szCs w:val="28"/>
                <w:lang w:val="uk-UA"/>
              </w:rPr>
            </w:pPr>
            <w:r w:rsidRPr="007946A7">
              <w:rPr>
                <w:sz w:val="28"/>
                <w:szCs w:val="28"/>
                <w:lang w:val="uk-UA"/>
              </w:rPr>
              <w:t>2.2. Характеристика об'єктів дослідже</w:t>
            </w:r>
            <w:r w:rsidRPr="007946A7">
              <w:rPr>
                <w:sz w:val="28"/>
                <w:szCs w:val="28"/>
                <w:lang w:val="uk-UA"/>
              </w:rPr>
              <w:t>н</w:t>
            </w:r>
            <w:r w:rsidRPr="007946A7">
              <w:rPr>
                <w:sz w:val="28"/>
                <w:szCs w:val="28"/>
                <w:lang w:val="uk-UA"/>
              </w:rPr>
              <w:t>ня.....................................................</w:t>
            </w:r>
          </w:p>
        </w:tc>
        <w:tc>
          <w:tcPr>
            <w:tcW w:w="642" w:type="dxa"/>
          </w:tcPr>
          <w:p w:rsidR="00635899" w:rsidRPr="007946A7" w:rsidRDefault="00635899" w:rsidP="00D57AE3">
            <w:pPr>
              <w:widowControl w:val="0"/>
              <w:spacing w:line="360" w:lineRule="auto"/>
              <w:jc w:val="right"/>
              <w:rPr>
                <w:sz w:val="28"/>
                <w:szCs w:val="28"/>
                <w:lang w:val="uk-UA"/>
              </w:rPr>
            </w:pPr>
            <w:r w:rsidRPr="007946A7">
              <w:rPr>
                <w:sz w:val="28"/>
                <w:szCs w:val="28"/>
                <w:lang w:val="uk-UA"/>
              </w:rPr>
              <w:t>37</w:t>
            </w:r>
          </w:p>
        </w:tc>
      </w:tr>
      <w:tr w:rsidR="00635899" w:rsidRPr="007946A7" w:rsidTr="00D57AE3">
        <w:tblPrEx>
          <w:tblCellMar>
            <w:top w:w="0" w:type="dxa"/>
            <w:bottom w:w="0" w:type="dxa"/>
          </w:tblCellMar>
        </w:tblPrEx>
        <w:tc>
          <w:tcPr>
            <w:tcW w:w="8928" w:type="dxa"/>
          </w:tcPr>
          <w:p w:rsidR="00635899" w:rsidRPr="007946A7" w:rsidRDefault="00635899" w:rsidP="00D57AE3">
            <w:pPr>
              <w:widowControl w:val="0"/>
              <w:spacing w:line="360" w:lineRule="auto"/>
              <w:rPr>
                <w:sz w:val="28"/>
                <w:szCs w:val="28"/>
                <w:lang w:val="uk-UA"/>
              </w:rPr>
            </w:pPr>
            <w:r w:rsidRPr="007946A7">
              <w:rPr>
                <w:sz w:val="28"/>
                <w:szCs w:val="28"/>
                <w:lang w:val="uk-UA"/>
              </w:rPr>
              <w:t>2.3. Методи досл</w:t>
            </w:r>
            <w:r w:rsidRPr="007946A7">
              <w:rPr>
                <w:sz w:val="28"/>
                <w:szCs w:val="28"/>
                <w:lang w:val="uk-UA"/>
              </w:rPr>
              <w:t>і</w:t>
            </w:r>
            <w:r w:rsidRPr="007946A7">
              <w:rPr>
                <w:sz w:val="28"/>
                <w:szCs w:val="28"/>
                <w:lang w:val="uk-UA"/>
              </w:rPr>
              <w:t>джень...................................................................................</w:t>
            </w:r>
          </w:p>
        </w:tc>
        <w:tc>
          <w:tcPr>
            <w:tcW w:w="642" w:type="dxa"/>
          </w:tcPr>
          <w:p w:rsidR="00635899" w:rsidRPr="007946A7" w:rsidRDefault="00635899" w:rsidP="00D57AE3">
            <w:pPr>
              <w:widowControl w:val="0"/>
              <w:spacing w:line="360" w:lineRule="auto"/>
              <w:jc w:val="right"/>
              <w:rPr>
                <w:sz w:val="28"/>
                <w:szCs w:val="28"/>
                <w:lang w:val="uk-UA"/>
              </w:rPr>
            </w:pPr>
            <w:r>
              <w:rPr>
                <w:sz w:val="28"/>
                <w:szCs w:val="28"/>
                <w:lang w:val="uk-UA"/>
              </w:rPr>
              <w:t>41</w:t>
            </w:r>
          </w:p>
        </w:tc>
      </w:tr>
      <w:tr w:rsidR="00635899" w:rsidRPr="007946A7" w:rsidTr="00D57AE3">
        <w:tblPrEx>
          <w:tblCellMar>
            <w:top w:w="0" w:type="dxa"/>
            <w:bottom w:w="0" w:type="dxa"/>
          </w:tblCellMar>
        </w:tblPrEx>
        <w:tc>
          <w:tcPr>
            <w:tcW w:w="8928" w:type="dxa"/>
          </w:tcPr>
          <w:p w:rsidR="00635899" w:rsidRPr="007946A7" w:rsidRDefault="00635899" w:rsidP="00D57AE3">
            <w:pPr>
              <w:widowControl w:val="0"/>
              <w:spacing w:line="360" w:lineRule="auto"/>
              <w:rPr>
                <w:sz w:val="28"/>
                <w:szCs w:val="28"/>
                <w:lang w:val="uk-UA"/>
              </w:rPr>
            </w:pPr>
            <w:r w:rsidRPr="007946A7">
              <w:rPr>
                <w:sz w:val="28"/>
                <w:szCs w:val="28"/>
                <w:lang w:val="uk-UA"/>
              </w:rPr>
              <w:t>2.3.1. Фізико-хімічні методи дослідже</w:t>
            </w:r>
            <w:r w:rsidRPr="007946A7">
              <w:rPr>
                <w:sz w:val="28"/>
                <w:szCs w:val="28"/>
                <w:lang w:val="uk-UA"/>
              </w:rPr>
              <w:t>н</w:t>
            </w:r>
            <w:r w:rsidRPr="007946A7">
              <w:rPr>
                <w:sz w:val="28"/>
                <w:szCs w:val="28"/>
                <w:lang w:val="uk-UA"/>
              </w:rPr>
              <w:t>ня.....................................................</w:t>
            </w:r>
          </w:p>
        </w:tc>
        <w:tc>
          <w:tcPr>
            <w:tcW w:w="642" w:type="dxa"/>
          </w:tcPr>
          <w:p w:rsidR="00635899" w:rsidRPr="007946A7" w:rsidRDefault="00635899" w:rsidP="00D57AE3">
            <w:pPr>
              <w:widowControl w:val="0"/>
              <w:spacing w:line="360" w:lineRule="auto"/>
              <w:jc w:val="right"/>
              <w:rPr>
                <w:sz w:val="28"/>
                <w:szCs w:val="28"/>
                <w:lang w:val="uk-UA"/>
              </w:rPr>
            </w:pPr>
            <w:r>
              <w:rPr>
                <w:sz w:val="28"/>
                <w:szCs w:val="28"/>
                <w:lang w:val="uk-UA"/>
              </w:rPr>
              <w:t>42</w:t>
            </w:r>
          </w:p>
        </w:tc>
      </w:tr>
      <w:tr w:rsidR="00635899" w:rsidRPr="007946A7" w:rsidTr="00D57AE3">
        <w:tblPrEx>
          <w:tblCellMar>
            <w:top w:w="0" w:type="dxa"/>
            <w:bottom w:w="0" w:type="dxa"/>
          </w:tblCellMar>
        </w:tblPrEx>
        <w:tc>
          <w:tcPr>
            <w:tcW w:w="8928" w:type="dxa"/>
          </w:tcPr>
          <w:p w:rsidR="00635899" w:rsidRPr="007946A7" w:rsidRDefault="00635899" w:rsidP="00D57AE3">
            <w:pPr>
              <w:widowControl w:val="0"/>
              <w:spacing w:line="360" w:lineRule="auto"/>
              <w:rPr>
                <w:sz w:val="28"/>
                <w:szCs w:val="28"/>
                <w:lang w:val="uk-UA"/>
              </w:rPr>
            </w:pPr>
            <w:r w:rsidRPr="007946A7">
              <w:rPr>
                <w:sz w:val="28"/>
                <w:szCs w:val="28"/>
                <w:lang w:val="uk-UA"/>
              </w:rPr>
              <w:t>2.3.2. Мікробіологічні методи досл</w:t>
            </w:r>
            <w:r w:rsidRPr="007946A7">
              <w:rPr>
                <w:sz w:val="28"/>
                <w:szCs w:val="28"/>
                <w:lang w:val="uk-UA"/>
              </w:rPr>
              <w:t>і</w:t>
            </w:r>
            <w:r w:rsidRPr="007946A7">
              <w:rPr>
                <w:sz w:val="28"/>
                <w:szCs w:val="28"/>
                <w:lang w:val="uk-UA"/>
              </w:rPr>
              <w:t>джень.....................................................</w:t>
            </w:r>
          </w:p>
        </w:tc>
        <w:tc>
          <w:tcPr>
            <w:tcW w:w="642" w:type="dxa"/>
          </w:tcPr>
          <w:p w:rsidR="00635899" w:rsidRPr="007946A7" w:rsidRDefault="00635899" w:rsidP="00D57AE3">
            <w:pPr>
              <w:widowControl w:val="0"/>
              <w:spacing w:line="360" w:lineRule="auto"/>
              <w:jc w:val="right"/>
              <w:rPr>
                <w:sz w:val="28"/>
                <w:szCs w:val="28"/>
                <w:lang w:val="uk-UA"/>
              </w:rPr>
            </w:pPr>
            <w:r w:rsidRPr="007946A7">
              <w:rPr>
                <w:sz w:val="28"/>
                <w:szCs w:val="28"/>
                <w:lang w:val="uk-UA"/>
              </w:rPr>
              <w:t>4</w:t>
            </w:r>
            <w:r>
              <w:rPr>
                <w:sz w:val="28"/>
                <w:szCs w:val="28"/>
                <w:lang w:val="uk-UA"/>
              </w:rPr>
              <w:t>7</w:t>
            </w:r>
          </w:p>
        </w:tc>
      </w:tr>
      <w:tr w:rsidR="00635899" w:rsidRPr="007946A7" w:rsidTr="00D57AE3">
        <w:tblPrEx>
          <w:tblCellMar>
            <w:top w:w="0" w:type="dxa"/>
            <w:bottom w:w="0" w:type="dxa"/>
          </w:tblCellMar>
        </w:tblPrEx>
        <w:tc>
          <w:tcPr>
            <w:tcW w:w="8928" w:type="dxa"/>
          </w:tcPr>
          <w:p w:rsidR="00635899" w:rsidRPr="007946A7" w:rsidRDefault="00635899" w:rsidP="00D57AE3">
            <w:pPr>
              <w:widowControl w:val="0"/>
              <w:spacing w:line="360" w:lineRule="auto"/>
              <w:rPr>
                <w:sz w:val="28"/>
                <w:szCs w:val="28"/>
                <w:lang w:val="uk-UA"/>
              </w:rPr>
            </w:pPr>
            <w:r w:rsidRPr="007946A7">
              <w:rPr>
                <w:sz w:val="28"/>
                <w:szCs w:val="28"/>
                <w:lang w:val="uk-UA"/>
              </w:rPr>
              <w:t>2.3.3. Фармакологічні методи досл</w:t>
            </w:r>
            <w:r w:rsidRPr="007946A7">
              <w:rPr>
                <w:sz w:val="28"/>
                <w:szCs w:val="28"/>
                <w:lang w:val="uk-UA"/>
              </w:rPr>
              <w:t>і</w:t>
            </w:r>
            <w:r w:rsidRPr="007946A7">
              <w:rPr>
                <w:sz w:val="28"/>
                <w:szCs w:val="28"/>
                <w:lang w:val="uk-UA"/>
              </w:rPr>
              <w:t>джень.....................................................</w:t>
            </w:r>
          </w:p>
        </w:tc>
        <w:tc>
          <w:tcPr>
            <w:tcW w:w="642" w:type="dxa"/>
          </w:tcPr>
          <w:p w:rsidR="00635899" w:rsidRPr="007946A7" w:rsidRDefault="00635899" w:rsidP="00D57AE3">
            <w:pPr>
              <w:widowControl w:val="0"/>
              <w:spacing w:line="360" w:lineRule="auto"/>
              <w:jc w:val="right"/>
              <w:rPr>
                <w:sz w:val="28"/>
                <w:szCs w:val="28"/>
                <w:lang w:val="uk-UA"/>
              </w:rPr>
            </w:pPr>
            <w:r w:rsidRPr="007946A7">
              <w:rPr>
                <w:sz w:val="28"/>
                <w:szCs w:val="28"/>
                <w:lang w:val="uk-UA"/>
              </w:rPr>
              <w:t>4</w:t>
            </w:r>
            <w:r>
              <w:rPr>
                <w:sz w:val="28"/>
                <w:szCs w:val="28"/>
                <w:lang w:val="uk-UA"/>
              </w:rPr>
              <w:t>8</w:t>
            </w:r>
          </w:p>
        </w:tc>
      </w:tr>
      <w:tr w:rsidR="00635899" w:rsidRPr="007946A7" w:rsidTr="00D57AE3">
        <w:tblPrEx>
          <w:tblCellMar>
            <w:top w:w="0" w:type="dxa"/>
            <w:bottom w:w="0" w:type="dxa"/>
          </w:tblCellMar>
        </w:tblPrEx>
        <w:trPr>
          <w:trHeight w:val="250"/>
        </w:trPr>
        <w:tc>
          <w:tcPr>
            <w:tcW w:w="8928" w:type="dxa"/>
          </w:tcPr>
          <w:p w:rsidR="00635899" w:rsidRPr="007946A7" w:rsidRDefault="00635899" w:rsidP="00D57AE3">
            <w:pPr>
              <w:widowControl w:val="0"/>
              <w:spacing w:line="360" w:lineRule="auto"/>
              <w:rPr>
                <w:sz w:val="28"/>
                <w:szCs w:val="28"/>
                <w:lang w:val="uk-UA"/>
              </w:rPr>
            </w:pPr>
            <w:r w:rsidRPr="007946A7">
              <w:rPr>
                <w:caps/>
                <w:sz w:val="28"/>
                <w:szCs w:val="28"/>
                <w:lang w:val="uk-UA"/>
              </w:rPr>
              <w:t>Висновки......................................................................................................</w:t>
            </w:r>
          </w:p>
        </w:tc>
        <w:tc>
          <w:tcPr>
            <w:tcW w:w="642" w:type="dxa"/>
          </w:tcPr>
          <w:p w:rsidR="00635899" w:rsidRPr="007946A7" w:rsidRDefault="00635899" w:rsidP="00D57AE3">
            <w:pPr>
              <w:widowControl w:val="0"/>
              <w:spacing w:line="360" w:lineRule="auto"/>
              <w:jc w:val="right"/>
              <w:rPr>
                <w:sz w:val="28"/>
                <w:szCs w:val="28"/>
                <w:lang w:val="uk-UA"/>
              </w:rPr>
            </w:pPr>
            <w:r w:rsidRPr="007946A7">
              <w:rPr>
                <w:sz w:val="28"/>
                <w:szCs w:val="28"/>
                <w:lang w:val="uk-UA"/>
              </w:rPr>
              <w:t>4</w:t>
            </w:r>
            <w:r>
              <w:rPr>
                <w:sz w:val="28"/>
                <w:szCs w:val="28"/>
                <w:lang w:val="uk-UA"/>
              </w:rPr>
              <w:t>8</w:t>
            </w:r>
          </w:p>
        </w:tc>
      </w:tr>
      <w:tr w:rsidR="00635899" w:rsidRPr="007946A7" w:rsidTr="00D57AE3">
        <w:tblPrEx>
          <w:tblCellMar>
            <w:top w:w="0" w:type="dxa"/>
            <w:bottom w:w="0" w:type="dxa"/>
          </w:tblCellMar>
        </w:tblPrEx>
        <w:tc>
          <w:tcPr>
            <w:tcW w:w="8928" w:type="dxa"/>
          </w:tcPr>
          <w:p w:rsidR="00635899" w:rsidRPr="007946A7" w:rsidRDefault="00635899" w:rsidP="00D57AE3">
            <w:pPr>
              <w:widowControl w:val="0"/>
              <w:spacing w:line="360" w:lineRule="auto"/>
              <w:rPr>
                <w:bCs/>
                <w:sz w:val="28"/>
                <w:szCs w:val="28"/>
                <w:lang w:val="uk-UA"/>
              </w:rPr>
            </w:pPr>
            <w:r w:rsidRPr="007946A7">
              <w:rPr>
                <w:b/>
                <w:sz w:val="28"/>
                <w:szCs w:val="28"/>
                <w:lang w:val="uk-UA"/>
              </w:rPr>
              <w:t>РОЗДІЛ 3 ЕКСПЕРИМЕНТАЛЬНЕ ОБҐРУНТУВАННЯ СКЛАДУ ТА РО</w:t>
            </w:r>
            <w:r w:rsidRPr="007946A7">
              <w:rPr>
                <w:b/>
                <w:sz w:val="28"/>
                <w:szCs w:val="28"/>
                <w:lang w:val="uk-UA"/>
              </w:rPr>
              <w:t>З</w:t>
            </w:r>
            <w:r w:rsidRPr="007946A7">
              <w:rPr>
                <w:b/>
                <w:sz w:val="28"/>
                <w:szCs w:val="28"/>
                <w:lang w:val="uk-UA"/>
              </w:rPr>
              <w:t>РОБКА ТЕХНОЛОГІЇ СУПОЗИТОРІЇВ</w:t>
            </w:r>
            <w:r w:rsidRPr="007946A7">
              <w:rPr>
                <w:bCs/>
                <w:sz w:val="28"/>
                <w:szCs w:val="28"/>
                <w:lang w:val="uk-UA"/>
              </w:rPr>
              <w:t>....................................</w:t>
            </w:r>
          </w:p>
        </w:tc>
        <w:tc>
          <w:tcPr>
            <w:tcW w:w="642" w:type="dxa"/>
          </w:tcPr>
          <w:p w:rsidR="00635899" w:rsidRDefault="00635899" w:rsidP="00D57AE3">
            <w:pPr>
              <w:widowControl w:val="0"/>
              <w:spacing w:line="360" w:lineRule="auto"/>
              <w:jc w:val="right"/>
              <w:rPr>
                <w:sz w:val="28"/>
                <w:szCs w:val="28"/>
                <w:lang w:val="uk-UA"/>
              </w:rPr>
            </w:pPr>
          </w:p>
          <w:p w:rsidR="00635899" w:rsidRPr="007946A7" w:rsidRDefault="00635899" w:rsidP="00D57AE3">
            <w:pPr>
              <w:widowControl w:val="0"/>
              <w:spacing w:line="360" w:lineRule="auto"/>
              <w:jc w:val="right"/>
              <w:rPr>
                <w:sz w:val="28"/>
                <w:szCs w:val="28"/>
                <w:lang w:val="uk-UA"/>
              </w:rPr>
            </w:pPr>
            <w:r w:rsidRPr="007946A7">
              <w:rPr>
                <w:sz w:val="28"/>
                <w:szCs w:val="28"/>
                <w:lang w:val="uk-UA"/>
              </w:rPr>
              <w:t>4</w:t>
            </w:r>
            <w:r>
              <w:rPr>
                <w:sz w:val="28"/>
                <w:szCs w:val="28"/>
                <w:lang w:val="uk-UA"/>
              </w:rPr>
              <w:t>9</w:t>
            </w:r>
          </w:p>
        </w:tc>
      </w:tr>
      <w:tr w:rsidR="00635899" w:rsidRPr="007946A7" w:rsidTr="00D57AE3">
        <w:tblPrEx>
          <w:tblCellMar>
            <w:top w:w="0" w:type="dxa"/>
            <w:bottom w:w="0" w:type="dxa"/>
          </w:tblCellMar>
        </w:tblPrEx>
        <w:tc>
          <w:tcPr>
            <w:tcW w:w="8928" w:type="dxa"/>
          </w:tcPr>
          <w:p w:rsidR="00635899" w:rsidRPr="007946A7" w:rsidRDefault="00635899" w:rsidP="00D57AE3">
            <w:pPr>
              <w:widowControl w:val="0"/>
              <w:spacing w:line="360" w:lineRule="auto"/>
              <w:rPr>
                <w:sz w:val="28"/>
                <w:szCs w:val="28"/>
                <w:lang w:val="uk-UA"/>
              </w:rPr>
            </w:pPr>
            <w:r w:rsidRPr="007946A7">
              <w:rPr>
                <w:sz w:val="28"/>
                <w:szCs w:val="28"/>
                <w:lang w:val="uk-UA"/>
              </w:rPr>
              <w:t>3.1. Експериментальні дослідження фізико-хімічних властиво</w:t>
            </w:r>
            <w:r w:rsidRPr="007946A7">
              <w:rPr>
                <w:sz w:val="28"/>
                <w:szCs w:val="28"/>
                <w:lang w:val="uk-UA"/>
              </w:rPr>
              <w:t>с</w:t>
            </w:r>
            <w:r w:rsidRPr="007946A7">
              <w:rPr>
                <w:sz w:val="28"/>
                <w:szCs w:val="28"/>
                <w:lang w:val="uk-UA"/>
              </w:rPr>
              <w:t>тей олії розторо</w:t>
            </w:r>
            <w:r w:rsidRPr="007946A7">
              <w:rPr>
                <w:sz w:val="28"/>
                <w:szCs w:val="28"/>
                <w:lang w:val="uk-UA"/>
              </w:rPr>
              <w:t>п</w:t>
            </w:r>
            <w:r w:rsidRPr="007946A7">
              <w:rPr>
                <w:sz w:val="28"/>
                <w:szCs w:val="28"/>
                <w:lang w:val="uk-UA"/>
              </w:rPr>
              <w:t>ші........................................................................................................</w:t>
            </w:r>
          </w:p>
        </w:tc>
        <w:tc>
          <w:tcPr>
            <w:tcW w:w="642" w:type="dxa"/>
          </w:tcPr>
          <w:p w:rsidR="00635899" w:rsidRDefault="00635899" w:rsidP="00D57AE3">
            <w:pPr>
              <w:widowControl w:val="0"/>
              <w:spacing w:line="360" w:lineRule="auto"/>
              <w:jc w:val="right"/>
              <w:rPr>
                <w:sz w:val="28"/>
                <w:szCs w:val="28"/>
                <w:lang w:val="uk-UA"/>
              </w:rPr>
            </w:pPr>
          </w:p>
          <w:p w:rsidR="00635899" w:rsidRPr="007946A7" w:rsidRDefault="00635899" w:rsidP="00D57AE3">
            <w:pPr>
              <w:widowControl w:val="0"/>
              <w:spacing w:line="360" w:lineRule="auto"/>
              <w:jc w:val="right"/>
              <w:rPr>
                <w:sz w:val="28"/>
                <w:szCs w:val="28"/>
                <w:lang w:val="uk-UA"/>
              </w:rPr>
            </w:pPr>
            <w:r w:rsidRPr="007946A7">
              <w:rPr>
                <w:sz w:val="28"/>
                <w:szCs w:val="28"/>
                <w:lang w:val="uk-UA"/>
              </w:rPr>
              <w:t>4</w:t>
            </w:r>
            <w:r>
              <w:rPr>
                <w:sz w:val="28"/>
                <w:szCs w:val="28"/>
                <w:lang w:val="uk-UA"/>
              </w:rPr>
              <w:t>9</w:t>
            </w:r>
          </w:p>
        </w:tc>
      </w:tr>
      <w:tr w:rsidR="00635899" w:rsidRPr="007946A7" w:rsidTr="00D57AE3">
        <w:tblPrEx>
          <w:tblCellMar>
            <w:top w:w="0" w:type="dxa"/>
            <w:bottom w:w="0" w:type="dxa"/>
          </w:tblCellMar>
        </w:tblPrEx>
        <w:tc>
          <w:tcPr>
            <w:tcW w:w="8928" w:type="dxa"/>
          </w:tcPr>
          <w:p w:rsidR="00635899" w:rsidRPr="007946A7" w:rsidRDefault="00635899" w:rsidP="00D57AE3">
            <w:pPr>
              <w:widowControl w:val="0"/>
              <w:spacing w:line="360" w:lineRule="auto"/>
              <w:rPr>
                <w:sz w:val="28"/>
                <w:szCs w:val="28"/>
                <w:lang w:val="uk-UA"/>
              </w:rPr>
            </w:pPr>
            <w:r w:rsidRPr="007946A7">
              <w:rPr>
                <w:sz w:val="28"/>
                <w:szCs w:val="28"/>
                <w:lang w:val="uk-UA"/>
              </w:rPr>
              <w:lastRenderedPageBreak/>
              <w:t>3.1.1. Визначення якісного складу олії розторо</w:t>
            </w:r>
            <w:r w:rsidRPr="007946A7">
              <w:rPr>
                <w:sz w:val="28"/>
                <w:szCs w:val="28"/>
                <w:lang w:val="uk-UA"/>
              </w:rPr>
              <w:t>п</w:t>
            </w:r>
            <w:r w:rsidRPr="007946A7">
              <w:rPr>
                <w:sz w:val="28"/>
                <w:szCs w:val="28"/>
                <w:lang w:val="uk-UA"/>
              </w:rPr>
              <w:t>ші......................................</w:t>
            </w:r>
          </w:p>
        </w:tc>
        <w:tc>
          <w:tcPr>
            <w:tcW w:w="642" w:type="dxa"/>
          </w:tcPr>
          <w:p w:rsidR="00635899" w:rsidRPr="007946A7" w:rsidRDefault="00635899" w:rsidP="00D57AE3">
            <w:pPr>
              <w:widowControl w:val="0"/>
              <w:spacing w:line="360" w:lineRule="auto"/>
              <w:jc w:val="right"/>
              <w:rPr>
                <w:sz w:val="28"/>
                <w:szCs w:val="28"/>
                <w:lang w:val="uk-UA"/>
              </w:rPr>
            </w:pPr>
            <w:r>
              <w:rPr>
                <w:sz w:val="28"/>
                <w:szCs w:val="28"/>
                <w:lang w:val="uk-UA"/>
              </w:rPr>
              <w:t>50</w:t>
            </w:r>
          </w:p>
        </w:tc>
      </w:tr>
      <w:tr w:rsidR="00635899" w:rsidRPr="007946A7" w:rsidTr="00D57AE3">
        <w:tblPrEx>
          <w:tblCellMar>
            <w:top w:w="0" w:type="dxa"/>
            <w:bottom w:w="0" w:type="dxa"/>
          </w:tblCellMar>
        </w:tblPrEx>
        <w:trPr>
          <w:trHeight w:val="179"/>
        </w:trPr>
        <w:tc>
          <w:tcPr>
            <w:tcW w:w="8928" w:type="dxa"/>
          </w:tcPr>
          <w:p w:rsidR="00635899" w:rsidRPr="007946A7" w:rsidRDefault="00635899" w:rsidP="00D57AE3">
            <w:pPr>
              <w:widowControl w:val="0"/>
              <w:spacing w:line="360" w:lineRule="auto"/>
              <w:rPr>
                <w:sz w:val="28"/>
                <w:szCs w:val="28"/>
                <w:lang w:val="uk-UA"/>
              </w:rPr>
            </w:pPr>
            <w:r w:rsidRPr="007946A7">
              <w:rPr>
                <w:sz w:val="28"/>
                <w:szCs w:val="28"/>
                <w:lang w:val="uk-UA"/>
              </w:rPr>
              <w:t xml:space="preserve">3.1.2. </w:t>
            </w:r>
            <w:r w:rsidRPr="007946A7">
              <w:rPr>
                <w:color w:val="000000"/>
                <w:sz w:val="28"/>
                <w:szCs w:val="28"/>
                <w:lang w:val="uk-UA"/>
              </w:rPr>
              <w:t>Визначення показників безпеки олії розторо</w:t>
            </w:r>
            <w:r w:rsidRPr="007946A7">
              <w:rPr>
                <w:color w:val="000000"/>
                <w:sz w:val="28"/>
                <w:szCs w:val="28"/>
                <w:lang w:val="uk-UA"/>
              </w:rPr>
              <w:t>п</w:t>
            </w:r>
            <w:r w:rsidRPr="007946A7">
              <w:rPr>
                <w:color w:val="000000"/>
                <w:sz w:val="28"/>
                <w:szCs w:val="28"/>
                <w:lang w:val="uk-UA"/>
              </w:rPr>
              <w:t>ші................................</w:t>
            </w:r>
          </w:p>
        </w:tc>
        <w:tc>
          <w:tcPr>
            <w:tcW w:w="642" w:type="dxa"/>
          </w:tcPr>
          <w:p w:rsidR="00635899" w:rsidRPr="007946A7" w:rsidRDefault="00635899" w:rsidP="00D57AE3">
            <w:pPr>
              <w:widowControl w:val="0"/>
              <w:spacing w:line="360" w:lineRule="auto"/>
              <w:jc w:val="right"/>
              <w:rPr>
                <w:sz w:val="28"/>
                <w:szCs w:val="28"/>
                <w:lang w:val="uk-UA"/>
              </w:rPr>
            </w:pPr>
            <w:r w:rsidRPr="007946A7">
              <w:rPr>
                <w:sz w:val="28"/>
                <w:szCs w:val="28"/>
                <w:lang w:val="uk-UA"/>
              </w:rPr>
              <w:t>5</w:t>
            </w:r>
            <w:r>
              <w:rPr>
                <w:sz w:val="28"/>
                <w:szCs w:val="28"/>
                <w:lang w:val="uk-UA"/>
              </w:rPr>
              <w:t>7</w:t>
            </w:r>
          </w:p>
        </w:tc>
      </w:tr>
      <w:tr w:rsidR="00635899" w:rsidRPr="007946A7" w:rsidTr="00D57AE3">
        <w:tblPrEx>
          <w:tblCellMar>
            <w:top w:w="0" w:type="dxa"/>
            <w:bottom w:w="0" w:type="dxa"/>
          </w:tblCellMar>
        </w:tblPrEx>
        <w:trPr>
          <w:trHeight w:val="80"/>
        </w:trPr>
        <w:tc>
          <w:tcPr>
            <w:tcW w:w="8928" w:type="dxa"/>
          </w:tcPr>
          <w:p w:rsidR="00635899" w:rsidRPr="007946A7" w:rsidRDefault="00635899" w:rsidP="00D57AE3">
            <w:pPr>
              <w:widowControl w:val="0"/>
              <w:spacing w:line="360" w:lineRule="auto"/>
              <w:rPr>
                <w:sz w:val="28"/>
                <w:szCs w:val="28"/>
                <w:lang w:val="uk-UA"/>
              </w:rPr>
            </w:pPr>
            <w:r w:rsidRPr="007946A7">
              <w:rPr>
                <w:sz w:val="28"/>
                <w:szCs w:val="28"/>
                <w:lang w:val="uk-UA"/>
              </w:rPr>
              <w:t>3.2. Дослідження реологічних показників олії розторо</w:t>
            </w:r>
            <w:r w:rsidRPr="007946A7">
              <w:rPr>
                <w:sz w:val="28"/>
                <w:szCs w:val="28"/>
                <w:lang w:val="uk-UA"/>
              </w:rPr>
              <w:t>п</w:t>
            </w:r>
            <w:r w:rsidRPr="007946A7">
              <w:rPr>
                <w:sz w:val="28"/>
                <w:szCs w:val="28"/>
                <w:lang w:val="uk-UA"/>
              </w:rPr>
              <w:t>ші.........................</w:t>
            </w:r>
          </w:p>
        </w:tc>
        <w:tc>
          <w:tcPr>
            <w:tcW w:w="642" w:type="dxa"/>
          </w:tcPr>
          <w:p w:rsidR="00635899" w:rsidRPr="007946A7" w:rsidRDefault="00635899" w:rsidP="00D57AE3">
            <w:pPr>
              <w:widowControl w:val="0"/>
              <w:spacing w:line="360" w:lineRule="auto"/>
              <w:jc w:val="right"/>
              <w:rPr>
                <w:sz w:val="28"/>
                <w:szCs w:val="28"/>
                <w:lang w:val="uk-UA"/>
              </w:rPr>
            </w:pPr>
            <w:r w:rsidRPr="007946A7">
              <w:rPr>
                <w:sz w:val="28"/>
                <w:szCs w:val="28"/>
                <w:lang w:val="uk-UA"/>
              </w:rPr>
              <w:t>5</w:t>
            </w:r>
            <w:r>
              <w:rPr>
                <w:sz w:val="28"/>
                <w:szCs w:val="28"/>
                <w:lang w:val="uk-UA"/>
              </w:rPr>
              <w:t>8</w:t>
            </w:r>
          </w:p>
        </w:tc>
      </w:tr>
      <w:tr w:rsidR="00635899" w:rsidRPr="007946A7" w:rsidTr="00D57AE3">
        <w:tblPrEx>
          <w:tblCellMar>
            <w:top w:w="0" w:type="dxa"/>
            <w:bottom w:w="0" w:type="dxa"/>
          </w:tblCellMar>
        </w:tblPrEx>
        <w:tc>
          <w:tcPr>
            <w:tcW w:w="8928" w:type="dxa"/>
          </w:tcPr>
          <w:p w:rsidR="00635899" w:rsidRPr="007946A7" w:rsidRDefault="00635899" w:rsidP="00D57AE3">
            <w:pPr>
              <w:widowControl w:val="0"/>
              <w:spacing w:line="360" w:lineRule="auto"/>
              <w:rPr>
                <w:sz w:val="28"/>
                <w:szCs w:val="28"/>
                <w:lang w:val="uk-UA"/>
              </w:rPr>
            </w:pPr>
            <w:r w:rsidRPr="007946A7">
              <w:rPr>
                <w:sz w:val="28"/>
                <w:szCs w:val="28"/>
                <w:lang w:val="uk-UA"/>
              </w:rPr>
              <w:t>3.3. Експериментальне визначення супозиторної осн</w:t>
            </w:r>
            <w:r w:rsidRPr="007946A7">
              <w:rPr>
                <w:sz w:val="28"/>
                <w:szCs w:val="28"/>
                <w:lang w:val="uk-UA"/>
              </w:rPr>
              <w:t>о</w:t>
            </w:r>
            <w:r w:rsidRPr="007946A7">
              <w:rPr>
                <w:sz w:val="28"/>
                <w:szCs w:val="28"/>
                <w:lang w:val="uk-UA"/>
              </w:rPr>
              <w:t>ви............................</w:t>
            </w:r>
          </w:p>
        </w:tc>
        <w:tc>
          <w:tcPr>
            <w:tcW w:w="642" w:type="dxa"/>
          </w:tcPr>
          <w:p w:rsidR="00635899" w:rsidRPr="007946A7" w:rsidRDefault="00635899" w:rsidP="00D57AE3">
            <w:pPr>
              <w:widowControl w:val="0"/>
              <w:spacing w:line="360" w:lineRule="auto"/>
              <w:jc w:val="right"/>
              <w:rPr>
                <w:sz w:val="28"/>
                <w:szCs w:val="28"/>
                <w:lang w:val="uk-UA"/>
              </w:rPr>
            </w:pPr>
            <w:r w:rsidRPr="007946A7">
              <w:rPr>
                <w:sz w:val="28"/>
                <w:szCs w:val="28"/>
                <w:lang w:val="uk-UA"/>
              </w:rPr>
              <w:t>6</w:t>
            </w:r>
            <w:r>
              <w:rPr>
                <w:sz w:val="28"/>
                <w:szCs w:val="28"/>
                <w:lang w:val="uk-UA"/>
              </w:rPr>
              <w:t>1</w:t>
            </w:r>
          </w:p>
        </w:tc>
      </w:tr>
      <w:tr w:rsidR="00635899" w:rsidRPr="007946A7" w:rsidTr="00D57AE3">
        <w:tblPrEx>
          <w:tblCellMar>
            <w:top w:w="0" w:type="dxa"/>
            <w:bottom w:w="0" w:type="dxa"/>
          </w:tblCellMar>
        </w:tblPrEx>
        <w:tc>
          <w:tcPr>
            <w:tcW w:w="8928" w:type="dxa"/>
          </w:tcPr>
          <w:p w:rsidR="00635899" w:rsidRPr="007946A7" w:rsidRDefault="00635899" w:rsidP="00D57AE3">
            <w:pPr>
              <w:widowControl w:val="0"/>
              <w:spacing w:line="360" w:lineRule="auto"/>
              <w:rPr>
                <w:sz w:val="28"/>
                <w:szCs w:val="28"/>
                <w:lang w:val="uk-UA"/>
              </w:rPr>
            </w:pPr>
            <w:r w:rsidRPr="007946A7">
              <w:rPr>
                <w:sz w:val="28"/>
                <w:szCs w:val="28"/>
                <w:lang w:val="uk-UA"/>
              </w:rPr>
              <w:t>3.3.1. Визначення органолептичних та фармако-технологічних показн</w:t>
            </w:r>
            <w:r w:rsidRPr="007946A7">
              <w:rPr>
                <w:sz w:val="28"/>
                <w:szCs w:val="28"/>
                <w:lang w:val="uk-UA"/>
              </w:rPr>
              <w:t>и</w:t>
            </w:r>
            <w:r w:rsidRPr="007946A7">
              <w:rPr>
                <w:sz w:val="28"/>
                <w:szCs w:val="28"/>
                <w:lang w:val="uk-UA"/>
              </w:rPr>
              <w:t>ків супозиторних основ та супозиторіїв з олією розторо</w:t>
            </w:r>
            <w:r w:rsidRPr="007946A7">
              <w:rPr>
                <w:sz w:val="28"/>
                <w:szCs w:val="28"/>
                <w:lang w:val="uk-UA"/>
              </w:rPr>
              <w:t>п</w:t>
            </w:r>
            <w:r w:rsidRPr="007946A7">
              <w:rPr>
                <w:sz w:val="28"/>
                <w:szCs w:val="28"/>
                <w:lang w:val="uk-UA"/>
              </w:rPr>
              <w:t>ші......................</w:t>
            </w:r>
          </w:p>
        </w:tc>
        <w:tc>
          <w:tcPr>
            <w:tcW w:w="642" w:type="dxa"/>
          </w:tcPr>
          <w:p w:rsidR="00635899" w:rsidRDefault="00635899" w:rsidP="00D57AE3">
            <w:pPr>
              <w:widowControl w:val="0"/>
              <w:spacing w:line="360" w:lineRule="auto"/>
              <w:jc w:val="right"/>
              <w:rPr>
                <w:sz w:val="28"/>
                <w:szCs w:val="28"/>
                <w:lang w:val="uk-UA"/>
              </w:rPr>
            </w:pPr>
          </w:p>
          <w:p w:rsidR="00635899" w:rsidRPr="007946A7" w:rsidRDefault="00635899" w:rsidP="00D57AE3">
            <w:pPr>
              <w:widowControl w:val="0"/>
              <w:spacing w:line="360" w:lineRule="auto"/>
              <w:jc w:val="right"/>
              <w:rPr>
                <w:sz w:val="28"/>
                <w:szCs w:val="28"/>
                <w:lang w:val="uk-UA"/>
              </w:rPr>
            </w:pPr>
            <w:r w:rsidRPr="007946A7">
              <w:rPr>
                <w:sz w:val="28"/>
                <w:szCs w:val="28"/>
                <w:lang w:val="uk-UA"/>
              </w:rPr>
              <w:t>6</w:t>
            </w:r>
            <w:r>
              <w:rPr>
                <w:sz w:val="28"/>
                <w:szCs w:val="28"/>
                <w:lang w:val="uk-UA"/>
              </w:rPr>
              <w:t>1</w:t>
            </w:r>
          </w:p>
        </w:tc>
      </w:tr>
      <w:tr w:rsidR="00635899" w:rsidRPr="007946A7" w:rsidTr="00D57AE3">
        <w:tblPrEx>
          <w:tblCellMar>
            <w:top w:w="0" w:type="dxa"/>
            <w:bottom w:w="0" w:type="dxa"/>
          </w:tblCellMar>
        </w:tblPrEx>
        <w:tc>
          <w:tcPr>
            <w:tcW w:w="8928" w:type="dxa"/>
          </w:tcPr>
          <w:p w:rsidR="00635899" w:rsidRPr="007946A7" w:rsidRDefault="00635899" w:rsidP="00D57AE3">
            <w:pPr>
              <w:widowControl w:val="0"/>
              <w:spacing w:line="360" w:lineRule="auto"/>
              <w:rPr>
                <w:sz w:val="28"/>
                <w:szCs w:val="28"/>
                <w:lang w:val="uk-UA"/>
              </w:rPr>
            </w:pPr>
            <w:r w:rsidRPr="007946A7">
              <w:rPr>
                <w:sz w:val="28"/>
                <w:szCs w:val="28"/>
                <w:lang w:val="uk-UA" w:eastAsia="uk-UA"/>
              </w:rPr>
              <w:t xml:space="preserve">3.3.2. </w:t>
            </w:r>
            <w:r w:rsidRPr="007946A7">
              <w:rPr>
                <w:sz w:val="28"/>
                <w:szCs w:val="28"/>
                <w:lang w:val="uk-UA"/>
              </w:rPr>
              <w:t>Реологічні показники супозиторіїв з олією розторо</w:t>
            </w:r>
            <w:r w:rsidRPr="007946A7">
              <w:rPr>
                <w:sz w:val="28"/>
                <w:szCs w:val="28"/>
                <w:lang w:val="uk-UA"/>
              </w:rPr>
              <w:t>п</w:t>
            </w:r>
            <w:r w:rsidRPr="007946A7">
              <w:rPr>
                <w:sz w:val="28"/>
                <w:szCs w:val="28"/>
                <w:lang w:val="uk-UA"/>
              </w:rPr>
              <w:t>ші.....................</w:t>
            </w:r>
          </w:p>
        </w:tc>
        <w:tc>
          <w:tcPr>
            <w:tcW w:w="642" w:type="dxa"/>
          </w:tcPr>
          <w:p w:rsidR="00635899" w:rsidRPr="007946A7" w:rsidRDefault="00635899" w:rsidP="00D57AE3">
            <w:pPr>
              <w:widowControl w:val="0"/>
              <w:spacing w:line="360" w:lineRule="auto"/>
              <w:jc w:val="right"/>
              <w:rPr>
                <w:sz w:val="28"/>
                <w:szCs w:val="28"/>
                <w:lang w:val="uk-UA"/>
              </w:rPr>
            </w:pPr>
            <w:r w:rsidRPr="007946A7">
              <w:rPr>
                <w:sz w:val="28"/>
                <w:szCs w:val="28"/>
                <w:lang w:val="uk-UA"/>
              </w:rPr>
              <w:t>64</w:t>
            </w:r>
          </w:p>
        </w:tc>
      </w:tr>
      <w:tr w:rsidR="00635899" w:rsidRPr="007946A7" w:rsidTr="00D57AE3">
        <w:tblPrEx>
          <w:tblCellMar>
            <w:top w:w="0" w:type="dxa"/>
            <w:bottom w:w="0" w:type="dxa"/>
          </w:tblCellMar>
        </w:tblPrEx>
        <w:tc>
          <w:tcPr>
            <w:tcW w:w="8928" w:type="dxa"/>
          </w:tcPr>
          <w:p w:rsidR="00635899" w:rsidRPr="007946A7" w:rsidRDefault="00635899" w:rsidP="00D57AE3">
            <w:pPr>
              <w:widowControl w:val="0"/>
              <w:spacing w:line="360" w:lineRule="auto"/>
              <w:rPr>
                <w:sz w:val="28"/>
                <w:szCs w:val="28"/>
                <w:lang w:val="uk-UA"/>
              </w:rPr>
            </w:pPr>
            <w:r w:rsidRPr="007946A7">
              <w:rPr>
                <w:sz w:val="28"/>
                <w:szCs w:val="28"/>
                <w:lang w:val="uk-UA"/>
              </w:rPr>
              <w:t xml:space="preserve">3.3.3. </w:t>
            </w:r>
            <w:r w:rsidRPr="007946A7">
              <w:rPr>
                <w:color w:val="000000"/>
                <w:spacing w:val="-3"/>
                <w:sz w:val="28"/>
                <w:szCs w:val="28"/>
                <w:lang w:val="uk-UA"/>
              </w:rPr>
              <w:t xml:space="preserve">Вивчення фізико-хімічних властивостей </w:t>
            </w:r>
            <w:r w:rsidRPr="007946A7">
              <w:rPr>
                <w:color w:val="000000"/>
                <w:spacing w:val="-1"/>
                <w:sz w:val="28"/>
                <w:szCs w:val="28"/>
                <w:lang w:val="uk-UA"/>
              </w:rPr>
              <w:t>супозиторіїв з олією ро</w:t>
            </w:r>
            <w:r w:rsidRPr="007946A7">
              <w:rPr>
                <w:color w:val="000000"/>
                <w:spacing w:val="-1"/>
                <w:sz w:val="28"/>
                <w:szCs w:val="28"/>
                <w:lang w:val="uk-UA"/>
              </w:rPr>
              <w:t>з</w:t>
            </w:r>
            <w:r w:rsidRPr="007946A7">
              <w:rPr>
                <w:color w:val="000000"/>
                <w:spacing w:val="-1"/>
                <w:sz w:val="28"/>
                <w:szCs w:val="28"/>
                <w:lang w:val="uk-UA"/>
              </w:rPr>
              <w:t>торо</w:t>
            </w:r>
            <w:r w:rsidRPr="007946A7">
              <w:rPr>
                <w:color w:val="000000"/>
                <w:spacing w:val="-1"/>
                <w:sz w:val="28"/>
                <w:szCs w:val="28"/>
                <w:lang w:val="uk-UA"/>
              </w:rPr>
              <w:t>п</w:t>
            </w:r>
            <w:r w:rsidRPr="007946A7">
              <w:rPr>
                <w:color w:val="000000"/>
                <w:spacing w:val="-1"/>
                <w:sz w:val="28"/>
                <w:szCs w:val="28"/>
                <w:lang w:val="uk-UA"/>
              </w:rPr>
              <w:t>ші................................................................................................................</w:t>
            </w:r>
          </w:p>
        </w:tc>
        <w:tc>
          <w:tcPr>
            <w:tcW w:w="642" w:type="dxa"/>
          </w:tcPr>
          <w:p w:rsidR="00635899" w:rsidRDefault="00635899" w:rsidP="00D57AE3">
            <w:pPr>
              <w:widowControl w:val="0"/>
              <w:spacing w:line="360" w:lineRule="auto"/>
              <w:jc w:val="right"/>
              <w:rPr>
                <w:sz w:val="28"/>
                <w:szCs w:val="28"/>
                <w:lang w:val="uk-UA"/>
              </w:rPr>
            </w:pPr>
          </w:p>
          <w:p w:rsidR="00635899" w:rsidRPr="007946A7" w:rsidRDefault="00635899" w:rsidP="00D57AE3">
            <w:pPr>
              <w:widowControl w:val="0"/>
              <w:spacing w:line="360" w:lineRule="auto"/>
              <w:jc w:val="right"/>
              <w:rPr>
                <w:sz w:val="28"/>
                <w:szCs w:val="28"/>
                <w:lang w:val="uk-UA"/>
              </w:rPr>
            </w:pPr>
            <w:r w:rsidRPr="007946A7">
              <w:rPr>
                <w:sz w:val="28"/>
                <w:szCs w:val="28"/>
                <w:lang w:val="uk-UA"/>
              </w:rPr>
              <w:t>6</w:t>
            </w:r>
            <w:r>
              <w:rPr>
                <w:sz w:val="28"/>
                <w:szCs w:val="28"/>
                <w:lang w:val="uk-UA"/>
              </w:rPr>
              <w:t>7</w:t>
            </w:r>
          </w:p>
        </w:tc>
      </w:tr>
      <w:tr w:rsidR="00635899" w:rsidRPr="007946A7" w:rsidTr="00D57AE3">
        <w:tblPrEx>
          <w:tblCellMar>
            <w:top w:w="0" w:type="dxa"/>
            <w:bottom w:w="0" w:type="dxa"/>
          </w:tblCellMar>
        </w:tblPrEx>
        <w:tc>
          <w:tcPr>
            <w:tcW w:w="8928" w:type="dxa"/>
          </w:tcPr>
          <w:p w:rsidR="00635899" w:rsidRPr="007946A7" w:rsidRDefault="00635899" w:rsidP="00D57AE3">
            <w:pPr>
              <w:widowControl w:val="0"/>
              <w:spacing w:line="360" w:lineRule="auto"/>
              <w:rPr>
                <w:sz w:val="28"/>
                <w:szCs w:val="28"/>
                <w:lang w:val="uk-UA"/>
              </w:rPr>
            </w:pPr>
            <w:r w:rsidRPr="007946A7">
              <w:rPr>
                <w:sz w:val="28"/>
                <w:szCs w:val="28"/>
                <w:lang w:val="uk-UA"/>
              </w:rPr>
              <w:t>3.4. Вивільнення активних компонентів зі складу супозитор</w:t>
            </w:r>
            <w:r w:rsidRPr="007946A7">
              <w:rPr>
                <w:sz w:val="28"/>
                <w:szCs w:val="28"/>
                <w:lang w:val="uk-UA"/>
              </w:rPr>
              <w:t>і</w:t>
            </w:r>
            <w:r w:rsidRPr="007946A7">
              <w:rPr>
                <w:sz w:val="28"/>
                <w:szCs w:val="28"/>
                <w:lang w:val="uk-UA"/>
              </w:rPr>
              <w:t>їв.................</w:t>
            </w:r>
          </w:p>
        </w:tc>
        <w:tc>
          <w:tcPr>
            <w:tcW w:w="642" w:type="dxa"/>
          </w:tcPr>
          <w:p w:rsidR="00635899" w:rsidRPr="007946A7" w:rsidRDefault="00635899" w:rsidP="00D57AE3">
            <w:pPr>
              <w:widowControl w:val="0"/>
              <w:spacing w:line="360" w:lineRule="auto"/>
              <w:jc w:val="right"/>
              <w:rPr>
                <w:sz w:val="28"/>
                <w:szCs w:val="28"/>
                <w:lang w:val="uk-UA"/>
              </w:rPr>
            </w:pPr>
            <w:r>
              <w:rPr>
                <w:sz w:val="28"/>
                <w:szCs w:val="28"/>
                <w:lang w:val="uk-UA"/>
              </w:rPr>
              <w:t>70</w:t>
            </w:r>
          </w:p>
        </w:tc>
      </w:tr>
      <w:tr w:rsidR="00635899" w:rsidRPr="007946A7" w:rsidTr="00D57AE3">
        <w:tblPrEx>
          <w:tblCellMar>
            <w:top w:w="0" w:type="dxa"/>
            <w:bottom w:w="0" w:type="dxa"/>
          </w:tblCellMar>
        </w:tblPrEx>
        <w:tc>
          <w:tcPr>
            <w:tcW w:w="8928" w:type="dxa"/>
          </w:tcPr>
          <w:p w:rsidR="00635899" w:rsidRPr="007946A7" w:rsidRDefault="00635899" w:rsidP="00D57AE3">
            <w:pPr>
              <w:widowControl w:val="0"/>
              <w:spacing w:line="360" w:lineRule="auto"/>
              <w:rPr>
                <w:sz w:val="28"/>
                <w:szCs w:val="28"/>
                <w:lang w:val="uk-UA"/>
              </w:rPr>
            </w:pPr>
            <w:r w:rsidRPr="007946A7">
              <w:rPr>
                <w:sz w:val="28"/>
                <w:szCs w:val="28"/>
                <w:lang w:val="uk-UA"/>
              </w:rPr>
              <w:t>3.5. Розробка і обґрунтування технології виробництва супоз</w:t>
            </w:r>
            <w:r w:rsidRPr="007946A7">
              <w:rPr>
                <w:sz w:val="28"/>
                <w:szCs w:val="28"/>
                <w:lang w:val="uk-UA"/>
              </w:rPr>
              <w:t>и</w:t>
            </w:r>
            <w:r w:rsidRPr="007946A7">
              <w:rPr>
                <w:sz w:val="28"/>
                <w:szCs w:val="28"/>
                <w:lang w:val="uk-UA"/>
              </w:rPr>
              <w:t>торіїв з олією розторо</w:t>
            </w:r>
            <w:r w:rsidRPr="007946A7">
              <w:rPr>
                <w:sz w:val="28"/>
                <w:szCs w:val="28"/>
                <w:lang w:val="uk-UA"/>
              </w:rPr>
              <w:t>п</w:t>
            </w:r>
            <w:r w:rsidRPr="007946A7">
              <w:rPr>
                <w:sz w:val="28"/>
                <w:szCs w:val="28"/>
                <w:lang w:val="uk-UA"/>
              </w:rPr>
              <w:t>ші.............................................................................................</w:t>
            </w:r>
          </w:p>
        </w:tc>
        <w:tc>
          <w:tcPr>
            <w:tcW w:w="642" w:type="dxa"/>
          </w:tcPr>
          <w:p w:rsidR="00635899" w:rsidRDefault="00635899" w:rsidP="00D57AE3">
            <w:pPr>
              <w:widowControl w:val="0"/>
              <w:spacing w:line="360" w:lineRule="auto"/>
              <w:jc w:val="right"/>
              <w:rPr>
                <w:sz w:val="28"/>
                <w:szCs w:val="28"/>
                <w:lang w:val="uk-UA"/>
              </w:rPr>
            </w:pPr>
          </w:p>
          <w:p w:rsidR="00635899" w:rsidRPr="007946A7" w:rsidRDefault="00635899" w:rsidP="00D57AE3">
            <w:pPr>
              <w:widowControl w:val="0"/>
              <w:spacing w:line="360" w:lineRule="auto"/>
              <w:jc w:val="right"/>
              <w:rPr>
                <w:sz w:val="28"/>
                <w:szCs w:val="28"/>
                <w:lang w:val="uk-UA"/>
              </w:rPr>
            </w:pPr>
            <w:r w:rsidRPr="007946A7">
              <w:rPr>
                <w:sz w:val="28"/>
                <w:szCs w:val="28"/>
                <w:lang w:val="uk-UA"/>
              </w:rPr>
              <w:t>7</w:t>
            </w:r>
            <w:r>
              <w:rPr>
                <w:sz w:val="28"/>
                <w:szCs w:val="28"/>
                <w:lang w:val="uk-UA"/>
              </w:rPr>
              <w:t>3</w:t>
            </w:r>
          </w:p>
        </w:tc>
      </w:tr>
      <w:tr w:rsidR="00635899" w:rsidRPr="007946A7" w:rsidTr="00D57AE3">
        <w:tblPrEx>
          <w:tblCellMar>
            <w:top w:w="0" w:type="dxa"/>
            <w:bottom w:w="0" w:type="dxa"/>
          </w:tblCellMar>
        </w:tblPrEx>
        <w:tc>
          <w:tcPr>
            <w:tcW w:w="8928" w:type="dxa"/>
          </w:tcPr>
          <w:p w:rsidR="00635899" w:rsidRPr="007946A7" w:rsidRDefault="00635899" w:rsidP="00D57AE3">
            <w:pPr>
              <w:widowControl w:val="0"/>
              <w:spacing w:line="360" w:lineRule="auto"/>
              <w:rPr>
                <w:sz w:val="28"/>
                <w:szCs w:val="28"/>
                <w:lang w:val="uk-UA"/>
              </w:rPr>
            </w:pPr>
            <w:r w:rsidRPr="007946A7">
              <w:rPr>
                <w:spacing w:val="-2"/>
                <w:sz w:val="28"/>
                <w:szCs w:val="28"/>
                <w:lang w:val="uk-UA"/>
              </w:rPr>
              <w:t>3.5.1. Визначення температурного режиму ведення процесу отримання супозитор</w:t>
            </w:r>
            <w:r w:rsidRPr="007946A7">
              <w:rPr>
                <w:spacing w:val="-2"/>
                <w:sz w:val="28"/>
                <w:szCs w:val="28"/>
                <w:lang w:val="uk-UA"/>
              </w:rPr>
              <w:t>і</w:t>
            </w:r>
            <w:r w:rsidRPr="007946A7">
              <w:rPr>
                <w:spacing w:val="-2"/>
                <w:sz w:val="28"/>
                <w:szCs w:val="28"/>
                <w:lang w:val="uk-UA"/>
              </w:rPr>
              <w:t>їв..........................................................................................................</w:t>
            </w:r>
          </w:p>
        </w:tc>
        <w:tc>
          <w:tcPr>
            <w:tcW w:w="642" w:type="dxa"/>
          </w:tcPr>
          <w:p w:rsidR="00635899" w:rsidRDefault="00635899" w:rsidP="00D57AE3">
            <w:pPr>
              <w:widowControl w:val="0"/>
              <w:spacing w:line="360" w:lineRule="auto"/>
              <w:jc w:val="right"/>
              <w:rPr>
                <w:sz w:val="28"/>
                <w:szCs w:val="28"/>
                <w:lang w:val="uk-UA"/>
              </w:rPr>
            </w:pPr>
          </w:p>
          <w:p w:rsidR="00635899" w:rsidRPr="007946A7" w:rsidRDefault="00635899" w:rsidP="00D57AE3">
            <w:pPr>
              <w:widowControl w:val="0"/>
              <w:spacing w:line="360" w:lineRule="auto"/>
              <w:jc w:val="right"/>
              <w:rPr>
                <w:sz w:val="28"/>
                <w:szCs w:val="28"/>
                <w:lang w:val="uk-UA"/>
              </w:rPr>
            </w:pPr>
            <w:r w:rsidRPr="007946A7">
              <w:rPr>
                <w:sz w:val="28"/>
                <w:szCs w:val="28"/>
                <w:lang w:val="uk-UA"/>
              </w:rPr>
              <w:t>7</w:t>
            </w:r>
            <w:r>
              <w:rPr>
                <w:sz w:val="28"/>
                <w:szCs w:val="28"/>
                <w:lang w:val="uk-UA"/>
              </w:rPr>
              <w:t>3</w:t>
            </w:r>
          </w:p>
        </w:tc>
      </w:tr>
      <w:tr w:rsidR="00635899" w:rsidRPr="007946A7" w:rsidTr="00D57AE3">
        <w:tblPrEx>
          <w:tblCellMar>
            <w:top w:w="0" w:type="dxa"/>
            <w:bottom w:w="0" w:type="dxa"/>
          </w:tblCellMar>
        </w:tblPrEx>
        <w:tc>
          <w:tcPr>
            <w:tcW w:w="8928" w:type="dxa"/>
          </w:tcPr>
          <w:p w:rsidR="00635899" w:rsidRPr="007946A7" w:rsidRDefault="00635899" w:rsidP="00D57AE3">
            <w:pPr>
              <w:widowControl w:val="0"/>
              <w:spacing w:line="360" w:lineRule="auto"/>
              <w:rPr>
                <w:sz w:val="28"/>
                <w:szCs w:val="28"/>
                <w:lang w:val="uk-UA"/>
              </w:rPr>
            </w:pPr>
            <w:r w:rsidRPr="007946A7">
              <w:rPr>
                <w:sz w:val="28"/>
                <w:szCs w:val="28"/>
                <w:lang w:val="uk-UA"/>
              </w:rPr>
              <w:t xml:space="preserve">3.5.2 Опис </w:t>
            </w:r>
            <w:r>
              <w:rPr>
                <w:sz w:val="28"/>
                <w:szCs w:val="28"/>
                <w:lang w:val="uk-UA"/>
              </w:rPr>
              <w:t xml:space="preserve">технологічного процесу </w:t>
            </w:r>
            <w:r w:rsidRPr="007946A7">
              <w:rPr>
                <w:sz w:val="28"/>
                <w:szCs w:val="28"/>
                <w:lang w:val="uk-UA"/>
              </w:rPr>
              <w:t>виготовлення супозитор</w:t>
            </w:r>
            <w:r w:rsidRPr="007946A7">
              <w:rPr>
                <w:sz w:val="28"/>
                <w:szCs w:val="28"/>
                <w:lang w:val="uk-UA"/>
              </w:rPr>
              <w:t>і</w:t>
            </w:r>
            <w:r w:rsidRPr="007946A7">
              <w:rPr>
                <w:sz w:val="28"/>
                <w:szCs w:val="28"/>
                <w:lang w:val="uk-UA"/>
              </w:rPr>
              <w:t>їв з олією розторо</w:t>
            </w:r>
            <w:r w:rsidRPr="007946A7">
              <w:rPr>
                <w:sz w:val="28"/>
                <w:szCs w:val="28"/>
                <w:lang w:val="uk-UA"/>
              </w:rPr>
              <w:t>п</w:t>
            </w:r>
            <w:r w:rsidRPr="007946A7">
              <w:rPr>
                <w:sz w:val="28"/>
                <w:szCs w:val="28"/>
                <w:lang w:val="uk-UA"/>
              </w:rPr>
              <w:t>ші.......</w:t>
            </w:r>
            <w:r>
              <w:rPr>
                <w:sz w:val="28"/>
                <w:szCs w:val="28"/>
                <w:lang w:val="uk-UA"/>
              </w:rPr>
              <w:t>.................................................................................................</w:t>
            </w:r>
          </w:p>
        </w:tc>
        <w:tc>
          <w:tcPr>
            <w:tcW w:w="642" w:type="dxa"/>
          </w:tcPr>
          <w:p w:rsidR="00635899" w:rsidRDefault="00635899" w:rsidP="00D57AE3">
            <w:pPr>
              <w:widowControl w:val="0"/>
              <w:spacing w:line="360" w:lineRule="auto"/>
              <w:jc w:val="right"/>
              <w:rPr>
                <w:sz w:val="28"/>
                <w:szCs w:val="28"/>
                <w:lang w:val="uk-UA"/>
              </w:rPr>
            </w:pPr>
          </w:p>
          <w:p w:rsidR="00635899" w:rsidRPr="007946A7" w:rsidRDefault="00635899" w:rsidP="00D57AE3">
            <w:pPr>
              <w:widowControl w:val="0"/>
              <w:spacing w:line="360" w:lineRule="auto"/>
              <w:jc w:val="right"/>
              <w:rPr>
                <w:sz w:val="28"/>
                <w:szCs w:val="28"/>
                <w:lang w:val="uk-UA"/>
              </w:rPr>
            </w:pPr>
            <w:r w:rsidRPr="007946A7">
              <w:rPr>
                <w:sz w:val="28"/>
                <w:szCs w:val="28"/>
                <w:lang w:val="uk-UA"/>
              </w:rPr>
              <w:t>7</w:t>
            </w:r>
            <w:r>
              <w:rPr>
                <w:sz w:val="28"/>
                <w:szCs w:val="28"/>
                <w:lang w:val="uk-UA"/>
              </w:rPr>
              <w:t>8</w:t>
            </w:r>
          </w:p>
        </w:tc>
      </w:tr>
      <w:tr w:rsidR="00635899" w:rsidRPr="007946A7" w:rsidTr="00D57AE3">
        <w:tblPrEx>
          <w:tblCellMar>
            <w:top w:w="0" w:type="dxa"/>
            <w:bottom w:w="0" w:type="dxa"/>
          </w:tblCellMar>
        </w:tblPrEx>
        <w:tc>
          <w:tcPr>
            <w:tcW w:w="8928" w:type="dxa"/>
          </w:tcPr>
          <w:p w:rsidR="00635899" w:rsidRPr="00E10DAB" w:rsidRDefault="00635899" w:rsidP="00D57AE3">
            <w:pPr>
              <w:widowControl w:val="0"/>
              <w:spacing w:line="360" w:lineRule="auto"/>
              <w:rPr>
                <w:sz w:val="28"/>
                <w:szCs w:val="28"/>
                <w:lang w:val="uk-UA"/>
              </w:rPr>
            </w:pPr>
            <w:r w:rsidRPr="00E10DAB">
              <w:rPr>
                <w:sz w:val="28"/>
                <w:lang w:val="uk-UA"/>
              </w:rPr>
              <w:t>3.6. Валідація технологічного процесу виробництва супозиторіїв з ол</w:t>
            </w:r>
            <w:r w:rsidRPr="00E10DAB">
              <w:rPr>
                <w:sz w:val="28"/>
                <w:lang w:val="uk-UA"/>
              </w:rPr>
              <w:t>і</w:t>
            </w:r>
            <w:r w:rsidRPr="00E10DAB">
              <w:rPr>
                <w:sz w:val="28"/>
                <w:lang w:val="uk-UA"/>
              </w:rPr>
              <w:t>єю розторопші</w:t>
            </w:r>
            <w:r>
              <w:rPr>
                <w:sz w:val="28"/>
                <w:lang w:val="uk-UA"/>
              </w:rPr>
              <w:t>……………………………………………………………………</w:t>
            </w:r>
          </w:p>
        </w:tc>
        <w:tc>
          <w:tcPr>
            <w:tcW w:w="642" w:type="dxa"/>
          </w:tcPr>
          <w:p w:rsidR="00635899" w:rsidRDefault="00635899" w:rsidP="00D57AE3">
            <w:pPr>
              <w:widowControl w:val="0"/>
              <w:spacing w:line="360" w:lineRule="auto"/>
              <w:jc w:val="right"/>
              <w:rPr>
                <w:sz w:val="28"/>
                <w:szCs w:val="28"/>
                <w:lang w:val="uk-UA"/>
              </w:rPr>
            </w:pPr>
          </w:p>
          <w:p w:rsidR="00635899" w:rsidRPr="007946A7" w:rsidRDefault="00635899" w:rsidP="00D57AE3">
            <w:pPr>
              <w:widowControl w:val="0"/>
              <w:spacing w:line="360" w:lineRule="auto"/>
              <w:jc w:val="right"/>
              <w:rPr>
                <w:sz w:val="28"/>
                <w:szCs w:val="28"/>
                <w:lang w:val="uk-UA"/>
              </w:rPr>
            </w:pPr>
            <w:r w:rsidRPr="007946A7">
              <w:rPr>
                <w:sz w:val="28"/>
                <w:szCs w:val="28"/>
                <w:lang w:val="uk-UA"/>
              </w:rPr>
              <w:t>8</w:t>
            </w:r>
            <w:r>
              <w:rPr>
                <w:sz w:val="28"/>
                <w:szCs w:val="28"/>
                <w:lang w:val="uk-UA"/>
              </w:rPr>
              <w:t>3</w:t>
            </w:r>
          </w:p>
        </w:tc>
      </w:tr>
      <w:tr w:rsidR="00635899" w:rsidRPr="007946A7" w:rsidTr="00D57AE3">
        <w:tblPrEx>
          <w:tblCellMar>
            <w:top w:w="0" w:type="dxa"/>
            <w:bottom w:w="0" w:type="dxa"/>
          </w:tblCellMar>
        </w:tblPrEx>
        <w:tc>
          <w:tcPr>
            <w:tcW w:w="8928" w:type="dxa"/>
          </w:tcPr>
          <w:p w:rsidR="00635899" w:rsidRPr="00E10DAB" w:rsidRDefault="00635899" w:rsidP="00D57AE3">
            <w:pPr>
              <w:widowControl w:val="0"/>
              <w:spacing w:line="360" w:lineRule="auto"/>
              <w:rPr>
                <w:sz w:val="28"/>
                <w:lang w:val="uk-UA"/>
              </w:rPr>
            </w:pPr>
          </w:p>
        </w:tc>
        <w:tc>
          <w:tcPr>
            <w:tcW w:w="642" w:type="dxa"/>
          </w:tcPr>
          <w:p w:rsidR="00635899" w:rsidRPr="007946A7" w:rsidRDefault="00635899" w:rsidP="00D57AE3">
            <w:pPr>
              <w:widowControl w:val="0"/>
              <w:spacing w:line="360" w:lineRule="auto"/>
              <w:jc w:val="right"/>
              <w:rPr>
                <w:sz w:val="28"/>
                <w:szCs w:val="28"/>
                <w:lang w:val="uk-UA"/>
              </w:rPr>
            </w:pPr>
          </w:p>
        </w:tc>
      </w:tr>
      <w:tr w:rsidR="00635899" w:rsidRPr="007946A7" w:rsidTr="00D57AE3">
        <w:tblPrEx>
          <w:tblCellMar>
            <w:top w:w="0" w:type="dxa"/>
            <w:bottom w:w="0" w:type="dxa"/>
          </w:tblCellMar>
        </w:tblPrEx>
        <w:tc>
          <w:tcPr>
            <w:tcW w:w="8928" w:type="dxa"/>
          </w:tcPr>
          <w:p w:rsidR="00635899" w:rsidRPr="007946A7" w:rsidRDefault="00635899" w:rsidP="00D57AE3">
            <w:pPr>
              <w:widowControl w:val="0"/>
              <w:spacing w:line="360" w:lineRule="auto"/>
              <w:rPr>
                <w:sz w:val="28"/>
                <w:szCs w:val="28"/>
                <w:lang w:val="uk-UA"/>
              </w:rPr>
            </w:pPr>
            <w:r w:rsidRPr="007946A7">
              <w:rPr>
                <w:caps/>
                <w:sz w:val="28"/>
                <w:szCs w:val="28"/>
                <w:lang w:val="uk-UA"/>
              </w:rPr>
              <w:t>Висновки......................................................................................................</w:t>
            </w:r>
          </w:p>
        </w:tc>
        <w:tc>
          <w:tcPr>
            <w:tcW w:w="642" w:type="dxa"/>
          </w:tcPr>
          <w:p w:rsidR="00635899" w:rsidRPr="007946A7" w:rsidRDefault="00635899" w:rsidP="00D57AE3">
            <w:pPr>
              <w:widowControl w:val="0"/>
              <w:spacing w:line="360" w:lineRule="auto"/>
              <w:jc w:val="right"/>
              <w:rPr>
                <w:sz w:val="28"/>
                <w:szCs w:val="28"/>
                <w:lang w:val="uk-UA"/>
              </w:rPr>
            </w:pPr>
            <w:r>
              <w:rPr>
                <w:sz w:val="28"/>
                <w:szCs w:val="28"/>
                <w:lang w:val="uk-UA"/>
              </w:rPr>
              <w:t>87</w:t>
            </w:r>
          </w:p>
        </w:tc>
      </w:tr>
      <w:tr w:rsidR="00635899" w:rsidRPr="007946A7" w:rsidTr="00D57AE3">
        <w:tblPrEx>
          <w:tblCellMar>
            <w:top w:w="0" w:type="dxa"/>
            <w:bottom w:w="0" w:type="dxa"/>
          </w:tblCellMar>
        </w:tblPrEx>
        <w:tc>
          <w:tcPr>
            <w:tcW w:w="8928" w:type="dxa"/>
          </w:tcPr>
          <w:p w:rsidR="00635899" w:rsidRPr="007946A7" w:rsidRDefault="00635899" w:rsidP="00D57AE3">
            <w:pPr>
              <w:widowControl w:val="0"/>
              <w:spacing w:line="360" w:lineRule="auto"/>
              <w:rPr>
                <w:bCs/>
                <w:sz w:val="28"/>
                <w:szCs w:val="28"/>
                <w:lang w:val="uk-UA"/>
              </w:rPr>
            </w:pPr>
            <w:r w:rsidRPr="007946A7">
              <w:rPr>
                <w:b/>
                <w:sz w:val="28"/>
                <w:szCs w:val="28"/>
                <w:lang w:val="uk-UA"/>
              </w:rPr>
              <w:t>РОЗДІЛ 4 ФІЗИКО-ХІМІЧНІ ТА ФАРМАКОЛОГІЧНІ ДОСЛІДЖЕННЯ СУПОЗИТОРІЇВ З ВМІСТОМ ОЛІЇ РОЗТОРО</w:t>
            </w:r>
            <w:r w:rsidRPr="007946A7">
              <w:rPr>
                <w:b/>
                <w:sz w:val="28"/>
                <w:szCs w:val="28"/>
                <w:lang w:val="uk-UA"/>
              </w:rPr>
              <w:t>П</w:t>
            </w:r>
            <w:r w:rsidRPr="007946A7">
              <w:rPr>
                <w:b/>
                <w:sz w:val="28"/>
                <w:szCs w:val="28"/>
                <w:lang w:val="uk-UA"/>
              </w:rPr>
              <w:t>ШІ</w:t>
            </w:r>
            <w:r w:rsidRPr="007946A7">
              <w:rPr>
                <w:bCs/>
                <w:sz w:val="28"/>
                <w:szCs w:val="28"/>
                <w:lang w:val="uk-UA"/>
              </w:rPr>
              <w:t>......................................................................................................................</w:t>
            </w:r>
          </w:p>
        </w:tc>
        <w:tc>
          <w:tcPr>
            <w:tcW w:w="642" w:type="dxa"/>
          </w:tcPr>
          <w:p w:rsidR="00635899" w:rsidRDefault="00635899" w:rsidP="00D57AE3">
            <w:pPr>
              <w:widowControl w:val="0"/>
              <w:spacing w:line="360" w:lineRule="auto"/>
              <w:jc w:val="right"/>
              <w:rPr>
                <w:sz w:val="28"/>
                <w:szCs w:val="28"/>
                <w:lang w:val="uk-UA"/>
              </w:rPr>
            </w:pPr>
          </w:p>
          <w:p w:rsidR="00635899" w:rsidRDefault="00635899" w:rsidP="00D57AE3">
            <w:pPr>
              <w:widowControl w:val="0"/>
              <w:spacing w:line="360" w:lineRule="auto"/>
              <w:jc w:val="right"/>
              <w:rPr>
                <w:sz w:val="28"/>
                <w:szCs w:val="28"/>
                <w:lang w:val="uk-UA"/>
              </w:rPr>
            </w:pPr>
          </w:p>
          <w:p w:rsidR="00635899" w:rsidRPr="007946A7" w:rsidRDefault="00635899" w:rsidP="00D57AE3">
            <w:pPr>
              <w:widowControl w:val="0"/>
              <w:spacing w:line="360" w:lineRule="auto"/>
              <w:jc w:val="right"/>
              <w:rPr>
                <w:sz w:val="28"/>
                <w:szCs w:val="28"/>
                <w:lang w:val="uk-UA"/>
              </w:rPr>
            </w:pPr>
            <w:r w:rsidRPr="007946A7">
              <w:rPr>
                <w:sz w:val="28"/>
                <w:szCs w:val="28"/>
                <w:lang w:val="uk-UA"/>
              </w:rPr>
              <w:t>8</w:t>
            </w:r>
            <w:r>
              <w:rPr>
                <w:sz w:val="28"/>
                <w:szCs w:val="28"/>
                <w:lang w:val="uk-UA"/>
              </w:rPr>
              <w:t>9</w:t>
            </w:r>
          </w:p>
        </w:tc>
      </w:tr>
      <w:tr w:rsidR="00635899" w:rsidRPr="007946A7" w:rsidTr="00D57AE3">
        <w:tblPrEx>
          <w:tblCellMar>
            <w:top w:w="0" w:type="dxa"/>
            <w:bottom w:w="0" w:type="dxa"/>
          </w:tblCellMar>
        </w:tblPrEx>
        <w:tc>
          <w:tcPr>
            <w:tcW w:w="8928" w:type="dxa"/>
          </w:tcPr>
          <w:p w:rsidR="00635899" w:rsidRPr="007946A7" w:rsidRDefault="00635899" w:rsidP="00D57AE3">
            <w:pPr>
              <w:widowControl w:val="0"/>
              <w:spacing w:line="360" w:lineRule="auto"/>
              <w:rPr>
                <w:sz w:val="28"/>
                <w:szCs w:val="28"/>
                <w:lang w:val="uk-UA"/>
              </w:rPr>
            </w:pPr>
            <w:r w:rsidRPr="007946A7">
              <w:rPr>
                <w:sz w:val="28"/>
                <w:szCs w:val="28"/>
                <w:lang w:val="uk-UA"/>
              </w:rPr>
              <w:t>4.1. Розробка методик ідентифікації та кількісного визначення акти</w:t>
            </w:r>
            <w:r w:rsidRPr="007946A7">
              <w:rPr>
                <w:sz w:val="28"/>
                <w:szCs w:val="28"/>
                <w:lang w:val="uk-UA"/>
              </w:rPr>
              <w:t>в</w:t>
            </w:r>
            <w:r w:rsidRPr="007946A7">
              <w:rPr>
                <w:sz w:val="28"/>
                <w:szCs w:val="28"/>
                <w:lang w:val="uk-UA"/>
              </w:rPr>
              <w:t>них компонентів у складі супозитор</w:t>
            </w:r>
            <w:r w:rsidRPr="007946A7">
              <w:rPr>
                <w:sz w:val="28"/>
                <w:szCs w:val="28"/>
                <w:lang w:val="uk-UA"/>
              </w:rPr>
              <w:t>і</w:t>
            </w:r>
            <w:r w:rsidRPr="007946A7">
              <w:rPr>
                <w:sz w:val="28"/>
                <w:szCs w:val="28"/>
                <w:lang w:val="uk-UA"/>
              </w:rPr>
              <w:t>їв.................................................................</w:t>
            </w:r>
          </w:p>
        </w:tc>
        <w:tc>
          <w:tcPr>
            <w:tcW w:w="642" w:type="dxa"/>
          </w:tcPr>
          <w:p w:rsidR="00635899" w:rsidRDefault="00635899" w:rsidP="00D57AE3">
            <w:pPr>
              <w:widowControl w:val="0"/>
              <w:spacing w:line="360" w:lineRule="auto"/>
              <w:jc w:val="right"/>
              <w:rPr>
                <w:sz w:val="28"/>
                <w:szCs w:val="28"/>
                <w:lang w:val="uk-UA"/>
              </w:rPr>
            </w:pPr>
          </w:p>
          <w:p w:rsidR="00635899" w:rsidRPr="007946A7" w:rsidRDefault="00635899" w:rsidP="00D57AE3">
            <w:pPr>
              <w:widowControl w:val="0"/>
              <w:spacing w:line="360" w:lineRule="auto"/>
              <w:jc w:val="right"/>
              <w:rPr>
                <w:sz w:val="28"/>
                <w:szCs w:val="28"/>
                <w:lang w:val="uk-UA"/>
              </w:rPr>
            </w:pPr>
            <w:r w:rsidRPr="007946A7">
              <w:rPr>
                <w:sz w:val="28"/>
                <w:szCs w:val="28"/>
                <w:lang w:val="uk-UA"/>
              </w:rPr>
              <w:t>8</w:t>
            </w:r>
            <w:r>
              <w:rPr>
                <w:sz w:val="28"/>
                <w:szCs w:val="28"/>
                <w:lang w:val="uk-UA"/>
              </w:rPr>
              <w:t>9</w:t>
            </w:r>
          </w:p>
        </w:tc>
      </w:tr>
      <w:tr w:rsidR="00635899" w:rsidRPr="007946A7" w:rsidTr="00D57AE3">
        <w:tblPrEx>
          <w:tblCellMar>
            <w:top w:w="0" w:type="dxa"/>
            <w:bottom w:w="0" w:type="dxa"/>
          </w:tblCellMar>
        </w:tblPrEx>
        <w:tc>
          <w:tcPr>
            <w:tcW w:w="8928" w:type="dxa"/>
          </w:tcPr>
          <w:p w:rsidR="00635899" w:rsidRPr="007946A7" w:rsidRDefault="00635899" w:rsidP="00D57AE3">
            <w:pPr>
              <w:widowControl w:val="0"/>
              <w:spacing w:line="360" w:lineRule="auto"/>
              <w:rPr>
                <w:sz w:val="28"/>
                <w:szCs w:val="28"/>
                <w:lang w:val="uk-UA"/>
              </w:rPr>
            </w:pPr>
            <w:r w:rsidRPr="007946A7">
              <w:rPr>
                <w:sz w:val="28"/>
                <w:szCs w:val="28"/>
                <w:lang w:val="uk-UA"/>
              </w:rPr>
              <w:t>4.2. Дослідження органолептичних та фізико-хімічних показників суп</w:t>
            </w:r>
            <w:r w:rsidRPr="007946A7">
              <w:rPr>
                <w:sz w:val="28"/>
                <w:szCs w:val="28"/>
                <w:lang w:val="uk-UA"/>
              </w:rPr>
              <w:t>о</w:t>
            </w:r>
            <w:r w:rsidRPr="007946A7">
              <w:rPr>
                <w:sz w:val="28"/>
                <w:szCs w:val="28"/>
                <w:lang w:val="uk-UA"/>
              </w:rPr>
              <w:t>зиторіїв з олією розторопші та вивчення стабільності в процесі збер</w:t>
            </w:r>
            <w:r w:rsidRPr="007946A7">
              <w:rPr>
                <w:sz w:val="28"/>
                <w:szCs w:val="28"/>
                <w:lang w:val="uk-UA"/>
              </w:rPr>
              <w:t>і</w:t>
            </w:r>
            <w:r w:rsidRPr="007946A7">
              <w:rPr>
                <w:sz w:val="28"/>
                <w:szCs w:val="28"/>
                <w:lang w:val="uk-UA"/>
              </w:rPr>
              <w:t>гання..................................................................................................................</w:t>
            </w:r>
          </w:p>
        </w:tc>
        <w:tc>
          <w:tcPr>
            <w:tcW w:w="642" w:type="dxa"/>
          </w:tcPr>
          <w:p w:rsidR="00635899" w:rsidRDefault="00635899" w:rsidP="00D57AE3">
            <w:pPr>
              <w:widowControl w:val="0"/>
              <w:spacing w:line="360" w:lineRule="auto"/>
              <w:jc w:val="right"/>
              <w:rPr>
                <w:sz w:val="28"/>
                <w:szCs w:val="28"/>
                <w:lang w:val="uk-UA"/>
              </w:rPr>
            </w:pPr>
          </w:p>
          <w:p w:rsidR="00635899" w:rsidRDefault="00635899" w:rsidP="00D57AE3">
            <w:pPr>
              <w:widowControl w:val="0"/>
              <w:spacing w:line="360" w:lineRule="auto"/>
              <w:jc w:val="right"/>
              <w:rPr>
                <w:sz w:val="28"/>
                <w:szCs w:val="28"/>
                <w:lang w:val="uk-UA"/>
              </w:rPr>
            </w:pPr>
          </w:p>
          <w:p w:rsidR="00635899" w:rsidRPr="007946A7" w:rsidRDefault="00635899" w:rsidP="00D57AE3">
            <w:pPr>
              <w:widowControl w:val="0"/>
              <w:spacing w:line="360" w:lineRule="auto"/>
              <w:jc w:val="right"/>
              <w:rPr>
                <w:sz w:val="28"/>
                <w:szCs w:val="28"/>
                <w:lang w:val="uk-UA"/>
              </w:rPr>
            </w:pPr>
            <w:r>
              <w:rPr>
                <w:sz w:val="28"/>
                <w:szCs w:val="28"/>
                <w:lang w:val="uk-UA"/>
              </w:rPr>
              <w:t>97</w:t>
            </w:r>
          </w:p>
        </w:tc>
      </w:tr>
      <w:tr w:rsidR="00635899" w:rsidRPr="007946A7" w:rsidTr="00D57AE3">
        <w:tblPrEx>
          <w:tblCellMar>
            <w:top w:w="0" w:type="dxa"/>
            <w:bottom w:w="0" w:type="dxa"/>
          </w:tblCellMar>
        </w:tblPrEx>
        <w:tc>
          <w:tcPr>
            <w:tcW w:w="8928" w:type="dxa"/>
          </w:tcPr>
          <w:p w:rsidR="00635899" w:rsidRPr="007946A7" w:rsidRDefault="00635899" w:rsidP="00D57AE3">
            <w:pPr>
              <w:widowControl w:val="0"/>
              <w:spacing w:line="360" w:lineRule="auto"/>
              <w:rPr>
                <w:sz w:val="28"/>
                <w:szCs w:val="28"/>
                <w:lang w:val="uk-UA"/>
              </w:rPr>
            </w:pPr>
            <w:r w:rsidRPr="007946A7">
              <w:rPr>
                <w:sz w:val="28"/>
                <w:szCs w:val="28"/>
                <w:lang w:val="uk-UA"/>
              </w:rPr>
              <w:t>4.3. Визначення мікробіологічної чистоти препар</w:t>
            </w:r>
            <w:r w:rsidRPr="007946A7">
              <w:rPr>
                <w:sz w:val="28"/>
                <w:szCs w:val="28"/>
                <w:lang w:val="uk-UA"/>
              </w:rPr>
              <w:t>а</w:t>
            </w:r>
            <w:r w:rsidRPr="007946A7">
              <w:rPr>
                <w:sz w:val="28"/>
                <w:szCs w:val="28"/>
                <w:lang w:val="uk-UA"/>
              </w:rPr>
              <w:t>ту..................................</w:t>
            </w:r>
          </w:p>
        </w:tc>
        <w:tc>
          <w:tcPr>
            <w:tcW w:w="642" w:type="dxa"/>
          </w:tcPr>
          <w:p w:rsidR="00635899" w:rsidRPr="007946A7" w:rsidRDefault="00635899" w:rsidP="00D57AE3">
            <w:pPr>
              <w:widowControl w:val="0"/>
              <w:spacing w:line="360" w:lineRule="auto"/>
              <w:jc w:val="right"/>
              <w:rPr>
                <w:sz w:val="28"/>
                <w:szCs w:val="28"/>
                <w:lang w:val="uk-UA"/>
              </w:rPr>
            </w:pPr>
            <w:r>
              <w:rPr>
                <w:sz w:val="28"/>
                <w:szCs w:val="28"/>
                <w:lang w:val="uk-UA"/>
              </w:rPr>
              <w:t>101</w:t>
            </w:r>
          </w:p>
        </w:tc>
      </w:tr>
      <w:tr w:rsidR="00635899" w:rsidRPr="007946A7" w:rsidTr="00D57AE3">
        <w:tblPrEx>
          <w:tblCellMar>
            <w:top w:w="0" w:type="dxa"/>
            <w:bottom w:w="0" w:type="dxa"/>
          </w:tblCellMar>
        </w:tblPrEx>
        <w:tc>
          <w:tcPr>
            <w:tcW w:w="8928" w:type="dxa"/>
          </w:tcPr>
          <w:p w:rsidR="00635899" w:rsidRPr="007946A7" w:rsidRDefault="00635899" w:rsidP="00D57AE3">
            <w:pPr>
              <w:widowControl w:val="0"/>
              <w:spacing w:line="360" w:lineRule="auto"/>
              <w:rPr>
                <w:sz w:val="28"/>
                <w:szCs w:val="28"/>
                <w:lang w:val="uk-UA"/>
              </w:rPr>
            </w:pPr>
            <w:r w:rsidRPr="007946A7">
              <w:rPr>
                <w:sz w:val="28"/>
                <w:szCs w:val="28"/>
                <w:lang w:val="uk-UA"/>
              </w:rPr>
              <w:lastRenderedPageBreak/>
              <w:t>4.4. Вивчення простатопротекторої дії супозиторіїв з олією розторо</w:t>
            </w:r>
            <w:r w:rsidRPr="007946A7">
              <w:rPr>
                <w:sz w:val="28"/>
                <w:szCs w:val="28"/>
                <w:lang w:val="uk-UA"/>
              </w:rPr>
              <w:t>п</w:t>
            </w:r>
            <w:r w:rsidRPr="007946A7">
              <w:rPr>
                <w:sz w:val="28"/>
                <w:szCs w:val="28"/>
                <w:lang w:val="uk-UA"/>
              </w:rPr>
              <w:t>ші..</w:t>
            </w:r>
          </w:p>
        </w:tc>
        <w:tc>
          <w:tcPr>
            <w:tcW w:w="642" w:type="dxa"/>
          </w:tcPr>
          <w:p w:rsidR="00635899" w:rsidRPr="007946A7" w:rsidRDefault="00635899" w:rsidP="00D57AE3">
            <w:pPr>
              <w:widowControl w:val="0"/>
              <w:spacing w:line="360" w:lineRule="auto"/>
              <w:jc w:val="right"/>
              <w:rPr>
                <w:sz w:val="28"/>
                <w:szCs w:val="28"/>
                <w:lang w:val="uk-UA"/>
              </w:rPr>
            </w:pPr>
            <w:r w:rsidRPr="007946A7">
              <w:rPr>
                <w:sz w:val="28"/>
                <w:szCs w:val="28"/>
                <w:lang w:val="uk-UA"/>
              </w:rPr>
              <w:t>10</w:t>
            </w:r>
            <w:r>
              <w:rPr>
                <w:sz w:val="28"/>
                <w:szCs w:val="28"/>
                <w:lang w:val="uk-UA"/>
              </w:rPr>
              <w:t>5</w:t>
            </w:r>
          </w:p>
        </w:tc>
      </w:tr>
      <w:tr w:rsidR="00635899" w:rsidRPr="007946A7" w:rsidTr="00D57AE3">
        <w:tblPrEx>
          <w:tblCellMar>
            <w:top w:w="0" w:type="dxa"/>
            <w:bottom w:w="0" w:type="dxa"/>
          </w:tblCellMar>
        </w:tblPrEx>
        <w:tc>
          <w:tcPr>
            <w:tcW w:w="8928" w:type="dxa"/>
          </w:tcPr>
          <w:p w:rsidR="00635899" w:rsidRPr="007946A7" w:rsidRDefault="00635899" w:rsidP="00D57AE3">
            <w:pPr>
              <w:widowControl w:val="0"/>
              <w:spacing w:line="360" w:lineRule="auto"/>
              <w:rPr>
                <w:bCs/>
                <w:sz w:val="28"/>
                <w:szCs w:val="28"/>
                <w:lang w:val="uk-UA"/>
              </w:rPr>
            </w:pPr>
            <w:r w:rsidRPr="007946A7">
              <w:rPr>
                <w:rFonts w:cs="Mangal"/>
                <w:bCs/>
                <w:sz w:val="28"/>
                <w:szCs w:val="28"/>
                <w:lang w:val="uk-UA" w:bidi="sa-IN"/>
              </w:rPr>
              <w:t>4.5. Вивчення супозиторіїв з олією розторопші при експериментал</w:t>
            </w:r>
            <w:r w:rsidRPr="007946A7">
              <w:rPr>
                <w:rFonts w:cs="Mangal"/>
                <w:bCs/>
                <w:sz w:val="28"/>
                <w:szCs w:val="28"/>
                <w:lang w:val="uk-UA" w:bidi="sa-IN"/>
              </w:rPr>
              <w:t>ь</w:t>
            </w:r>
            <w:r w:rsidRPr="007946A7">
              <w:rPr>
                <w:rFonts w:cs="Mangal"/>
                <w:bCs/>
                <w:sz w:val="28"/>
                <w:szCs w:val="28"/>
                <w:lang w:val="uk-UA" w:bidi="sa-IN"/>
              </w:rPr>
              <w:t>ному прокт</w:t>
            </w:r>
            <w:r w:rsidRPr="007946A7">
              <w:rPr>
                <w:rFonts w:cs="Mangal"/>
                <w:bCs/>
                <w:sz w:val="28"/>
                <w:szCs w:val="28"/>
                <w:lang w:val="uk-UA" w:bidi="sa-IN"/>
              </w:rPr>
              <w:t>и</w:t>
            </w:r>
            <w:r w:rsidRPr="007946A7">
              <w:rPr>
                <w:rFonts w:cs="Mangal"/>
                <w:bCs/>
                <w:sz w:val="28"/>
                <w:szCs w:val="28"/>
                <w:lang w:val="uk-UA" w:bidi="sa-IN"/>
              </w:rPr>
              <w:t>ті.............................................................................................................</w:t>
            </w:r>
          </w:p>
        </w:tc>
        <w:tc>
          <w:tcPr>
            <w:tcW w:w="642" w:type="dxa"/>
          </w:tcPr>
          <w:p w:rsidR="00635899" w:rsidRDefault="00635899" w:rsidP="00D57AE3">
            <w:pPr>
              <w:widowControl w:val="0"/>
              <w:spacing w:line="360" w:lineRule="auto"/>
              <w:jc w:val="right"/>
              <w:rPr>
                <w:sz w:val="28"/>
                <w:szCs w:val="28"/>
                <w:lang w:val="uk-UA"/>
              </w:rPr>
            </w:pPr>
          </w:p>
          <w:p w:rsidR="00635899" w:rsidRPr="007946A7" w:rsidRDefault="00635899" w:rsidP="00D57AE3">
            <w:pPr>
              <w:widowControl w:val="0"/>
              <w:spacing w:line="360" w:lineRule="auto"/>
              <w:jc w:val="right"/>
              <w:rPr>
                <w:sz w:val="28"/>
                <w:szCs w:val="28"/>
                <w:lang w:val="uk-UA"/>
              </w:rPr>
            </w:pPr>
            <w:r w:rsidRPr="007946A7">
              <w:rPr>
                <w:sz w:val="28"/>
                <w:szCs w:val="28"/>
                <w:lang w:val="uk-UA"/>
              </w:rPr>
              <w:t>10</w:t>
            </w:r>
            <w:r>
              <w:rPr>
                <w:sz w:val="28"/>
                <w:szCs w:val="28"/>
                <w:lang w:val="uk-UA"/>
              </w:rPr>
              <w:t>8</w:t>
            </w:r>
          </w:p>
        </w:tc>
      </w:tr>
      <w:tr w:rsidR="00635899" w:rsidRPr="007946A7" w:rsidTr="00D57AE3">
        <w:tblPrEx>
          <w:tblCellMar>
            <w:top w:w="0" w:type="dxa"/>
            <w:bottom w:w="0" w:type="dxa"/>
          </w:tblCellMar>
        </w:tblPrEx>
        <w:tc>
          <w:tcPr>
            <w:tcW w:w="8928" w:type="dxa"/>
          </w:tcPr>
          <w:p w:rsidR="00635899" w:rsidRPr="007946A7" w:rsidRDefault="00635899" w:rsidP="00D57AE3">
            <w:pPr>
              <w:widowControl w:val="0"/>
              <w:spacing w:line="360" w:lineRule="auto"/>
              <w:rPr>
                <w:caps/>
                <w:sz w:val="28"/>
                <w:szCs w:val="28"/>
                <w:lang w:val="uk-UA"/>
              </w:rPr>
            </w:pPr>
            <w:r w:rsidRPr="007946A7">
              <w:rPr>
                <w:caps/>
                <w:sz w:val="28"/>
                <w:szCs w:val="28"/>
                <w:lang w:val="uk-UA"/>
              </w:rPr>
              <w:t>Висновки......................................................................................................</w:t>
            </w:r>
          </w:p>
        </w:tc>
        <w:tc>
          <w:tcPr>
            <w:tcW w:w="642" w:type="dxa"/>
          </w:tcPr>
          <w:p w:rsidR="00635899" w:rsidRPr="007946A7" w:rsidRDefault="00635899" w:rsidP="00D57AE3">
            <w:pPr>
              <w:widowControl w:val="0"/>
              <w:spacing w:line="360" w:lineRule="auto"/>
              <w:jc w:val="right"/>
              <w:rPr>
                <w:caps/>
                <w:sz w:val="28"/>
                <w:szCs w:val="28"/>
                <w:lang w:val="uk-UA"/>
              </w:rPr>
            </w:pPr>
            <w:r w:rsidRPr="007946A7">
              <w:rPr>
                <w:caps/>
                <w:sz w:val="28"/>
                <w:szCs w:val="28"/>
                <w:lang w:val="uk-UA"/>
              </w:rPr>
              <w:t>1</w:t>
            </w:r>
            <w:r>
              <w:rPr>
                <w:caps/>
                <w:sz w:val="28"/>
                <w:szCs w:val="28"/>
                <w:lang w:val="uk-UA"/>
              </w:rPr>
              <w:t>11</w:t>
            </w:r>
          </w:p>
        </w:tc>
      </w:tr>
      <w:tr w:rsidR="00635899" w:rsidRPr="007946A7" w:rsidTr="00D57AE3">
        <w:tblPrEx>
          <w:tblCellMar>
            <w:top w:w="0" w:type="dxa"/>
            <w:bottom w:w="0" w:type="dxa"/>
          </w:tblCellMar>
        </w:tblPrEx>
        <w:tc>
          <w:tcPr>
            <w:tcW w:w="8928" w:type="dxa"/>
          </w:tcPr>
          <w:p w:rsidR="00635899" w:rsidRPr="007946A7" w:rsidRDefault="00635899" w:rsidP="00D57AE3">
            <w:pPr>
              <w:widowControl w:val="0"/>
              <w:spacing w:line="360" w:lineRule="auto"/>
              <w:rPr>
                <w:bCs/>
                <w:caps/>
                <w:sz w:val="28"/>
                <w:szCs w:val="28"/>
                <w:lang w:val="uk-UA"/>
              </w:rPr>
            </w:pPr>
            <w:r w:rsidRPr="007946A7">
              <w:rPr>
                <w:b/>
                <w:caps/>
                <w:sz w:val="28"/>
                <w:szCs w:val="28"/>
                <w:lang w:val="uk-UA"/>
              </w:rPr>
              <w:t>загальні висновки</w:t>
            </w:r>
            <w:r w:rsidRPr="007946A7">
              <w:rPr>
                <w:bCs/>
                <w:caps/>
                <w:sz w:val="28"/>
                <w:szCs w:val="28"/>
                <w:lang w:val="uk-UA"/>
              </w:rPr>
              <w:t>...............................................................................</w:t>
            </w:r>
          </w:p>
        </w:tc>
        <w:tc>
          <w:tcPr>
            <w:tcW w:w="642" w:type="dxa"/>
          </w:tcPr>
          <w:p w:rsidR="00635899" w:rsidRPr="007946A7" w:rsidRDefault="00635899" w:rsidP="00D57AE3">
            <w:pPr>
              <w:widowControl w:val="0"/>
              <w:spacing w:line="360" w:lineRule="auto"/>
              <w:jc w:val="right"/>
              <w:rPr>
                <w:sz w:val="28"/>
                <w:szCs w:val="28"/>
                <w:lang w:val="uk-UA"/>
              </w:rPr>
            </w:pPr>
            <w:r w:rsidRPr="007946A7">
              <w:rPr>
                <w:sz w:val="28"/>
                <w:szCs w:val="28"/>
                <w:lang w:val="uk-UA"/>
              </w:rPr>
              <w:t>1</w:t>
            </w:r>
            <w:r>
              <w:rPr>
                <w:sz w:val="28"/>
                <w:szCs w:val="28"/>
                <w:lang w:val="uk-UA"/>
              </w:rPr>
              <w:t>13</w:t>
            </w:r>
          </w:p>
        </w:tc>
      </w:tr>
      <w:tr w:rsidR="00635899" w:rsidRPr="007946A7" w:rsidTr="00D57AE3">
        <w:tblPrEx>
          <w:tblCellMar>
            <w:top w:w="0" w:type="dxa"/>
            <w:bottom w:w="0" w:type="dxa"/>
          </w:tblCellMar>
        </w:tblPrEx>
        <w:tc>
          <w:tcPr>
            <w:tcW w:w="8928" w:type="dxa"/>
          </w:tcPr>
          <w:p w:rsidR="00635899" w:rsidRPr="007946A7" w:rsidRDefault="00635899" w:rsidP="00D57AE3">
            <w:pPr>
              <w:widowControl w:val="0"/>
              <w:spacing w:line="360" w:lineRule="auto"/>
              <w:rPr>
                <w:bCs/>
                <w:caps/>
                <w:sz w:val="28"/>
                <w:szCs w:val="28"/>
                <w:lang w:val="uk-UA"/>
              </w:rPr>
            </w:pPr>
            <w:r w:rsidRPr="007946A7">
              <w:rPr>
                <w:b/>
                <w:caps/>
                <w:sz w:val="28"/>
                <w:szCs w:val="28"/>
                <w:lang w:val="uk-UA"/>
              </w:rPr>
              <w:t>Список використаних джерел</w:t>
            </w:r>
            <w:r w:rsidRPr="007946A7">
              <w:rPr>
                <w:bCs/>
                <w:caps/>
                <w:sz w:val="28"/>
                <w:szCs w:val="28"/>
                <w:lang w:val="uk-UA"/>
              </w:rPr>
              <w:t>....................................................</w:t>
            </w:r>
          </w:p>
        </w:tc>
        <w:tc>
          <w:tcPr>
            <w:tcW w:w="642" w:type="dxa"/>
          </w:tcPr>
          <w:p w:rsidR="00635899" w:rsidRPr="007946A7" w:rsidRDefault="00635899" w:rsidP="00D57AE3">
            <w:pPr>
              <w:widowControl w:val="0"/>
              <w:spacing w:line="360" w:lineRule="auto"/>
              <w:jc w:val="right"/>
              <w:rPr>
                <w:sz w:val="28"/>
                <w:szCs w:val="28"/>
                <w:lang w:val="uk-UA"/>
              </w:rPr>
            </w:pPr>
            <w:r w:rsidRPr="007946A7">
              <w:rPr>
                <w:sz w:val="28"/>
                <w:szCs w:val="28"/>
                <w:lang w:val="uk-UA"/>
              </w:rPr>
              <w:t>1</w:t>
            </w:r>
            <w:r>
              <w:rPr>
                <w:sz w:val="28"/>
                <w:szCs w:val="28"/>
                <w:lang w:val="uk-UA"/>
              </w:rPr>
              <w:t>15</w:t>
            </w:r>
          </w:p>
        </w:tc>
      </w:tr>
      <w:tr w:rsidR="00635899" w:rsidRPr="007946A7" w:rsidTr="00D57AE3">
        <w:tblPrEx>
          <w:tblCellMar>
            <w:top w:w="0" w:type="dxa"/>
            <w:bottom w:w="0" w:type="dxa"/>
          </w:tblCellMar>
        </w:tblPrEx>
        <w:tc>
          <w:tcPr>
            <w:tcW w:w="8928" w:type="dxa"/>
          </w:tcPr>
          <w:p w:rsidR="00635899" w:rsidRPr="007946A7" w:rsidRDefault="00635899" w:rsidP="00D57AE3">
            <w:pPr>
              <w:widowControl w:val="0"/>
              <w:spacing w:line="360" w:lineRule="auto"/>
              <w:rPr>
                <w:bCs/>
                <w:caps/>
                <w:sz w:val="28"/>
                <w:szCs w:val="28"/>
                <w:lang w:val="uk-UA"/>
              </w:rPr>
            </w:pPr>
            <w:r w:rsidRPr="007946A7">
              <w:rPr>
                <w:b/>
                <w:sz w:val="28"/>
                <w:szCs w:val="28"/>
                <w:lang w:val="uk-UA"/>
              </w:rPr>
              <w:t>ДОДАТКИ</w:t>
            </w:r>
            <w:r w:rsidRPr="007946A7">
              <w:rPr>
                <w:bCs/>
                <w:sz w:val="28"/>
                <w:szCs w:val="28"/>
                <w:lang w:val="uk-UA"/>
              </w:rPr>
              <w:t>........................................................................................................</w:t>
            </w:r>
          </w:p>
        </w:tc>
        <w:tc>
          <w:tcPr>
            <w:tcW w:w="642" w:type="dxa"/>
          </w:tcPr>
          <w:p w:rsidR="00635899" w:rsidRPr="007946A7" w:rsidRDefault="00635899" w:rsidP="00D57AE3">
            <w:pPr>
              <w:widowControl w:val="0"/>
              <w:spacing w:line="360" w:lineRule="auto"/>
              <w:jc w:val="right"/>
              <w:rPr>
                <w:sz w:val="28"/>
                <w:szCs w:val="28"/>
                <w:lang w:val="uk-UA"/>
              </w:rPr>
            </w:pPr>
            <w:r>
              <w:rPr>
                <w:sz w:val="28"/>
                <w:szCs w:val="28"/>
                <w:lang w:val="uk-UA"/>
              </w:rPr>
              <w:t>135</w:t>
            </w:r>
          </w:p>
        </w:tc>
      </w:tr>
    </w:tbl>
    <w:p w:rsidR="00635899" w:rsidRPr="007946A7" w:rsidRDefault="00635899" w:rsidP="00635899">
      <w:pPr>
        <w:pStyle w:val="5"/>
        <w:keepNext w:val="0"/>
        <w:rPr>
          <w:lang w:val="uk-UA"/>
        </w:rPr>
      </w:pPr>
    </w:p>
    <w:p w:rsidR="00635899" w:rsidRPr="007946A7" w:rsidRDefault="00635899" w:rsidP="00635899">
      <w:pPr>
        <w:widowControl w:val="0"/>
        <w:rPr>
          <w:lang w:val="uk-UA"/>
        </w:rPr>
      </w:pPr>
    </w:p>
    <w:p w:rsidR="00635899" w:rsidRPr="007946A7" w:rsidRDefault="00635899" w:rsidP="00635899">
      <w:pPr>
        <w:pStyle w:val="5"/>
        <w:keepNext w:val="0"/>
        <w:spacing w:before="120"/>
        <w:rPr>
          <w:lang w:val="uk-UA"/>
        </w:rPr>
      </w:pPr>
      <w:r w:rsidRPr="007946A7">
        <w:rPr>
          <w:lang w:val="uk-UA"/>
        </w:rPr>
        <w:t>ПЕРЕЛІК УМОВНИХ СКОРОЧЕНЬ</w:t>
      </w:r>
    </w:p>
    <w:p w:rsidR="00635899" w:rsidRPr="007946A7" w:rsidRDefault="00635899" w:rsidP="00635899">
      <w:pPr>
        <w:widowControl w:val="0"/>
        <w:spacing w:line="360" w:lineRule="auto"/>
        <w:ind w:firstLine="709"/>
        <w:rPr>
          <w:sz w:val="28"/>
          <w:lang w:val="uk-UA"/>
        </w:rPr>
      </w:pPr>
      <w:r w:rsidRPr="007946A7">
        <w:rPr>
          <w:color w:val="000000"/>
          <w:sz w:val="28"/>
          <w:szCs w:val="28"/>
          <w:lang w:val="uk-UA"/>
        </w:rPr>
        <w:t>ЗDF-спектроскопія – тримірна флуоресцентна спектроскопія</w:t>
      </w:r>
    </w:p>
    <w:p w:rsidR="00635899" w:rsidRPr="007946A7" w:rsidRDefault="00635899" w:rsidP="00635899">
      <w:pPr>
        <w:widowControl w:val="0"/>
        <w:spacing w:line="360" w:lineRule="auto"/>
        <w:ind w:firstLine="709"/>
        <w:rPr>
          <w:sz w:val="28"/>
          <w:lang w:val="uk-UA"/>
        </w:rPr>
      </w:pPr>
      <w:r w:rsidRPr="007946A7">
        <w:rPr>
          <w:sz w:val="28"/>
          <w:lang w:val="uk-UA"/>
        </w:rPr>
        <w:t>АНД – аналітична нормативна документація</w:t>
      </w:r>
    </w:p>
    <w:p w:rsidR="00635899" w:rsidRPr="007946A7" w:rsidRDefault="00635899" w:rsidP="00635899">
      <w:pPr>
        <w:widowControl w:val="0"/>
        <w:spacing w:line="360" w:lineRule="auto"/>
        <w:ind w:firstLine="709"/>
        <w:rPr>
          <w:sz w:val="28"/>
          <w:lang w:val="uk-UA"/>
        </w:rPr>
      </w:pPr>
      <w:r w:rsidRPr="007946A7">
        <w:rPr>
          <w:sz w:val="28"/>
          <w:lang w:val="uk-UA"/>
        </w:rPr>
        <w:t>ВООЗ – всесвітня організація охорони здоров’я</w:t>
      </w:r>
    </w:p>
    <w:p w:rsidR="00635899" w:rsidRPr="007946A7" w:rsidRDefault="00635899" w:rsidP="00635899">
      <w:pPr>
        <w:widowControl w:val="0"/>
        <w:spacing w:line="360" w:lineRule="auto"/>
        <w:ind w:firstLine="709"/>
        <w:rPr>
          <w:sz w:val="28"/>
          <w:lang w:val="uk-UA"/>
        </w:rPr>
      </w:pPr>
      <w:r w:rsidRPr="007946A7">
        <w:rPr>
          <w:sz w:val="28"/>
          <w:lang w:val="uk-UA"/>
        </w:rPr>
        <w:t xml:space="preserve">ДГПЗ – </w:t>
      </w:r>
      <w:r w:rsidRPr="007946A7">
        <w:rPr>
          <w:sz w:val="28"/>
          <w:szCs w:val="28"/>
          <w:lang w:val="uk-UA"/>
        </w:rPr>
        <w:t>доброякісна гіперплазія передміхурової з</w:t>
      </w:r>
      <w:r w:rsidRPr="007946A7">
        <w:rPr>
          <w:sz w:val="28"/>
          <w:szCs w:val="28"/>
          <w:lang w:val="uk-UA"/>
        </w:rPr>
        <w:t>а</w:t>
      </w:r>
      <w:r w:rsidRPr="007946A7">
        <w:rPr>
          <w:sz w:val="28"/>
          <w:szCs w:val="28"/>
          <w:lang w:val="uk-UA"/>
        </w:rPr>
        <w:t>лози</w:t>
      </w:r>
    </w:p>
    <w:p w:rsidR="00635899" w:rsidRPr="007946A7" w:rsidRDefault="00635899" w:rsidP="00635899">
      <w:pPr>
        <w:widowControl w:val="0"/>
        <w:spacing w:line="360" w:lineRule="auto"/>
        <w:ind w:firstLine="709"/>
        <w:rPr>
          <w:sz w:val="28"/>
          <w:lang w:val="uk-UA"/>
        </w:rPr>
      </w:pPr>
      <w:r w:rsidRPr="007946A7">
        <w:rPr>
          <w:sz w:val="28"/>
          <w:lang w:val="uk-UA"/>
        </w:rPr>
        <w:t>ДФУ – Державна фармакопея України</w:t>
      </w:r>
    </w:p>
    <w:p w:rsidR="00635899" w:rsidRPr="007946A7" w:rsidRDefault="00635899" w:rsidP="00635899">
      <w:pPr>
        <w:widowControl w:val="0"/>
        <w:spacing w:line="360" w:lineRule="auto"/>
        <w:ind w:firstLine="709"/>
        <w:rPr>
          <w:sz w:val="28"/>
          <w:lang w:val="uk-UA"/>
        </w:rPr>
      </w:pPr>
      <w:r w:rsidRPr="007946A7">
        <w:rPr>
          <w:sz w:val="28"/>
          <w:lang w:val="uk-UA"/>
        </w:rPr>
        <w:t>ЄФ – Європейська фармакопея</w:t>
      </w:r>
    </w:p>
    <w:p w:rsidR="00635899" w:rsidRPr="007946A7" w:rsidRDefault="00635899" w:rsidP="00635899">
      <w:pPr>
        <w:widowControl w:val="0"/>
        <w:spacing w:line="360" w:lineRule="auto"/>
        <w:ind w:firstLine="709"/>
        <w:rPr>
          <w:sz w:val="28"/>
          <w:lang w:val="uk-UA"/>
        </w:rPr>
      </w:pPr>
      <w:r w:rsidRPr="007946A7">
        <w:rPr>
          <w:sz w:val="28"/>
          <w:lang w:val="uk-UA"/>
        </w:rPr>
        <w:t>КУО – колонієутворюючі одиниці</w:t>
      </w:r>
    </w:p>
    <w:p w:rsidR="00635899" w:rsidRPr="007946A7" w:rsidRDefault="00635899" w:rsidP="00635899">
      <w:pPr>
        <w:widowControl w:val="0"/>
        <w:spacing w:line="360" w:lineRule="auto"/>
        <w:ind w:firstLine="709"/>
        <w:rPr>
          <w:sz w:val="28"/>
          <w:lang w:val="uk-UA"/>
        </w:rPr>
      </w:pPr>
      <w:r w:rsidRPr="007946A7">
        <w:rPr>
          <w:sz w:val="28"/>
          <w:lang w:val="uk-UA"/>
        </w:rPr>
        <w:t>НФаУ – Національний фармацевтичний університет</w:t>
      </w:r>
    </w:p>
    <w:p w:rsidR="00635899" w:rsidRPr="007946A7" w:rsidRDefault="00635899" w:rsidP="00635899">
      <w:pPr>
        <w:widowControl w:val="0"/>
        <w:spacing w:line="360" w:lineRule="auto"/>
        <w:ind w:firstLine="709"/>
        <w:rPr>
          <w:sz w:val="28"/>
          <w:lang w:val="uk-UA"/>
        </w:rPr>
      </w:pPr>
      <w:r w:rsidRPr="007946A7">
        <w:rPr>
          <w:sz w:val="28"/>
          <w:lang w:val="uk-UA"/>
        </w:rPr>
        <w:t xml:space="preserve">ПЗ – </w:t>
      </w:r>
      <w:r w:rsidRPr="007946A7">
        <w:rPr>
          <w:sz w:val="28"/>
          <w:szCs w:val="28"/>
          <w:lang w:val="uk-UA"/>
        </w:rPr>
        <w:t>передміхурова залоза</w:t>
      </w:r>
    </w:p>
    <w:p w:rsidR="00635899" w:rsidRPr="007946A7" w:rsidRDefault="00635899" w:rsidP="00635899">
      <w:pPr>
        <w:widowControl w:val="0"/>
        <w:spacing w:line="360" w:lineRule="auto"/>
        <w:ind w:firstLine="709"/>
        <w:rPr>
          <w:sz w:val="28"/>
          <w:lang w:val="uk-UA"/>
        </w:rPr>
      </w:pPr>
      <w:r w:rsidRPr="007946A7">
        <w:rPr>
          <w:sz w:val="28"/>
          <w:lang w:val="uk-UA"/>
        </w:rPr>
        <w:t>СЗ – стандартний зразок</w:t>
      </w:r>
    </w:p>
    <w:p w:rsidR="00635899" w:rsidRPr="007946A7" w:rsidRDefault="00635899" w:rsidP="00635899">
      <w:pPr>
        <w:widowControl w:val="0"/>
        <w:spacing w:line="360" w:lineRule="auto"/>
        <w:ind w:firstLine="709"/>
        <w:rPr>
          <w:sz w:val="28"/>
          <w:lang w:val="uk-UA"/>
        </w:rPr>
      </w:pPr>
      <w:r w:rsidRPr="007946A7">
        <w:rPr>
          <w:sz w:val="28"/>
          <w:lang w:val="uk-UA"/>
        </w:rPr>
        <w:t>ТУ – технічні умови</w:t>
      </w:r>
    </w:p>
    <w:p w:rsidR="00635899" w:rsidRPr="007946A7" w:rsidRDefault="00635899" w:rsidP="00635899">
      <w:pPr>
        <w:widowControl w:val="0"/>
        <w:spacing w:line="360" w:lineRule="auto"/>
        <w:ind w:firstLine="709"/>
        <w:rPr>
          <w:sz w:val="28"/>
          <w:lang w:val="uk-UA"/>
        </w:rPr>
      </w:pPr>
      <w:r w:rsidRPr="007946A7">
        <w:rPr>
          <w:sz w:val="28"/>
          <w:lang w:val="uk-UA"/>
        </w:rPr>
        <w:t>ФСЗ – фармакопейний стандартний зразок</w:t>
      </w:r>
    </w:p>
    <w:p w:rsidR="00635899" w:rsidRPr="007946A7" w:rsidRDefault="00635899" w:rsidP="00635899">
      <w:pPr>
        <w:pStyle w:val="5"/>
        <w:keepNext w:val="0"/>
        <w:rPr>
          <w:lang w:val="uk-UA"/>
        </w:rPr>
      </w:pPr>
    </w:p>
    <w:p w:rsidR="00635899" w:rsidRDefault="00635899" w:rsidP="00635899">
      <w:pPr>
        <w:pStyle w:val="5"/>
        <w:keepNext w:val="0"/>
        <w:spacing w:before="120"/>
        <w:rPr>
          <w:lang w:val="en-US"/>
        </w:rPr>
      </w:pPr>
      <w:r w:rsidRPr="007946A7">
        <w:rPr>
          <w:lang w:val="uk-UA"/>
        </w:rPr>
        <w:t>ВСТУП</w:t>
      </w:r>
    </w:p>
    <w:p w:rsidR="00635899" w:rsidRDefault="00635899" w:rsidP="00635899">
      <w:pPr>
        <w:widowControl w:val="0"/>
        <w:spacing w:line="360" w:lineRule="auto"/>
        <w:ind w:firstLine="709"/>
        <w:jc w:val="both"/>
        <w:rPr>
          <w:sz w:val="28"/>
          <w:szCs w:val="28"/>
          <w:lang w:val="uk-UA"/>
        </w:rPr>
      </w:pPr>
      <w:r>
        <w:rPr>
          <w:b/>
          <w:sz w:val="28"/>
          <w:szCs w:val="28"/>
          <w:lang w:val="uk-UA"/>
        </w:rPr>
        <w:t>Актуальність теми.</w:t>
      </w:r>
      <w:r>
        <w:rPr>
          <w:sz w:val="28"/>
          <w:szCs w:val="28"/>
          <w:lang w:val="uk-UA"/>
        </w:rPr>
        <w:t xml:space="preserve"> Однією з важливих задач фармацевтичної науки є розробка раціональних лікарських форм для лікування та профілактики </w:t>
      </w:r>
      <w:r>
        <w:rPr>
          <w:sz w:val="28"/>
          <w:lang w:val="uk-UA"/>
        </w:rPr>
        <w:t>геморою та запалень передміхурової залози</w:t>
      </w:r>
      <w:r>
        <w:rPr>
          <w:sz w:val="28"/>
          <w:szCs w:val="28"/>
          <w:lang w:val="uk-UA"/>
        </w:rPr>
        <w:t>, оскільки ці захворювання в Україні мають тенденцію до зростання.</w:t>
      </w:r>
    </w:p>
    <w:p w:rsidR="00635899" w:rsidRDefault="00635899" w:rsidP="00635899">
      <w:pPr>
        <w:widowControl w:val="0"/>
        <w:spacing w:line="360" w:lineRule="auto"/>
        <w:ind w:firstLine="709"/>
        <w:jc w:val="both"/>
        <w:rPr>
          <w:sz w:val="28"/>
          <w:szCs w:val="28"/>
          <w:lang w:val="uk-UA"/>
        </w:rPr>
      </w:pPr>
      <w:r>
        <w:rPr>
          <w:sz w:val="28"/>
          <w:szCs w:val="28"/>
          <w:lang w:val="uk-UA"/>
        </w:rPr>
        <w:t>Наукові дослідження за останні роки показали перспективність пр</w:t>
      </w:r>
      <w:r>
        <w:rPr>
          <w:sz w:val="28"/>
          <w:szCs w:val="28"/>
          <w:lang w:val="uk-UA"/>
        </w:rPr>
        <w:t>и</w:t>
      </w:r>
      <w:r>
        <w:rPr>
          <w:sz w:val="28"/>
          <w:szCs w:val="28"/>
          <w:lang w:val="uk-UA"/>
        </w:rPr>
        <w:t>родних лікарських препаратів, які мають високі протизапальні, антибактер</w:t>
      </w:r>
      <w:r>
        <w:rPr>
          <w:sz w:val="28"/>
          <w:szCs w:val="28"/>
          <w:lang w:val="uk-UA"/>
        </w:rPr>
        <w:t>і</w:t>
      </w:r>
      <w:r>
        <w:rPr>
          <w:sz w:val="28"/>
          <w:szCs w:val="28"/>
          <w:lang w:val="uk-UA"/>
        </w:rPr>
        <w:t>альні, противиразкові та інші властивості. Разом з тим, в Україні лікарс</w:t>
      </w:r>
      <w:r>
        <w:rPr>
          <w:sz w:val="28"/>
          <w:szCs w:val="28"/>
          <w:lang w:val="uk-UA"/>
        </w:rPr>
        <w:t>ь</w:t>
      </w:r>
      <w:r>
        <w:rPr>
          <w:sz w:val="28"/>
          <w:szCs w:val="28"/>
          <w:lang w:val="uk-UA"/>
        </w:rPr>
        <w:t xml:space="preserve">кі препарати з </w:t>
      </w:r>
      <w:r>
        <w:rPr>
          <w:sz w:val="28"/>
          <w:szCs w:val="28"/>
          <w:lang w:val="uk-UA"/>
        </w:rPr>
        <w:lastRenderedPageBreak/>
        <w:t>природної сировини складають незначну частку, хоча явл</w:t>
      </w:r>
      <w:r>
        <w:rPr>
          <w:sz w:val="28"/>
          <w:szCs w:val="28"/>
          <w:lang w:val="uk-UA"/>
        </w:rPr>
        <w:t>я</w:t>
      </w:r>
      <w:r>
        <w:rPr>
          <w:sz w:val="28"/>
          <w:szCs w:val="28"/>
          <w:lang w:val="uk-UA"/>
        </w:rPr>
        <w:t>ють собою невичерпне джерело отримання нових оригінальних лікарських зас</w:t>
      </w:r>
      <w:r>
        <w:rPr>
          <w:sz w:val="28"/>
          <w:szCs w:val="28"/>
          <w:lang w:val="uk-UA"/>
        </w:rPr>
        <w:t>о</w:t>
      </w:r>
      <w:r>
        <w:rPr>
          <w:sz w:val="28"/>
          <w:szCs w:val="28"/>
          <w:lang w:val="uk-UA"/>
        </w:rPr>
        <w:t>бів.</w:t>
      </w:r>
    </w:p>
    <w:p w:rsidR="00635899" w:rsidRDefault="00635899" w:rsidP="00635899">
      <w:pPr>
        <w:widowControl w:val="0"/>
        <w:spacing w:line="360" w:lineRule="auto"/>
        <w:ind w:firstLine="709"/>
        <w:jc w:val="both"/>
        <w:rPr>
          <w:sz w:val="28"/>
          <w:szCs w:val="28"/>
          <w:lang w:val="uk-UA"/>
        </w:rPr>
      </w:pPr>
      <w:r>
        <w:rPr>
          <w:sz w:val="28"/>
          <w:szCs w:val="28"/>
          <w:lang w:val="uk-UA"/>
        </w:rPr>
        <w:t>Одним із таких джерел є олія розторопші плямистої, яка містить зна</w:t>
      </w:r>
      <w:r>
        <w:rPr>
          <w:sz w:val="28"/>
          <w:szCs w:val="28"/>
          <w:lang w:val="uk-UA"/>
        </w:rPr>
        <w:t>ч</w:t>
      </w:r>
      <w:r>
        <w:rPr>
          <w:sz w:val="28"/>
          <w:szCs w:val="28"/>
          <w:lang w:val="uk-UA"/>
        </w:rPr>
        <w:t>ну кількість вітаміну Е, біогенні аміни, флаволігнани, має протизап</w:t>
      </w:r>
      <w:r>
        <w:rPr>
          <w:sz w:val="28"/>
          <w:szCs w:val="28"/>
          <w:lang w:val="uk-UA"/>
        </w:rPr>
        <w:t>а</w:t>
      </w:r>
      <w:r>
        <w:rPr>
          <w:sz w:val="28"/>
          <w:szCs w:val="28"/>
          <w:lang w:val="uk-UA"/>
        </w:rPr>
        <w:t>льну, епітелізуючу, ранозагоювальну дію. Вона застосовується при поверхн</w:t>
      </w:r>
      <w:r>
        <w:rPr>
          <w:sz w:val="28"/>
          <w:szCs w:val="28"/>
          <w:lang w:val="uk-UA"/>
        </w:rPr>
        <w:t>е</w:t>
      </w:r>
      <w:r>
        <w:rPr>
          <w:sz w:val="28"/>
          <w:szCs w:val="28"/>
          <w:lang w:val="uk-UA"/>
        </w:rPr>
        <w:t>вих ураженнях шкіри, екземі, нейродерміті, трофічних виразках, пародо</w:t>
      </w:r>
      <w:r>
        <w:rPr>
          <w:sz w:val="28"/>
          <w:szCs w:val="28"/>
          <w:lang w:val="uk-UA"/>
        </w:rPr>
        <w:t>н</w:t>
      </w:r>
      <w:r>
        <w:rPr>
          <w:sz w:val="28"/>
          <w:szCs w:val="28"/>
          <w:lang w:val="uk-UA"/>
        </w:rPr>
        <w:t>титах, стоматитах, ерозії шийки матки, кол</w:t>
      </w:r>
      <w:r>
        <w:rPr>
          <w:sz w:val="28"/>
          <w:szCs w:val="28"/>
          <w:lang w:val="uk-UA"/>
        </w:rPr>
        <w:t>ь</w:t>
      </w:r>
      <w:r>
        <w:rPr>
          <w:sz w:val="28"/>
          <w:szCs w:val="28"/>
          <w:lang w:val="uk-UA"/>
        </w:rPr>
        <w:t>пітах, опіках.</w:t>
      </w:r>
    </w:p>
    <w:p w:rsidR="00635899" w:rsidRDefault="00635899" w:rsidP="00635899">
      <w:pPr>
        <w:widowControl w:val="0"/>
        <w:spacing w:line="360" w:lineRule="auto"/>
        <w:ind w:firstLine="709"/>
        <w:jc w:val="both"/>
        <w:rPr>
          <w:sz w:val="28"/>
          <w:szCs w:val="28"/>
          <w:lang w:val="uk-UA"/>
        </w:rPr>
      </w:pPr>
      <w:r>
        <w:rPr>
          <w:sz w:val="28"/>
          <w:szCs w:val="28"/>
          <w:lang w:val="uk-UA"/>
        </w:rPr>
        <w:t>Для внутрішнього застосування олія розторопші показана при гепат</w:t>
      </w:r>
      <w:r>
        <w:rPr>
          <w:sz w:val="28"/>
          <w:szCs w:val="28"/>
          <w:lang w:val="uk-UA"/>
        </w:rPr>
        <w:t>и</w:t>
      </w:r>
      <w:r>
        <w:rPr>
          <w:sz w:val="28"/>
          <w:szCs w:val="28"/>
          <w:lang w:val="uk-UA"/>
        </w:rPr>
        <w:t>тах, цирозі печінки, алкогольному і токсичному ураженні печінки, жовчн</w:t>
      </w:r>
      <w:r>
        <w:rPr>
          <w:sz w:val="28"/>
          <w:szCs w:val="28"/>
          <w:lang w:val="uk-UA"/>
        </w:rPr>
        <w:t>о</w:t>
      </w:r>
      <w:r>
        <w:rPr>
          <w:sz w:val="28"/>
          <w:szCs w:val="28"/>
          <w:lang w:val="uk-UA"/>
        </w:rPr>
        <w:t>кам’яній хворобі (калькульозному холециститі), захворюваннях підшлунк</w:t>
      </w:r>
      <w:r>
        <w:rPr>
          <w:sz w:val="28"/>
          <w:szCs w:val="28"/>
          <w:lang w:val="uk-UA"/>
        </w:rPr>
        <w:t>о</w:t>
      </w:r>
      <w:r>
        <w:rPr>
          <w:sz w:val="28"/>
          <w:szCs w:val="28"/>
          <w:lang w:val="uk-UA"/>
        </w:rPr>
        <w:t>вої залози, виразковій хворобі шлунка та 12-палої кишки, неспец</w:t>
      </w:r>
      <w:r>
        <w:rPr>
          <w:sz w:val="28"/>
          <w:szCs w:val="28"/>
          <w:lang w:val="uk-UA"/>
        </w:rPr>
        <w:t>и</w:t>
      </w:r>
      <w:r>
        <w:rPr>
          <w:sz w:val="28"/>
          <w:szCs w:val="28"/>
          <w:lang w:val="uk-UA"/>
        </w:rPr>
        <w:t>фічному виразковому коліті, простатиті, зниженні статевої функції.</w:t>
      </w:r>
    </w:p>
    <w:p w:rsidR="00635899" w:rsidRDefault="00635899" w:rsidP="00635899">
      <w:pPr>
        <w:widowControl w:val="0"/>
        <w:spacing w:line="360" w:lineRule="auto"/>
        <w:ind w:firstLine="709"/>
        <w:jc w:val="both"/>
        <w:rPr>
          <w:sz w:val="28"/>
          <w:szCs w:val="28"/>
          <w:lang w:val="uk-UA"/>
        </w:rPr>
      </w:pPr>
      <w:r>
        <w:rPr>
          <w:sz w:val="28"/>
          <w:szCs w:val="28"/>
          <w:lang w:val="uk-UA"/>
        </w:rPr>
        <w:t>Таким чином, розробка лікарських препаратів на основі олії розтор</w:t>
      </w:r>
      <w:r>
        <w:rPr>
          <w:sz w:val="28"/>
          <w:szCs w:val="28"/>
          <w:lang w:val="uk-UA"/>
        </w:rPr>
        <w:t>о</w:t>
      </w:r>
      <w:r>
        <w:rPr>
          <w:sz w:val="28"/>
          <w:szCs w:val="28"/>
          <w:lang w:val="uk-UA"/>
        </w:rPr>
        <w:t>пші з вираженою протизапальною та простатопротекторною дією для лік</w:t>
      </w:r>
      <w:r>
        <w:rPr>
          <w:sz w:val="28"/>
          <w:szCs w:val="28"/>
          <w:lang w:val="uk-UA"/>
        </w:rPr>
        <w:t>у</w:t>
      </w:r>
      <w:r>
        <w:rPr>
          <w:sz w:val="28"/>
          <w:szCs w:val="28"/>
          <w:lang w:val="uk-UA"/>
        </w:rPr>
        <w:t xml:space="preserve">вання </w:t>
      </w:r>
      <w:r>
        <w:rPr>
          <w:sz w:val="28"/>
          <w:lang w:val="uk-UA"/>
        </w:rPr>
        <w:t xml:space="preserve">геморою та запалень предміхурової залози </w:t>
      </w:r>
      <w:r>
        <w:rPr>
          <w:sz w:val="28"/>
          <w:szCs w:val="28"/>
          <w:lang w:val="uk-UA"/>
        </w:rPr>
        <w:t>є актуальним завданням сучасної фармації і м</w:t>
      </w:r>
      <w:r>
        <w:rPr>
          <w:sz w:val="28"/>
          <w:szCs w:val="28"/>
          <w:lang w:val="uk-UA"/>
        </w:rPr>
        <w:t>е</w:t>
      </w:r>
      <w:r>
        <w:rPr>
          <w:sz w:val="28"/>
          <w:szCs w:val="28"/>
          <w:lang w:val="uk-UA"/>
        </w:rPr>
        <w:t>дицини.</w:t>
      </w:r>
    </w:p>
    <w:p w:rsidR="00635899" w:rsidRDefault="00635899" w:rsidP="00635899">
      <w:pPr>
        <w:widowControl w:val="0"/>
        <w:spacing w:line="360" w:lineRule="auto"/>
        <w:ind w:firstLine="709"/>
        <w:jc w:val="both"/>
        <w:rPr>
          <w:sz w:val="28"/>
          <w:szCs w:val="28"/>
          <w:lang w:val="uk-UA"/>
        </w:rPr>
      </w:pPr>
      <w:r>
        <w:rPr>
          <w:b/>
          <w:sz w:val="28"/>
          <w:szCs w:val="28"/>
        </w:rPr>
        <w:t>Зв’язок роботи з науковими програмами, планами, темами</w:t>
      </w:r>
      <w:r>
        <w:rPr>
          <w:sz w:val="28"/>
          <w:szCs w:val="28"/>
        </w:rPr>
        <w:t>.</w:t>
      </w:r>
      <w:r>
        <w:rPr>
          <w:b/>
          <w:bCs/>
          <w:sz w:val="28"/>
          <w:szCs w:val="28"/>
        </w:rPr>
        <w:t xml:space="preserve"> </w:t>
      </w:r>
      <w:r>
        <w:rPr>
          <w:sz w:val="28"/>
          <w:szCs w:val="28"/>
          <w:lang w:val="uk-UA"/>
        </w:rPr>
        <w:t>Дисе</w:t>
      </w:r>
      <w:r>
        <w:rPr>
          <w:sz w:val="28"/>
          <w:szCs w:val="28"/>
          <w:lang w:val="uk-UA"/>
        </w:rPr>
        <w:t>р</w:t>
      </w:r>
      <w:r>
        <w:rPr>
          <w:sz w:val="28"/>
          <w:szCs w:val="28"/>
          <w:lang w:val="uk-UA"/>
        </w:rPr>
        <w:t>таційна робота виконана відповідно до плану науково-дослідних робіт Нац</w:t>
      </w:r>
      <w:r>
        <w:rPr>
          <w:sz w:val="28"/>
          <w:szCs w:val="28"/>
          <w:lang w:val="uk-UA"/>
        </w:rPr>
        <w:t>і</w:t>
      </w:r>
      <w:r>
        <w:rPr>
          <w:sz w:val="28"/>
          <w:szCs w:val="28"/>
          <w:lang w:val="uk-UA"/>
        </w:rPr>
        <w:t>онального фармацевтичного університету («</w:t>
      </w:r>
      <w:r>
        <w:rPr>
          <w:sz w:val="28"/>
          <w:szCs w:val="28"/>
          <w:lang w:val="uk-UA" w:eastAsia="uk-UA"/>
        </w:rPr>
        <w:t>Створення нових лікарс</w:t>
      </w:r>
      <w:r>
        <w:rPr>
          <w:sz w:val="28"/>
          <w:szCs w:val="28"/>
          <w:lang w:val="uk-UA" w:eastAsia="uk-UA"/>
        </w:rPr>
        <w:t>ь</w:t>
      </w:r>
      <w:r>
        <w:rPr>
          <w:sz w:val="28"/>
          <w:szCs w:val="28"/>
          <w:lang w:val="uk-UA" w:eastAsia="uk-UA"/>
        </w:rPr>
        <w:t>ких препаратів на основі рослинної і природної</w:t>
      </w:r>
      <w:r>
        <w:rPr>
          <w:sz w:val="28"/>
          <w:szCs w:val="28"/>
          <w:lang w:val="uk-UA"/>
        </w:rPr>
        <w:t xml:space="preserve"> </w:t>
      </w:r>
      <w:r>
        <w:rPr>
          <w:sz w:val="28"/>
          <w:szCs w:val="28"/>
          <w:lang w:val="uk-UA" w:eastAsia="uk-UA"/>
        </w:rPr>
        <w:t>сировини, зокрема продуктів бджільництва, для дорослих і дітей», держреєстрація № 0198U007008</w:t>
      </w:r>
      <w:r>
        <w:rPr>
          <w:sz w:val="28"/>
          <w:szCs w:val="28"/>
          <w:lang w:val="uk-UA"/>
        </w:rPr>
        <w:t>) та проблемної комісії «Фармація» МОЗ Укра</w:t>
      </w:r>
      <w:r>
        <w:rPr>
          <w:sz w:val="28"/>
          <w:szCs w:val="28"/>
          <w:lang w:val="uk-UA"/>
        </w:rPr>
        <w:t>ї</w:t>
      </w:r>
      <w:r>
        <w:rPr>
          <w:sz w:val="28"/>
          <w:szCs w:val="28"/>
          <w:lang w:val="uk-UA"/>
        </w:rPr>
        <w:t>ни.</w:t>
      </w:r>
    </w:p>
    <w:p w:rsidR="00635899" w:rsidRDefault="00635899" w:rsidP="00635899">
      <w:pPr>
        <w:widowControl w:val="0"/>
        <w:spacing w:line="360" w:lineRule="auto"/>
        <w:ind w:firstLine="709"/>
        <w:jc w:val="both"/>
        <w:rPr>
          <w:sz w:val="28"/>
          <w:lang w:val="uk-UA"/>
        </w:rPr>
      </w:pPr>
      <w:r>
        <w:rPr>
          <w:b/>
          <w:sz w:val="28"/>
          <w:lang w:val="uk-UA"/>
        </w:rPr>
        <w:t xml:space="preserve">Мета і задачі дослідження. </w:t>
      </w:r>
      <w:r>
        <w:rPr>
          <w:sz w:val="28"/>
          <w:lang w:val="uk-UA"/>
        </w:rPr>
        <w:t>Метою роботи є розробка науково обґр</w:t>
      </w:r>
      <w:r>
        <w:rPr>
          <w:sz w:val="28"/>
          <w:lang w:val="uk-UA"/>
        </w:rPr>
        <w:t>у</w:t>
      </w:r>
      <w:r>
        <w:rPr>
          <w:sz w:val="28"/>
          <w:lang w:val="uk-UA"/>
        </w:rPr>
        <w:t>нтованого складу, технології та дослідження супозиторіїв з олією розторо</w:t>
      </w:r>
      <w:r>
        <w:rPr>
          <w:sz w:val="28"/>
          <w:lang w:val="uk-UA"/>
        </w:rPr>
        <w:t>п</w:t>
      </w:r>
      <w:r>
        <w:rPr>
          <w:sz w:val="28"/>
          <w:lang w:val="uk-UA"/>
        </w:rPr>
        <w:t>ші для лікування геморою та запалень предміхурової залози.</w:t>
      </w:r>
    </w:p>
    <w:p w:rsidR="00635899" w:rsidRDefault="00635899" w:rsidP="00635899">
      <w:pPr>
        <w:widowControl w:val="0"/>
        <w:spacing w:line="360" w:lineRule="auto"/>
        <w:ind w:firstLine="709"/>
        <w:jc w:val="both"/>
        <w:rPr>
          <w:sz w:val="28"/>
          <w:lang w:val="uk-UA"/>
        </w:rPr>
      </w:pPr>
      <w:r>
        <w:rPr>
          <w:sz w:val="28"/>
          <w:lang w:val="uk-UA"/>
        </w:rPr>
        <w:t>Для досягнення поставленої мети необхідно було вирішити такі з</w:t>
      </w:r>
      <w:r>
        <w:rPr>
          <w:sz w:val="28"/>
          <w:lang w:val="uk-UA"/>
        </w:rPr>
        <w:t>а</w:t>
      </w:r>
      <w:r>
        <w:rPr>
          <w:sz w:val="28"/>
          <w:lang w:val="uk-UA"/>
        </w:rPr>
        <w:t xml:space="preserve">вдання: </w:t>
      </w:r>
    </w:p>
    <w:p w:rsidR="00635899" w:rsidRDefault="00635899" w:rsidP="008F44D3">
      <w:pPr>
        <w:widowControl w:val="0"/>
        <w:numPr>
          <w:ilvl w:val="0"/>
          <w:numId w:val="40"/>
        </w:numPr>
        <w:suppressAutoHyphens w:val="0"/>
        <w:spacing w:line="360" w:lineRule="auto"/>
        <w:ind w:firstLine="709"/>
        <w:jc w:val="both"/>
        <w:rPr>
          <w:sz w:val="28"/>
          <w:lang w:val="uk-UA"/>
        </w:rPr>
      </w:pPr>
      <w:r>
        <w:rPr>
          <w:spacing w:val="-2"/>
          <w:sz w:val="28"/>
          <w:lang w:val="uk-UA"/>
        </w:rPr>
        <w:t>провести аналіз літератури з питань медикаментозного лікування з</w:t>
      </w:r>
      <w:r>
        <w:rPr>
          <w:spacing w:val="-2"/>
          <w:sz w:val="28"/>
          <w:lang w:val="uk-UA"/>
        </w:rPr>
        <w:t>а</w:t>
      </w:r>
      <w:r>
        <w:rPr>
          <w:spacing w:val="-2"/>
          <w:sz w:val="28"/>
          <w:lang w:val="uk-UA"/>
        </w:rPr>
        <w:t>хвор</w:t>
      </w:r>
      <w:r>
        <w:rPr>
          <w:spacing w:val="-2"/>
          <w:sz w:val="28"/>
          <w:lang w:val="uk-UA"/>
        </w:rPr>
        <w:t>ю</w:t>
      </w:r>
      <w:r>
        <w:rPr>
          <w:spacing w:val="-2"/>
          <w:sz w:val="28"/>
          <w:lang w:val="uk-UA"/>
        </w:rPr>
        <w:t xml:space="preserve">вань на </w:t>
      </w:r>
      <w:r>
        <w:rPr>
          <w:sz w:val="28"/>
          <w:lang w:val="uk-UA"/>
        </w:rPr>
        <w:t>геморой та запалення передміхурової залози;</w:t>
      </w:r>
    </w:p>
    <w:p w:rsidR="00635899" w:rsidRDefault="00635899" w:rsidP="008F44D3">
      <w:pPr>
        <w:widowControl w:val="0"/>
        <w:numPr>
          <w:ilvl w:val="0"/>
          <w:numId w:val="40"/>
        </w:numPr>
        <w:suppressAutoHyphens w:val="0"/>
        <w:spacing w:line="360" w:lineRule="auto"/>
        <w:ind w:firstLine="709"/>
        <w:jc w:val="both"/>
        <w:rPr>
          <w:sz w:val="28"/>
          <w:lang w:val="uk-UA"/>
        </w:rPr>
      </w:pPr>
      <w:r>
        <w:rPr>
          <w:sz w:val="28"/>
          <w:lang w:val="uk-UA"/>
        </w:rPr>
        <w:t>дослідити фізико-хімічний склад олії розторопші;</w:t>
      </w:r>
    </w:p>
    <w:p w:rsidR="00635899" w:rsidRDefault="00635899" w:rsidP="008F44D3">
      <w:pPr>
        <w:widowControl w:val="0"/>
        <w:numPr>
          <w:ilvl w:val="0"/>
          <w:numId w:val="40"/>
        </w:numPr>
        <w:suppressAutoHyphens w:val="0"/>
        <w:spacing w:line="360" w:lineRule="auto"/>
        <w:ind w:firstLine="709"/>
        <w:jc w:val="both"/>
        <w:rPr>
          <w:sz w:val="28"/>
          <w:lang w:val="uk-UA"/>
        </w:rPr>
      </w:pPr>
      <w:r>
        <w:rPr>
          <w:sz w:val="28"/>
          <w:lang w:val="uk-UA"/>
        </w:rPr>
        <w:t>теоретично та експериментально обґрунтувати підхід до розробки лікарського препар</w:t>
      </w:r>
      <w:r>
        <w:rPr>
          <w:sz w:val="28"/>
          <w:lang w:val="uk-UA"/>
        </w:rPr>
        <w:t>а</w:t>
      </w:r>
      <w:r>
        <w:rPr>
          <w:sz w:val="28"/>
          <w:lang w:val="uk-UA"/>
        </w:rPr>
        <w:t>ту у вигляді супозиторіїв;</w:t>
      </w:r>
    </w:p>
    <w:p w:rsidR="00635899" w:rsidRDefault="00635899" w:rsidP="008F44D3">
      <w:pPr>
        <w:widowControl w:val="0"/>
        <w:numPr>
          <w:ilvl w:val="0"/>
          <w:numId w:val="40"/>
        </w:numPr>
        <w:suppressAutoHyphens w:val="0"/>
        <w:spacing w:line="360" w:lineRule="auto"/>
        <w:ind w:firstLine="709"/>
        <w:jc w:val="both"/>
        <w:rPr>
          <w:sz w:val="28"/>
          <w:lang w:val="uk-UA"/>
        </w:rPr>
      </w:pPr>
      <w:r>
        <w:rPr>
          <w:sz w:val="28"/>
          <w:lang w:val="uk-UA"/>
        </w:rPr>
        <w:lastRenderedPageBreak/>
        <w:t>провести комплексні фармако-технологічні, фізико-хімічні та бі</w:t>
      </w:r>
      <w:r>
        <w:rPr>
          <w:sz w:val="28"/>
          <w:lang w:val="uk-UA"/>
        </w:rPr>
        <w:t>о</w:t>
      </w:r>
      <w:r>
        <w:rPr>
          <w:sz w:val="28"/>
          <w:lang w:val="uk-UA"/>
        </w:rPr>
        <w:t>фармацевтичні дослідження з метою вибору та обґрунтування оптимальн</w:t>
      </w:r>
      <w:r>
        <w:rPr>
          <w:sz w:val="28"/>
          <w:lang w:val="uk-UA"/>
        </w:rPr>
        <w:t>о</w:t>
      </w:r>
      <w:r>
        <w:rPr>
          <w:sz w:val="28"/>
          <w:lang w:val="uk-UA"/>
        </w:rPr>
        <w:t>го носія супозиторіїв з олією розторопші;</w:t>
      </w:r>
    </w:p>
    <w:p w:rsidR="00635899" w:rsidRDefault="00635899" w:rsidP="008F44D3">
      <w:pPr>
        <w:widowControl w:val="0"/>
        <w:numPr>
          <w:ilvl w:val="0"/>
          <w:numId w:val="40"/>
        </w:numPr>
        <w:suppressAutoHyphens w:val="0"/>
        <w:spacing w:line="360" w:lineRule="auto"/>
        <w:ind w:firstLine="709"/>
        <w:jc w:val="both"/>
        <w:rPr>
          <w:sz w:val="28"/>
          <w:lang w:val="uk-UA"/>
        </w:rPr>
      </w:pPr>
      <w:r>
        <w:rPr>
          <w:sz w:val="28"/>
          <w:lang w:val="uk-UA"/>
        </w:rPr>
        <w:t>провести фармако-технологічні та біофармацевтичні дослідження розробленого лікарс</w:t>
      </w:r>
      <w:r>
        <w:rPr>
          <w:sz w:val="28"/>
          <w:lang w:val="uk-UA"/>
        </w:rPr>
        <w:t>ь</w:t>
      </w:r>
      <w:r>
        <w:rPr>
          <w:sz w:val="28"/>
          <w:lang w:val="uk-UA"/>
        </w:rPr>
        <w:t>кого препарату;</w:t>
      </w:r>
    </w:p>
    <w:p w:rsidR="00635899" w:rsidRDefault="00635899" w:rsidP="008F44D3">
      <w:pPr>
        <w:widowControl w:val="0"/>
        <w:numPr>
          <w:ilvl w:val="0"/>
          <w:numId w:val="40"/>
        </w:numPr>
        <w:suppressAutoHyphens w:val="0"/>
        <w:spacing w:line="360" w:lineRule="auto"/>
        <w:ind w:firstLine="709"/>
        <w:jc w:val="both"/>
        <w:rPr>
          <w:sz w:val="28"/>
          <w:lang w:val="uk-UA"/>
        </w:rPr>
      </w:pPr>
      <w:r>
        <w:rPr>
          <w:sz w:val="28"/>
          <w:lang w:val="uk-UA"/>
        </w:rPr>
        <w:t>експериментально обґрунтувати та розробити раціональну техн</w:t>
      </w:r>
      <w:r>
        <w:rPr>
          <w:sz w:val="28"/>
          <w:lang w:val="uk-UA"/>
        </w:rPr>
        <w:t>о</w:t>
      </w:r>
      <w:r>
        <w:rPr>
          <w:sz w:val="28"/>
          <w:lang w:val="uk-UA"/>
        </w:rPr>
        <w:t>логію препарату;</w:t>
      </w:r>
    </w:p>
    <w:p w:rsidR="00635899" w:rsidRDefault="00635899" w:rsidP="008F44D3">
      <w:pPr>
        <w:widowControl w:val="0"/>
        <w:numPr>
          <w:ilvl w:val="0"/>
          <w:numId w:val="40"/>
        </w:numPr>
        <w:suppressAutoHyphens w:val="0"/>
        <w:spacing w:line="360" w:lineRule="auto"/>
        <w:ind w:firstLine="709"/>
        <w:jc w:val="both"/>
        <w:rPr>
          <w:sz w:val="28"/>
          <w:lang w:val="uk-UA"/>
        </w:rPr>
      </w:pPr>
      <w:r>
        <w:rPr>
          <w:sz w:val="28"/>
          <w:lang w:val="uk-UA"/>
        </w:rPr>
        <w:t>дослідити методики визначення основних показників якості преп</w:t>
      </w:r>
      <w:r>
        <w:rPr>
          <w:sz w:val="28"/>
          <w:lang w:val="uk-UA"/>
        </w:rPr>
        <w:t>а</w:t>
      </w:r>
      <w:r>
        <w:rPr>
          <w:sz w:val="28"/>
          <w:lang w:val="uk-UA"/>
        </w:rPr>
        <w:t>рату, розр</w:t>
      </w:r>
      <w:r>
        <w:rPr>
          <w:sz w:val="28"/>
          <w:lang w:val="uk-UA"/>
        </w:rPr>
        <w:t>о</w:t>
      </w:r>
      <w:r>
        <w:rPr>
          <w:sz w:val="28"/>
          <w:lang w:val="uk-UA"/>
        </w:rPr>
        <w:t>бити проект аналітичної нормативної документації (АНД);</w:t>
      </w:r>
    </w:p>
    <w:p w:rsidR="00635899" w:rsidRDefault="00635899" w:rsidP="008F44D3">
      <w:pPr>
        <w:widowControl w:val="0"/>
        <w:numPr>
          <w:ilvl w:val="0"/>
          <w:numId w:val="40"/>
        </w:numPr>
        <w:suppressAutoHyphens w:val="0"/>
        <w:spacing w:line="360" w:lineRule="auto"/>
        <w:ind w:firstLine="709"/>
        <w:jc w:val="both"/>
        <w:rPr>
          <w:sz w:val="28"/>
          <w:lang w:val="uk-UA"/>
        </w:rPr>
      </w:pPr>
      <w:r>
        <w:rPr>
          <w:sz w:val="28"/>
          <w:lang w:val="uk-UA"/>
        </w:rPr>
        <w:t>вивчити специфічну активність розробленого лікарського зас</w:t>
      </w:r>
      <w:r>
        <w:rPr>
          <w:sz w:val="28"/>
          <w:lang w:val="uk-UA"/>
        </w:rPr>
        <w:t>о</w:t>
      </w:r>
      <w:r>
        <w:rPr>
          <w:sz w:val="28"/>
          <w:lang w:val="uk-UA"/>
        </w:rPr>
        <w:t>бу;</w:t>
      </w:r>
    </w:p>
    <w:p w:rsidR="00635899" w:rsidRDefault="00635899" w:rsidP="008F44D3">
      <w:pPr>
        <w:widowControl w:val="0"/>
        <w:numPr>
          <w:ilvl w:val="0"/>
          <w:numId w:val="40"/>
        </w:numPr>
        <w:suppressAutoHyphens w:val="0"/>
        <w:spacing w:line="360" w:lineRule="auto"/>
        <w:ind w:firstLine="709"/>
        <w:jc w:val="both"/>
        <w:rPr>
          <w:sz w:val="28"/>
          <w:lang w:val="uk-UA"/>
        </w:rPr>
      </w:pPr>
      <w:r>
        <w:rPr>
          <w:sz w:val="28"/>
          <w:lang w:val="uk-UA"/>
        </w:rPr>
        <w:t>визначити умови та термін зберігання;</w:t>
      </w:r>
    </w:p>
    <w:p w:rsidR="00635899" w:rsidRDefault="00635899" w:rsidP="00635899">
      <w:pPr>
        <w:widowControl w:val="0"/>
        <w:tabs>
          <w:tab w:val="num" w:pos="1080"/>
        </w:tabs>
        <w:spacing w:line="360" w:lineRule="auto"/>
        <w:ind w:firstLine="709"/>
        <w:jc w:val="both"/>
        <w:rPr>
          <w:sz w:val="28"/>
          <w:lang w:val="uk-UA"/>
        </w:rPr>
      </w:pPr>
      <w:r>
        <w:rPr>
          <w:sz w:val="28"/>
          <w:lang w:val="uk-UA"/>
        </w:rPr>
        <w:t>-</w:t>
      </w:r>
      <w:r>
        <w:rPr>
          <w:sz w:val="28"/>
        </w:rPr>
        <w:tab/>
      </w:r>
      <w:r>
        <w:rPr>
          <w:sz w:val="28"/>
          <w:lang w:val="uk-UA"/>
        </w:rPr>
        <w:t>розробити проект технологічного промислового регламенту на в</w:t>
      </w:r>
      <w:r>
        <w:rPr>
          <w:sz w:val="28"/>
          <w:lang w:val="uk-UA"/>
        </w:rPr>
        <w:t>и</w:t>
      </w:r>
      <w:r>
        <w:rPr>
          <w:sz w:val="28"/>
          <w:lang w:val="uk-UA"/>
        </w:rPr>
        <w:t>готовлення супозиторіїв та провести його апробацію в умовах проми</w:t>
      </w:r>
      <w:r>
        <w:rPr>
          <w:sz w:val="28"/>
          <w:lang w:val="uk-UA"/>
        </w:rPr>
        <w:t>с</w:t>
      </w:r>
      <w:r>
        <w:rPr>
          <w:sz w:val="28"/>
          <w:lang w:val="uk-UA"/>
        </w:rPr>
        <w:t>лового вир</w:t>
      </w:r>
      <w:r>
        <w:rPr>
          <w:sz w:val="28"/>
          <w:lang w:val="uk-UA"/>
        </w:rPr>
        <w:t>о</w:t>
      </w:r>
      <w:r>
        <w:rPr>
          <w:sz w:val="28"/>
          <w:lang w:val="uk-UA"/>
        </w:rPr>
        <w:t>бництва.</w:t>
      </w:r>
    </w:p>
    <w:p w:rsidR="00635899" w:rsidRDefault="00635899" w:rsidP="00635899">
      <w:pPr>
        <w:widowControl w:val="0"/>
        <w:spacing w:line="360" w:lineRule="auto"/>
        <w:ind w:firstLine="709"/>
        <w:jc w:val="both"/>
        <w:rPr>
          <w:sz w:val="28"/>
          <w:lang w:val="uk-UA"/>
        </w:rPr>
      </w:pPr>
      <w:r>
        <w:rPr>
          <w:i/>
          <w:sz w:val="28"/>
          <w:lang w:val="uk-UA"/>
        </w:rPr>
        <w:t xml:space="preserve">Об`єкт дослідження </w:t>
      </w:r>
      <w:r>
        <w:rPr>
          <w:sz w:val="28"/>
          <w:lang w:val="uk-UA"/>
        </w:rPr>
        <w:t>– олія розторопші, гідрофобні супозиторні осн</w:t>
      </w:r>
      <w:r>
        <w:rPr>
          <w:sz w:val="28"/>
          <w:lang w:val="uk-UA"/>
        </w:rPr>
        <w:t>о</w:t>
      </w:r>
      <w:r>
        <w:rPr>
          <w:sz w:val="28"/>
          <w:lang w:val="uk-UA"/>
        </w:rPr>
        <w:t>ви, рослинні олії, супозиторії з вмістом ряду рослинних олій.</w:t>
      </w:r>
    </w:p>
    <w:p w:rsidR="00635899" w:rsidRDefault="00635899" w:rsidP="00635899">
      <w:pPr>
        <w:widowControl w:val="0"/>
        <w:spacing w:line="360" w:lineRule="auto"/>
        <w:ind w:firstLine="709"/>
        <w:jc w:val="both"/>
        <w:rPr>
          <w:sz w:val="28"/>
          <w:lang w:val="uk-UA"/>
        </w:rPr>
      </w:pPr>
      <w:r>
        <w:rPr>
          <w:i/>
          <w:sz w:val="28"/>
          <w:lang w:val="uk-UA"/>
        </w:rPr>
        <w:t xml:space="preserve">Предмет дослідження – </w:t>
      </w:r>
      <w:r>
        <w:rPr>
          <w:sz w:val="28"/>
          <w:lang w:val="uk-UA"/>
        </w:rPr>
        <w:t>розробка науково обґрунтованого складу та технології супозиторіїв з олією розторопші для лікування геморою легкої і середньої важкості, запалення передміхурової залози. Визначення осно</w:t>
      </w:r>
      <w:r>
        <w:rPr>
          <w:sz w:val="28"/>
          <w:lang w:val="uk-UA"/>
        </w:rPr>
        <w:t>в</w:t>
      </w:r>
      <w:r>
        <w:rPr>
          <w:sz w:val="28"/>
          <w:lang w:val="uk-UA"/>
        </w:rPr>
        <w:t>них фізико-хімічних показників діючих та допоміжних речовин, дослідження фармако-технологічних та біофармацевтичних властивостей ро</w:t>
      </w:r>
      <w:r>
        <w:rPr>
          <w:sz w:val="28"/>
          <w:lang w:val="uk-UA"/>
        </w:rPr>
        <w:t>з</w:t>
      </w:r>
      <w:r>
        <w:rPr>
          <w:sz w:val="28"/>
          <w:lang w:val="uk-UA"/>
        </w:rPr>
        <w:t>робленого складу, розробка методик контролю якості препарату.</w:t>
      </w:r>
    </w:p>
    <w:p w:rsidR="00635899" w:rsidRDefault="00635899" w:rsidP="00635899">
      <w:pPr>
        <w:widowControl w:val="0"/>
        <w:spacing w:line="360" w:lineRule="auto"/>
        <w:ind w:firstLine="709"/>
        <w:jc w:val="both"/>
        <w:rPr>
          <w:sz w:val="28"/>
          <w:lang w:val="uk-UA"/>
        </w:rPr>
      </w:pPr>
      <w:r>
        <w:rPr>
          <w:i/>
          <w:sz w:val="28"/>
          <w:lang w:val="uk-UA"/>
        </w:rPr>
        <w:t xml:space="preserve">Методи дослідження. </w:t>
      </w:r>
      <w:r>
        <w:rPr>
          <w:sz w:val="28"/>
          <w:lang w:val="uk-UA"/>
        </w:rPr>
        <w:t>При вирішенні поставлених у роботі задач б</w:t>
      </w:r>
      <w:r>
        <w:rPr>
          <w:sz w:val="28"/>
          <w:lang w:val="uk-UA"/>
        </w:rPr>
        <w:t>у</w:t>
      </w:r>
      <w:r>
        <w:rPr>
          <w:sz w:val="28"/>
          <w:lang w:val="uk-UA"/>
        </w:rPr>
        <w:t>ли використані загальноприйняті методи дослідження:</w:t>
      </w:r>
    </w:p>
    <w:p w:rsidR="00635899" w:rsidRDefault="00635899" w:rsidP="008F44D3">
      <w:pPr>
        <w:widowControl w:val="0"/>
        <w:numPr>
          <w:ilvl w:val="0"/>
          <w:numId w:val="40"/>
        </w:numPr>
        <w:suppressAutoHyphens w:val="0"/>
        <w:spacing w:line="360" w:lineRule="auto"/>
        <w:ind w:firstLine="709"/>
        <w:jc w:val="both"/>
        <w:rPr>
          <w:sz w:val="28"/>
          <w:lang w:val="uk-UA"/>
        </w:rPr>
      </w:pPr>
      <w:r>
        <w:rPr>
          <w:sz w:val="28"/>
          <w:lang w:val="uk-UA"/>
        </w:rPr>
        <w:t>фізичні, фізико-хімічні та структурно-механічні (температура пл</w:t>
      </w:r>
      <w:r>
        <w:rPr>
          <w:sz w:val="28"/>
          <w:lang w:val="uk-UA"/>
        </w:rPr>
        <w:t>а</w:t>
      </w:r>
      <w:r>
        <w:rPr>
          <w:sz w:val="28"/>
          <w:lang w:val="uk-UA"/>
        </w:rPr>
        <w:t>влення, час повної деформації, стійкість до руйнування, структурна в’язкість, спектрофотометрія, визначення числових показників олії розтор</w:t>
      </w:r>
      <w:r>
        <w:rPr>
          <w:sz w:val="28"/>
          <w:lang w:val="uk-UA"/>
        </w:rPr>
        <w:t>о</w:t>
      </w:r>
      <w:r>
        <w:rPr>
          <w:sz w:val="28"/>
          <w:lang w:val="uk-UA"/>
        </w:rPr>
        <w:t>пші);</w:t>
      </w:r>
    </w:p>
    <w:p w:rsidR="00635899" w:rsidRDefault="00635899" w:rsidP="008F44D3">
      <w:pPr>
        <w:widowControl w:val="0"/>
        <w:numPr>
          <w:ilvl w:val="0"/>
          <w:numId w:val="40"/>
        </w:numPr>
        <w:suppressAutoHyphens w:val="0"/>
        <w:spacing w:line="360" w:lineRule="auto"/>
        <w:ind w:firstLine="709"/>
        <w:jc w:val="both"/>
        <w:rPr>
          <w:sz w:val="28"/>
          <w:lang w:val="uk-UA"/>
        </w:rPr>
      </w:pPr>
      <w:r>
        <w:rPr>
          <w:sz w:val="28"/>
          <w:lang w:val="uk-UA"/>
        </w:rPr>
        <w:t>хроматографічні (рідинна та газова хроматографія);</w:t>
      </w:r>
    </w:p>
    <w:p w:rsidR="00635899" w:rsidRDefault="00635899" w:rsidP="008F44D3">
      <w:pPr>
        <w:widowControl w:val="0"/>
        <w:numPr>
          <w:ilvl w:val="0"/>
          <w:numId w:val="40"/>
        </w:numPr>
        <w:suppressAutoHyphens w:val="0"/>
        <w:spacing w:line="360" w:lineRule="auto"/>
        <w:ind w:firstLine="709"/>
        <w:jc w:val="both"/>
        <w:rPr>
          <w:sz w:val="28"/>
          <w:lang w:val="uk-UA"/>
        </w:rPr>
      </w:pPr>
      <w:r>
        <w:rPr>
          <w:sz w:val="28"/>
          <w:lang w:val="uk-UA"/>
        </w:rPr>
        <w:t>мікробіологічні (визначення мікробіологічної чистоти препар</w:t>
      </w:r>
      <w:r>
        <w:rPr>
          <w:sz w:val="28"/>
          <w:lang w:val="uk-UA"/>
        </w:rPr>
        <w:t>а</w:t>
      </w:r>
      <w:r>
        <w:rPr>
          <w:sz w:val="28"/>
          <w:lang w:val="uk-UA"/>
        </w:rPr>
        <w:t>ту);</w:t>
      </w:r>
    </w:p>
    <w:p w:rsidR="00635899" w:rsidRDefault="00635899" w:rsidP="008F44D3">
      <w:pPr>
        <w:widowControl w:val="0"/>
        <w:numPr>
          <w:ilvl w:val="0"/>
          <w:numId w:val="40"/>
        </w:numPr>
        <w:suppressAutoHyphens w:val="0"/>
        <w:spacing w:line="360" w:lineRule="auto"/>
        <w:ind w:firstLine="709"/>
        <w:jc w:val="both"/>
        <w:rPr>
          <w:sz w:val="28"/>
          <w:lang w:val="uk-UA"/>
        </w:rPr>
      </w:pPr>
      <w:r>
        <w:rPr>
          <w:sz w:val="28"/>
          <w:lang w:val="uk-UA"/>
        </w:rPr>
        <w:t>біофармацевтичні (вивільнення діючих речовин in vitro);</w:t>
      </w:r>
    </w:p>
    <w:p w:rsidR="00635899" w:rsidRDefault="00635899" w:rsidP="008F44D3">
      <w:pPr>
        <w:widowControl w:val="0"/>
        <w:numPr>
          <w:ilvl w:val="0"/>
          <w:numId w:val="40"/>
        </w:numPr>
        <w:suppressAutoHyphens w:val="0"/>
        <w:spacing w:line="360" w:lineRule="auto"/>
        <w:ind w:firstLine="709"/>
        <w:jc w:val="both"/>
        <w:rPr>
          <w:sz w:val="28"/>
          <w:lang w:val="uk-UA"/>
        </w:rPr>
      </w:pPr>
      <w:r>
        <w:rPr>
          <w:sz w:val="28"/>
          <w:lang w:val="uk-UA"/>
        </w:rPr>
        <w:lastRenderedPageBreak/>
        <w:t>біологічні (визначення специфічної активності);</w:t>
      </w:r>
    </w:p>
    <w:p w:rsidR="00635899" w:rsidRDefault="00635899" w:rsidP="008F44D3">
      <w:pPr>
        <w:widowControl w:val="0"/>
        <w:numPr>
          <w:ilvl w:val="0"/>
          <w:numId w:val="40"/>
        </w:numPr>
        <w:suppressAutoHyphens w:val="0"/>
        <w:spacing w:line="360" w:lineRule="auto"/>
        <w:ind w:firstLine="709"/>
        <w:jc w:val="both"/>
        <w:rPr>
          <w:sz w:val="28"/>
          <w:lang w:val="uk-UA"/>
        </w:rPr>
      </w:pPr>
      <w:r>
        <w:rPr>
          <w:sz w:val="28"/>
          <w:lang w:val="uk-UA"/>
        </w:rPr>
        <w:t>математичні (ст</w:t>
      </w:r>
      <w:r>
        <w:rPr>
          <w:sz w:val="28"/>
          <w:lang w:val="uk-UA"/>
        </w:rPr>
        <w:t>а</w:t>
      </w:r>
      <w:r>
        <w:rPr>
          <w:sz w:val="28"/>
          <w:lang w:val="uk-UA"/>
        </w:rPr>
        <w:t>тистична обробка результатів).</w:t>
      </w:r>
    </w:p>
    <w:p w:rsidR="00635899" w:rsidRDefault="00635899" w:rsidP="00635899">
      <w:pPr>
        <w:widowControl w:val="0"/>
        <w:spacing w:line="360" w:lineRule="auto"/>
        <w:ind w:firstLine="709"/>
        <w:jc w:val="both"/>
        <w:rPr>
          <w:sz w:val="28"/>
          <w:lang w:val="uk-UA"/>
        </w:rPr>
      </w:pPr>
      <w:r>
        <w:rPr>
          <w:b/>
          <w:sz w:val="28"/>
          <w:lang w:val="uk-UA"/>
        </w:rPr>
        <w:t>Наукова новизна одержаних результатів.</w:t>
      </w:r>
      <w:r>
        <w:rPr>
          <w:sz w:val="28"/>
          <w:lang w:val="uk-UA"/>
        </w:rPr>
        <w:t xml:space="preserve"> Вперше запропоновано науково-методичний підхід до створення супозиторіїв з олією розторопші. Вперше теоретично та експериментально обґрунтовано склад та раціон</w:t>
      </w:r>
      <w:r>
        <w:rPr>
          <w:sz w:val="28"/>
          <w:lang w:val="uk-UA"/>
        </w:rPr>
        <w:t>а</w:t>
      </w:r>
      <w:r>
        <w:rPr>
          <w:sz w:val="28"/>
          <w:lang w:val="uk-UA"/>
        </w:rPr>
        <w:t>льну технологію препарату у вигляді супозиторіїв, до складу як</w:t>
      </w:r>
      <w:r>
        <w:rPr>
          <w:sz w:val="28"/>
          <w:lang w:val="uk-UA"/>
        </w:rPr>
        <w:t>о</w:t>
      </w:r>
      <w:r>
        <w:rPr>
          <w:sz w:val="28"/>
          <w:lang w:val="uk-UA"/>
        </w:rPr>
        <w:t>го входить олія розторопші, а як супозиторна основа використовується тв</w:t>
      </w:r>
      <w:r>
        <w:rPr>
          <w:sz w:val="28"/>
          <w:lang w:val="uk-UA"/>
        </w:rPr>
        <w:t>е</w:t>
      </w:r>
      <w:r>
        <w:rPr>
          <w:sz w:val="28"/>
          <w:lang w:val="uk-UA"/>
        </w:rPr>
        <w:t xml:space="preserve">рдий жир. </w:t>
      </w:r>
    </w:p>
    <w:p w:rsidR="00635899" w:rsidRDefault="00635899" w:rsidP="00635899">
      <w:pPr>
        <w:widowControl w:val="0"/>
        <w:spacing w:line="360" w:lineRule="auto"/>
        <w:ind w:firstLine="709"/>
        <w:jc w:val="both"/>
        <w:rPr>
          <w:sz w:val="28"/>
          <w:lang w:val="uk-UA"/>
        </w:rPr>
      </w:pPr>
      <w:r>
        <w:rPr>
          <w:sz w:val="28"/>
          <w:lang w:val="uk-UA"/>
        </w:rPr>
        <w:t>Досліджені основні фізико-хімічні показники олії розторопші, пров</w:t>
      </w:r>
      <w:r>
        <w:rPr>
          <w:sz w:val="28"/>
          <w:lang w:val="uk-UA"/>
        </w:rPr>
        <w:t>е</w:t>
      </w:r>
      <w:r>
        <w:rPr>
          <w:sz w:val="28"/>
          <w:lang w:val="uk-UA"/>
        </w:rPr>
        <w:t>дена порівняльна характеристика вмісту активних компонентів олії розт</w:t>
      </w:r>
      <w:r>
        <w:rPr>
          <w:sz w:val="28"/>
          <w:lang w:val="uk-UA"/>
        </w:rPr>
        <w:t>о</w:t>
      </w:r>
      <w:r>
        <w:rPr>
          <w:sz w:val="28"/>
          <w:lang w:val="uk-UA"/>
        </w:rPr>
        <w:t>ропші з іншими рослинними оліями, що застосовуються у фармацевти</w:t>
      </w:r>
      <w:r>
        <w:rPr>
          <w:sz w:val="28"/>
          <w:lang w:val="uk-UA"/>
        </w:rPr>
        <w:t>ч</w:t>
      </w:r>
      <w:r>
        <w:rPr>
          <w:sz w:val="28"/>
          <w:lang w:val="uk-UA"/>
        </w:rPr>
        <w:t>ній практиці.</w:t>
      </w:r>
    </w:p>
    <w:p w:rsidR="00635899" w:rsidRDefault="00635899" w:rsidP="00635899">
      <w:pPr>
        <w:widowControl w:val="0"/>
        <w:shd w:val="clear" w:color="auto" w:fill="FFFFFF"/>
        <w:autoSpaceDE w:val="0"/>
        <w:autoSpaceDN w:val="0"/>
        <w:adjustRightInd w:val="0"/>
        <w:spacing w:line="360" w:lineRule="auto"/>
        <w:ind w:firstLine="709"/>
        <w:jc w:val="both"/>
        <w:rPr>
          <w:sz w:val="28"/>
          <w:lang w:val="uk-UA"/>
        </w:rPr>
      </w:pPr>
      <w:r>
        <w:rPr>
          <w:sz w:val="28"/>
          <w:lang w:val="uk-UA"/>
        </w:rPr>
        <w:t>Вивчено технологічні, фізико-хімічні, біофармацевтичні та мікробі</w:t>
      </w:r>
      <w:r>
        <w:rPr>
          <w:sz w:val="28"/>
          <w:lang w:val="uk-UA"/>
        </w:rPr>
        <w:t>о</w:t>
      </w:r>
      <w:r>
        <w:rPr>
          <w:sz w:val="28"/>
          <w:lang w:val="uk-UA"/>
        </w:rPr>
        <w:t>логічні властивості розроблених супозиторіїв. Розроблені та відпрацьовані методики ідентифікації та кількісного визначення активних компонентів препарату, визначено умови зберігання та термін придатності супоз</w:t>
      </w:r>
      <w:r>
        <w:rPr>
          <w:sz w:val="28"/>
          <w:lang w:val="uk-UA"/>
        </w:rPr>
        <w:t>и</w:t>
      </w:r>
      <w:r>
        <w:rPr>
          <w:sz w:val="28"/>
          <w:lang w:val="uk-UA"/>
        </w:rPr>
        <w:t>торіїв.</w:t>
      </w:r>
    </w:p>
    <w:p w:rsidR="00635899" w:rsidRDefault="00635899" w:rsidP="00635899">
      <w:pPr>
        <w:widowControl w:val="0"/>
        <w:shd w:val="clear" w:color="auto" w:fill="FFFFFF"/>
        <w:autoSpaceDE w:val="0"/>
        <w:autoSpaceDN w:val="0"/>
        <w:adjustRightInd w:val="0"/>
        <w:spacing w:line="360" w:lineRule="auto"/>
        <w:ind w:firstLine="709"/>
        <w:jc w:val="both"/>
        <w:rPr>
          <w:sz w:val="28"/>
          <w:lang w:val="uk-UA"/>
        </w:rPr>
      </w:pPr>
      <w:r>
        <w:rPr>
          <w:sz w:val="28"/>
          <w:lang w:val="uk-UA"/>
        </w:rPr>
        <w:t>Доклінічними дослідженнями встановлено специфічну активність препарату. Виявлено високу репаративну, протизапальну та простатопрот</w:t>
      </w:r>
      <w:r>
        <w:rPr>
          <w:sz w:val="28"/>
          <w:lang w:val="uk-UA"/>
        </w:rPr>
        <w:t>е</w:t>
      </w:r>
      <w:r>
        <w:rPr>
          <w:sz w:val="28"/>
          <w:lang w:val="uk-UA"/>
        </w:rPr>
        <w:t>кторну дію пр</w:t>
      </w:r>
      <w:r>
        <w:rPr>
          <w:sz w:val="28"/>
          <w:lang w:val="uk-UA"/>
        </w:rPr>
        <w:t>е</w:t>
      </w:r>
      <w:r>
        <w:rPr>
          <w:sz w:val="28"/>
          <w:lang w:val="uk-UA"/>
        </w:rPr>
        <w:t>парату.</w:t>
      </w:r>
    </w:p>
    <w:p w:rsidR="00635899" w:rsidRDefault="00635899" w:rsidP="00635899">
      <w:pPr>
        <w:widowControl w:val="0"/>
        <w:spacing w:line="360" w:lineRule="auto"/>
        <w:ind w:firstLine="709"/>
        <w:jc w:val="both"/>
        <w:rPr>
          <w:sz w:val="28"/>
          <w:lang w:val="uk-UA"/>
        </w:rPr>
      </w:pPr>
      <w:r>
        <w:rPr>
          <w:sz w:val="28"/>
          <w:szCs w:val="28"/>
          <w:lang w:val="uk-UA"/>
        </w:rPr>
        <w:t>За одержаними результатами отримано деклараційний патент Укра</w:t>
      </w:r>
      <w:r>
        <w:rPr>
          <w:sz w:val="28"/>
          <w:szCs w:val="28"/>
          <w:lang w:val="uk-UA"/>
        </w:rPr>
        <w:t>ї</w:t>
      </w:r>
      <w:r>
        <w:rPr>
          <w:sz w:val="28"/>
          <w:szCs w:val="28"/>
          <w:lang w:val="uk-UA"/>
        </w:rPr>
        <w:t>ни</w:t>
      </w:r>
      <w:r>
        <w:rPr>
          <w:sz w:val="28"/>
          <w:lang w:val="uk-UA"/>
        </w:rPr>
        <w:t xml:space="preserve"> на корисну модель «</w:t>
      </w:r>
      <w:r w:rsidRPr="005F55FA">
        <w:rPr>
          <w:spacing w:val="-20"/>
          <w:sz w:val="28"/>
          <w:szCs w:val="28"/>
          <w:lang w:val="uk-UA"/>
        </w:rPr>
        <w:t>Простатопротекторний лікувальний засіб</w:t>
      </w:r>
      <w:r>
        <w:rPr>
          <w:sz w:val="28"/>
          <w:lang w:val="uk-UA"/>
        </w:rPr>
        <w:t xml:space="preserve"> </w:t>
      </w:r>
      <w:r w:rsidRPr="005F55FA">
        <w:rPr>
          <w:spacing w:val="-20"/>
          <w:sz w:val="28"/>
          <w:szCs w:val="28"/>
          <w:lang w:val="uk-UA"/>
        </w:rPr>
        <w:t>у формі суп</w:t>
      </w:r>
      <w:r w:rsidRPr="005F55FA">
        <w:rPr>
          <w:spacing w:val="-20"/>
          <w:sz w:val="28"/>
          <w:szCs w:val="28"/>
          <w:lang w:val="uk-UA"/>
        </w:rPr>
        <w:t>о</w:t>
      </w:r>
      <w:r w:rsidRPr="005F55FA">
        <w:rPr>
          <w:spacing w:val="-20"/>
          <w:sz w:val="28"/>
          <w:szCs w:val="28"/>
          <w:lang w:val="uk-UA"/>
        </w:rPr>
        <w:t>зиторіїв</w:t>
      </w:r>
      <w:r>
        <w:rPr>
          <w:sz w:val="28"/>
          <w:lang w:val="uk-UA"/>
        </w:rPr>
        <w:t xml:space="preserve">» № 33019 від 10.06.2008 р. (Опубл. в Бюл. № 11 від 10.06.2008 р.) </w:t>
      </w:r>
      <w:r w:rsidRPr="00644700">
        <w:rPr>
          <w:color w:val="000000"/>
          <w:spacing w:val="-1"/>
          <w:sz w:val="28"/>
          <w:szCs w:val="22"/>
          <w:lang w:val="uk-UA"/>
        </w:rPr>
        <w:t>[</w:t>
      </w:r>
      <w:r>
        <w:rPr>
          <w:color w:val="000000"/>
          <w:spacing w:val="-1"/>
          <w:sz w:val="28"/>
          <w:szCs w:val="22"/>
          <w:lang w:val="uk-UA"/>
        </w:rPr>
        <w:t>98</w:t>
      </w:r>
      <w:r w:rsidRPr="00644700">
        <w:rPr>
          <w:color w:val="000000"/>
          <w:spacing w:val="-1"/>
          <w:sz w:val="28"/>
          <w:szCs w:val="22"/>
          <w:lang w:val="uk-UA"/>
        </w:rPr>
        <w:t>]</w:t>
      </w:r>
    </w:p>
    <w:p w:rsidR="00635899" w:rsidRDefault="00635899" w:rsidP="00635899">
      <w:pPr>
        <w:widowControl w:val="0"/>
        <w:spacing w:line="360" w:lineRule="auto"/>
        <w:ind w:firstLine="709"/>
        <w:jc w:val="both"/>
        <w:rPr>
          <w:sz w:val="28"/>
          <w:lang w:val="uk-UA"/>
        </w:rPr>
      </w:pPr>
      <w:r>
        <w:rPr>
          <w:b/>
          <w:sz w:val="28"/>
          <w:lang w:val="uk-UA"/>
        </w:rPr>
        <w:t xml:space="preserve">Практичне значення одержаних результатів. </w:t>
      </w:r>
      <w:r>
        <w:rPr>
          <w:sz w:val="28"/>
          <w:lang w:val="uk-UA"/>
        </w:rPr>
        <w:t>На підставі комплек</w:t>
      </w:r>
      <w:r>
        <w:rPr>
          <w:sz w:val="28"/>
          <w:lang w:val="uk-UA"/>
        </w:rPr>
        <w:t>с</w:t>
      </w:r>
      <w:r>
        <w:rPr>
          <w:sz w:val="28"/>
          <w:lang w:val="uk-UA"/>
        </w:rPr>
        <w:t>них фармако-технологічних, фізико-хімічних, біофармацевтичних і фарм</w:t>
      </w:r>
      <w:r>
        <w:rPr>
          <w:sz w:val="28"/>
          <w:lang w:val="uk-UA"/>
        </w:rPr>
        <w:t>а</w:t>
      </w:r>
      <w:r>
        <w:rPr>
          <w:sz w:val="28"/>
          <w:lang w:val="uk-UA"/>
        </w:rPr>
        <w:t>кологічних досліджень розроблено оптимальний склад, технологію і м</w:t>
      </w:r>
      <w:r>
        <w:rPr>
          <w:sz w:val="28"/>
          <w:lang w:val="uk-UA"/>
        </w:rPr>
        <w:t>е</w:t>
      </w:r>
      <w:r>
        <w:rPr>
          <w:sz w:val="28"/>
          <w:lang w:val="uk-UA"/>
        </w:rPr>
        <w:t>тоди стандартизації супозиторіїв для лікування таких захворювань, як г</w:t>
      </w:r>
      <w:r>
        <w:rPr>
          <w:sz w:val="28"/>
          <w:lang w:val="uk-UA"/>
        </w:rPr>
        <w:t>е</w:t>
      </w:r>
      <w:r>
        <w:rPr>
          <w:sz w:val="28"/>
          <w:lang w:val="uk-UA"/>
        </w:rPr>
        <w:t>морой та запалення передміхурової залози.</w:t>
      </w:r>
    </w:p>
    <w:p w:rsidR="00635899" w:rsidRDefault="00635899" w:rsidP="00635899">
      <w:pPr>
        <w:widowControl w:val="0"/>
        <w:shd w:val="clear" w:color="auto" w:fill="FFFFFF"/>
        <w:autoSpaceDE w:val="0"/>
        <w:autoSpaceDN w:val="0"/>
        <w:adjustRightInd w:val="0"/>
        <w:spacing w:line="360" w:lineRule="auto"/>
        <w:ind w:firstLine="709"/>
        <w:jc w:val="both"/>
        <w:rPr>
          <w:sz w:val="28"/>
          <w:lang w:val="uk-UA"/>
        </w:rPr>
      </w:pPr>
      <w:r>
        <w:rPr>
          <w:sz w:val="28"/>
          <w:lang w:val="uk-UA"/>
        </w:rPr>
        <w:t>Розроблено проект технологічного промислового регламенту на вир</w:t>
      </w:r>
      <w:r>
        <w:rPr>
          <w:sz w:val="28"/>
          <w:lang w:val="uk-UA"/>
        </w:rPr>
        <w:t>о</w:t>
      </w:r>
      <w:r>
        <w:rPr>
          <w:sz w:val="28"/>
          <w:lang w:val="uk-UA"/>
        </w:rPr>
        <w:t>бництво супозиторіїв з олією розторопші. Технологію виготовлення преп</w:t>
      </w:r>
      <w:r>
        <w:rPr>
          <w:sz w:val="28"/>
          <w:lang w:val="uk-UA"/>
        </w:rPr>
        <w:t>а</w:t>
      </w:r>
      <w:r>
        <w:rPr>
          <w:sz w:val="28"/>
          <w:lang w:val="uk-UA"/>
        </w:rPr>
        <w:t>рату апробовано в умовах промислового виробництва ЗАТ «Лекхім-Харків», м. Харків (акт впровадження від 14 лютого 2008 р.).</w:t>
      </w:r>
      <w:r>
        <w:rPr>
          <w:sz w:val="28"/>
        </w:rPr>
        <w:t xml:space="preserve"> </w:t>
      </w:r>
    </w:p>
    <w:p w:rsidR="00635899" w:rsidRDefault="00635899" w:rsidP="00635899">
      <w:pPr>
        <w:widowControl w:val="0"/>
        <w:shd w:val="clear" w:color="auto" w:fill="FFFFFF"/>
        <w:autoSpaceDE w:val="0"/>
        <w:autoSpaceDN w:val="0"/>
        <w:adjustRightInd w:val="0"/>
        <w:spacing w:line="360" w:lineRule="auto"/>
        <w:ind w:firstLine="709"/>
        <w:jc w:val="both"/>
        <w:rPr>
          <w:sz w:val="28"/>
          <w:lang w:val="uk-UA"/>
        </w:rPr>
      </w:pPr>
      <w:r>
        <w:rPr>
          <w:sz w:val="28"/>
          <w:lang w:val="uk-UA"/>
        </w:rPr>
        <w:t>Окремі фрагменти роботи впроваджені у навчальний процес кафедри технології ліків Одеського державного медичного університету (акт впров</w:t>
      </w:r>
      <w:r>
        <w:rPr>
          <w:sz w:val="28"/>
          <w:lang w:val="uk-UA"/>
        </w:rPr>
        <w:t>а</w:t>
      </w:r>
      <w:r>
        <w:rPr>
          <w:sz w:val="28"/>
          <w:lang w:val="uk-UA"/>
        </w:rPr>
        <w:t xml:space="preserve">дження </w:t>
      </w:r>
      <w:r>
        <w:rPr>
          <w:sz w:val="28"/>
          <w:lang w:val="uk-UA"/>
        </w:rPr>
        <w:lastRenderedPageBreak/>
        <w:t>від 15.0</w:t>
      </w:r>
      <w:r>
        <w:rPr>
          <w:sz w:val="28"/>
        </w:rPr>
        <w:t>2</w:t>
      </w:r>
      <w:r>
        <w:rPr>
          <w:sz w:val="28"/>
          <w:lang w:val="uk-UA"/>
        </w:rPr>
        <w:t>.06 р.), курсу технології ліків Тернопільського держа</w:t>
      </w:r>
      <w:r>
        <w:rPr>
          <w:sz w:val="28"/>
          <w:lang w:val="uk-UA"/>
        </w:rPr>
        <w:t>в</w:t>
      </w:r>
      <w:r>
        <w:rPr>
          <w:sz w:val="28"/>
          <w:lang w:val="uk-UA"/>
        </w:rPr>
        <w:t>ного медичного університету ім. І.Я. Горбачевського (акт впровадження від 09.02.06 р.), кафедри біологічно активних сполук, фармації і біотехн</w:t>
      </w:r>
      <w:r>
        <w:rPr>
          <w:sz w:val="28"/>
          <w:lang w:val="uk-UA"/>
        </w:rPr>
        <w:t>о</w:t>
      </w:r>
      <w:r>
        <w:rPr>
          <w:sz w:val="28"/>
          <w:lang w:val="uk-UA"/>
        </w:rPr>
        <w:t>логії Національного університету «Львівська політехніка» (акт впров</w:t>
      </w:r>
      <w:r>
        <w:rPr>
          <w:sz w:val="28"/>
          <w:lang w:val="uk-UA"/>
        </w:rPr>
        <w:t>а</w:t>
      </w:r>
      <w:r>
        <w:rPr>
          <w:sz w:val="28"/>
          <w:lang w:val="uk-UA"/>
        </w:rPr>
        <w:t>дження від 18.01.06 р.), кафедри технології ліків Запорізького державного медичного університету (акт впровадження від 20.09.06 р.).</w:t>
      </w:r>
    </w:p>
    <w:p w:rsidR="00635899" w:rsidRDefault="00635899" w:rsidP="00635899">
      <w:pPr>
        <w:pStyle w:val="37"/>
        <w:widowControl w:val="0"/>
        <w:ind w:firstLine="709"/>
        <w:rPr>
          <w:szCs w:val="28"/>
        </w:rPr>
      </w:pPr>
      <w:r>
        <w:rPr>
          <w:b/>
          <w:spacing w:val="-2"/>
          <w:szCs w:val="28"/>
        </w:rPr>
        <w:t xml:space="preserve">Особистий внесок здобувача. </w:t>
      </w:r>
      <w:r>
        <w:rPr>
          <w:szCs w:val="28"/>
        </w:rPr>
        <w:t>Особисто здобувачем проведено ан</w:t>
      </w:r>
      <w:r>
        <w:rPr>
          <w:szCs w:val="28"/>
        </w:rPr>
        <w:t>а</w:t>
      </w:r>
      <w:r>
        <w:rPr>
          <w:szCs w:val="28"/>
        </w:rPr>
        <w:t>ліз і узагальнення літературних даних з досліджуваної проблеми.</w:t>
      </w:r>
      <w:r>
        <w:rPr>
          <w:bCs/>
          <w:szCs w:val="28"/>
        </w:rPr>
        <w:t xml:space="preserve"> </w:t>
      </w:r>
      <w:r>
        <w:rPr>
          <w:szCs w:val="28"/>
        </w:rPr>
        <w:t>Проведено експе</w:t>
      </w:r>
      <w:r>
        <w:rPr>
          <w:spacing w:val="-2"/>
          <w:szCs w:val="28"/>
        </w:rPr>
        <w:t>риментальні дослідження з вивчення фізико-хімічних, технологі</w:t>
      </w:r>
      <w:r>
        <w:rPr>
          <w:spacing w:val="-2"/>
          <w:szCs w:val="28"/>
        </w:rPr>
        <w:t>ч</w:t>
      </w:r>
      <w:r>
        <w:rPr>
          <w:spacing w:val="-2"/>
          <w:szCs w:val="28"/>
        </w:rPr>
        <w:t>них та біофа</w:t>
      </w:r>
      <w:r>
        <w:rPr>
          <w:szCs w:val="28"/>
        </w:rPr>
        <w:t>рмацевтичних властивостей модельних зразків супозиторіїв з росли</w:t>
      </w:r>
      <w:r>
        <w:rPr>
          <w:szCs w:val="28"/>
        </w:rPr>
        <w:t>н</w:t>
      </w:r>
      <w:r>
        <w:rPr>
          <w:szCs w:val="28"/>
        </w:rPr>
        <w:t>ними оліями. Теоретично обґрунтовано і розроблено склад лікарського з</w:t>
      </w:r>
      <w:r>
        <w:rPr>
          <w:szCs w:val="28"/>
        </w:rPr>
        <w:t>а</w:t>
      </w:r>
      <w:r>
        <w:rPr>
          <w:szCs w:val="28"/>
        </w:rPr>
        <w:t>собу з олією розторопші. Вивчені фізико-хімічні властивості олії розторо</w:t>
      </w:r>
      <w:r>
        <w:rPr>
          <w:szCs w:val="28"/>
        </w:rPr>
        <w:t>п</w:t>
      </w:r>
      <w:r>
        <w:rPr>
          <w:szCs w:val="28"/>
        </w:rPr>
        <w:t>ші, проведено порівняльний аналіз ефективності рослинних олій, що вик</w:t>
      </w:r>
      <w:r>
        <w:rPr>
          <w:szCs w:val="28"/>
        </w:rPr>
        <w:t>о</w:t>
      </w:r>
      <w:r>
        <w:rPr>
          <w:szCs w:val="28"/>
        </w:rPr>
        <w:t>ристовуються у фармації, розроблено методики контролю якості супозитор</w:t>
      </w:r>
      <w:r>
        <w:rPr>
          <w:szCs w:val="28"/>
        </w:rPr>
        <w:t>і</w:t>
      </w:r>
      <w:r>
        <w:rPr>
          <w:szCs w:val="28"/>
        </w:rPr>
        <w:t>їв. Розроблено проекти АНД і технологічного промислового р</w:t>
      </w:r>
      <w:r>
        <w:rPr>
          <w:szCs w:val="28"/>
        </w:rPr>
        <w:t>е</w:t>
      </w:r>
      <w:r>
        <w:rPr>
          <w:szCs w:val="28"/>
        </w:rPr>
        <w:t xml:space="preserve">гламенту на виробництво супозиторіїв з олією розторопші. </w:t>
      </w:r>
    </w:p>
    <w:p w:rsidR="00635899" w:rsidRDefault="00635899" w:rsidP="00635899">
      <w:pPr>
        <w:pStyle w:val="37"/>
        <w:widowControl w:val="0"/>
        <w:ind w:firstLine="709"/>
        <w:rPr>
          <w:b/>
          <w:spacing w:val="-2"/>
          <w:szCs w:val="28"/>
        </w:rPr>
      </w:pPr>
      <w:r>
        <w:rPr>
          <w:szCs w:val="28"/>
        </w:rPr>
        <w:t>Персональний внесок у всіх опублікованих зі співавторами (</w:t>
      </w:r>
      <w:r>
        <w:rPr>
          <w:snapToGrid w:val="0"/>
          <w:szCs w:val="28"/>
        </w:rPr>
        <w:t>Глад</w:t>
      </w:r>
      <w:r>
        <w:rPr>
          <w:snapToGrid w:val="0"/>
          <w:szCs w:val="28"/>
        </w:rPr>
        <w:t>у</w:t>
      </w:r>
      <w:r>
        <w:rPr>
          <w:snapToGrid w:val="0"/>
          <w:szCs w:val="28"/>
        </w:rPr>
        <w:t>хом Є.В.</w:t>
      </w:r>
      <w:r>
        <w:rPr>
          <w:szCs w:val="28"/>
        </w:rPr>
        <w:t>, Барановою І.І., Печенізькою Л.О., Доровським О.В., Кислич</w:t>
      </w:r>
      <w:r>
        <w:rPr>
          <w:szCs w:val="28"/>
        </w:rPr>
        <w:t>е</w:t>
      </w:r>
      <w:r>
        <w:rPr>
          <w:szCs w:val="28"/>
        </w:rPr>
        <w:t>нко В.С., Шатенко О.П., Грубніком І.М. та ін.) вказується за текстом дисерт</w:t>
      </w:r>
      <w:r>
        <w:rPr>
          <w:szCs w:val="28"/>
        </w:rPr>
        <w:t>а</w:t>
      </w:r>
      <w:r>
        <w:rPr>
          <w:szCs w:val="28"/>
        </w:rPr>
        <w:t>ції.</w:t>
      </w:r>
    </w:p>
    <w:p w:rsidR="00635899" w:rsidRDefault="00635899" w:rsidP="00635899">
      <w:pPr>
        <w:pStyle w:val="37"/>
        <w:widowControl w:val="0"/>
        <w:ind w:firstLine="709"/>
        <w:rPr>
          <w:spacing w:val="-2"/>
          <w:szCs w:val="28"/>
        </w:rPr>
      </w:pPr>
      <w:r>
        <w:rPr>
          <w:b/>
          <w:spacing w:val="-2"/>
          <w:szCs w:val="28"/>
        </w:rPr>
        <w:t>Апробація результатів дисертації</w:t>
      </w:r>
      <w:r>
        <w:rPr>
          <w:spacing w:val="-2"/>
          <w:szCs w:val="28"/>
        </w:rPr>
        <w:t>. Фрагменти дисертаційної роботи доповідалися та обговорювалися на ІІІ Міжнародній науково-практичній конференції «Наука і соціальні проблеми суспільства: біотехнологія» (Ха</w:t>
      </w:r>
      <w:r>
        <w:rPr>
          <w:spacing w:val="-2"/>
          <w:szCs w:val="28"/>
        </w:rPr>
        <w:t>р</w:t>
      </w:r>
      <w:r>
        <w:rPr>
          <w:spacing w:val="-2"/>
          <w:szCs w:val="28"/>
        </w:rPr>
        <w:t>ків, 2003 р.), науково-практичній конференції «Фармацевтичне право: організ</w:t>
      </w:r>
      <w:r>
        <w:rPr>
          <w:spacing w:val="-2"/>
          <w:szCs w:val="28"/>
        </w:rPr>
        <w:t>а</w:t>
      </w:r>
      <w:r>
        <w:rPr>
          <w:spacing w:val="-2"/>
          <w:szCs w:val="28"/>
        </w:rPr>
        <w:t>ційно-правові проблеми рецептурного та безрецептурного відпуску лікарс</w:t>
      </w:r>
      <w:r>
        <w:rPr>
          <w:spacing w:val="-2"/>
          <w:szCs w:val="28"/>
        </w:rPr>
        <w:t>ь</w:t>
      </w:r>
      <w:r>
        <w:rPr>
          <w:spacing w:val="-2"/>
          <w:szCs w:val="28"/>
        </w:rPr>
        <w:t>ких засобів у сучасних умовах» (Харків, 2004 р.), VІ Національному з’їзді ф</w:t>
      </w:r>
      <w:r>
        <w:rPr>
          <w:spacing w:val="-2"/>
          <w:szCs w:val="28"/>
        </w:rPr>
        <w:t>а</w:t>
      </w:r>
      <w:r>
        <w:rPr>
          <w:spacing w:val="-2"/>
          <w:szCs w:val="28"/>
        </w:rPr>
        <w:t>рмацевтів України (Харків, 2005 р.), 1-й Міжнародній науково-практичній конференції «Науково-технічний прогрес і оптимізація технологічних проц</w:t>
      </w:r>
      <w:r>
        <w:rPr>
          <w:spacing w:val="-2"/>
          <w:szCs w:val="28"/>
        </w:rPr>
        <w:t>е</w:t>
      </w:r>
      <w:r>
        <w:rPr>
          <w:spacing w:val="-2"/>
          <w:szCs w:val="28"/>
        </w:rPr>
        <w:t>сів створення лікарських препаратів» (Тернопіль, 2006 р.), ІІ Міжнародній науково-практичній конференції «Створення, виробництво, стандартизація, фармакоекономічні дослідження лікарських засобів та бі</w:t>
      </w:r>
      <w:r>
        <w:rPr>
          <w:spacing w:val="-2"/>
          <w:szCs w:val="28"/>
        </w:rPr>
        <w:t>о</w:t>
      </w:r>
      <w:r>
        <w:rPr>
          <w:spacing w:val="-2"/>
          <w:szCs w:val="28"/>
        </w:rPr>
        <w:t>логічно-активних добавок» (Харків, 2006 р.), науково-практичній конференції «Косметичні і парфумерні засоби та технології майбутнього» (Харків, 2006 р.), Всеукраї</w:t>
      </w:r>
      <w:r>
        <w:rPr>
          <w:spacing w:val="-2"/>
          <w:szCs w:val="28"/>
        </w:rPr>
        <w:t>н</w:t>
      </w:r>
      <w:r>
        <w:rPr>
          <w:spacing w:val="-2"/>
          <w:szCs w:val="28"/>
        </w:rPr>
        <w:t>ському конгресі «Сьогодення та майбутнє фармації» (Х</w:t>
      </w:r>
      <w:r>
        <w:rPr>
          <w:spacing w:val="-2"/>
          <w:szCs w:val="28"/>
        </w:rPr>
        <w:t>а</w:t>
      </w:r>
      <w:r>
        <w:rPr>
          <w:spacing w:val="-2"/>
          <w:szCs w:val="28"/>
        </w:rPr>
        <w:t xml:space="preserve">рків, 2008 р.) </w:t>
      </w:r>
    </w:p>
    <w:p w:rsidR="00635899" w:rsidRDefault="00635899" w:rsidP="00635899">
      <w:pPr>
        <w:widowControl w:val="0"/>
        <w:spacing w:line="360" w:lineRule="auto"/>
        <w:ind w:firstLine="709"/>
        <w:jc w:val="both"/>
        <w:rPr>
          <w:sz w:val="28"/>
          <w:lang w:val="uk-UA"/>
        </w:rPr>
      </w:pPr>
      <w:r>
        <w:rPr>
          <w:b/>
          <w:sz w:val="28"/>
          <w:lang w:val="uk-UA"/>
        </w:rPr>
        <w:t>Публікації.</w:t>
      </w:r>
      <w:r>
        <w:rPr>
          <w:sz w:val="28"/>
          <w:lang w:val="uk-UA"/>
        </w:rPr>
        <w:t xml:space="preserve"> За матеріалами дисертації одержано патент України та опубліковано 1</w:t>
      </w:r>
      <w:r>
        <w:rPr>
          <w:sz w:val="28"/>
        </w:rPr>
        <w:t>1</w:t>
      </w:r>
      <w:r>
        <w:rPr>
          <w:sz w:val="28"/>
          <w:lang w:val="uk-UA"/>
        </w:rPr>
        <w:t xml:space="preserve"> наукових робіт, у тому числі 4 статті (3 з яких у наукових фахових </w:t>
      </w:r>
      <w:r>
        <w:rPr>
          <w:sz w:val="28"/>
          <w:lang w:val="uk-UA"/>
        </w:rPr>
        <w:lastRenderedPageBreak/>
        <w:t xml:space="preserve">журналах), </w:t>
      </w:r>
      <w:r>
        <w:rPr>
          <w:sz w:val="28"/>
        </w:rPr>
        <w:t>7</w:t>
      </w:r>
      <w:r>
        <w:rPr>
          <w:sz w:val="28"/>
          <w:lang w:val="uk-UA"/>
        </w:rPr>
        <w:t xml:space="preserve"> тез доповідей.</w:t>
      </w:r>
    </w:p>
    <w:p w:rsidR="00635899" w:rsidRPr="00635899" w:rsidRDefault="00635899" w:rsidP="00635899">
      <w:pPr>
        <w:spacing w:line="360" w:lineRule="auto"/>
        <w:ind w:firstLine="709"/>
        <w:rPr>
          <w:lang w:val="uk-UA"/>
        </w:rPr>
      </w:pPr>
      <w:r w:rsidRPr="005734D1">
        <w:rPr>
          <w:b/>
          <w:sz w:val="28"/>
          <w:lang w:val="uk-UA"/>
        </w:rPr>
        <w:t xml:space="preserve">Обсяг та структура дисертації. </w:t>
      </w:r>
      <w:r w:rsidRPr="005734D1">
        <w:rPr>
          <w:bCs/>
          <w:sz w:val="28"/>
          <w:szCs w:val="28"/>
          <w:lang w:val="uk-UA"/>
        </w:rPr>
        <w:t>Дисертаційна роботи викладена на 134 сторінках машинопису, складається зі вступу, чотирьох розділів, загал</w:t>
      </w:r>
      <w:r w:rsidRPr="005734D1">
        <w:rPr>
          <w:bCs/>
          <w:sz w:val="28"/>
          <w:szCs w:val="28"/>
          <w:lang w:val="uk-UA"/>
        </w:rPr>
        <w:t>ь</w:t>
      </w:r>
      <w:r w:rsidRPr="005734D1">
        <w:rPr>
          <w:bCs/>
          <w:sz w:val="28"/>
          <w:szCs w:val="28"/>
          <w:lang w:val="uk-UA"/>
        </w:rPr>
        <w:t>них висновків, списку використаних літературних джерел та додатків. Сп</w:t>
      </w:r>
      <w:r w:rsidRPr="005734D1">
        <w:rPr>
          <w:bCs/>
          <w:sz w:val="28"/>
          <w:szCs w:val="28"/>
          <w:lang w:val="uk-UA"/>
        </w:rPr>
        <w:t>и</w:t>
      </w:r>
      <w:r w:rsidRPr="005734D1">
        <w:rPr>
          <w:bCs/>
          <w:sz w:val="28"/>
          <w:szCs w:val="28"/>
          <w:lang w:val="uk-UA"/>
        </w:rPr>
        <w:t>сок в</w:t>
      </w:r>
      <w:r w:rsidRPr="005734D1">
        <w:rPr>
          <w:bCs/>
          <w:sz w:val="28"/>
          <w:szCs w:val="28"/>
          <w:lang w:val="uk-UA"/>
        </w:rPr>
        <w:t>и</w:t>
      </w:r>
      <w:r w:rsidRPr="005734D1">
        <w:rPr>
          <w:bCs/>
          <w:sz w:val="28"/>
          <w:szCs w:val="28"/>
          <w:lang w:val="uk-UA"/>
        </w:rPr>
        <w:t>користаної літератури містить 192 джерела, у тому числі 39 іноземних авторів. Робота ілюстрована 25 таблицями та 20 рис</w:t>
      </w:r>
      <w:r w:rsidRPr="005734D1">
        <w:rPr>
          <w:bCs/>
          <w:sz w:val="28"/>
          <w:szCs w:val="28"/>
          <w:lang w:val="uk-UA"/>
        </w:rPr>
        <w:t>у</w:t>
      </w:r>
      <w:r w:rsidRPr="005734D1">
        <w:rPr>
          <w:bCs/>
          <w:sz w:val="28"/>
          <w:szCs w:val="28"/>
          <w:lang w:val="uk-UA"/>
        </w:rPr>
        <w:t>нками.</w:t>
      </w:r>
    </w:p>
    <w:p w:rsidR="00796671" w:rsidRDefault="00796671" w:rsidP="00D60933">
      <w:pPr>
        <w:rPr>
          <w:lang w:val="uk-UA"/>
        </w:rPr>
      </w:pPr>
    </w:p>
    <w:p w:rsidR="00635899" w:rsidRDefault="00635899" w:rsidP="00D60933">
      <w:pPr>
        <w:rPr>
          <w:lang w:val="uk-UA"/>
        </w:rPr>
      </w:pPr>
    </w:p>
    <w:p w:rsidR="00635899" w:rsidRDefault="00635899" w:rsidP="00D60933">
      <w:pPr>
        <w:rPr>
          <w:lang w:val="uk-UA"/>
        </w:rPr>
      </w:pPr>
    </w:p>
    <w:p w:rsidR="00635899" w:rsidRDefault="00635899" w:rsidP="00D60933">
      <w:pPr>
        <w:rPr>
          <w:lang w:val="uk-UA"/>
        </w:rPr>
      </w:pPr>
    </w:p>
    <w:p w:rsidR="00635899" w:rsidRDefault="00635899" w:rsidP="00D60933">
      <w:pPr>
        <w:rPr>
          <w:lang w:val="uk-UA"/>
        </w:rPr>
      </w:pPr>
    </w:p>
    <w:p w:rsidR="00635899" w:rsidRPr="00BC611D" w:rsidRDefault="00635899" w:rsidP="00635899">
      <w:pPr>
        <w:pageBreakBefore/>
        <w:widowControl w:val="0"/>
        <w:shd w:val="clear" w:color="auto" w:fill="FFFFFF"/>
        <w:spacing w:before="120" w:after="120" w:line="360" w:lineRule="auto"/>
        <w:jc w:val="center"/>
        <w:rPr>
          <w:b/>
          <w:caps/>
          <w:sz w:val="28"/>
          <w:szCs w:val="28"/>
          <w:lang w:val="uk-UA" w:eastAsia="uk-UA"/>
        </w:rPr>
      </w:pPr>
      <w:r w:rsidRPr="00BC611D">
        <w:rPr>
          <w:b/>
          <w:caps/>
          <w:sz w:val="28"/>
          <w:szCs w:val="28"/>
          <w:lang w:val="uk-UA" w:eastAsia="uk-UA"/>
        </w:rPr>
        <w:lastRenderedPageBreak/>
        <w:t>загальні висновки</w:t>
      </w:r>
    </w:p>
    <w:p w:rsidR="00635899" w:rsidRDefault="00635899" w:rsidP="00635899">
      <w:pPr>
        <w:widowControl w:val="0"/>
        <w:spacing w:line="360" w:lineRule="auto"/>
        <w:ind w:firstLine="709"/>
        <w:jc w:val="both"/>
        <w:rPr>
          <w:spacing w:val="4"/>
          <w:sz w:val="28"/>
          <w:szCs w:val="28"/>
          <w:lang w:val="uk-UA"/>
        </w:rPr>
      </w:pPr>
      <w:r>
        <w:rPr>
          <w:spacing w:val="4"/>
          <w:sz w:val="28"/>
          <w:szCs w:val="28"/>
          <w:lang w:val="uk-UA"/>
        </w:rPr>
        <w:t>1. Вперше на підставі технологічних, фізико-хімічних, біофармаце</w:t>
      </w:r>
      <w:r>
        <w:rPr>
          <w:spacing w:val="4"/>
          <w:sz w:val="28"/>
          <w:szCs w:val="28"/>
          <w:lang w:val="uk-UA"/>
        </w:rPr>
        <w:t>в</w:t>
      </w:r>
      <w:r>
        <w:rPr>
          <w:spacing w:val="4"/>
          <w:sz w:val="28"/>
          <w:szCs w:val="28"/>
          <w:lang w:val="uk-UA"/>
        </w:rPr>
        <w:t>тичних та фармакологічних досліджень розроблено склад і технологію супозиторіїв з олією розторопші для лікування та профілактики г</w:t>
      </w:r>
      <w:r>
        <w:rPr>
          <w:spacing w:val="4"/>
          <w:sz w:val="28"/>
          <w:szCs w:val="28"/>
          <w:lang w:val="uk-UA"/>
        </w:rPr>
        <w:t>е</w:t>
      </w:r>
      <w:r>
        <w:rPr>
          <w:spacing w:val="4"/>
          <w:sz w:val="28"/>
          <w:szCs w:val="28"/>
          <w:lang w:val="uk-UA"/>
        </w:rPr>
        <w:t>морою і</w:t>
      </w:r>
      <w:r>
        <w:rPr>
          <w:bCs/>
          <w:sz w:val="28"/>
          <w:szCs w:val="28"/>
          <w:lang w:val="uk-UA" w:eastAsia="uk-UA"/>
        </w:rPr>
        <w:t xml:space="preserve"> запальних процесів передміхурової залози</w:t>
      </w:r>
      <w:r>
        <w:rPr>
          <w:spacing w:val="4"/>
          <w:sz w:val="28"/>
          <w:szCs w:val="28"/>
          <w:lang w:val="uk-UA"/>
        </w:rPr>
        <w:t>, які мають високу біодосту</w:t>
      </w:r>
      <w:r>
        <w:rPr>
          <w:spacing w:val="4"/>
          <w:sz w:val="28"/>
          <w:szCs w:val="28"/>
          <w:lang w:val="uk-UA"/>
        </w:rPr>
        <w:t>п</w:t>
      </w:r>
      <w:r>
        <w:rPr>
          <w:spacing w:val="4"/>
          <w:sz w:val="28"/>
          <w:szCs w:val="28"/>
          <w:lang w:val="uk-UA"/>
        </w:rPr>
        <w:t>ність та стійкість при зберіганні.</w:t>
      </w:r>
    </w:p>
    <w:p w:rsidR="00635899" w:rsidRDefault="00635899" w:rsidP="00635899">
      <w:pPr>
        <w:widowControl w:val="0"/>
        <w:spacing w:line="360" w:lineRule="auto"/>
        <w:ind w:firstLine="709"/>
        <w:jc w:val="both"/>
        <w:rPr>
          <w:spacing w:val="4"/>
          <w:sz w:val="28"/>
          <w:szCs w:val="28"/>
          <w:lang w:val="uk-UA"/>
        </w:rPr>
      </w:pPr>
      <w:r>
        <w:rPr>
          <w:spacing w:val="4"/>
          <w:sz w:val="28"/>
          <w:szCs w:val="28"/>
          <w:lang w:val="uk-UA"/>
        </w:rPr>
        <w:t xml:space="preserve">2. Системно вивчені якісні та кількісні характеристики біологічно активних сполук олії розторопші. Встановлено, що олія містить значну кількість </w:t>
      </w:r>
      <w:r>
        <w:rPr>
          <w:sz w:val="28"/>
          <w:szCs w:val="28"/>
          <w:lang w:val="uk-UA"/>
        </w:rPr>
        <w:t>вітамінів А, Е, β-каротин, окиснену форму α-токоферолу (д</w:t>
      </w:r>
      <w:r>
        <w:rPr>
          <w:sz w:val="28"/>
          <w:szCs w:val="28"/>
          <w:lang w:val="uk-UA"/>
        </w:rPr>
        <w:t>и</w:t>
      </w:r>
      <w:r>
        <w:rPr>
          <w:sz w:val="28"/>
          <w:szCs w:val="28"/>
          <w:lang w:val="uk-UA"/>
        </w:rPr>
        <w:t>мери Е) та проміжну напівокиснену форму (α-токоферилхінон)</w:t>
      </w:r>
      <w:r>
        <w:rPr>
          <w:spacing w:val="4"/>
          <w:sz w:val="28"/>
          <w:szCs w:val="28"/>
          <w:lang w:val="uk-UA"/>
        </w:rPr>
        <w:t>.</w:t>
      </w:r>
    </w:p>
    <w:p w:rsidR="00635899" w:rsidRDefault="00635899" w:rsidP="00635899">
      <w:pPr>
        <w:widowControl w:val="0"/>
        <w:spacing w:line="360" w:lineRule="auto"/>
        <w:ind w:firstLine="709"/>
        <w:jc w:val="both"/>
        <w:rPr>
          <w:spacing w:val="4"/>
          <w:sz w:val="28"/>
          <w:szCs w:val="28"/>
          <w:lang w:val="uk-UA"/>
        </w:rPr>
      </w:pPr>
      <w:r>
        <w:rPr>
          <w:spacing w:val="4"/>
          <w:sz w:val="28"/>
          <w:szCs w:val="28"/>
          <w:lang w:val="uk-UA"/>
        </w:rPr>
        <w:t xml:space="preserve">3. </w:t>
      </w:r>
      <w:r>
        <w:rPr>
          <w:sz w:val="28"/>
          <w:szCs w:val="28"/>
          <w:lang w:val="uk-UA"/>
        </w:rPr>
        <w:t>Проведено комплексні фармако-технологічні, фізико-хімічні та бі</w:t>
      </w:r>
      <w:r>
        <w:rPr>
          <w:sz w:val="28"/>
          <w:szCs w:val="28"/>
          <w:lang w:val="uk-UA"/>
        </w:rPr>
        <w:t>о</w:t>
      </w:r>
      <w:r>
        <w:rPr>
          <w:sz w:val="28"/>
          <w:szCs w:val="28"/>
          <w:lang w:val="uk-UA"/>
        </w:rPr>
        <w:t>фармацевтичні дослідження рослинних олій – розторопші, насіння га</w:t>
      </w:r>
      <w:r>
        <w:rPr>
          <w:sz w:val="28"/>
          <w:szCs w:val="28"/>
          <w:lang w:val="uk-UA"/>
        </w:rPr>
        <w:t>р</w:t>
      </w:r>
      <w:r>
        <w:rPr>
          <w:sz w:val="28"/>
          <w:szCs w:val="28"/>
          <w:lang w:val="uk-UA"/>
        </w:rPr>
        <w:t>буза, обліпихи, гідрофобних супозиторних основ – супоцирів різних марок, тве</w:t>
      </w:r>
      <w:r>
        <w:rPr>
          <w:sz w:val="28"/>
          <w:szCs w:val="28"/>
          <w:lang w:val="uk-UA"/>
        </w:rPr>
        <w:t>р</w:t>
      </w:r>
      <w:r>
        <w:rPr>
          <w:sz w:val="28"/>
          <w:szCs w:val="28"/>
          <w:lang w:val="uk-UA"/>
        </w:rPr>
        <w:t>дого жиру, овуциру та вітепсолу і супозиторіїв на цих основах, що дозвол</w:t>
      </w:r>
      <w:r>
        <w:rPr>
          <w:sz w:val="28"/>
          <w:szCs w:val="28"/>
          <w:lang w:val="uk-UA"/>
        </w:rPr>
        <w:t>и</w:t>
      </w:r>
      <w:r>
        <w:rPr>
          <w:sz w:val="28"/>
          <w:szCs w:val="28"/>
          <w:lang w:val="uk-UA"/>
        </w:rPr>
        <w:t>ло обґрунтувати оптимальний носій для супозиторіїв з олією розт</w:t>
      </w:r>
      <w:r>
        <w:rPr>
          <w:sz w:val="28"/>
          <w:szCs w:val="28"/>
          <w:lang w:val="uk-UA"/>
        </w:rPr>
        <w:t>о</w:t>
      </w:r>
      <w:r>
        <w:rPr>
          <w:spacing w:val="4"/>
          <w:sz w:val="28"/>
          <w:szCs w:val="28"/>
          <w:lang w:val="uk-UA"/>
        </w:rPr>
        <w:t>ропші – твердий жир т</w:t>
      </w:r>
      <w:r>
        <w:rPr>
          <w:spacing w:val="4"/>
          <w:sz w:val="28"/>
          <w:szCs w:val="28"/>
          <w:lang w:val="uk-UA"/>
        </w:rPr>
        <w:t>и</w:t>
      </w:r>
      <w:r>
        <w:rPr>
          <w:spacing w:val="4"/>
          <w:sz w:val="28"/>
          <w:szCs w:val="28"/>
          <w:lang w:val="uk-UA"/>
        </w:rPr>
        <w:t>пу А.</w:t>
      </w:r>
    </w:p>
    <w:p w:rsidR="00635899" w:rsidRDefault="00635899" w:rsidP="00635899">
      <w:pPr>
        <w:widowControl w:val="0"/>
        <w:spacing w:line="360" w:lineRule="auto"/>
        <w:ind w:firstLine="709"/>
        <w:jc w:val="both"/>
        <w:rPr>
          <w:spacing w:val="4"/>
          <w:sz w:val="28"/>
          <w:szCs w:val="28"/>
          <w:lang w:val="uk-UA"/>
        </w:rPr>
      </w:pPr>
      <w:r>
        <w:rPr>
          <w:spacing w:val="4"/>
          <w:sz w:val="28"/>
          <w:szCs w:val="28"/>
          <w:lang w:val="uk-UA"/>
        </w:rPr>
        <w:t>4. З метою стандартизації розробленого препарату запропоновані методики аналізу, які полягають у проведенні тестів щодо опису, ідент</w:t>
      </w:r>
      <w:r>
        <w:rPr>
          <w:spacing w:val="4"/>
          <w:sz w:val="28"/>
          <w:szCs w:val="28"/>
          <w:lang w:val="uk-UA"/>
        </w:rPr>
        <w:t>и</w:t>
      </w:r>
      <w:r>
        <w:rPr>
          <w:spacing w:val="4"/>
          <w:sz w:val="28"/>
          <w:szCs w:val="28"/>
          <w:lang w:val="uk-UA"/>
        </w:rPr>
        <w:t>фікації, температури плавлення, часу повної деформації, кислотного чи</w:t>
      </w:r>
      <w:r>
        <w:rPr>
          <w:spacing w:val="4"/>
          <w:sz w:val="28"/>
          <w:szCs w:val="28"/>
          <w:lang w:val="uk-UA"/>
        </w:rPr>
        <w:t>с</w:t>
      </w:r>
      <w:r>
        <w:rPr>
          <w:spacing w:val="4"/>
          <w:sz w:val="28"/>
          <w:szCs w:val="28"/>
          <w:lang w:val="uk-UA"/>
        </w:rPr>
        <w:t>ла, мікробіологічної чистоти, кількісного визначення. Для кількісного в</w:t>
      </w:r>
      <w:r>
        <w:rPr>
          <w:spacing w:val="4"/>
          <w:sz w:val="28"/>
          <w:szCs w:val="28"/>
          <w:lang w:val="uk-UA"/>
        </w:rPr>
        <w:t>и</w:t>
      </w:r>
      <w:r>
        <w:rPr>
          <w:spacing w:val="4"/>
          <w:sz w:val="28"/>
          <w:szCs w:val="28"/>
          <w:lang w:val="uk-UA"/>
        </w:rPr>
        <w:t>зн</w:t>
      </w:r>
      <w:r>
        <w:rPr>
          <w:spacing w:val="4"/>
          <w:sz w:val="28"/>
          <w:szCs w:val="28"/>
          <w:lang w:val="uk-UA"/>
        </w:rPr>
        <w:t>а</w:t>
      </w:r>
      <w:r>
        <w:rPr>
          <w:spacing w:val="4"/>
          <w:sz w:val="28"/>
          <w:szCs w:val="28"/>
          <w:lang w:val="uk-UA"/>
        </w:rPr>
        <w:t>чення вмісту жирних кислот олії розторопші був використаний метод газової хроматографії, а для вітаміну Е – високоефективної рідинної хр</w:t>
      </w:r>
      <w:r>
        <w:rPr>
          <w:spacing w:val="4"/>
          <w:sz w:val="28"/>
          <w:szCs w:val="28"/>
          <w:lang w:val="uk-UA"/>
        </w:rPr>
        <w:t>о</w:t>
      </w:r>
      <w:r>
        <w:rPr>
          <w:spacing w:val="4"/>
          <w:sz w:val="28"/>
          <w:szCs w:val="28"/>
          <w:lang w:val="uk-UA"/>
        </w:rPr>
        <w:t xml:space="preserve">матографії. </w:t>
      </w:r>
      <w:r>
        <w:rPr>
          <w:sz w:val="28"/>
          <w:szCs w:val="28"/>
          <w:lang w:val="uk-UA"/>
        </w:rPr>
        <w:t xml:space="preserve">Запропоновані сучасні методики відповідають вимогам ДФУ і дозволяють вичерпно оцінити якість розробленого препарату. </w:t>
      </w:r>
    </w:p>
    <w:p w:rsidR="00635899" w:rsidRDefault="00635899" w:rsidP="00635899">
      <w:pPr>
        <w:widowControl w:val="0"/>
        <w:spacing w:line="360" w:lineRule="auto"/>
        <w:ind w:firstLine="709"/>
        <w:jc w:val="both"/>
        <w:rPr>
          <w:sz w:val="28"/>
          <w:szCs w:val="28"/>
          <w:lang w:val="uk-UA"/>
        </w:rPr>
      </w:pPr>
      <w:r>
        <w:rPr>
          <w:spacing w:val="4"/>
          <w:sz w:val="28"/>
          <w:szCs w:val="28"/>
          <w:lang w:val="uk-UA"/>
        </w:rPr>
        <w:t>5. Розроблені проекти технологічного тимчасового регламенту та аналітичної нормативної документації (АНД). На підставі поведених д</w:t>
      </w:r>
      <w:r>
        <w:rPr>
          <w:spacing w:val="4"/>
          <w:sz w:val="28"/>
          <w:szCs w:val="28"/>
          <w:lang w:val="uk-UA"/>
        </w:rPr>
        <w:t>о</w:t>
      </w:r>
      <w:r>
        <w:rPr>
          <w:spacing w:val="4"/>
          <w:sz w:val="28"/>
          <w:szCs w:val="28"/>
          <w:lang w:val="uk-UA"/>
        </w:rPr>
        <w:t xml:space="preserve">сліджень була запропонована промислова технологія, яка апробована в </w:t>
      </w:r>
      <w:r>
        <w:rPr>
          <w:sz w:val="28"/>
          <w:szCs w:val="28"/>
          <w:lang w:val="uk-UA"/>
        </w:rPr>
        <w:t>умовах ЗАТ «Лекхім-Харків», м. Харків (акт впровадження від 14 лютого 2008 р.).</w:t>
      </w:r>
    </w:p>
    <w:p w:rsidR="00635899" w:rsidRDefault="00635899" w:rsidP="00635899">
      <w:pPr>
        <w:widowControl w:val="0"/>
        <w:spacing w:line="360" w:lineRule="auto"/>
        <w:ind w:firstLine="709"/>
        <w:jc w:val="both"/>
        <w:rPr>
          <w:spacing w:val="4"/>
          <w:sz w:val="28"/>
          <w:szCs w:val="28"/>
          <w:lang w:val="uk-UA"/>
        </w:rPr>
      </w:pPr>
      <w:r>
        <w:rPr>
          <w:spacing w:val="4"/>
          <w:sz w:val="28"/>
          <w:szCs w:val="28"/>
          <w:lang w:val="uk-UA"/>
        </w:rPr>
        <w:t>7. Обґрунтований тип упаковки, визначені умови і термін збер</w:t>
      </w:r>
      <w:r>
        <w:rPr>
          <w:spacing w:val="4"/>
          <w:sz w:val="28"/>
          <w:szCs w:val="28"/>
          <w:lang w:val="uk-UA"/>
        </w:rPr>
        <w:t>і</w:t>
      </w:r>
      <w:r>
        <w:rPr>
          <w:spacing w:val="4"/>
          <w:sz w:val="28"/>
          <w:szCs w:val="28"/>
          <w:lang w:val="uk-UA"/>
        </w:rPr>
        <w:t xml:space="preserve">гання супозиторіїв. Встановлено, що препарат зберігає свої фізико-хімічні </w:t>
      </w:r>
      <w:r>
        <w:rPr>
          <w:spacing w:val="4"/>
          <w:sz w:val="28"/>
          <w:szCs w:val="28"/>
          <w:lang w:val="uk-UA"/>
        </w:rPr>
        <w:lastRenderedPageBreak/>
        <w:t>вла</w:t>
      </w:r>
      <w:r>
        <w:rPr>
          <w:spacing w:val="4"/>
          <w:sz w:val="28"/>
          <w:szCs w:val="28"/>
          <w:lang w:val="uk-UA"/>
        </w:rPr>
        <w:t>с</w:t>
      </w:r>
      <w:r>
        <w:rPr>
          <w:spacing w:val="4"/>
          <w:sz w:val="28"/>
          <w:szCs w:val="28"/>
          <w:lang w:val="uk-UA"/>
        </w:rPr>
        <w:t>тивості в контурно-чарункових упаковках протягом 2 років при темпер</w:t>
      </w:r>
      <w:r>
        <w:rPr>
          <w:spacing w:val="4"/>
          <w:sz w:val="28"/>
          <w:szCs w:val="28"/>
          <w:lang w:val="uk-UA"/>
        </w:rPr>
        <w:t>а</w:t>
      </w:r>
      <w:r>
        <w:rPr>
          <w:spacing w:val="4"/>
          <w:sz w:val="28"/>
          <w:szCs w:val="28"/>
          <w:lang w:val="uk-UA"/>
        </w:rPr>
        <w:t>турі 8-15 ºС.</w:t>
      </w:r>
    </w:p>
    <w:p w:rsidR="00635899" w:rsidRDefault="00635899" w:rsidP="00635899">
      <w:pPr>
        <w:widowControl w:val="0"/>
        <w:spacing w:line="360" w:lineRule="auto"/>
        <w:ind w:firstLine="709"/>
        <w:jc w:val="both"/>
        <w:rPr>
          <w:spacing w:val="4"/>
          <w:sz w:val="28"/>
          <w:szCs w:val="28"/>
          <w:lang w:val="uk-UA"/>
        </w:rPr>
      </w:pPr>
      <w:r>
        <w:rPr>
          <w:spacing w:val="4"/>
          <w:sz w:val="28"/>
          <w:szCs w:val="28"/>
          <w:lang w:val="uk-UA"/>
        </w:rPr>
        <w:t>8. Фрагменти дисертаційної роботи впроваджені в навчальний пр</w:t>
      </w:r>
      <w:r>
        <w:rPr>
          <w:spacing w:val="4"/>
          <w:sz w:val="28"/>
          <w:szCs w:val="28"/>
          <w:lang w:val="uk-UA"/>
        </w:rPr>
        <w:t>о</w:t>
      </w:r>
      <w:r>
        <w:rPr>
          <w:spacing w:val="4"/>
          <w:sz w:val="28"/>
          <w:szCs w:val="28"/>
          <w:lang w:val="uk-UA"/>
        </w:rPr>
        <w:t>цес ряду вузів України ІІІ та І</w:t>
      </w:r>
      <w:r>
        <w:rPr>
          <w:spacing w:val="4"/>
          <w:sz w:val="28"/>
          <w:szCs w:val="28"/>
          <w:lang w:val="en-US"/>
        </w:rPr>
        <w:t>V</w:t>
      </w:r>
      <w:r>
        <w:rPr>
          <w:spacing w:val="4"/>
          <w:sz w:val="28"/>
          <w:szCs w:val="28"/>
          <w:lang w:val="uk-UA"/>
        </w:rPr>
        <w:t xml:space="preserve"> рівнів акредитації.</w:t>
      </w:r>
    </w:p>
    <w:p w:rsidR="00635899" w:rsidRDefault="00635899" w:rsidP="00635899">
      <w:pPr>
        <w:widowControl w:val="0"/>
        <w:spacing w:line="360" w:lineRule="auto"/>
        <w:ind w:firstLine="709"/>
        <w:jc w:val="both"/>
        <w:rPr>
          <w:spacing w:val="4"/>
          <w:sz w:val="28"/>
          <w:szCs w:val="28"/>
          <w:lang w:val="uk-UA"/>
        </w:rPr>
      </w:pPr>
      <w:r>
        <w:rPr>
          <w:spacing w:val="4"/>
          <w:sz w:val="28"/>
          <w:szCs w:val="28"/>
          <w:lang w:val="uk-UA"/>
        </w:rPr>
        <w:t>9. За результатами проведених досліджень одержано патент Укра</w:t>
      </w:r>
      <w:r>
        <w:rPr>
          <w:spacing w:val="4"/>
          <w:sz w:val="28"/>
          <w:szCs w:val="28"/>
          <w:lang w:val="uk-UA"/>
        </w:rPr>
        <w:t>ї</w:t>
      </w:r>
      <w:r>
        <w:rPr>
          <w:spacing w:val="4"/>
          <w:sz w:val="28"/>
          <w:szCs w:val="28"/>
          <w:lang w:val="uk-UA"/>
        </w:rPr>
        <w:t>ни на корисну модель № 33019 «Простатопротекторний лікувальний з</w:t>
      </w:r>
      <w:r>
        <w:rPr>
          <w:spacing w:val="4"/>
          <w:sz w:val="28"/>
          <w:szCs w:val="28"/>
          <w:lang w:val="uk-UA"/>
        </w:rPr>
        <w:t>а</w:t>
      </w:r>
      <w:r>
        <w:rPr>
          <w:spacing w:val="4"/>
          <w:sz w:val="28"/>
          <w:szCs w:val="28"/>
          <w:lang w:val="uk-UA"/>
        </w:rPr>
        <w:t>сіб у формі супозит</w:t>
      </w:r>
      <w:r>
        <w:rPr>
          <w:spacing w:val="4"/>
          <w:sz w:val="28"/>
          <w:szCs w:val="28"/>
          <w:lang w:val="uk-UA"/>
        </w:rPr>
        <w:t>о</w:t>
      </w:r>
      <w:r>
        <w:rPr>
          <w:spacing w:val="4"/>
          <w:sz w:val="28"/>
          <w:szCs w:val="28"/>
          <w:lang w:val="uk-UA"/>
        </w:rPr>
        <w:t>ріїв» (Бюл. № 11 від 10.06.2008 р).</w:t>
      </w:r>
    </w:p>
    <w:p w:rsidR="00635899" w:rsidRDefault="00635899" w:rsidP="00635899">
      <w:pPr>
        <w:widowControl w:val="0"/>
        <w:spacing w:line="360" w:lineRule="auto"/>
        <w:ind w:firstLine="709"/>
        <w:jc w:val="both"/>
        <w:rPr>
          <w:spacing w:val="4"/>
          <w:sz w:val="28"/>
          <w:szCs w:val="28"/>
          <w:lang w:val="uk-UA"/>
        </w:rPr>
      </w:pPr>
    </w:p>
    <w:p w:rsidR="00635899" w:rsidRDefault="00635899" w:rsidP="00D60933">
      <w:pPr>
        <w:rPr>
          <w:lang w:val="uk-UA"/>
        </w:rPr>
      </w:pPr>
    </w:p>
    <w:p w:rsidR="00635899" w:rsidRDefault="00635899" w:rsidP="00D60933">
      <w:pPr>
        <w:rPr>
          <w:lang w:val="uk-UA"/>
        </w:rPr>
      </w:pPr>
    </w:p>
    <w:p w:rsidR="00635899" w:rsidRDefault="00635899" w:rsidP="00D60933">
      <w:pPr>
        <w:rPr>
          <w:lang w:val="uk-UA"/>
        </w:rPr>
      </w:pPr>
    </w:p>
    <w:p w:rsidR="00635899" w:rsidRPr="00720EC9" w:rsidRDefault="00635899" w:rsidP="00635899">
      <w:pPr>
        <w:widowControl w:val="0"/>
        <w:spacing w:before="120" w:after="120" w:line="360" w:lineRule="auto"/>
        <w:jc w:val="center"/>
        <w:rPr>
          <w:b/>
          <w:sz w:val="28"/>
          <w:szCs w:val="28"/>
          <w:lang w:val="uk-UA"/>
        </w:rPr>
      </w:pPr>
      <w:r w:rsidRPr="00720EC9">
        <w:rPr>
          <w:b/>
          <w:sz w:val="28"/>
          <w:szCs w:val="28"/>
          <w:lang w:val="uk-UA"/>
        </w:rPr>
        <w:t>СПИСОК ВИКОРИСТАНИХ ДЖЕРЕЛ</w:t>
      </w:r>
    </w:p>
    <w:p w:rsidR="00635899" w:rsidRPr="00720EC9" w:rsidRDefault="00635899" w:rsidP="008F44D3">
      <w:pPr>
        <w:widowControl w:val="0"/>
        <w:numPr>
          <w:ilvl w:val="0"/>
          <w:numId w:val="41"/>
        </w:numPr>
        <w:suppressAutoHyphens w:val="0"/>
        <w:spacing w:line="360" w:lineRule="auto"/>
        <w:ind w:left="0" w:firstLine="720"/>
        <w:jc w:val="both"/>
        <w:rPr>
          <w:sz w:val="28"/>
          <w:szCs w:val="28"/>
          <w:lang w:val="uk-UA"/>
        </w:rPr>
      </w:pPr>
      <w:r w:rsidRPr="00720EC9">
        <w:rPr>
          <w:sz w:val="28"/>
          <w:szCs w:val="28"/>
        </w:rPr>
        <w:t>Авдеева Е.В. Получение галеновых препаратов из плодов раст</w:t>
      </w:r>
      <w:r w:rsidRPr="00720EC9">
        <w:rPr>
          <w:sz w:val="28"/>
          <w:szCs w:val="28"/>
        </w:rPr>
        <w:t>о</w:t>
      </w:r>
      <w:r w:rsidRPr="00720EC9">
        <w:rPr>
          <w:sz w:val="28"/>
          <w:szCs w:val="28"/>
        </w:rPr>
        <w:t xml:space="preserve">ропши пятнистой </w:t>
      </w:r>
      <w:r w:rsidRPr="00720EC9">
        <w:rPr>
          <w:sz w:val="28"/>
          <w:szCs w:val="28"/>
          <w:lang w:val="uk-UA"/>
        </w:rPr>
        <w:t>/</w:t>
      </w:r>
      <w:r w:rsidRPr="00720EC9">
        <w:rPr>
          <w:sz w:val="28"/>
          <w:szCs w:val="28"/>
        </w:rPr>
        <w:t xml:space="preserve"> Е.В. Авдеева. Фармация. </w:t>
      </w:r>
      <w:r w:rsidRPr="00720EC9">
        <w:rPr>
          <w:sz w:val="28"/>
          <w:szCs w:val="28"/>
          <w:lang w:val="uk-UA"/>
        </w:rPr>
        <w:t>–</w:t>
      </w:r>
      <w:r w:rsidRPr="00720EC9">
        <w:rPr>
          <w:sz w:val="28"/>
          <w:szCs w:val="28"/>
        </w:rPr>
        <w:t xml:space="preserve"> 2006. </w:t>
      </w:r>
      <w:r w:rsidRPr="00720EC9">
        <w:rPr>
          <w:sz w:val="28"/>
          <w:szCs w:val="28"/>
          <w:lang w:val="uk-UA"/>
        </w:rPr>
        <w:t>–</w:t>
      </w:r>
      <w:r w:rsidRPr="00720EC9">
        <w:rPr>
          <w:sz w:val="28"/>
          <w:szCs w:val="28"/>
        </w:rPr>
        <w:t xml:space="preserve"> </w:t>
      </w:r>
      <w:r w:rsidRPr="00720EC9">
        <w:rPr>
          <w:sz w:val="28"/>
          <w:szCs w:val="28"/>
          <w:lang w:val="uk-UA"/>
        </w:rPr>
        <w:t>№</w:t>
      </w:r>
      <w:r w:rsidRPr="00720EC9">
        <w:rPr>
          <w:sz w:val="28"/>
          <w:szCs w:val="28"/>
        </w:rPr>
        <w:t xml:space="preserve">.6. </w:t>
      </w:r>
      <w:r w:rsidRPr="00720EC9">
        <w:rPr>
          <w:sz w:val="28"/>
          <w:szCs w:val="28"/>
          <w:lang w:val="uk-UA"/>
        </w:rPr>
        <w:t>–</w:t>
      </w:r>
      <w:r w:rsidRPr="00720EC9">
        <w:rPr>
          <w:sz w:val="28"/>
          <w:szCs w:val="28"/>
        </w:rPr>
        <w:t xml:space="preserve"> С.43.</w:t>
      </w:r>
    </w:p>
    <w:p w:rsidR="00635899" w:rsidRPr="00720EC9" w:rsidRDefault="00635899" w:rsidP="008F44D3">
      <w:pPr>
        <w:widowControl w:val="0"/>
        <w:numPr>
          <w:ilvl w:val="0"/>
          <w:numId w:val="41"/>
        </w:numPr>
        <w:suppressAutoHyphens w:val="0"/>
        <w:spacing w:line="360" w:lineRule="auto"/>
        <w:ind w:left="0" w:firstLine="720"/>
        <w:jc w:val="both"/>
        <w:rPr>
          <w:sz w:val="28"/>
          <w:szCs w:val="28"/>
          <w:lang w:val="uk-UA"/>
        </w:rPr>
      </w:pPr>
      <w:r w:rsidRPr="00720EC9">
        <w:rPr>
          <w:sz w:val="28"/>
          <w:szCs w:val="28"/>
        </w:rPr>
        <w:t>Авт</w:t>
      </w:r>
      <w:r w:rsidRPr="00720EC9">
        <w:rPr>
          <w:sz w:val="28"/>
          <w:szCs w:val="28"/>
          <w:lang w:val="uk-UA"/>
        </w:rPr>
        <w:t>ин</w:t>
      </w:r>
      <w:r w:rsidRPr="00720EC9">
        <w:rPr>
          <w:sz w:val="28"/>
          <w:szCs w:val="28"/>
        </w:rPr>
        <w:t>дилов Г.Г. Введение в количественную патологическую морфологию / Г.Г. Автиндилов – М.: Медицина, 1980. –</w:t>
      </w:r>
      <w:r w:rsidRPr="00720EC9">
        <w:rPr>
          <w:sz w:val="28"/>
          <w:szCs w:val="28"/>
          <w:lang w:val="uk-UA"/>
        </w:rPr>
        <w:t xml:space="preserve"> </w:t>
      </w:r>
      <w:r w:rsidRPr="00720EC9">
        <w:rPr>
          <w:sz w:val="28"/>
          <w:szCs w:val="28"/>
        </w:rPr>
        <w:t>216</w:t>
      </w:r>
      <w:r w:rsidRPr="00720EC9">
        <w:rPr>
          <w:sz w:val="28"/>
          <w:szCs w:val="28"/>
          <w:lang w:val="uk-UA"/>
        </w:rPr>
        <w:t xml:space="preserve"> с.</w:t>
      </w:r>
    </w:p>
    <w:p w:rsidR="00635899" w:rsidRPr="00720EC9" w:rsidRDefault="00635899" w:rsidP="008F44D3">
      <w:pPr>
        <w:widowControl w:val="0"/>
        <w:numPr>
          <w:ilvl w:val="0"/>
          <w:numId w:val="41"/>
        </w:numPr>
        <w:suppressAutoHyphens w:val="0"/>
        <w:spacing w:line="360" w:lineRule="auto"/>
        <w:ind w:left="0" w:firstLine="720"/>
        <w:jc w:val="both"/>
        <w:rPr>
          <w:sz w:val="28"/>
          <w:szCs w:val="28"/>
          <w:lang w:val="uk-UA"/>
        </w:rPr>
      </w:pPr>
      <w:r w:rsidRPr="00720EC9">
        <w:rPr>
          <w:sz w:val="28"/>
          <w:szCs w:val="28"/>
          <w:lang w:val="uk-UA"/>
        </w:rPr>
        <w:t>Активність ферментів антиоксидантного захисту в ентероцитах тонкого кишечника та клітинах крові за іонізуючого опромінення та введе</w:t>
      </w:r>
      <w:r w:rsidRPr="00720EC9">
        <w:rPr>
          <w:sz w:val="28"/>
          <w:szCs w:val="28"/>
          <w:lang w:val="uk-UA"/>
        </w:rPr>
        <w:t>н</w:t>
      </w:r>
      <w:r w:rsidRPr="00720EC9">
        <w:rPr>
          <w:sz w:val="28"/>
          <w:szCs w:val="28"/>
          <w:lang w:val="uk-UA"/>
        </w:rPr>
        <w:t>ня щ</w:t>
      </w:r>
      <w:r w:rsidRPr="00720EC9">
        <w:rPr>
          <w:sz w:val="28"/>
          <w:szCs w:val="28"/>
          <w:lang w:val="uk-UA"/>
        </w:rPr>
        <w:t>у</w:t>
      </w:r>
      <w:r w:rsidRPr="00720EC9">
        <w:rPr>
          <w:sz w:val="28"/>
          <w:szCs w:val="28"/>
          <w:lang w:val="uk-UA"/>
        </w:rPr>
        <w:t xml:space="preserve">рам вітаміну Е; М.М. Великий, Г.Я. Клевета, Л.С. Старикович та ін. // Укр. біохім. журн. – 2003. – Т. 75, № 6. – С. 87-94. </w:t>
      </w:r>
    </w:p>
    <w:p w:rsidR="00635899" w:rsidRPr="00720EC9" w:rsidRDefault="00635899" w:rsidP="008F44D3">
      <w:pPr>
        <w:widowControl w:val="0"/>
        <w:numPr>
          <w:ilvl w:val="0"/>
          <w:numId w:val="41"/>
        </w:numPr>
        <w:suppressAutoHyphens w:val="0"/>
        <w:spacing w:line="360" w:lineRule="auto"/>
        <w:ind w:left="0" w:firstLine="720"/>
        <w:jc w:val="both"/>
        <w:rPr>
          <w:sz w:val="28"/>
          <w:szCs w:val="28"/>
          <w:lang w:val="uk-UA"/>
        </w:rPr>
      </w:pPr>
      <w:r w:rsidRPr="00720EC9">
        <w:rPr>
          <w:sz w:val="28"/>
          <w:szCs w:val="28"/>
        </w:rPr>
        <w:t>Актуальность использования масла расторопши в проктологи</w:t>
      </w:r>
      <w:r w:rsidRPr="00720EC9">
        <w:rPr>
          <w:sz w:val="28"/>
          <w:szCs w:val="28"/>
          <w:lang w:val="uk-UA"/>
        </w:rPr>
        <w:t>и / С.А. Поветкин, Е.В. Гладух, А.В. Доровской та ін. // Косметичні і парфум</w:t>
      </w:r>
      <w:r w:rsidRPr="00720EC9">
        <w:rPr>
          <w:sz w:val="28"/>
          <w:szCs w:val="28"/>
          <w:lang w:val="uk-UA"/>
        </w:rPr>
        <w:t>е</w:t>
      </w:r>
      <w:r w:rsidRPr="00720EC9">
        <w:rPr>
          <w:sz w:val="28"/>
          <w:szCs w:val="28"/>
          <w:lang w:val="uk-UA"/>
        </w:rPr>
        <w:t>рні засоби та технології майбутнього: тез. доп. наук.-практ. конф., 8 груд. 2006 р. – Х.: НФаУ, 2006. – С. 31.</w:t>
      </w:r>
    </w:p>
    <w:p w:rsidR="00635899" w:rsidRPr="00720EC9" w:rsidRDefault="00635899" w:rsidP="008F44D3">
      <w:pPr>
        <w:widowControl w:val="0"/>
        <w:numPr>
          <w:ilvl w:val="0"/>
          <w:numId w:val="41"/>
        </w:numPr>
        <w:suppressAutoHyphens w:val="0"/>
        <w:spacing w:line="360" w:lineRule="auto"/>
        <w:ind w:left="0" w:firstLine="720"/>
        <w:jc w:val="both"/>
        <w:rPr>
          <w:sz w:val="28"/>
          <w:szCs w:val="28"/>
          <w:lang w:val="uk-UA"/>
        </w:rPr>
      </w:pPr>
      <w:r w:rsidRPr="00720EC9">
        <w:rPr>
          <w:sz w:val="28"/>
          <w:szCs w:val="28"/>
        </w:rPr>
        <w:t>Антиоксидантная активность масла из зародышей пшеницы; И.В. Бабенкова, Ю.О. Теселкин, Н.А. Тюкавкина</w:t>
      </w:r>
      <w:r w:rsidRPr="00720EC9">
        <w:rPr>
          <w:sz w:val="28"/>
          <w:szCs w:val="28"/>
          <w:lang w:val="uk-UA"/>
        </w:rPr>
        <w:t xml:space="preserve"> и др.</w:t>
      </w:r>
      <w:r w:rsidRPr="00720EC9">
        <w:rPr>
          <w:sz w:val="28"/>
          <w:szCs w:val="28"/>
        </w:rPr>
        <w:t xml:space="preserve"> </w:t>
      </w:r>
      <w:r w:rsidRPr="00720EC9">
        <w:rPr>
          <w:sz w:val="28"/>
          <w:szCs w:val="28"/>
          <w:lang w:val="uk-UA"/>
        </w:rPr>
        <w:t>//</w:t>
      </w:r>
      <w:r w:rsidRPr="00720EC9">
        <w:rPr>
          <w:sz w:val="28"/>
          <w:szCs w:val="28"/>
        </w:rPr>
        <w:t xml:space="preserve"> Фарм</w:t>
      </w:r>
      <w:r w:rsidRPr="00720EC9">
        <w:rPr>
          <w:sz w:val="28"/>
          <w:szCs w:val="28"/>
        </w:rPr>
        <w:t>а</w:t>
      </w:r>
      <w:r w:rsidRPr="00720EC9">
        <w:rPr>
          <w:sz w:val="28"/>
          <w:szCs w:val="28"/>
        </w:rPr>
        <w:t xml:space="preserve">ция. </w:t>
      </w:r>
      <w:r w:rsidRPr="00720EC9">
        <w:rPr>
          <w:sz w:val="28"/>
          <w:szCs w:val="28"/>
          <w:lang w:val="uk-UA"/>
        </w:rPr>
        <w:t>–</w:t>
      </w:r>
      <w:r w:rsidRPr="00720EC9">
        <w:rPr>
          <w:sz w:val="28"/>
          <w:szCs w:val="28"/>
        </w:rPr>
        <w:t xml:space="preserve"> 2001. </w:t>
      </w:r>
      <w:r w:rsidRPr="00720EC9">
        <w:rPr>
          <w:sz w:val="28"/>
          <w:szCs w:val="28"/>
          <w:lang w:val="uk-UA"/>
        </w:rPr>
        <w:t>–</w:t>
      </w:r>
      <w:r w:rsidRPr="00720EC9">
        <w:rPr>
          <w:sz w:val="28"/>
          <w:szCs w:val="28"/>
        </w:rPr>
        <w:t xml:space="preserve"> </w:t>
      </w:r>
      <w:r w:rsidRPr="00720EC9">
        <w:rPr>
          <w:sz w:val="28"/>
          <w:szCs w:val="28"/>
          <w:lang w:val="uk-UA"/>
        </w:rPr>
        <w:t>№</w:t>
      </w:r>
      <w:r w:rsidRPr="00720EC9">
        <w:rPr>
          <w:sz w:val="28"/>
          <w:szCs w:val="28"/>
        </w:rPr>
        <w:t xml:space="preserve">.2. </w:t>
      </w:r>
      <w:r w:rsidRPr="00720EC9">
        <w:rPr>
          <w:sz w:val="28"/>
          <w:szCs w:val="28"/>
          <w:lang w:val="uk-UA"/>
        </w:rPr>
        <w:t>–</w:t>
      </w:r>
      <w:r w:rsidRPr="00720EC9">
        <w:rPr>
          <w:sz w:val="28"/>
          <w:szCs w:val="28"/>
        </w:rPr>
        <w:t xml:space="preserve"> С.15-18</w:t>
      </w:r>
      <w:r w:rsidRPr="00720EC9">
        <w:rPr>
          <w:sz w:val="28"/>
          <w:szCs w:val="28"/>
          <w:lang w:val="uk-UA"/>
        </w:rPr>
        <w:t>.</w:t>
      </w:r>
    </w:p>
    <w:p w:rsidR="00635899" w:rsidRPr="00720EC9" w:rsidRDefault="00635899" w:rsidP="008F44D3">
      <w:pPr>
        <w:widowControl w:val="0"/>
        <w:numPr>
          <w:ilvl w:val="0"/>
          <w:numId w:val="41"/>
        </w:numPr>
        <w:suppressAutoHyphens w:val="0"/>
        <w:spacing w:line="360" w:lineRule="auto"/>
        <w:ind w:left="0" w:firstLine="720"/>
        <w:jc w:val="both"/>
        <w:rPr>
          <w:sz w:val="28"/>
          <w:szCs w:val="28"/>
          <w:lang w:val="uk-UA"/>
        </w:rPr>
      </w:pPr>
      <w:r w:rsidRPr="00720EC9">
        <w:rPr>
          <w:sz w:val="28"/>
          <w:szCs w:val="28"/>
        </w:rPr>
        <w:t>Антиоксидантные свойства комплексного гепатопротекторного лекарственного препарата силибохол / А.А. Лебедев, Е.А. Батаков, В.А. Куркин</w:t>
      </w:r>
      <w:r w:rsidRPr="00720EC9">
        <w:rPr>
          <w:sz w:val="28"/>
          <w:szCs w:val="28"/>
          <w:lang w:val="uk-UA"/>
        </w:rPr>
        <w:t xml:space="preserve"> и др. // </w:t>
      </w:r>
      <w:r w:rsidRPr="00720EC9">
        <w:rPr>
          <w:sz w:val="28"/>
          <w:szCs w:val="28"/>
        </w:rPr>
        <w:t>Растительные р</w:t>
      </w:r>
      <w:r w:rsidRPr="00720EC9">
        <w:rPr>
          <w:sz w:val="28"/>
          <w:szCs w:val="28"/>
        </w:rPr>
        <w:t>е</w:t>
      </w:r>
      <w:r w:rsidRPr="00720EC9">
        <w:rPr>
          <w:sz w:val="28"/>
          <w:szCs w:val="28"/>
        </w:rPr>
        <w:t xml:space="preserve">сурсы. </w:t>
      </w:r>
      <w:r w:rsidRPr="00720EC9">
        <w:rPr>
          <w:sz w:val="28"/>
          <w:szCs w:val="28"/>
          <w:lang w:val="uk-UA"/>
        </w:rPr>
        <w:t>–</w:t>
      </w:r>
      <w:r w:rsidRPr="00720EC9">
        <w:rPr>
          <w:sz w:val="28"/>
          <w:szCs w:val="28"/>
        </w:rPr>
        <w:t xml:space="preserve"> 2001. </w:t>
      </w:r>
      <w:r w:rsidRPr="00720EC9">
        <w:rPr>
          <w:sz w:val="28"/>
          <w:szCs w:val="28"/>
          <w:lang w:val="uk-UA"/>
        </w:rPr>
        <w:t>–</w:t>
      </w:r>
      <w:r w:rsidRPr="00720EC9">
        <w:rPr>
          <w:sz w:val="28"/>
          <w:szCs w:val="28"/>
        </w:rPr>
        <w:t xml:space="preserve"> Т.</w:t>
      </w:r>
      <w:r w:rsidRPr="00720EC9">
        <w:rPr>
          <w:sz w:val="28"/>
          <w:szCs w:val="28"/>
          <w:lang w:val="uk-UA"/>
        </w:rPr>
        <w:t xml:space="preserve"> </w:t>
      </w:r>
      <w:r w:rsidRPr="00720EC9">
        <w:rPr>
          <w:sz w:val="28"/>
          <w:szCs w:val="28"/>
        </w:rPr>
        <w:t>37,</w:t>
      </w:r>
      <w:r w:rsidRPr="00720EC9">
        <w:rPr>
          <w:sz w:val="28"/>
          <w:szCs w:val="28"/>
          <w:lang w:val="uk-UA"/>
        </w:rPr>
        <w:t xml:space="preserve"> </w:t>
      </w:r>
      <w:r w:rsidRPr="00720EC9">
        <w:rPr>
          <w:sz w:val="28"/>
          <w:szCs w:val="28"/>
        </w:rPr>
        <w:t>Вып.</w:t>
      </w:r>
      <w:r w:rsidRPr="00720EC9">
        <w:rPr>
          <w:sz w:val="28"/>
          <w:szCs w:val="28"/>
          <w:lang w:val="uk-UA"/>
        </w:rPr>
        <w:t xml:space="preserve"> </w:t>
      </w:r>
      <w:r w:rsidRPr="00720EC9">
        <w:rPr>
          <w:sz w:val="28"/>
          <w:szCs w:val="28"/>
        </w:rPr>
        <w:t xml:space="preserve">2. </w:t>
      </w:r>
      <w:r w:rsidRPr="00720EC9">
        <w:rPr>
          <w:sz w:val="28"/>
          <w:szCs w:val="28"/>
          <w:lang w:val="uk-UA"/>
        </w:rPr>
        <w:t>–</w:t>
      </w:r>
      <w:r w:rsidRPr="00720EC9">
        <w:rPr>
          <w:sz w:val="28"/>
          <w:szCs w:val="28"/>
        </w:rPr>
        <w:t xml:space="preserve"> С.69-75. </w:t>
      </w:r>
    </w:p>
    <w:p w:rsidR="00635899" w:rsidRPr="00720EC9" w:rsidRDefault="00635899" w:rsidP="008F44D3">
      <w:pPr>
        <w:widowControl w:val="0"/>
        <w:numPr>
          <w:ilvl w:val="0"/>
          <w:numId w:val="41"/>
        </w:numPr>
        <w:suppressAutoHyphens w:val="0"/>
        <w:spacing w:line="360" w:lineRule="auto"/>
        <w:ind w:left="0" w:firstLine="720"/>
        <w:jc w:val="both"/>
        <w:rPr>
          <w:sz w:val="28"/>
          <w:szCs w:val="28"/>
          <w:lang w:val="uk-UA"/>
        </w:rPr>
      </w:pPr>
      <w:r w:rsidRPr="00720EC9">
        <w:rPr>
          <w:sz w:val="28"/>
          <w:szCs w:val="28"/>
        </w:rPr>
        <w:t xml:space="preserve">Антиоксидантные свойства флаволигнанов плодов SILYBUM </w:t>
      </w:r>
      <w:r w:rsidRPr="00720EC9">
        <w:rPr>
          <w:sz w:val="28"/>
          <w:szCs w:val="28"/>
        </w:rPr>
        <w:lastRenderedPageBreak/>
        <w:t>MARIANUS (L.) GAERTN. / В.А. Куркин, А.А. Лебедев, Г.Г. Запесочная</w:t>
      </w:r>
      <w:r w:rsidRPr="00720EC9">
        <w:rPr>
          <w:sz w:val="28"/>
          <w:szCs w:val="28"/>
          <w:lang w:val="uk-UA"/>
        </w:rPr>
        <w:t xml:space="preserve"> и др.</w:t>
      </w:r>
      <w:r w:rsidRPr="00720EC9">
        <w:rPr>
          <w:sz w:val="28"/>
          <w:szCs w:val="28"/>
        </w:rPr>
        <w:t xml:space="preserve"> // Растительные ресурсы. </w:t>
      </w:r>
      <w:r w:rsidRPr="00720EC9">
        <w:rPr>
          <w:sz w:val="28"/>
          <w:szCs w:val="28"/>
          <w:lang w:val="uk-UA"/>
        </w:rPr>
        <w:t>–</w:t>
      </w:r>
      <w:r w:rsidRPr="00720EC9">
        <w:rPr>
          <w:sz w:val="28"/>
          <w:szCs w:val="28"/>
        </w:rPr>
        <w:t xml:space="preserve"> 2003. </w:t>
      </w:r>
      <w:r w:rsidRPr="00720EC9">
        <w:rPr>
          <w:sz w:val="28"/>
          <w:szCs w:val="28"/>
          <w:lang w:val="uk-UA"/>
        </w:rPr>
        <w:t>–</w:t>
      </w:r>
      <w:r w:rsidRPr="00720EC9">
        <w:rPr>
          <w:sz w:val="28"/>
          <w:szCs w:val="28"/>
        </w:rPr>
        <w:t xml:space="preserve"> Т.39,</w:t>
      </w:r>
      <w:r w:rsidRPr="00720EC9">
        <w:rPr>
          <w:sz w:val="28"/>
          <w:szCs w:val="28"/>
          <w:lang w:val="uk-UA"/>
        </w:rPr>
        <w:t xml:space="preserve"> </w:t>
      </w:r>
      <w:r w:rsidRPr="00720EC9">
        <w:rPr>
          <w:sz w:val="28"/>
          <w:szCs w:val="28"/>
        </w:rPr>
        <w:t xml:space="preserve">Вып.1. </w:t>
      </w:r>
      <w:r w:rsidRPr="00720EC9">
        <w:rPr>
          <w:sz w:val="28"/>
          <w:szCs w:val="28"/>
          <w:lang w:val="uk-UA"/>
        </w:rPr>
        <w:t xml:space="preserve">– </w:t>
      </w:r>
      <w:r w:rsidRPr="00720EC9">
        <w:rPr>
          <w:sz w:val="28"/>
          <w:szCs w:val="28"/>
        </w:rPr>
        <w:t>С.89-93</w:t>
      </w:r>
      <w:r w:rsidRPr="00720EC9">
        <w:rPr>
          <w:sz w:val="28"/>
          <w:szCs w:val="28"/>
          <w:lang w:val="uk-UA"/>
        </w:rPr>
        <w:t>.</w:t>
      </w:r>
    </w:p>
    <w:p w:rsidR="00635899" w:rsidRPr="00720EC9" w:rsidRDefault="00635899" w:rsidP="008F44D3">
      <w:pPr>
        <w:widowControl w:val="0"/>
        <w:numPr>
          <w:ilvl w:val="0"/>
          <w:numId w:val="41"/>
        </w:numPr>
        <w:suppressAutoHyphens w:val="0"/>
        <w:spacing w:line="360" w:lineRule="auto"/>
        <w:ind w:left="0" w:firstLine="720"/>
        <w:jc w:val="both"/>
        <w:rPr>
          <w:sz w:val="28"/>
          <w:szCs w:val="28"/>
          <w:lang w:val="uk-UA"/>
        </w:rPr>
      </w:pPr>
      <w:r w:rsidRPr="00720EC9">
        <w:rPr>
          <w:sz w:val="28"/>
          <w:szCs w:val="28"/>
          <w:lang w:val="uk-UA"/>
        </w:rPr>
        <w:t>Антиульцерогенний та антиоксидантний вплив ол</w:t>
      </w:r>
      <w:r w:rsidRPr="00720EC9">
        <w:rPr>
          <w:sz w:val="28"/>
          <w:szCs w:val="28"/>
        </w:rPr>
        <w:t>i</w:t>
      </w:r>
      <w:r w:rsidRPr="00720EC9">
        <w:rPr>
          <w:sz w:val="28"/>
          <w:szCs w:val="28"/>
          <w:lang w:val="uk-UA"/>
        </w:rPr>
        <w:t>ї обл</w:t>
      </w:r>
      <w:r w:rsidRPr="00720EC9">
        <w:rPr>
          <w:sz w:val="28"/>
          <w:szCs w:val="28"/>
        </w:rPr>
        <w:t>i</w:t>
      </w:r>
      <w:r w:rsidRPr="00720EC9">
        <w:rPr>
          <w:sz w:val="28"/>
          <w:szCs w:val="28"/>
          <w:lang w:val="uk-UA"/>
        </w:rPr>
        <w:t>пихи в експеримент</w:t>
      </w:r>
      <w:r w:rsidRPr="00720EC9">
        <w:rPr>
          <w:sz w:val="28"/>
          <w:szCs w:val="28"/>
        </w:rPr>
        <w:t>i</w:t>
      </w:r>
      <w:r w:rsidRPr="00720EC9">
        <w:rPr>
          <w:sz w:val="28"/>
          <w:szCs w:val="28"/>
          <w:lang w:val="uk-UA"/>
        </w:rPr>
        <w:t xml:space="preserve"> / </w:t>
      </w:r>
      <w:r w:rsidRPr="00720EC9">
        <w:rPr>
          <w:sz w:val="28"/>
          <w:szCs w:val="28"/>
        </w:rPr>
        <w:t>I</w:t>
      </w:r>
      <w:r w:rsidRPr="00720EC9">
        <w:rPr>
          <w:sz w:val="28"/>
          <w:szCs w:val="28"/>
          <w:lang w:val="uk-UA"/>
        </w:rPr>
        <w:t>.С. Чекман, В.А. Туманов, Н.О. Горчакова та ін. // Ф</w:t>
      </w:r>
      <w:r w:rsidRPr="00720EC9">
        <w:rPr>
          <w:sz w:val="28"/>
          <w:szCs w:val="28"/>
        </w:rPr>
        <w:t>i</w:t>
      </w:r>
      <w:r w:rsidRPr="00720EC9">
        <w:rPr>
          <w:sz w:val="28"/>
          <w:szCs w:val="28"/>
          <w:lang w:val="uk-UA"/>
        </w:rPr>
        <w:t>тотерап</w:t>
      </w:r>
      <w:r w:rsidRPr="00720EC9">
        <w:rPr>
          <w:sz w:val="28"/>
          <w:szCs w:val="28"/>
        </w:rPr>
        <w:t>i</w:t>
      </w:r>
      <w:r w:rsidRPr="00720EC9">
        <w:rPr>
          <w:sz w:val="28"/>
          <w:szCs w:val="28"/>
          <w:lang w:val="uk-UA"/>
        </w:rPr>
        <w:t>я. – 2004. – №.1. – С.9-14.</w:t>
      </w:r>
    </w:p>
    <w:p w:rsidR="00635899" w:rsidRPr="00720EC9" w:rsidRDefault="00635899" w:rsidP="008F44D3">
      <w:pPr>
        <w:widowControl w:val="0"/>
        <w:numPr>
          <w:ilvl w:val="0"/>
          <w:numId w:val="41"/>
        </w:numPr>
        <w:suppressAutoHyphens w:val="0"/>
        <w:spacing w:line="360" w:lineRule="auto"/>
        <w:ind w:left="0" w:firstLine="720"/>
        <w:jc w:val="both"/>
        <w:rPr>
          <w:sz w:val="28"/>
          <w:szCs w:val="28"/>
          <w:lang w:val="uk-UA"/>
        </w:rPr>
      </w:pPr>
      <w:r w:rsidRPr="00720EC9">
        <w:rPr>
          <w:sz w:val="28"/>
          <w:szCs w:val="28"/>
          <w:lang w:val="uk-UA"/>
        </w:rPr>
        <w:t>Аркуша А.А. Исследование структурно-механических свойств мазей с целью определения оптимума концентраций: дис… канд. фармац. наук: 15.00.01. – А.А. Аркуша. – Х., 1982. – 184 с.</w:t>
      </w:r>
    </w:p>
    <w:p w:rsidR="00635899" w:rsidRPr="00720EC9" w:rsidRDefault="00635899" w:rsidP="008F44D3">
      <w:pPr>
        <w:widowControl w:val="0"/>
        <w:numPr>
          <w:ilvl w:val="0"/>
          <w:numId w:val="41"/>
        </w:numPr>
        <w:suppressAutoHyphens w:val="0"/>
        <w:spacing w:line="360" w:lineRule="auto"/>
        <w:ind w:left="0" w:firstLine="720"/>
        <w:jc w:val="both"/>
        <w:rPr>
          <w:sz w:val="28"/>
          <w:szCs w:val="28"/>
          <w:lang w:val="uk-UA"/>
        </w:rPr>
      </w:pPr>
      <w:r w:rsidRPr="00720EC9">
        <w:rPr>
          <w:sz w:val="28"/>
          <w:szCs w:val="28"/>
        </w:rPr>
        <w:t xml:space="preserve">Арнаудов Г. Д. Лекарственная терапия / Г.Д. Арнаудов </w:t>
      </w:r>
      <w:r w:rsidRPr="00720EC9">
        <w:rPr>
          <w:sz w:val="28"/>
          <w:szCs w:val="28"/>
          <w:lang w:val="uk-UA"/>
        </w:rPr>
        <w:t xml:space="preserve">– </w:t>
      </w:r>
      <w:r w:rsidRPr="00720EC9">
        <w:rPr>
          <w:sz w:val="28"/>
          <w:szCs w:val="28"/>
        </w:rPr>
        <w:t>София</w:t>
      </w:r>
      <w:r w:rsidRPr="00720EC9">
        <w:rPr>
          <w:sz w:val="28"/>
          <w:szCs w:val="28"/>
          <w:lang w:val="uk-UA"/>
        </w:rPr>
        <w:t>,</w:t>
      </w:r>
      <w:r w:rsidRPr="00720EC9">
        <w:rPr>
          <w:sz w:val="28"/>
          <w:szCs w:val="28"/>
        </w:rPr>
        <w:t xml:space="preserve"> 1976</w:t>
      </w:r>
      <w:r w:rsidRPr="00720EC9">
        <w:rPr>
          <w:sz w:val="28"/>
          <w:szCs w:val="28"/>
          <w:lang w:val="uk-UA"/>
        </w:rPr>
        <w:t>.</w:t>
      </w:r>
      <w:r w:rsidRPr="00720EC9">
        <w:rPr>
          <w:sz w:val="28"/>
          <w:szCs w:val="28"/>
        </w:rPr>
        <w:t xml:space="preserve"> </w:t>
      </w:r>
      <w:r w:rsidRPr="00720EC9">
        <w:rPr>
          <w:sz w:val="28"/>
          <w:szCs w:val="28"/>
          <w:lang w:val="uk-UA"/>
        </w:rPr>
        <w:t xml:space="preserve">– </w:t>
      </w:r>
      <w:r w:rsidRPr="00720EC9">
        <w:rPr>
          <w:sz w:val="28"/>
          <w:szCs w:val="28"/>
        </w:rPr>
        <w:t>774</w:t>
      </w:r>
      <w:r w:rsidRPr="00720EC9">
        <w:rPr>
          <w:sz w:val="28"/>
          <w:szCs w:val="28"/>
          <w:lang w:val="uk-UA"/>
        </w:rPr>
        <w:t xml:space="preserve"> с.</w:t>
      </w:r>
    </w:p>
    <w:p w:rsidR="00635899" w:rsidRPr="00720EC9" w:rsidRDefault="00635899" w:rsidP="008F44D3">
      <w:pPr>
        <w:widowControl w:val="0"/>
        <w:numPr>
          <w:ilvl w:val="0"/>
          <w:numId w:val="41"/>
        </w:numPr>
        <w:suppressAutoHyphens w:val="0"/>
        <w:spacing w:line="360" w:lineRule="auto"/>
        <w:ind w:left="0" w:firstLine="720"/>
        <w:jc w:val="both"/>
        <w:rPr>
          <w:noProof/>
          <w:sz w:val="28"/>
          <w:szCs w:val="28"/>
        </w:rPr>
      </w:pPr>
      <w:r w:rsidRPr="00720EC9">
        <w:rPr>
          <w:sz w:val="28"/>
          <w:szCs w:val="28"/>
        </w:rPr>
        <w:t xml:space="preserve">Арнольди Э.К. Простатит. Опыт, проблемы, перспективы / Э.К. Арнольди </w:t>
      </w:r>
      <w:r w:rsidRPr="00720EC9">
        <w:rPr>
          <w:sz w:val="28"/>
          <w:szCs w:val="28"/>
          <w:lang w:val="uk-UA"/>
        </w:rPr>
        <w:t xml:space="preserve">– </w:t>
      </w:r>
      <w:r w:rsidRPr="00720EC9">
        <w:rPr>
          <w:sz w:val="28"/>
          <w:szCs w:val="28"/>
        </w:rPr>
        <w:t>Х</w:t>
      </w:r>
      <w:r w:rsidRPr="00720EC9">
        <w:rPr>
          <w:sz w:val="28"/>
          <w:szCs w:val="28"/>
          <w:lang w:val="uk-UA"/>
        </w:rPr>
        <w:t>.: Основа,</w:t>
      </w:r>
      <w:r w:rsidRPr="00720EC9">
        <w:rPr>
          <w:sz w:val="28"/>
          <w:szCs w:val="28"/>
        </w:rPr>
        <w:t xml:space="preserve"> 1997</w:t>
      </w:r>
      <w:r w:rsidRPr="00720EC9">
        <w:rPr>
          <w:sz w:val="28"/>
          <w:szCs w:val="28"/>
          <w:lang w:val="uk-UA"/>
        </w:rPr>
        <w:t xml:space="preserve">. – </w:t>
      </w:r>
      <w:r w:rsidRPr="00720EC9">
        <w:rPr>
          <w:sz w:val="28"/>
          <w:szCs w:val="28"/>
        </w:rPr>
        <w:t>112</w:t>
      </w:r>
      <w:r w:rsidRPr="00720EC9">
        <w:rPr>
          <w:sz w:val="28"/>
          <w:szCs w:val="28"/>
          <w:lang w:val="uk-UA"/>
        </w:rPr>
        <w:t xml:space="preserve"> с. </w:t>
      </w:r>
    </w:p>
    <w:p w:rsidR="00635899" w:rsidRPr="00720EC9" w:rsidRDefault="00635899" w:rsidP="008F44D3">
      <w:pPr>
        <w:pStyle w:val="BodyTextIndent22"/>
        <w:widowControl w:val="0"/>
        <w:numPr>
          <w:ilvl w:val="0"/>
          <w:numId w:val="41"/>
        </w:numPr>
        <w:spacing w:line="360" w:lineRule="auto"/>
        <w:ind w:left="0" w:firstLine="720"/>
        <w:rPr>
          <w:szCs w:val="28"/>
          <w:lang w:val="ru-RU"/>
        </w:rPr>
      </w:pPr>
      <w:r w:rsidRPr="00720EC9">
        <w:rPr>
          <w:szCs w:val="28"/>
          <w:lang w:val="ru-RU"/>
        </w:rPr>
        <w:t>Артюхов А.С. Современные проблемы медицинской и социал</w:t>
      </w:r>
      <w:r w:rsidRPr="00720EC9">
        <w:rPr>
          <w:szCs w:val="28"/>
          <w:lang w:val="ru-RU"/>
        </w:rPr>
        <w:t>ь</w:t>
      </w:r>
      <w:r w:rsidRPr="00720EC9">
        <w:rPr>
          <w:szCs w:val="28"/>
          <w:lang w:val="ru-RU"/>
        </w:rPr>
        <w:t>ной реабилит</w:t>
      </w:r>
      <w:r w:rsidRPr="00720EC9">
        <w:rPr>
          <w:szCs w:val="28"/>
          <w:lang w:val="ru-RU"/>
        </w:rPr>
        <w:t>а</w:t>
      </w:r>
      <w:r w:rsidRPr="00720EC9">
        <w:rPr>
          <w:szCs w:val="28"/>
          <w:lang w:val="ru-RU"/>
        </w:rPr>
        <w:t xml:space="preserve">ции проктологических больных / А.С. Артюхов – М., 1981. – С. 2–12. </w:t>
      </w:r>
    </w:p>
    <w:p w:rsidR="00635899" w:rsidRPr="00720EC9" w:rsidRDefault="00635899" w:rsidP="008F44D3">
      <w:pPr>
        <w:widowControl w:val="0"/>
        <w:numPr>
          <w:ilvl w:val="0"/>
          <w:numId w:val="41"/>
        </w:numPr>
        <w:suppressAutoHyphens w:val="0"/>
        <w:spacing w:line="360" w:lineRule="auto"/>
        <w:ind w:left="0" w:firstLine="720"/>
        <w:jc w:val="both"/>
        <w:rPr>
          <w:sz w:val="28"/>
          <w:szCs w:val="28"/>
        </w:rPr>
      </w:pPr>
      <w:r w:rsidRPr="00720EC9">
        <w:rPr>
          <w:sz w:val="28"/>
          <w:szCs w:val="28"/>
        </w:rPr>
        <w:t>Арутюнян А.В. Методы оценки свободнорадикальных проце</w:t>
      </w:r>
      <w:r w:rsidRPr="00720EC9">
        <w:rPr>
          <w:sz w:val="28"/>
          <w:szCs w:val="28"/>
        </w:rPr>
        <w:t>с</w:t>
      </w:r>
      <w:r w:rsidRPr="00720EC9">
        <w:rPr>
          <w:sz w:val="28"/>
          <w:szCs w:val="28"/>
        </w:rPr>
        <w:t xml:space="preserve">сов в организме </w:t>
      </w:r>
      <w:r w:rsidRPr="00720EC9">
        <w:rPr>
          <w:sz w:val="28"/>
          <w:szCs w:val="28"/>
          <w:lang w:val="uk-UA"/>
        </w:rPr>
        <w:t xml:space="preserve">/ </w:t>
      </w:r>
      <w:r w:rsidRPr="00720EC9">
        <w:rPr>
          <w:sz w:val="28"/>
          <w:szCs w:val="28"/>
        </w:rPr>
        <w:t>А.В.</w:t>
      </w:r>
      <w:r w:rsidRPr="00720EC9">
        <w:rPr>
          <w:sz w:val="28"/>
          <w:szCs w:val="28"/>
          <w:lang w:val="uk-UA"/>
        </w:rPr>
        <w:t xml:space="preserve"> </w:t>
      </w:r>
      <w:r w:rsidRPr="00720EC9">
        <w:rPr>
          <w:sz w:val="28"/>
          <w:szCs w:val="28"/>
        </w:rPr>
        <w:t>Арутюнян</w:t>
      </w:r>
      <w:r w:rsidRPr="00720EC9">
        <w:rPr>
          <w:sz w:val="28"/>
          <w:szCs w:val="28"/>
          <w:lang w:val="uk-UA"/>
        </w:rPr>
        <w:t>,</w:t>
      </w:r>
      <w:r w:rsidRPr="00720EC9">
        <w:rPr>
          <w:sz w:val="28"/>
          <w:szCs w:val="28"/>
        </w:rPr>
        <w:t xml:space="preserve"> Е.Е.</w:t>
      </w:r>
      <w:r w:rsidRPr="00720EC9">
        <w:rPr>
          <w:sz w:val="28"/>
          <w:szCs w:val="28"/>
          <w:lang w:val="uk-UA"/>
        </w:rPr>
        <w:t xml:space="preserve"> </w:t>
      </w:r>
      <w:r w:rsidRPr="00720EC9">
        <w:rPr>
          <w:sz w:val="28"/>
          <w:szCs w:val="28"/>
        </w:rPr>
        <w:t>Дубинина</w:t>
      </w:r>
      <w:r w:rsidRPr="00720EC9">
        <w:rPr>
          <w:sz w:val="28"/>
          <w:szCs w:val="28"/>
          <w:lang w:val="uk-UA"/>
        </w:rPr>
        <w:t>,</w:t>
      </w:r>
      <w:r w:rsidRPr="00720EC9">
        <w:rPr>
          <w:sz w:val="28"/>
          <w:szCs w:val="28"/>
        </w:rPr>
        <w:t xml:space="preserve"> Н.Н.</w:t>
      </w:r>
      <w:r w:rsidRPr="00720EC9">
        <w:rPr>
          <w:sz w:val="28"/>
          <w:szCs w:val="28"/>
          <w:lang w:val="uk-UA"/>
        </w:rPr>
        <w:t xml:space="preserve"> </w:t>
      </w:r>
      <w:r w:rsidRPr="00720EC9">
        <w:rPr>
          <w:sz w:val="28"/>
          <w:szCs w:val="28"/>
        </w:rPr>
        <w:t>Зыбина</w:t>
      </w:r>
      <w:r w:rsidRPr="00720EC9">
        <w:rPr>
          <w:sz w:val="28"/>
          <w:szCs w:val="28"/>
          <w:lang w:val="uk-UA"/>
        </w:rPr>
        <w:t xml:space="preserve"> – </w:t>
      </w:r>
      <w:r w:rsidRPr="00720EC9">
        <w:rPr>
          <w:sz w:val="28"/>
          <w:szCs w:val="28"/>
        </w:rPr>
        <w:t>С.-Пб.: ИКФ «Фолиант», 2000</w:t>
      </w:r>
      <w:r w:rsidRPr="00720EC9">
        <w:rPr>
          <w:sz w:val="28"/>
          <w:szCs w:val="28"/>
          <w:lang w:val="uk-UA"/>
        </w:rPr>
        <w:t xml:space="preserve">. – </w:t>
      </w:r>
      <w:r w:rsidRPr="00720EC9">
        <w:rPr>
          <w:sz w:val="28"/>
          <w:szCs w:val="28"/>
        </w:rPr>
        <w:t>104</w:t>
      </w:r>
      <w:r w:rsidRPr="00720EC9">
        <w:rPr>
          <w:sz w:val="28"/>
          <w:szCs w:val="28"/>
          <w:lang w:val="uk-UA"/>
        </w:rPr>
        <w:t xml:space="preserve"> с</w:t>
      </w:r>
      <w:r w:rsidRPr="00720EC9">
        <w:rPr>
          <w:sz w:val="28"/>
          <w:szCs w:val="28"/>
        </w:rPr>
        <w:t>.</w:t>
      </w:r>
    </w:p>
    <w:p w:rsidR="00635899" w:rsidRPr="00720EC9" w:rsidRDefault="00635899" w:rsidP="008F44D3">
      <w:pPr>
        <w:widowControl w:val="0"/>
        <w:numPr>
          <w:ilvl w:val="0"/>
          <w:numId w:val="41"/>
        </w:numPr>
        <w:suppressAutoHyphens w:val="0"/>
        <w:spacing w:line="360" w:lineRule="auto"/>
        <w:ind w:left="0" w:firstLine="720"/>
        <w:jc w:val="both"/>
        <w:rPr>
          <w:sz w:val="28"/>
          <w:szCs w:val="28"/>
          <w:lang w:val="uk-UA"/>
        </w:rPr>
      </w:pPr>
      <w:r w:rsidRPr="00720EC9">
        <w:rPr>
          <w:sz w:val="28"/>
          <w:szCs w:val="28"/>
        </w:rPr>
        <w:t>Ашкурков М.Г. Диагностика и распространенность проктолог</w:t>
      </w:r>
      <w:r w:rsidRPr="00720EC9">
        <w:rPr>
          <w:sz w:val="28"/>
          <w:szCs w:val="28"/>
        </w:rPr>
        <w:t>и</w:t>
      </w:r>
      <w:r w:rsidRPr="00720EC9">
        <w:rPr>
          <w:sz w:val="28"/>
          <w:szCs w:val="28"/>
        </w:rPr>
        <w:t>ческих заболев</w:t>
      </w:r>
      <w:r w:rsidRPr="00720EC9">
        <w:rPr>
          <w:sz w:val="28"/>
          <w:szCs w:val="28"/>
        </w:rPr>
        <w:t>а</w:t>
      </w:r>
      <w:r w:rsidRPr="00720EC9">
        <w:rPr>
          <w:sz w:val="28"/>
          <w:szCs w:val="28"/>
        </w:rPr>
        <w:t>ний / М.Г.</w:t>
      </w:r>
      <w:r w:rsidRPr="00720EC9">
        <w:rPr>
          <w:sz w:val="28"/>
          <w:szCs w:val="28"/>
          <w:lang w:val="uk-UA"/>
        </w:rPr>
        <w:t xml:space="preserve"> Ашкурков </w:t>
      </w:r>
      <w:r w:rsidRPr="00720EC9">
        <w:rPr>
          <w:sz w:val="28"/>
          <w:szCs w:val="28"/>
        </w:rPr>
        <w:t>//</w:t>
      </w:r>
      <w:r w:rsidRPr="00720EC9">
        <w:rPr>
          <w:sz w:val="28"/>
          <w:szCs w:val="28"/>
          <w:lang w:val="uk-UA"/>
        </w:rPr>
        <w:t xml:space="preserve"> </w:t>
      </w:r>
      <w:r w:rsidRPr="00720EC9">
        <w:rPr>
          <w:sz w:val="28"/>
          <w:szCs w:val="28"/>
        </w:rPr>
        <w:t xml:space="preserve">Доктор. – 1997. – № 1. – С. 64–67. </w:t>
      </w:r>
    </w:p>
    <w:p w:rsidR="00635899" w:rsidRPr="00720EC9" w:rsidRDefault="00635899" w:rsidP="008F44D3">
      <w:pPr>
        <w:widowControl w:val="0"/>
        <w:numPr>
          <w:ilvl w:val="0"/>
          <w:numId w:val="41"/>
        </w:numPr>
        <w:suppressAutoHyphens w:val="0"/>
        <w:spacing w:line="360" w:lineRule="auto"/>
        <w:ind w:left="0" w:firstLine="720"/>
        <w:jc w:val="both"/>
        <w:rPr>
          <w:sz w:val="28"/>
          <w:szCs w:val="28"/>
          <w:lang w:val="uk-UA"/>
        </w:rPr>
      </w:pPr>
      <w:r w:rsidRPr="00720EC9">
        <w:rPr>
          <w:sz w:val="28"/>
          <w:szCs w:val="28"/>
          <w:lang w:val="uk-UA"/>
        </w:rPr>
        <w:t>Б</w:t>
      </w:r>
      <w:r w:rsidRPr="00720EC9">
        <w:rPr>
          <w:sz w:val="28"/>
          <w:szCs w:val="28"/>
        </w:rPr>
        <w:t>i</w:t>
      </w:r>
      <w:r w:rsidRPr="00720EC9">
        <w:rPr>
          <w:sz w:val="28"/>
          <w:szCs w:val="28"/>
          <w:lang w:val="uk-UA"/>
        </w:rPr>
        <w:t>офармацевтичн</w:t>
      </w:r>
      <w:r w:rsidRPr="00720EC9">
        <w:rPr>
          <w:sz w:val="28"/>
          <w:szCs w:val="28"/>
        </w:rPr>
        <w:t>i</w:t>
      </w:r>
      <w:r w:rsidRPr="00720EC9">
        <w:rPr>
          <w:sz w:val="28"/>
          <w:szCs w:val="28"/>
          <w:lang w:val="uk-UA"/>
        </w:rPr>
        <w:t xml:space="preserve"> досл</w:t>
      </w:r>
      <w:r w:rsidRPr="00720EC9">
        <w:rPr>
          <w:sz w:val="28"/>
          <w:szCs w:val="28"/>
        </w:rPr>
        <w:t>i</w:t>
      </w:r>
      <w:r w:rsidRPr="00720EC9">
        <w:rPr>
          <w:sz w:val="28"/>
          <w:szCs w:val="28"/>
          <w:lang w:val="uk-UA"/>
        </w:rPr>
        <w:t>дження у розробц</w:t>
      </w:r>
      <w:r w:rsidRPr="00720EC9">
        <w:rPr>
          <w:sz w:val="28"/>
          <w:szCs w:val="28"/>
        </w:rPr>
        <w:t>i</w:t>
      </w:r>
      <w:r w:rsidRPr="00720EC9">
        <w:rPr>
          <w:sz w:val="28"/>
          <w:szCs w:val="28"/>
          <w:lang w:val="uk-UA"/>
        </w:rPr>
        <w:t xml:space="preserve"> складу супозитор</w:t>
      </w:r>
      <w:r w:rsidRPr="00720EC9">
        <w:rPr>
          <w:sz w:val="28"/>
          <w:szCs w:val="28"/>
        </w:rPr>
        <w:t>i</w:t>
      </w:r>
      <w:r w:rsidRPr="00720EC9">
        <w:rPr>
          <w:sz w:val="28"/>
          <w:szCs w:val="28"/>
          <w:lang w:val="uk-UA"/>
        </w:rPr>
        <w:t>їв з фенольним г</w:t>
      </w:r>
      <w:r w:rsidRPr="00720EC9">
        <w:rPr>
          <w:sz w:val="28"/>
          <w:szCs w:val="28"/>
        </w:rPr>
        <w:t>i</w:t>
      </w:r>
      <w:r w:rsidRPr="00720EC9">
        <w:rPr>
          <w:sz w:val="28"/>
          <w:szCs w:val="28"/>
          <w:lang w:val="uk-UA"/>
        </w:rPr>
        <w:t>дрофобним пр</w:t>
      </w:r>
      <w:r w:rsidRPr="00720EC9">
        <w:rPr>
          <w:sz w:val="28"/>
          <w:szCs w:val="28"/>
          <w:lang w:val="uk-UA"/>
        </w:rPr>
        <w:t>е</w:t>
      </w:r>
      <w:r w:rsidRPr="00720EC9">
        <w:rPr>
          <w:sz w:val="28"/>
          <w:szCs w:val="28"/>
          <w:lang w:val="uk-UA"/>
        </w:rPr>
        <w:t>паратом пропол</w:t>
      </w:r>
      <w:r w:rsidRPr="00720EC9">
        <w:rPr>
          <w:sz w:val="28"/>
          <w:szCs w:val="28"/>
        </w:rPr>
        <w:t>i</w:t>
      </w:r>
      <w:r w:rsidRPr="00720EC9">
        <w:rPr>
          <w:sz w:val="28"/>
          <w:szCs w:val="28"/>
          <w:lang w:val="uk-UA"/>
        </w:rPr>
        <w:t>су / О.</w:t>
      </w:r>
      <w:r w:rsidRPr="00720EC9">
        <w:rPr>
          <w:sz w:val="28"/>
          <w:szCs w:val="28"/>
        </w:rPr>
        <w:t>I</w:t>
      </w:r>
      <w:r w:rsidRPr="00720EC9">
        <w:rPr>
          <w:sz w:val="28"/>
          <w:szCs w:val="28"/>
          <w:lang w:val="uk-UA"/>
        </w:rPr>
        <w:t>. Тихонов, Т.Г. Ярних, В.К. Яковенко та ін. // В</w:t>
      </w:r>
      <w:r w:rsidRPr="00720EC9">
        <w:rPr>
          <w:sz w:val="28"/>
          <w:szCs w:val="28"/>
        </w:rPr>
        <w:t>i</w:t>
      </w:r>
      <w:r w:rsidRPr="00720EC9">
        <w:rPr>
          <w:sz w:val="28"/>
          <w:szCs w:val="28"/>
          <w:lang w:val="uk-UA"/>
        </w:rPr>
        <w:t>сник фа</w:t>
      </w:r>
      <w:r w:rsidRPr="00720EC9">
        <w:rPr>
          <w:sz w:val="28"/>
          <w:szCs w:val="28"/>
          <w:lang w:val="uk-UA"/>
        </w:rPr>
        <w:t>р</w:t>
      </w:r>
      <w:r w:rsidRPr="00720EC9">
        <w:rPr>
          <w:sz w:val="28"/>
          <w:szCs w:val="28"/>
          <w:lang w:val="uk-UA"/>
        </w:rPr>
        <w:t>мац</w:t>
      </w:r>
      <w:r w:rsidRPr="00720EC9">
        <w:rPr>
          <w:sz w:val="28"/>
          <w:szCs w:val="28"/>
        </w:rPr>
        <w:t>i</w:t>
      </w:r>
      <w:r w:rsidRPr="00720EC9">
        <w:rPr>
          <w:sz w:val="28"/>
          <w:szCs w:val="28"/>
          <w:lang w:val="uk-UA"/>
        </w:rPr>
        <w:t xml:space="preserve">ї. – 2002. – №.2. – С.78-79. </w:t>
      </w:r>
    </w:p>
    <w:p w:rsidR="00635899" w:rsidRPr="00720EC9" w:rsidRDefault="00635899" w:rsidP="008F44D3">
      <w:pPr>
        <w:widowControl w:val="0"/>
        <w:numPr>
          <w:ilvl w:val="0"/>
          <w:numId w:val="41"/>
        </w:numPr>
        <w:suppressAutoHyphens w:val="0"/>
        <w:spacing w:line="360" w:lineRule="auto"/>
        <w:ind w:left="0" w:firstLine="720"/>
        <w:jc w:val="both"/>
        <w:rPr>
          <w:sz w:val="28"/>
          <w:szCs w:val="28"/>
          <w:lang w:val="uk-UA"/>
        </w:rPr>
      </w:pPr>
      <w:r w:rsidRPr="00720EC9">
        <w:rPr>
          <w:sz w:val="28"/>
          <w:szCs w:val="28"/>
        </w:rPr>
        <w:t>Бабкин В.Я. Осложненный геморрой и его лечение / В.Я. Бабкин //</w:t>
      </w:r>
      <w:r w:rsidRPr="00720EC9">
        <w:rPr>
          <w:sz w:val="28"/>
          <w:szCs w:val="28"/>
          <w:lang w:val="uk-UA"/>
        </w:rPr>
        <w:t xml:space="preserve"> </w:t>
      </w:r>
      <w:r w:rsidRPr="00720EC9">
        <w:rPr>
          <w:sz w:val="28"/>
          <w:szCs w:val="28"/>
        </w:rPr>
        <w:t>Вестник хирургии</w:t>
      </w:r>
      <w:r w:rsidRPr="00720EC9">
        <w:rPr>
          <w:sz w:val="28"/>
          <w:szCs w:val="28"/>
          <w:lang w:val="uk-UA"/>
        </w:rPr>
        <w:t>.</w:t>
      </w:r>
      <w:r w:rsidRPr="00720EC9">
        <w:rPr>
          <w:sz w:val="28"/>
          <w:szCs w:val="28"/>
        </w:rPr>
        <w:t xml:space="preserve"> </w:t>
      </w:r>
      <w:r w:rsidRPr="00720EC9">
        <w:rPr>
          <w:sz w:val="28"/>
          <w:szCs w:val="28"/>
          <w:lang w:val="uk-UA"/>
        </w:rPr>
        <w:t xml:space="preserve">– </w:t>
      </w:r>
      <w:r w:rsidRPr="00720EC9">
        <w:rPr>
          <w:sz w:val="28"/>
          <w:szCs w:val="28"/>
        </w:rPr>
        <w:t>1991</w:t>
      </w:r>
      <w:r w:rsidRPr="00720EC9">
        <w:rPr>
          <w:sz w:val="28"/>
          <w:szCs w:val="28"/>
          <w:lang w:val="uk-UA"/>
        </w:rPr>
        <w:t xml:space="preserve">. – </w:t>
      </w:r>
      <w:r w:rsidRPr="00720EC9">
        <w:rPr>
          <w:sz w:val="28"/>
          <w:szCs w:val="28"/>
        </w:rPr>
        <w:t>№3.</w:t>
      </w:r>
      <w:r w:rsidRPr="00720EC9">
        <w:rPr>
          <w:sz w:val="28"/>
          <w:szCs w:val="28"/>
          <w:lang w:val="uk-UA"/>
        </w:rPr>
        <w:t xml:space="preserve"> – С. 108-112.</w:t>
      </w:r>
    </w:p>
    <w:p w:rsidR="00635899" w:rsidRPr="00720EC9" w:rsidRDefault="00635899" w:rsidP="008F44D3">
      <w:pPr>
        <w:widowControl w:val="0"/>
        <w:numPr>
          <w:ilvl w:val="0"/>
          <w:numId w:val="41"/>
        </w:numPr>
        <w:suppressAutoHyphens w:val="0"/>
        <w:spacing w:line="360" w:lineRule="auto"/>
        <w:ind w:left="0" w:firstLine="720"/>
        <w:jc w:val="both"/>
        <w:rPr>
          <w:sz w:val="28"/>
          <w:szCs w:val="28"/>
          <w:lang w:val="uk-UA"/>
        </w:rPr>
      </w:pPr>
      <w:r w:rsidRPr="00720EC9">
        <w:rPr>
          <w:sz w:val="28"/>
          <w:szCs w:val="28"/>
        </w:rPr>
        <w:t>Безуглая Е.П. Исследование высвобождения некоторых лекарс</w:t>
      </w:r>
      <w:r w:rsidRPr="00720EC9">
        <w:rPr>
          <w:sz w:val="28"/>
          <w:szCs w:val="28"/>
        </w:rPr>
        <w:t>т</w:t>
      </w:r>
      <w:r w:rsidRPr="00720EC9">
        <w:rPr>
          <w:sz w:val="28"/>
          <w:szCs w:val="28"/>
        </w:rPr>
        <w:t>венных веществ из различных основ для мазей и суппоз</w:t>
      </w:r>
      <w:r w:rsidRPr="00720EC9">
        <w:rPr>
          <w:sz w:val="28"/>
          <w:szCs w:val="28"/>
          <w:lang w:val="uk-UA"/>
        </w:rPr>
        <w:t>и</w:t>
      </w:r>
      <w:r w:rsidRPr="00720EC9">
        <w:rPr>
          <w:sz w:val="28"/>
          <w:szCs w:val="28"/>
        </w:rPr>
        <w:t xml:space="preserve">ториев </w:t>
      </w:r>
      <w:r w:rsidRPr="00720EC9">
        <w:rPr>
          <w:sz w:val="28"/>
          <w:szCs w:val="28"/>
          <w:lang w:val="uk-UA"/>
        </w:rPr>
        <w:t xml:space="preserve">/ </w:t>
      </w:r>
      <w:r w:rsidRPr="00720EC9">
        <w:rPr>
          <w:sz w:val="28"/>
          <w:szCs w:val="28"/>
        </w:rPr>
        <w:t>Е.П.</w:t>
      </w:r>
      <w:r w:rsidRPr="00720EC9">
        <w:rPr>
          <w:sz w:val="28"/>
          <w:szCs w:val="28"/>
          <w:lang w:val="uk-UA"/>
        </w:rPr>
        <w:t xml:space="preserve"> </w:t>
      </w:r>
      <w:r w:rsidRPr="00720EC9">
        <w:rPr>
          <w:sz w:val="28"/>
          <w:szCs w:val="28"/>
        </w:rPr>
        <w:t>Бе</w:t>
      </w:r>
      <w:r w:rsidRPr="00720EC9">
        <w:rPr>
          <w:sz w:val="28"/>
          <w:szCs w:val="28"/>
        </w:rPr>
        <w:t>з</w:t>
      </w:r>
      <w:r w:rsidRPr="00720EC9">
        <w:rPr>
          <w:sz w:val="28"/>
          <w:szCs w:val="28"/>
        </w:rPr>
        <w:t>углая, А.Г.</w:t>
      </w:r>
      <w:r w:rsidRPr="00720EC9">
        <w:rPr>
          <w:sz w:val="28"/>
          <w:szCs w:val="28"/>
          <w:lang w:val="uk-UA"/>
        </w:rPr>
        <w:t xml:space="preserve"> </w:t>
      </w:r>
      <w:r w:rsidRPr="00720EC9">
        <w:rPr>
          <w:sz w:val="28"/>
          <w:szCs w:val="28"/>
        </w:rPr>
        <w:t>Ф</w:t>
      </w:r>
      <w:r w:rsidRPr="00720EC9">
        <w:rPr>
          <w:sz w:val="28"/>
          <w:szCs w:val="28"/>
        </w:rPr>
        <w:t>а</w:t>
      </w:r>
      <w:r w:rsidRPr="00720EC9">
        <w:rPr>
          <w:sz w:val="28"/>
          <w:szCs w:val="28"/>
        </w:rPr>
        <w:t>дейкина, А.А.</w:t>
      </w:r>
      <w:r w:rsidRPr="00720EC9">
        <w:rPr>
          <w:sz w:val="28"/>
          <w:szCs w:val="28"/>
          <w:lang w:val="uk-UA"/>
        </w:rPr>
        <w:t xml:space="preserve"> </w:t>
      </w:r>
      <w:r w:rsidRPr="00720EC9">
        <w:rPr>
          <w:sz w:val="28"/>
          <w:szCs w:val="28"/>
        </w:rPr>
        <w:t>Лысокобылка // Фармаком. – 1999. – № 1. –</w:t>
      </w:r>
      <w:r w:rsidRPr="00720EC9">
        <w:rPr>
          <w:sz w:val="28"/>
          <w:szCs w:val="28"/>
          <w:lang w:val="uk-UA"/>
        </w:rPr>
        <w:t xml:space="preserve"> </w:t>
      </w:r>
      <w:r w:rsidRPr="00720EC9">
        <w:rPr>
          <w:sz w:val="28"/>
          <w:szCs w:val="28"/>
        </w:rPr>
        <w:t xml:space="preserve">С. </w:t>
      </w:r>
      <w:r w:rsidRPr="00720EC9">
        <w:rPr>
          <w:sz w:val="28"/>
          <w:szCs w:val="28"/>
          <w:lang w:val="uk-UA"/>
        </w:rPr>
        <w:t>2</w:t>
      </w:r>
      <w:r w:rsidRPr="00720EC9">
        <w:rPr>
          <w:sz w:val="28"/>
          <w:szCs w:val="28"/>
        </w:rPr>
        <w:t>6-</w:t>
      </w:r>
      <w:r w:rsidRPr="00720EC9">
        <w:rPr>
          <w:sz w:val="28"/>
          <w:szCs w:val="28"/>
          <w:lang w:val="uk-UA"/>
        </w:rPr>
        <w:t>29</w:t>
      </w:r>
      <w:r w:rsidRPr="00720EC9">
        <w:rPr>
          <w:sz w:val="28"/>
          <w:szCs w:val="28"/>
        </w:rPr>
        <w:t>.</w:t>
      </w:r>
      <w:r w:rsidRPr="00720EC9">
        <w:rPr>
          <w:sz w:val="28"/>
          <w:szCs w:val="28"/>
          <w:lang w:val="uk-UA"/>
        </w:rPr>
        <w:t xml:space="preserve"> </w:t>
      </w:r>
    </w:p>
    <w:p w:rsidR="00635899" w:rsidRPr="00720EC9" w:rsidRDefault="00635899" w:rsidP="008F44D3">
      <w:pPr>
        <w:widowControl w:val="0"/>
        <w:numPr>
          <w:ilvl w:val="0"/>
          <w:numId w:val="41"/>
        </w:numPr>
        <w:suppressAutoHyphens w:val="0"/>
        <w:spacing w:line="360" w:lineRule="auto"/>
        <w:ind w:left="0" w:firstLine="720"/>
        <w:jc w:val="both"/>
        <w:rPr>
          <w:sz w:val="28"/>
          <w:szCs w:val="28"/>
        </w:rPr>
      </w:pPr>
      <w:r w:rsidRPr="00720EC9">
        <w:rPr>
          <w:sz w:val="28"/>
          <w:szCs w:val="28"/>
        </w:rPr>
        <w:t xml:space="preserve">Безуглая Е.П. Теория и практика местного лечения гнойных ран / </w:t>
      </w:r>
      <w:r w:rsidRPr="00720EC9">
        <w:rPr>
          <w:sz w:val="28"/>
          <w:szCs w:val="28"/>
        </w:rPr>
        <w:lastRenderedPageBreak/>
        <w:t>Е.П.</w:t>
      </w:r>
      <w:r w:rsidRPr="00720EC9">
        <w:rPr>
          <w:sz w:val="28"/>
          <w:szCs w:val="28"/>
          <w:lang w:val="uk-UA"/>
        </w:rPr>
        <w:t xml:space="preserve"> </w:t>
      </w:r>
      <w:r w:rsidRPr="00720EC9">
        <w:rPr>
          <w:sz w:val="28"/>
          <w:szCs w:val="28"/>
        </w:rPr>
        <w:t>Безуглая,</w:t>
      </w:r>
      <w:r w:rsidRPr="00720EC9">
        <w:rPr>
          <w:sz w:val="28"/>
          <w:szCs w:val="28"/>
          <w:lang w:val="uk-UA"/>
        </w:rPr>
        <w:t xml:space="preserve"> </w:t>
      </w:r>
      <w:r w:rsidRPr="00720EC9">
        <w:rPr>
          <w:sz w:val="28"/>
          <w:szCs w:val="28"/>
        </w:rPr>
        <w:t>С.Г. Белов, В.Г. Гунько – К: Зд</w:t>
      </w:r>
      <w:r w:rsidRPr="00720EC9">
        <w:rPr>
          <w:sz w:val="28"/>
          <w:szCs w:val="28"/>
        </w:rPr>
        <w:t>о</w:t>
      </w:r>
      <w:r w:rsidRPr="00720EC9">
        <w:rPr>
          <w:sz w:val="28"/>
          <w:szCs w:val="28"/>
        </w:rPr>
        <w:t>ров’я, 1995. – 384 с.</w:t>
      </w:r>
    </w:p>
    <w:p w:rsidR="00635899" w:rsidRPr="00720EC9" w:rsidRDefault="00635899" w:rsidP="008F44D3">
      <w:pPr>
        <w:widowControl w:val="0"/>
        <w:numPr>
          <w:ilvl w:val="0"/>
          <w:numId w:val="41"/>
        </w:numPr>
        <w:suppressAutoHyphens w:val="0"/>
        <w:spacing w:line="360" w:lineRule="auto"/>
        <w:ind w:left="0" w:firstLine="720"/>
        <w:jc w:val="both"/>
        <w:rPr>
          <w:sz w:val="28"/>
          <w:szCs w:val="28"/>
          <w:lang w:val="uk-UA"/>
        </w:rPr>
      </w:pPr>
      <w:r w:rsidRPr="00720EC9">
        <w:rPr>
          <w:sz w:val="28"/>
          <w:szCs w:val="28"/>
          <w:lang w:val="uk-UA"/>
        </w:rPr>
        <w:t>Бойко Н.И. Лечение доброкачественной гиперплазии предстат</w:t>
      </w:r>
      <w:r w:rsidRPr="00720EC9">
        <w:rPr>
          <w:sz w:val="28"/>
          <w:szCs w:val="28"/>
          <w:lang w:val="uk-UA"/>
        </w:rPr>
        <w:t>е</w:t>
      </w:r>
      <w:r w:rsidRPr="00720EC9">
        <w:rPr>
          <w:sz w:val="28"/>
          <w:szCs w:val="28"/>
          <w:lang w:val="uk-UA"/>
        </w:rPr>
        <w:t>льной железы / Н.И.</w:t>
      </w:r>
      <w:r w:rsidRPr="00720EC9">
        <w:rPr>
          <w:sz w:val="28"/>
          <w:szCs w:val="28"/>
        </w:rPr>
        <w:t xml:space="preserve"> Бойко</w:t>
      </w:r>
      <w:r w:rsidRPr="00720EC9">
        <w:rPr>
          <w:sz w:val="28"/>
          <w:szCs w:val="28"/>
          <w:lang w:val="uk-UA"/>
        </w:rPr>
        <w:t xml:space="preserve"> // Здоровье мужчины. – 2003. – №3(6). – С. 71-74.</w:t>
      </w:r>
    </w:p>
    <w:p w:rsidR="00635899" w:rsidRPr="00720EC9" w:rsidRDefault="00635899" w:rsidP="008F44D3">
      <w:pPr>
        <w:widowControl w:val="0"/>
        <w:numPr>
          <w:ilvl w:val="0"/>
          <w:numId w:val="41"/>
        </w:numPr>
        <w:suppressAutoHyphens w:val="0"/>
        <w:spacing w:line="360" w:lineRule="auto"/>
        <w:ind w:left="0" w:firstLine="720"/>
        <w:jc w:val="both"/>
        <w:rPr>
          <w:sz w:val="28"/>
          <w:szCs w:val="28"/>
          <w:lang w:val="uk-UA"/>
        </w:rPr>
      </w:pPr>
      <w:r w:rsidRPr="00720EC9">
        <w:rPr>
          <w:sz w:val="28"/>
          <w:szCs w:val="28"/>
          <w:lang w:val="uk-UA"/>
        </w:rPr>
        <w:t>Болоховець Г.С. Вивчення фенольних сполук у трав</w:t>
      </w:r>
      <w:r w:rsidRPr="00720EC9">
        <w:rPr>
          <w:sz w:val="28"/>
          <w:szCs w:val="28"/>
        </w:rPr>
        <w:t>i</w:t>
      </w:r>
      <w:r w:rsidRPr="00720EC9">
        <w:rPr>
          <w:sz w:val="28"/>
          <w:szCs w:val="28"/>
          <w:lang w:val="uk-UA"/>
        </w:rPr>
        <w:t xml:space="preserve"> розторо</w:t>
      </w:r>
      <w:r w:rsidRPr="00720EC9">
        <w:rPr>
          <w:sz w:val="28"/>
          <w:szCs w:val="28"/>
          <w:lang w:val="uk-UA"/>
        </w:rPr>
        <w:t>п</w:t>
      </w:r>
      <w:r w:rsidRPr="00720EC9">
        <w:rPr>
          <w:sz w:val="28"/>
          <w:szCs w:val="28"/>
          <w:lang w:val="uk-UA"/>
        </w:rPr>
        <w:t>ши плямистої / Г.С. Болоховець, В.С. Кисличенко // Мед. х</w:t>
      </w:r>
      <w:r w:rsidRPr="00720EC9">
        <w:rPr>
          <w:sz w:val="28"/>
          <w:szCs w:val="28"/>
        </w:rPr>
        <w:t>i</w:t>
      </w:r>
      <w:r w:rsidRPr="00720EC9">
        <w:rPr>
          <w:sz w:val="28"/>
          <w:szCs w:val="28"/>
          <w:lang w:val="uk-UA"/>
        </w:rPr>
        <w:t>м</w:t>
      </w:r>
      <w:r w:rsidRPr="00720EC9">
        <w:rPr>
          <w:sz w:val="28"/>
          <w:szCs w:val="28"/>
        </w:rPr>
        <w:t>i</w:t>
      </w:r>
      <w:r w:rsidRPr="00720EC9">
        <w:rPr>
          <w:sz w:val="28"/>
          <w:szCs w:val="28"/>
          <w:lang w:val="uk-UA"/>
        </w:rPr>
        <w:t>я. – 2004. – Т.6, №.4. – С.18-21.</w:t>
      </w:r>
    </w:p>
    <w:p w:rsidR="00635899" w:rsidRPr="00720EC9" w:rsidRDefault="00635899" w:rsidP="008F44D3">
      <w:pPr>
        <w:widowControl w:val="0"/>
        <w:numPr>
          <w:ilvl w:val="0"/>
          <w:numId w:val="41"/>
        </w:numPr>
        <w:suppressAutoHyphens w:val="0"/>
        <w:spacing w:line="360" w:lineRule="auto"/>
        <w:ind w:left="0" w:firstLine="720"/>
        <w:jc w:val="both"/>
        <w:rPr>
          <w:sz w:val="28"/>
          <w:szCs w:val="28"/>
          <w:lang w:val="uk-UA"/>
        </w:rPr>
      </w:pPr>
      <w:r w:rsidRPr="00720EC9">
        <w:rPr>
          <w:sz w:val="28"/>
          <w:szCs w:val="28"/>
          <w:lang w:val="uk-UA"/>
        </w:rPr>
        <w:t>Вивчення видового походження рослинних олій / В.А. Параніч, А.О. Дорошенко, О.Д. Рошаль та ін. // Фармац. жу</w:t>
      </w:r>
      <w:r w:rsidRPr="00720EC9">
        <w:rPr>
          <w:sz w:val="28"/>
          <w:szCs w:val="28"/>
          <w:lang w:val="uk-UA"/>
        </w:rPr>
        <w:t>р</w:t>
      </w:r>
      <w:r w:rsidRPr="00720EC9">
        <w:rPr>
          <w:sz w:val="28"/>
          <w:szCs w:val="28"/>
          <w:lang w:val="uk-UA"/>
        </w:rPr>
        <w:t>н. – 2000. – №3 – С. 86-90.</w:t>
      </w:r>
    </w:p>
    <w:p w:rsidR="00635899" w:rsidRPr="00720EC9" w:rsidRDefault="00635899" w:rsidP="008F44D3">
      <w:pPr>
        <w:widowControl w:val="0"/>
        <w:numPr>
          <w:ilvl w:val="0"/>
          <w:numId w:val="41"/>
        </w:numPr>
        <w:suppressAutoHyphens w:val="0"/>
        <w:spacing w:line="360" w:lineRule="auto"/>
        <w:ind w:left="0" w:firstLine="720"/>
        <w:jc w:val="both"/>
        <w:rPr>
          <w:noProof/>
          <w:sz w:val="28"/>
          <w:szCs w:val="28"/>
          <w:lang w:val="uk-UA"/>
        </w:rPr>
      </w:pPr>
      <w:r w:rsidRPr="00720EC9">
        <w:rPr>
          <w:sz w:val="28"/>
          <w:szCs w:val="28"/>
          <w:lang w:val="uk-UA"/>
        </w:rPr>
        <w:t>Вивчення впливу фармацевтичних факторів на вивільнення ф</w:t>
      </w:r>
      <w:r w:rsidRPr="00720EC9">
        <w:rPr>
          <w:sz w:val="28"/>
          <w:szCs w:val="28"/>
          <w:lang w:val="uk-UA"/>
        </w:rPr>
        <w:t>е</w:t>
      </w:r>
      <w:r w:rsidRPr="00720EC9">
        <w:rPr>
          <w:sz w:val="28"/>
          <w:szCs w:val="28"/>
          <w:lang w:val="uk-UA"/>
        </w:rPr>
        <w:t xml:space="preserve">нольного гідрофобного препарату прополісу із супозиторіїв / О.І. Тихонов, Т.Г. Ярних, В.К. Яковенко, Л.І. Вишневська // </w:t>
      </w:r>
      <w:r w:rsidRPr="00720EC9">
        <w:rPr>
          <w:noProof/>
          <w:sz w:val="28"/>
          <w:szCs w:val="28"/>
          <w:lang w:val="uk-UA"/>
        </w:rPr>
        <w:t>Вісник фармації. – 2004. – №2(38). –</w:t>
      </w:r>
      <w:r w:rsidRPr="00720EC9">
        <w:rPr>
          <w:sz w:val="28"/>
          <w:szCs w:val="28"/>
          <w:lang w:val="uk-UA"/>
        </w:rPr>
        <w:t xml:space="preserve"> </w:t>
      </w:r>
      <w:r w:rsidRPr="00720EC9">
        <w:rPr>
          <w:noProof/>
          <w:sz w:val="28"/>
          <w:szCs w:val="28"/>
          <w:lang w:val="uk-UA"/>
        </w:rPr>
        <w:t xml:space="preserve">С. 33 </w:t>
      </w:r>
      <w:r w:rsidRPr="00720EC9">
        <w:rPr>
          <w:sz w:val="28"/>
          <w:szCs w:val="28"/>
          <w:lang w:val="uk-UA"/>
        </w:rPr>
        <w:t>–</w:t>
      </w:r>
      <w:r w:rsidRPr="00720EC9">
        <w:rPr>
          <w:noProof/>
          <w:sz w:val="28"/>
          <w:szCs w:val="28"/>
          <w:lang w:val="uk-UA"/>
        </w:rPr>
        <w:t xml:space="preserve"> 36.</w:t>
      </w:r>
      <w:r w:rsidRPr="00720EC9">
        <w:rPr>
          <w:sz w:val="28"/>
          <w:szCs w:val="28"/>
          <w:lang w:val="uk-UA"/>
        </w:rPr>
        <w:t xml:space="preserve"> </w:t>
      </w:r>
    </w:p>
    <w:p w:rsidR="00635899" w:rsidRPr="00720EC9" w:rsidRDefault="00635899" w:rsidP="008F44D3">
      <w:pPr>
        <w:widowControl w:val="0"/>
        <w:numPr>
          <w:ilvl w:val="0"/>
          <w:numId w:val="41"/>
        </w:numPr>
        <w:suppressAutoHyphens w:val="0"/>
        <w:spacing w:line="360" w:lineRule="auto"/>
        <w:ind w:left="0" w:firstLine="720"/>
        <w:jc w:val="both"/>
        <w:rPr>
          <w:noProof/>
          <w:sz w:val="28"/>
          <w:szCs w:val="28"/>
          <w:lang w:val="uk-UA"/>
        </w:rPr>
      </w:pPr>
      <w:r w:rsidRPr="00720EC9">
        <w:rPr>
          <w:sz w:val="28"/>
          <w:szCs w:val="28"/>
          <w:lang w:val="uk-UA"/>
        </w:rPr>
        <w:t>Вивчення реологічних властивостей супозиторіїв з амінокапр</w:t>
      </w:r>
      <w:r w:rsidRPr="00720EC9">
        <w:rPr>
          <w:sz w:val="28"/>
          <w:szCs w:val="28"/>
          <w:lang w:val="uk-UA"/>
        </w:rPr>
        <w:t>о</w:t>
      </w:r>
      <w:r w:rsidRPr="00720EC9">
        <w:rPr>
          <w:sz w:val="28"/>
          <w:szCs w:val="28"/>
          <w:lang w:val="uk-UA"/>
        </w:rPr>
        <w:t>новою кислотою / І.М. Довга, Н.Г. Козлова, О.Е. Замараєва, Я.Ю. Романова // Фармаком. – 2004. – №2. – С. 53-58.</w:t>
      </w:r>
    </w:p>
    <w:p w:rsidR="00635899" w:rsidRPr="00720EC9" w:rsidRDefault="00635899" w:rsidP="008F44D3">
      <w:pPr>
        <w:widowControl w:val="0"/>
        <w:numPr>
          <w:ilvl w:val="0"/>
          <w:numId w:val="41"/>
        </w:numPr>
        <w:suppressAutoHyphens w:val="0"/>
        <w:spacing w:line="360" w:lineRule="auto"/>
        <w:ind w:left="0" w:firstLine="720"/>
        <w:jc w:val="both"/>
        <w:rPr>
          <w:noProof/>
          <w:sz w:val="28"/>
          <w:szCs w:val="28"/>
          <w:lang w:val="uk-UA"/>
        </w:rPr>
      </w:pPr>
      <w:r w:rsidRPr="00720EC9">
        <w:rPr>
          <w:sz w:val="28"/>
          <w:szCs w:val="28"/>
          <w:lang w:val="uk-UA"/>
        </w:rPr>
        <w:t>Вивчення стеринового складу деяких жирних рослинних олії / Е.Е. Котова, О.А. Зінченко, А.Г. Котов та ін. // Вісник фармації. – 2005. – №2. – С. 26-37.</w:t>
      </w:r>
    </w:p>
    <w:p w:rsidR="00635899" w:rsidRPr="00720EC9" w:rsidRDefault="00635899" w:rsidP="008F44D3">
      <w:pPr>
        <w:widowControl w:val="0"/>
        <w:numPr>
          <w:ilvl w:val="0"/>
          <w:numId w:val="41"/>
        </w:numPr>
        <w:suppressAutoHyphens w:val="0"/>
        <w:spacing w:line="360" w:lineRule="auto"/>
        <w:ind w:left="0" w:firstLine="720"/>
        <w:jc w:val="both"/>
        <w:rPr>
          <w:sz w:val="28"/>
          <w:szCs w:val="28"/>
          <w:lang w:val="uk-UA"/>
        </w:rPr>
      </w:pPr>
      <w:r w:rsidRPr="00720EC9">
        <w:rPr>
          <w:sz w:val="28"/>
          <w:szCs w:val="28"/>
          <w:lang w:val="uk-UA"/>
        </w:rPr>
        <w:t>Виробництво м’яких лікарських форм в Укра</w:t>
      </w:r>
      <w:r w:rsidRPr="00720EC9">
        <w:rPr>
          <w:sz w:val="28"/>
          <w:szCs w:val="28"/>
          <w:lang w:val="uk-UA"/>
        </w:rPr>
        <w:t>ї</w:t>
      </w:r>
      <w:r w:rsidRPr="00720EC9">
        <w:rPr>
          <w:sz w:val="28"/>
          <w:szCs w:val="28"/>
          <w:lang w:val="uk-UA"/>
        </w:rPr>
        <w:t>ні / М.О. Ляпунов, О.П. Безугла, Л.І. Дранік та ін. // Ліки України. – 1997. – № 2. – С. 22-25.</w:t>
      </w:r>
    </w:p>
    <w:p w:rsidR="00635899" w:rsidRPr="00720EC9" w:rsidRDefault="00635899" w:rsidP="008F44D3">
      <w:pPr>
        <w:widowControl w:val="0"/>
        <w:numPr>
          <w:ilvl w:val="0"/>
          <w:numId w:val="41"/>
        </w:numPr>
        <w:suppressAutoHyphens w:val="0"/>
        <w:spacing w:line="360" w:lineRule="auto"/>
        <w:ind w:left="0" w:firstLine="720"/>
        <w:jc w:val="both"/>
        <w:rPr>
          <w:sz w:val="28"/>
          <w:szCs w:val="28"/>
        </w:rPr>
      </w:pPr>
      <w:r w:rsidRPr="00720EC9">
        <w:rPr>
          <w:sz w:val="28"/>
          <w:szCs w:val="28"/>
        </w:rPr>
        <w:t>Влияние комплекса полипептидов предстательной железы, в</w:t>
      </w:r>
      <w:r w:rsidRPr="00720EC9">
        <w:rPr>
          <w:sz w:val="28"/>
          <w:szCs w:val="28"/>
        </w:rPr>
        <w:t>ы</w:t>
      </w:r>
      <w:r w:rsidRPr="00720EC9">
        <w:rPr>
          <w:sz w:val="28"/>
          <w:szCs w:val="28"/>
        </w:rPr>
        <w:t>деленных из предстательной железы животных на тромбообразование</w:t>
      </w:r>
      <w:r w:rsidRPr="00720EC9">
        <w:rPr>
          <w:sz w:val="28"/>
          <w:szCs w:val="28"/>
          <w:lang w:val="uk-UA"/>
        </w:rPr>
        <w:t xml:space="preserve"> </w:t>
      </w:r>
      <w:r w:rsidRPr="00720EC9">
        <w:rPr>
          <w:sz w:val="28"/>
          <w:szCs w:val="28"/>
        </w:rPr>
        <w:t xml:space="preserve">/ </w:t>
      </w:r>
      <w:r w:rsidRPr="00720EC9">
        <w:rPr>
          <w:sz w:val="28"/>
          <w:szCs w:val="28"/>
          <w:lang w:val="uk-UA"/>
        </w:rPr>
        <w:t xml:space="preserve">Н.Н. </w:t>
      </w:r>
      <w:r w:rsidRPr="00720EC9">
        <w:rPr>
          <w:sz w:val="28"/>
          <w:szCs w:val="28"/>
        </w:rPr>
        <w:t xml:space="preserve">Петрищев, </w:t>
      </w:r>
      <w:r w:rsidRPr="00720EC9">
        <w:rPr>
          <w:sz w:val="28"/>
          <w:szCs w:val="28"/>
          <w:lang w:val="uk-UA"/>
        </w:rPr>
        <w:t xml:space="preserve">И.А. </w:t>
      </w:r>
      <w:r w:rsidRPr="00720EC9">
        <w:rPr>
          <w:sz w:val="28"/>
          <w:szCs w:val="28"/>
        </w:rPr>
        <w:t xml:space="preserve">Михайлова, </w:t>
      </w:r>
      <w:r w:rsidRPr="00720EC9">
        <w:rPr>
          <w:sz w:val="28"/>
          <w:szCs w:val="28"/>
          <w:lang w:val="uk-UA"/>
        </w:rPr>
        <w:t xml:space="preserve">А.Г. </w:t>
      </w:r>
      <w:r w:rsidRPr="00720EC9">
        <w:rPr>
          <w:sz w:val="28"/>
          <w:szCs w:val="28"/>
        </w:rPr>
        <w:t>Горбачёв и др. // Патологическая физиол</w:t>
      </w:r>
      <w:r w:rsidRPr="00720EC9">
        <w:rPr>
          <w:sz w:val="28"/>
          <w:szCs w:val="28"/>
        </w:rPr>
        <w:t>о</w:t>
      </w:r>
      <w:r w:rsidRPr="00720EC9">
        <w:rPr>
          <w:sz w:val="28"/>
          <w:szCs w:val="28"/>
        </w:rPr>
        <w:t>гия и эксп</w:t>
      </w:r>
      <w:r w:rsidRPr="00720EC9">
        <w:rPr>
          <w:sz w:val="28"/>
          <w:szCs w:val="28"/>
        </w:rPr>
        <w:t>е</w:t>
      </w:r>
      <w:r w:rsidRPr="00720EC9">
        <w:rPr>
          <w:sz w:val="28"/>
          <w:szCs w:val="28"/>
        </w:rPr>
        <w:t>рементальная терапия.</w:t>
      </w:r>
      <w:r w:rsidRPr="00720EC9">
        <w:rPr>
          <w:sz w:val="28"/>
          <w:szCs w:val="28"/>
          <w:lang w:val="uk-UA"/>
        </w:rPr>
        <w:t xml:space="preserve"> </w:t>
      </w:r>
      <w:r w:rsidRPr="00720EC9">
        <w:rPr>
          <w:sz w:val="28"/>
          <w:szCs w:val="28"/>
        </w:rPr>
        <w:t>–</w:t>
      </w:r>
      <w:r w:rsidRPr="00720EC9">
        <w:rPr>
          <w:sz w:val="28"/>
          <w:szCs w:val="28"/>
          <w:lang w:val="uk-UA"/>
        </w:rPr>
        <w:t xml:space="preserve"> </w:t>
      </w:r>
      <w:r w:rsidRPr="00720EC9">
        <w:rPr>
          <w:sz w:val="28"/>
          <w:szCs w:val="28"/>
        </w:rPr>
        <w:t>1991.</w:t>
      </w:r>
      <w:r w:rsidRPr="00720EC9">
        <w:rPr>
          <w:sz w:val="28"/>
          <w:szCs w:val="28"/>
          <w:lang w:val="uk-UA"/>
        </w:rPr>
        <w:t xml:space="preserve"> </w:t>
      </w:r>
      <w:r w:rsidRPr="00720EC9">
        <w:rPr>
          <w:sz w:val="28"/>
          <w:szCs w:val="28"/>
        </w:rPr>
        <w:t>–</w:t>
      </w:r>
      <w:r w:rsidRPr="00720EC9">
        <w:rPr>
          <w:sz w:val="28"/>
          <w:szCs w:val="28"/>
          <w:lang w:val="uk-UA"/>
        </w:rPr>
        <w:t xml:space="preserve"> </w:t>
      </w:r>
      <w:r w:rsidRPr="00720EC9">
        <w:rPr>
          <w:sz w:val="28"/>
          <w:szCs w:val="28"/>
        </w:rPr>
        <w:t>№4. –</w:t>
      </w:r>
      <w:r w:rsidRPr="00720EC9">
        <w:rPr>
          <w:sz w:val="28"/>
          <w:szCs w:val="28"/>
          <w:lang w:val="uk-UA"/>
        </w:rPr>
        <w:t xml:space="preserve"> </w:t>
      </w:r>
      <w:r w:rsidRPr="00720EC9">
        <w:rPr>
          <w:sz w:val="28"/>
          <w:szCs w:val="28"/>
        </w:rPr>
        <w:t xml:space="preserve">С. 5–6. </w:t>
      </w:r>
    </w:p>
    <w:p w:rsidR="00635899" w:rsidRPr="00720EC9" w:rsidRDefault="00635899" w:rsidP="008F44D3">
      <w:pPr>
        <w:widowControl w:val="0"/>
        <w:numPr>
          <w:ilvl w:val="0"/>
          <w:numId w:val="41"/>
        </w:numPr>
        <w:suppressAutoHyphens w:val="0"/>
        <w:spacing w:line="360" w:lineRule="auto"/>
        <w:ind w:left="0" w:firstLine="720"/>
        <w:jc w:val="both"/>
        <w:rPr>
          <w:sz w:val="28"/>
          <w:szCs w:val="28"/>
        </w:rPr>
      </w:pPr>
      <w:r w:rsidRPr="00720EC9">
        <w:rPr>
          <w:sz w:val="28"/>
          <w:szCs w:val="28"/>
        </w:rPr>
        <w:t>Вовк Е.И. Рациональная фармакотерапия – фактор успешного лечения г</w:t>
      </w:r>
      <w:r w:rsidRPr="00720EC9">
        <w:rPr>
          <w:sz w:val="28"/>
          <w:szCs w:val="28"/>
        </w:rPr>
        <w:t>е</w:t>
      </w:r>
      <w:r w:rsidRPr="00720EC9">
        <w:rPr>
          <w:sz w:val="28"/>
          <w:szCs w:val="28"/>
        </w:rPr>
        <w:t>морроя</w:t>
      </w:r>
      <w:r w:rsidRPr="00720EC9">
        <w:rPr>
          <w:sz w:val="28"/>
          <w:szCs w:val="28"/>
          <w:lang w:val="uk-UA"/>
        </w:rPr>
        <w:t xml:space="preserve"> / Е.И. Вовк</w:t>
      </w:r>
      <w:r w:rsidRPr="00720EC9">
        <w:rPr>
          <w:sz w:val="28"/>
          <w:szCs w:val="28"/>
        </w:rPr>
        <w:t xml:space="preserve"> // РМЖ. </w:t>
      </w:r>
      <w:r w:rsidRPr="00720EC9">
        <w:rPr>
          <w:sz w:val="28"/>
          <w:szCs w:val="28"/>
          <w:lang w:val="uk-UA"/>
        </w:rPr>
        <w:t xml:space="preserve">– </w:t>
      </w:r>
      <w:r w:rsidRPr="00720EC9">
        <w:rPr>
          <w:sz w:val="28"/>
          <w:szCs w:val="28"/>
        </w:rPr>
        <w:t xml:space="preserve">2002. </w:t>
      </w:r>
      <w:r w:rsidRPr="00720EC9">
        <w:rPr>
          <w:sz w:val="28"/>
          <w:szCs w:val="28"/>
          <w:lang w:val="uk-UA"/>
        </w:rPr>
        <w:t xml:space="preserve">– </w:t>
      </w:r>
      <w:r w:rsidRPr="00720EC9">
        <w:rPr>
          <w:sz w:val="28"/>
          <w:szCs w:val="28"/>
        </w:rPr>
        <w:t>Т.10</w:t>
      </w:r>
      <w:r w:rsidRPr="00720EC9">
        <w:rPr>
          <w:sz w:val="28"/>
          <w:szCs w:val="28"/>
          <w:lang w:val="uk-UA"/>
        </w:rPr>
        <w:t>,</w:t>
      </w:r>
      <w:r w:rsidRPr="00720EC9">
        <w:rPr>
          <w:sz w:val="28"/>
          <w:szCs w:val="28"/>
        </w:rPr>
        <w:t xml:space="preserve"> № 2.</w:t>
      </w:r>
      <w:r w:rsidRPr="00720EC9">
        <w:rPr>
          <w:sz w:val="28"/>
          <w:szCs w:val="28"/>
          <w:lang w:val="uk-UA"/>
        </w:rPr>
        <w:t xml:space="preserve"> –</w:t>
      </w:r>
      <w:r w:rsidRPr="00720EC9">
        <w:rPr>
          <w:sz w:val="28"/>
          <w:szCs w:val="28"/>
        </w:rPr>
        <w:t xml:space="preserve"> С. 73-</w:t>
      </w:r>
      <w:r w:rsidRPr="00720EC9">
        <w:rPr>
          <w:sz w:val="28"/>
          <w:szCs w:val="28"/>
          <w:lang w:val="uk-UA"/>
        </w:rPr>
        <w:t>77.</w:t>
      </w:r>
    </w:p>
    <w:p w:rsidR="00635899" w:rsidRPr="00720EC9" w:rsidRDefault="00635899" w:rsidP="008F44D3">
      <w:pPr>
        <w:widowControl w:val="0"/>
        <w:numPr>
          <w:ilvl w:val="0"/>
          <w:numId w:val="41"/>
        </w:numPr>
        <w:suppressAutoHyphens w:val="0"/>
        <w:spacing w:line="360" w:lineRule="auto"/>
        <w:ind w:left="0" w:firstLine="720"/>
        <w:jc w:val="both"/>
        <w:rPr>
          <w:sz w:val="28"/>
          <w:szCs w:val="28"/>
          <w:lang w:val="uk-UA"/>
        </w:rPr>
      </w:pPr>
      <w:r w:rsidRPr="00720EC9">
        <w:rPr>
          <w:sz w:val="28"/>
          <w:szCs w:val="28"/>
        </w:rPr>
        <w:t xml:space="preserve">Возианов А.Ф. Применение простатилена при лечении больных с заболеваниями предстательной железы </w:t>
      </w:r>
      <w:r w:rsidRPr="00720EC9">
        <w:rPr>
          <w:sz w:val="28"/>
          <w:szCs w:val="28"/>
          <w:lang w:val="uk-UA"/>
        </w:rPr>
        <w:t xml:space="preserve">/ А.Ф. </w:t>
      </w:r>
      <w:r w:rsidRPr="00720EC9">
        <w:rPr>
          <w:sz w:val="28"/>
          <w:szCs w:val="28"/>
        </w:rPr>
        <w:t xml:space="preserve">Возианов, </w:t>
      </w:r>
      <w:r w:rsidRPr="00720EC9">
        <w:rPr>
          <w:sz w:val="28"/>
          <w:szCs w:val="28"/>
          <w:lang w:val="uk-UA"/>
        </w:rPr>
        <w:t xml:space="preserve">И.И. </w:t>
      </w:r>
      <w:r w:rsidRPr="00720EC9">
        <w:rPr>
          <w:sz w:val="28"/>
          <w:szCs w:val="28"/>
        </w:rPr>
        <w:t>Горпинче</w:t>
      </w:r>
      <w:r w:rsidRPr="00720EC9">
        <w:rPr>
          <w:sz w:val="28"/>
          <w:szCs w:val="28"/>
        </w:rPr>
        <w:t>н</w:t>
      </w:r>
      <w:r w:rsidRPr="00720EC9">
        <w:rPr>
          <w:sz w:val="28"/>
          <w:szCs w:val="28"/>
        </w:rPr>
        <w:t xml:space="preserve">ко, </w:t>
      </w:r>
      <w:r w:rsidRPr="00720EC9">
        <w:rPr>
          <w:sz w:val="28"/>
          <w:szCs w:val="28"/>
          <w:lang w:val="uk-UA"/>
        </w:rPr>
        <w:t xml:space="preserve">Г.Н. </w:t>
      </w:r>
      <w:r w:rsidRPr="00720EC9">
        <w:rPr>
          <w:sz w:val="28"/>
          <w:szCs w:val="28"/>
        </w:rPr>
        <w:t>Бойко</w:t>
      </w:r>
      <w:r w:rsidRPr="00720EC9">
        <w:rPr>
          <w:sz w:val="28"/>
          <w:szCs w:val="28"/>
          <w:lang w:val="uk-UA"/>
        </w:rPr>
        <w:t xml:space="preserve"> </w:t>
      </w:r>
      <w:r w:rsidRPr="00720EC9">
        <w:rPr>
          <w:sz w:val="28"/>
          <w:szCs w:val="28"/>
        </w:rPr>
        <w:t>// Ур</w:t>
      </w:r>
      <w:r w:rsidRPr="00720EC9">
        <w:rPr>
          <w:sz w:val="28"/>
          <w:szCs w:val="28"/>
        </w:rPr>
        <w:t>о</w:t>
      </w:r>
      <w:r w:rsidRPr="00720EC9">
        <w:rPr>
          <w:sz w:val="28"/>
          <w:szCs w:val="28"/>
        </w:rPr>
        <w:t>логия и нефрология</w:t>
      </w:r>
      <w:r w:rsidRPr="00720EC9">
        <w:rPr>
          <w:sz w:val="28"/>
          <w:szCs w:val="28"/>
          <w:lang w:val="uk-UA"/>
        </w:rPr>
        <w:t>.</w:t>
      </w:r>
      <w:r w:rsidRPr="00720EC9">
        <w:rPr>
          <w:sz w:val="28"/>
          <w:szCs w:val="28"/>
        </w:rPr>
        <w:t xml:space="preserve"> </w:t>
      </w:r>
      <w:r w:rsidRPr="00720EC9">
        <w:rPr>
          <w:sz w:val="28"/>
          <w:szCs w:val="28"/>
          <w:lang w:val="uk-UA"/>
        </w:rPr>
        <w:t xml:space="preserve">– </w:t>
      </w:r>
      <w:r w:rsidRPr="00720EC9">
        <w:rPr>
          <w:sz w:val="28"/>
          <w:szCs w:val="28"/>
        </w:rPr>
        <w:t>1991</w:t>
      </w:r>
      <w:r w:rsidRPr="00720EC9">
        <w:rPr>
          <w:sz w:val="28"/>
          <w:szCs w:val="28"/>
          <w:lang w:val="uk-UA"/>
        </w:rPr>
        <w:t>. – №</w:t>
      </w:r>
      <w:r w:rsidRPr="00720EC9">
        <w:rPr>
          <w:sz w:val="28"/>
          <w:szCs w:val="28"/>
        </w:rPr>
        <w:t>6</w:t>
      </w:r>
      <w:r w:rsidRPr="00720EC9">
        <w:rPr>
          <w:sz w:val="28"/>
          <w:szCs w:val="28"/>
          <w:lang w:val="uk-UA"/>
        </w:rPr>
        <w:t>. – С.</w:t>
      </w:r>
      <w:r w:rsidRPr="00720EC9">
        <w:rPr>
          <w:sz w:val="28"/>
          <w:szCs w:val="28"/>
        </w:rPr>
        <w:t xml:space="preserve"> 5-6. </w:t>
      </w:r>
    </w:p>
    <w:p w:rsidR="00635899" w:rsidRPr="00720EC9" w:rsidRDefault="00635899" w:rsidP="008F44D3">
      <w:pPr>
        <w:widowControl w:val="0"/>
        <w:numPr>
          <w:ilvl w:val="0"/>
          <w:numId w:val="41"/>
        </w:numPr>
        <w:suppressAutoHyphens w:val="0"/>
        <w:spacing w:line="360" w:lineRule="auto"/>
        <w:ind w:left="0" w:firstLine="720"/>
        <w:jc w:val="both"/>
        <w:rPr>
          <w:sz w:val="28"/>
          <w:szCs w:val="28"/>
        </w:rPr>
      </w:pPr>
      <w:r w:rsidRPr="00720EC9">
        <w:rPr>
          <w:sz w:val="28"/>
          <w:szCs w:val="28"/>
          <w:lang w:val="uk-UA"/>
        </w:rPr>
        <w:t>Волков В.А. Лечение ран в акушерстве и гинекологии / В.А. В</w:t>
      </w:r>
      <w:r w:rsidRPr="00720EC9">
        <w:rPr>
          <w:sz w:val="28"/>
          <w:szCs w:val="28"/>
          <w:lang w:val="uk-UA"/>
        </w:rPr>
        <w:t>о</w:t>
      </w:r>
      <w:r w:rsidRPr="00720EC9">
        <w:rPr>
          <w:sz w:val="28"/>
          <w:szCs w:val="28"/>
          <w:lang w:val="uk-UA"/>
        </w:rPr>
        <w:t xml:space="preserve">лков </w:t>
      </w:r>
      <w:r w:rsidRPr="00720EC9">
        <w:rPr>
          <w:sz w:val="28"/>
          <w:szCs w:val="28"/>
          <w:lang w:val="uk-UA"/>
        </w:rPr>
        <w:lastRenderedPageBreak/>
        <w:t xml:space="preserve">// Вильнюс – 1996. – 150 с. </w:t>
      </w:r>
    </w:p>
    <w:p w:rsidR="00635899" w:rsidRPr="00720EC9" w:rsidRDefault="00635899" w:rsidP="008F44D3">
      <w:pPr>
        <w:widowControl w:val="0"/>
        <w:numPr>
          <w:ilvl w:val="0"/>
          <w:numId w:val="41"/>
        </w:numPr>
        <w:suppressAutoHyphens w:val="0"/>
        <w:spacing w:line="360" w:lineRule="auto"/>
        <w:ind w:left="0" w:firstLine="720"/>
        <w:jc w:val="both"/>
        <w:rPr>
          <w:sz w:val="28"/>
          <w:szCs w:val="28"/>
          <w:lang w:val="uk-UA"/>
        </w:rPr>
      </w:pPr>
      <w:r w:rsidRPr="00720EC9">
        <w:rPr>
          <w:sz w:val="28"/>
          <w:szCs w:val="28"/>
        </w:rPr>
        <w:t xml:space="preserve">Воробьев Г.И. Геморрой </w:t>
      </w:r>
      <w:r w:rsidRPr="00720EC9">
        <w:rPr>
          <w:sz w:val="28"/>
          <w:szCs w:val="28"/>
          <w:lang w:val="uk-UA"/>
        </w:rPr>
        <w:t>/</w:t>
      </w:r>
      <w:r w:rsidRPr="00720EC9">
        <w:rPr>
          <w:sz w:val="28"/>
          <w:szCs w:val="28"/>
        </w:rPr>
        <w:t xml:space="preserve"> </w:t>
      </w:r>
      <w:r w:rsidRPr="00720EC9">
        <w:rPr>
          <w:sz w:val="28"/>
          <w:szCs w:val="28"/>
          <w:lang w:val="uk-UA"/>
        </w:rPr>
        <w:t xml:space="preserve">Г.И. </w:t>
      </w:r>
      <w:r w:rsidRPr="00720EC9">
        <w:rPr>
          <w:sz w:val="28"/>
          <w:szCs w:val="28"/>
        </w:rPr>
        <w:t xml:space="preserve">Воробьев, </w:t>
      </w:r>
      <w:r w:rsidRPr="00720EC9">
        <w:rPr>
          <w:sz w:val="28"/>
          <w:szCs w:val="28"/>
          <w:lang w:val="uk-UA"/>
        </w:rPr>
        <w:t xml:space="preserve">Ю.А. </w:t>
      </w:r>
      <w:r w:rsidRPr="00720EC9">
        <w:rPr>
          <w:sz w:val="28"/>
          <w:szCs w:val="28"/>
        </w:rPr>
        <w:t xml:space="preserve">Шелыгин, </w:t>
      </w:r>
      <w:r w:rsidRPr="00720EC9">
        <w:rPr>
          <w:sz w:val="28"/>
          <w:szCs w:val="28"/>
          <w:lang w:val="uk-UA"/>
        </w:rPr>
        <w:t xml:space="preserve">Л.А. </w:t>
      </w:r>
      <w:r w:rsidRPr="00720EC9">
        <w:rPr>
          <w:sz w:val="28"/>
          <w:szCs w:val="28"/>
        </w:rPr>
        <w:t>Благодарный</w:t>
      </w:r>
      <w:r w:rsidRPr="00720EC9">
        <w:rPr>
          <w:sz w:val="28"/>
          <w:szCs w:val="28"/>
          <w:lang w:val="uk-UA"/>
        </w:rPr>
        <w:t xml:space="preserve"> – </w:t>
      </w:r>
      <w:r w:rsidRPr="00720EC9">
        <w:rPr>
          <w:sz w:val="28"/>
          <w:szCs w:val="28"/>
        </w:rPr>
        <w:t>М.: Изд-во ООО «Митра-Пресс», 2002</w:t>
      </w:r>
      <w:r w:rsidRPr="00720EC9">
        <w:rPr>
          <w:sz w:val="28"/>
          <w:szCs w:val="28"/>
          <w:lang w:val="uk-UA"/>
        </w:rPr>
        <w:t>.</w:t>
      </w:r>
      <w:r w:rsidRPr="00720EC9">
        <w:rPr>
          <w:sz w:val="28"/>
          <w:szCs w:val="28"/>
        </w:rPr>
        <w:t xml:space="preserve"> – 192 с.</w:t>
      </w:r>
      <w:r w:rsidRPr="00720EC9">
        <w:rPr>
          <w:sz w:val="28"/>
          <w:szCs w:val="28"/>
          <w:lang w:val="uk-UA"/>
        </w:rPr>
        <w:t xml:space="preserve"> </w:t>
      </w:r>
    </w:p>
    <w:p w:rsidR="00635899" w:rsidRPr="00720EC9" w:rsidRDefault="00635899" w:rsidP="008F44D3">
      <w:pPr>
        <w:widowControl w:val="0"/>
        <w:numPr>
          <w:ilvl w:val="0"/>
          <w:numId w:val="41"/>
        </w:numPr>
        <w:suppressAutoHyphens w:val="0"/>
        <w:spacing w:line="360" w:lineRule="auto"/>
        <w:ind w:left="0" w:firstLine="720"/>
        <w:jc w:val="both"/>
        <w:rPr>
          <w:sz w:val="28"/>
          <w:szCs w:val="28"/>
          <w:lang w:val="uk-UA"/>
        </w:rPr>
      </w:pPr>
      <w:r w:rsidRPr="00720EC9">
        <w:rPr>
          <w:sz w:val="28"/>
          <w:szCs w:val="28"/>
          <w:lang w:val="uk-UA"/>
        </w:rPr>
        <w:t xml:space="preserve">Вплив </w:t>
      </w:r>
      <w:r w:rsidRPr="00720EC9">
        <w:rPr>
          <w:sz w:val="28"/>
          <w:szCs w:val="28"/>
        </w:rPr>
        <w:t>α</w:t>
      </w:r>
      <w:r w:rsidRPr="00720EC9">
        <w:rPr>
          <w:sz w:val="28"/>
          <w:szCs w:val="28"/>
          <w:lang w:val="uk-UA"/>
        </w:rPr>
        <w:t>-токоферолу і його коротколанцюгової похідної на орг</w:t>
      </w:r>
      <w:r w:rsidRPr="00720EC9">
        <w:rPr>
          <w:sz w:val="28"/>
          <w:szCs w:val="28"/>
          <w:lang w:val="uk-UA"/>
        </w:rPr>
        <w:t>а</w:t>
      </w:r>
      <w:r w:rsidRPr="00720EC9">
        <w:rPr>
          <w:sz w:val="28"/>
          <w:szCs w:val="28"/>
          <w:lang w:val="uk-UA"/>
        </w:rPr>
        <w:t>нізм за умов дії стресових факторів різної природи / Г.В. Донченко, Л.С. Мхітарян, І.В. Кузьменко та ін. // Мед. хімія. – 2003. – Т. 5, № 4. – С. 5-10.</w:t>
      </w:r>
    </w:p>
    <w:p w:rsidR="00635899" w:rsidRPr="00720EC9" w:rsidRDefault="00635899" w:rsidP="008F44D3">
      <w:pPr>
        <w:widowControl w:val="0"/>
        <w:numPr>
          <w:ilvl w:val="0"/>
          <w:numId w:val="41"/>
        </w:numPr>
        <w:suppressAutoHyphens w:val="0"/>
        <w:spacing w:line="360" w:lineRule="auto"/>
        <w:ind w:left="0" w:firstLine="720"/>
        <w:jc w:val="both"/>
        <w:rPr>
          <w:sz w:val="28"/>
          <w:szCs w:val="28"/>
        </w:rPr>
      </w:pPr>
      <w:r w:rsidRPr="00720EC9">
        <w:rPr>
          <w:sz w:val="28"/>
          <w:szCs w:val="28"/>
        </w:rPr>
        <w:t>Генри М. Колопроктология и тазовое дно</w:t>
      </w:r>
      <w:r w:rsidRPr="00720EC9">
        <w:rPr>
          <w:sz w:val="28"/>
          <w:szCs w:val="28"/>
          <w:lang w:val="uk-UA"/>
        </w:rPr>
        <w:t xml:space="preserve"> / М. </w:t>
      </w:r>
      <w:r w:rsidRPr="00720EC9">
        <w:rPr>
          <w:sz w:val="28"/>
          <w:szCs w:val="28"/>
        </w:rPr>
        <w:t xml:space="preserve">Генри, </w:t>
      </w:r>
      <w:r w:rsidRPr="00720EC9">
        <w:rPr>
          <w:sz w:val="28"/>
          <w:szCs w:val="28"/>
          <w:lang w:val="uk-UA"/>
        </w:rPr>
        <w:t xml:space="preserve">М. </w:t>
      </w:r>
      <w:r w:rsidRPr="00720EC9">
        <w:rPr>
          <w:sz w:val="28"/>
          <w:szCs w:val="28"/>
        </w:rPr>
        <w:t xml:space="preserve">Свош; пер. с англ. Л.М. Савченко </w:t>
      </w:r>
      <w:r w:rsidRPr="00720EC9">
        <w:rPr>
          <w:sz w:val="28"/>
          <w:szCs w:val="28"/>
          <w:lang w:val="uk-UA"/>
        </w:rPr>
        <w:t>–</w:t>
      </w:r>
      <w:r w:rsidRPr="00720EC9">
        <w:rPr>
          <w:sz w:val="28"/>
          <w:szCs w:val="28"/>
        </w:rPr>
        <w:t xml:space="preserve"> М</w:t>
      </w:r>
      <w:r w:rsidRPr="00720EC9">
        <w:rPr>
          <w:sz w:val="28"/>
          <w:szCs w:val="28"/>
          <w:lang w:val="uk-UA"/>
        </w:rPr>
        <w:t>.:</w:t>
      </w:r>
      <w:r w:rsidRPr="00720EC9">
        <w:rPr>
          <w:sz w:val="28"/>
          <w:szCs w:val="28"/>
        </w:rPr>
        <w:t xml:space="preserve"> Медиц</w:t>
      </w:r>
      <w:r w:rsidRPr="00720EC9">
        <w:rPr>
          <w:sz w:val="28"/>
          <w:szCs w:val="28"/>
        </w:rPr>
        <w:t>и</w:t>
      </w:r>
      <w:r w:rsidRPr="00720EC9">
        <w:rPr>
          <w:sz w:val="28"/>
          <w:szCs w:val="28"/>
        </w:rPr>
        <w:t>на,</w:t>
      </w:r>
      <w:r w:rsidRPr="00720EC9">
        <w:rPr>
          <w:sz w:val="28"/>
          <w:szCs w:val="28"/>
          <w:lang w:val="uk-UA"/>
        </w:rPr>
        <w:t xml:space="preserve"> </w:t>
      </w:r>
      <w:r w:rsidRPr="00720EC9">
        <w:rPr>
          <w:sz w:val="28"/>
          <w:szCs w:val="28"/>
        </w:rPr>
        <w:t>1988</w:t>
      </w:r>
      <w:r w:rsidRPr="00720EC9">
        <w:rPr>
          <w:sz w:val="28"/>
          <w:szCs w:val="28"/>
          <w:lang w:val="uk-UA"/>
        </w:rPr>
        <w:t>.</w:t>
      </w:r>
      <w:r w:rsidRPr="00720EC9">
        <w:rPr>
          <w:sz w:val="28"/>
          <w:szCs w:val="28"/>
        </w:rPr>
        <w:t xml:space="preserve"> – 117</w:t>
      </w:r>
      <w:r w:rsidRPr="00720EC9">
        <w:rPr>
          <w:sz w:val="28"/>
          <w:szCs w:val="28"/>
          <w:lang w:val="uk-UA"/>
        </w:rPr>
        <w:t>с</w:t>
      </w:r>
      <w:r w:rsidRPr="00720EC9">
        <w:rPr>
          <w:sz w:val="28"/>
          <w:szCs w:val="28"/>
        </w:rPr>
        <w:t>.</w:t>
      </w:r>
      <w:r w:rsidRPr="00720EC9">
        <w:rPr>
          <w:sz w:val="28"/>
          <w:szCs w:val="28"/>
          <w:lang w:val="uk-UA"/>
        </w:rPr>
        <w:t xml:space="preserve"> </w:t>
      </w:r>
    </w:p>
    <w:p w:rsidR="00635899" w:rsidRPr="00720EC9" w:rsidRDefault="00635899" w:rsidP="008F44D3">
      <w:pPr>
        <w:widowControl w:val="0"/>
        <w:numPr>
          <w:ilvl w:val="0"/>
          <w:numId w:val="41"/>
        </w:numPr>
        <w:suppressAutoHyphens w:val="0"/>
        <w:spacing w:line="360" w:lineRule="auto"/>
        <w:ind w:left="0" w:firstLine="720"/>
        <w:jc w:val="both"/>
        <w:rPr>
          <w:sz w:val="28"/>
          <w:szCs w:val="28"/>
        </w:rPr>
      </w:pPr>
      <w:r w:rsidRPr="00720EC9">
        <w:rPr>
          <w:sz w:val="28"/>
          <w:szCs w:val="28"/>
        </w:rPr>
        <w:t>Георгиевский В.</w:t>
      </w:r>
      <w:r w:rsidRPr="00720EC9">
        <w:rPr>
          <w:sz w:val="28"/>
          <w:szCs w:val="28"/>
          <w:lang w:val="uk-UA"/>
        </w:rPr>
        <w:t>П.</w:t>
      </w:r>
      <w:r w:rsidRPr="00720EC9">
        <w:rPr>
          <w:sz w:val="28"/>
          <w:szCs w:val="28"/>
        </w:rPr>
        <w:t xml:space="preserve"> О применении тестов «Распадаемость» и «Растворимость»</w:t>
      </w:r>
      <w:r w:rsidRPr="00720EC9">
        <w:rPr>
          <w:sz w:val="28"/>
          <w:szCs w:val="28"/>
          <w:lang w:val="uk-UA"/>
        </w:rPr>
        <w:t xml:space="preserve"> </w:t>
      </w:r>
      <w:r w:rsidRPr="00720EC9">
        <w:rPr>
          <w:sz w:val="28"/>
          <w:szCs w:val="28"/>
        </w:rPr>
        <w:t>для контроля качества твердых дозированных лекарстве</w:t>
      </w:r>
      <w:r w:rsidRPr="00720EC9">
        <w:rPr>
          <w:sz w:val="28"/>
          <w:szCs w:val="28"/>
        </w:rPr>
        <w:t>н</w:t>
      </w:r>
      <w:r w:rsidRPr="00720EC9">
        <w:rPr>
          <w:sz w:val="28"/>
          <w:szCs w:val="28"/>
        </w:rPr>
        <w:t xml:space="preserve">ных средств </w:t>
      </w:r>
      <w:r w:rsidRPr="00720EC9">
        <w:rPr>
          <w:sz w:val="28"/>
          <w:szCs w:val="28"/>
          <w:lang w:val="uk-UA"/>
        </w:rPr>
        <w:t xml:space="preserve">/ В.П. </w:t>
      </w:r>
      <w:r w:rsidRPr="00720EC9">
        <w:rPr>
          <w:sz w:val="28"/>
          <w:szCs w:val="28"/>
        </w:rPr>
        <w:t xml:space="preserve">Георгиевский, </w:t>
      </w:r>
      <w:r w:rsidRPr="00720EC9">
        <w:rPr>
          <w:sz w:val="28"/>
          <w:szCs w:val="28"/>
          <w:lang w:val="uk-UA"/>
        </w:rPr>
        <w:t xml:space="preserve">А.И. </w:t>
      </w:r>
      <w:r w:rsidRPr="00720EC9">
        <w:rPr>
          <w:sz w:val="28"/>
          <w:szCs w:val="28"/>
        </w:rPr>
        <w:t xml:space="preserve">Гризодуб, </w:t>
      </w:r>
      <w:r w:rsidRPr="00720EC9">
        <w:rPr>
          <w:sz w:val="28"/>
          <w:szCs w:val="28"/>
          <w:lang w:val="uk-UA"/>
        </w:rPr>
        <w:t xml:space="preserve">А.Г. </w:t>
      </w:r>
      <w:r w:rsidRPr="00720EC9">
        <w:rPr>
          <w:sz w:val="28"/>
          <w:szCs w:val="28"/>
        </w:rPr>
        <w:t>Пиотровская // Фа</w:t>
      </w:r>
      <w:r w:rsidRPr="00720EC9">
        <w:rPr>
          <w:sz w:val="28"/>
          <w:szCs w:val="28"/>
        </w:rPr>
        <w:t>р</w:t>
      </w:r>
      <w:r w:rsidRPr="00720EC9">
        <w:rPr>
          <w:sz w:val="28"/>
          <w:szCs w:val="28"/>
        </w:rPr>
        <w:t>маком</w:t>
      </w:r>
      <w:r w:rsidRPr="00720EC9">
        <w:rPr>
          <w:sz w:val="28"/>
          <w:szCs w:val="28"/>
          <w:lang w:val="uk-UA"/>
        </w:rPr>
        <w:t>.</w:t>
      </w:r>
      <w:r w:rsidRPr="00720EC9">
        <w:rPr>
          <w:sz w:val="28"/>
          <w:szCs w:val="28"/>
        </w:rPr>
        <w:t xml:space="preserve"> – 1994. </w:t>
      </w:r>
      <w:r w:rsidRPr="00720EC9">
        <w:rPr>
          <w:sz w:val="28"/>
          <w:szCs w:val="28"/>
          <w:lang w:val="uk-UA"/>
        </w:rPr>
        <w:t>–</w:t>
      </w:r>
      <w:r w:rsidRPr="00720EC9">
        <w:rPr>
          <w:sz w:val="28"/>
          <w:szCs w:val="28"/>
        </w:rPr>
        <w:t xml:space="preserve"> № 5-6. – С. 28-42. </w:t>
      </w:r>
    </w:p>
    <w:p w:rsidR="00635899" w:rsidRPr="00720EC9" w:rsidRDefault="00635899" w:rsidP="008F44D3">
      <w:pPr>
        <w:widowControl w:val="0"/>
        <w:numPr>
          <w:ilvl w:val="0"/>
          <w:numId w:val="41"/>
        </w:numPr>
        <w:suppressAutoHyphens w:val="0"/>
        <w:spacing w:line="360" w:lineRule="auto"/>
        <w:ind w:left="0" w:firstLine="720"/>
        <w:jc w:val="both"/>
        <w:rPr>
          <w:sz w:val="28"/>
          <w:szCs w:val="28"/>
        </w:rPr>
      </w:pPr>
      <w:r w:rsidRPr="00720EC9">
        <w:rPr>
          <w:sz w:val="28"/>
          <w:szCs w:val="28"/>
        </w:rPr>
        <w:t>Головкин В.А</w:t>
      </w:r>
      <w:r w:rsidRPr="00720EC9">
        <w:rPr>
          <w:sz w:val="28"/>
          <w:szCs w:val="28"/>
          <w:lang w:val="uk-UA"/>
        </w:rPr>
        <w:t xml:space="preserve">. </w:t>
      </w:r>
      <w:r w:rsidRPr="00720EC9">
        <w:rPr>
          <w:sz w:val="28"/>
          <w:szCs w:val="28"/>
        </w:rPr>
        <w:t>Лекарственные средства для ректального введ</w:t>
      </w:r>
      <w:r w:rsidRPr="00720EC9">
        <w:rPr>
          <w:sz w:val="28"/>
          <w:szCs w:val="28"/>
        </w:rPr>
        <w:t>е</w:t>
      </w:r>
      <w:r w:rsidRPr="00720EC9">
        <w:rPr>
          <w:sz w:val="28"/>
          <w:szCs w:val="28"/>
        </w:rPr>
        <w:t>ния: обзор литературы</w:t>
      </w:r>
      <w:r w:rsidRPr="00720EC9">
        <w:rPr>
          <w:sz w:val="28"/>
          <w:szCs w:val="28"/>
          <w:lang w:val="uk-UA"/>
        </w:rPr>
        <w:t xml:space="preserve"> /</w:t>
      </w:r>
      <w:r w:rsidRPr="00720EC9">
        <w:rPr>
          <w:sz w:val="28"/>
          <w:szCs w:val="28"/>
        </w:rPr>
        <w:t xml:space="preserve"> В.А.</w:t>
      </w:r>
      <w:r w:rsidRPr="00720EC9">
        <w:rPr>
          <w:sz w:val="28"/>
          <w:szCs w:val="28"/>
          <w:lang w:val="uk-UA"/>
        </w:rPr>
        <w:t xml:space="preserve"> </w:t>
      </w:r>
      <w:r w:rsidRPr="00720EC9">
        <w:rPr>
          <w:sz w:val="28"/>
          <w:szCs w:val="28"/>
        </w:rPr>
        <w:t>Головкин,</w:t>
      </w:r>
      <w:r w:rsidRPr="00720EC9">
        <w:rPr>
          <w:sz w:val="28"/>
          <w:szCs w:val="28"/>
          <w:lang w:val="uk-UA"/>
        </w:rPr>
        <w:t xml:space="preserve"> </w:t>
      </w:r>
      <w:r w:rsidRPr="00720EC9">
        <w:rPr>
          <w:sz w:val="28"/>
          <w:szCs w:val="28"/>
        </w:rPr>
        <w:t>Л.Л. Пешехонова, Е.П.</w:t>
      </w:r>
      <w:r w:rsidRPr="00720EC9">
        <w:rPr>
          <w:sz w:val="28"/>
          <w:szCs w:val="28"/>
          <w:lang w:val="uk-UA"/>
        </w:rPr>
        <w:t xml:space="preserve"> </w:t>
      </w:r>
      <w:r w:rsidRPr="00720EC9">
        <w:rPr>
          <w:sz w:val="28"/>
          <w:szCs w:val="28"/>
        </w:rPr>
        <w:t>Лукаш</w:t>
      </w:r>
      <w:r w:rsidRPr="00720EC9">
        <w:rPr>
          <w:sz w:val="28"/>
          <w:szCs w:val="28"/>
          <w:lang w:val="uk-UA"/>
        </w:rPr>
        <w:t xml:space="preserve"> </w:t>
      </w:r>
      <w:r w:rsidRPr="00720EC9">
        <w:rPr>
          <w:sz w:val="28"/>
          <w:szCs w:val="28"/>
        </w:rPr>
        <w:t>//</w:t>
      </w:r>
      <w:r w:rsidRPr="00720EC9">
        <w:rPr>
          <w:sz w:val="28"/>
          <w:szCs w:val="28"/>
          <w:lang w:val="uk-UA"/>
        </w:rPr>
        <w:t xml:space="preserve"> </w:t>
      </w:r>
      <w:r w:rsidRPr="00720EC9">
        <w:rPr>
          <w:sz w:val="28"/>
          <w:szCs w:val="28"/>
        </w:rPr>
        <w:t>Врачебное дело. – 1983. –</w:t>
      </w:r>
      <w:r w:rsidRPr="00720EC9">
        <w:rPr>
          <w:sz w:val="28"/>
          <w:szCs w:val="28"/>
          <w:lang w:val="uk-UA"/>
        </w:rPr>
        <w:t xml:space="preserve"> </w:t>
      </w:r>
      <w:r w:rsidRPr="00720EC9">
        <w:rPr>
          <w:sz w:val="28"/>
          <w:szCs w:val="28"/>
        </w:rPr>
        <w:t>№ 11.</w:t>
      </w:r>
      <w:r w:rsidRPr="00720EC9">
        <w:rPr>
          <w:sz w:val="28"/>
          <w:szCs w:val="28"/>
          <w:lang w:val="uk-UA"/>
        </w:rPr>
        <w:t xml:space="preserve"> </w:t>
      </w:r>
      <w:r w:rsidRPr="00720EC9">
        <w:rPr>
          <w:sz w:val="28"/>
          <w:szCs w:val="28"/>
        </w:rPr>
        <w:t>– С. 50–51.</w:t>
      </w:r>
    </w:p>
    <w:p w:rsidR="00635899" w:rsidRPr="00720EC9" w:rsidRDefault="00635899" w:rsidP="008F44D3">
      <w:pPr>
        <w:widowControl w:val="0"/>
        <w:numPr>
          <w:ilvl w:val="0"/>
          <w:numId w:val="41"/>
        </w:numPr>
        <w:suppressAutoHyphens w:val="0"/>
        <w:spacing w:line="360" w:lineRule="auto"/>
        <w:ind w:left="0" w:firstLine="720"/>
        <w:jc w:val="both"/>
        <w:rPr>
          <w:sz w:val="28"/>
          <w:szCs w:val="28"/>
        </w:rPr>
      </w:pPr>
      <w:r w:rsidRPr="00720EC9">
        <w:rPr>
          <w:sz w:val="28"/>
          <w:szCs w:val="28"/>
        </w:rPr>
        <w:t xml:space="preserve">Гребенев А.Л. Болезни кишечника (современные достижения в диагностике и терапии) </w:t>
      </w:r>
      <w:r w:rsidRPr="00720EC9">
        <w:rPr>
          <w:sz w:val="28"/>
          <w:szCs w:val="28"/>
          <w:lang w:val="uk-UA"/>
        </w:rPr>
        <w:t xml:space="preserve">/ </w:t>
      </w:r>
      <w:r w:rsidRPr="00720EC9">
        <w:rPr>
          <w:sz w:val="28"/>
          <w:szCs w:val="28"/>
        </w:rPr>
        <w:t>А.Л.</w:t>
      </w:r>
      <w:r w:rsidRPr="00720EC9">
        <w:rPr>
          <w:sz w:val="28"/>
          <w:szCs w:val="28"/>
          <w:lang w:val="uk-UA"/>
        </w:rPr>
        <w:t xml:space="preserve"> </w:t>
      </w:r>
      <w:r w:rsidRPr="00720EC9">
        <w:rPr>
          <w:sz w:val="28"/>
          <w:szCs w:val="28"/>
        </w:rPr>
        <w:t>Гребенев, Л.П.</w:t>
      </w:r>
      <w:r w:rsidRPr="00720EC9">
        <w:rPr>
          <w:sz w:val="28"/>
          <w:szCs w:val="28"/>
          <w:lang w:val="uk-UA"/>
        </w:rPr>
        <w:t xml:space="preserve"> </w:t>
      </w:r>
      <w:r w:rsidRPr="00720EC9">
        <w:rPr>
          <w:sz w:val="28"/>
          <w:szCs w:val="28"/>
        </w:rPr>
        <w:t xml:space="preserve">Мягкова </w:t>
      </w:r>
      <w:r w:rsidRPr="00720EC9">
        <w:rPr>
          <w:sz w:val="28"/>
          <w:szCs w:val="28"/>
          <w:lang w:val="uk-UA"/>
        </w:rPr>
        <w:t xml:space="preserve"> </w:t>
      </w:r>
      <w:r w:rsidRPr="00720EC9">
        <w:rPr>
          <w:sz w:val="28"/>
          <w:szCs w:val="28"/>
        </w:rPr>
        <w:t>– М.: Медицина, 1994. – 337 с.</w:t>
      </w:r>
    </w:p>
    <w:p w:rsidR="00635899" w:rsidRPr="00720EC9" w:rsidRDefault="00635899" w:rsidP="008F44D3">
      <w:pPr>
        <w:widowControl w:val="0"/>
        <w:numPr>
          <w:ilvl w:val="0"/>
          <w:numId w:val="41"/>
        </w:numPr>
        <w:suppressAutoHyphens w:val="0"/>
        <w:spacing w:line="360" w:lineRule="auto"/>
        <w:ind w:left="0" w:firstLine="720"/>
        <w:jc w:val="both"/>
        <w:rPr>
          <w:sz w:val="28"/>
          <w:szCs w:val="28"/>
        </w:rPr>
      </w:pPr>
      <w:r w:rsidRPr="00720EC9">
        <w:rPr>
          <w:sz w:val="28"/>
          <w:szCs w:val="28"/>
          <w:lang w:val="uk-UA"/>
        </w:rPr>
        <w:t>Губенко В.Н. Наш оп</w:t>
      </w:r>
      <w:r w:rsidRPr="00720EC9">
        <w:rPr>
          <w:sz w:val="28"/>
          <w:szCs w:val="28"/>
        </w:rPr>
        <w:t>ыт медикаментозного лечения больных ДГПЖ / В.Н.</w:t>
      </w:r>
      <w:r w:rsidRPr="00720EC9">
        <w:rPr>
          <w:sz w:val="28"/>
          <w:szCs w:val="28"/>
          <w:lang w:val="uk-UA"/>
        </w:rPr>
        <w:t xml:space="preserve"> </w:t>
      </w:r>
      <w:r w:rsidRPr="00720EC9">
        <w:rPr>
          <w:sz w:val="28"/>
          <w:szCs w:val="28"/>
        </w:rPr>
        <w:t>Губенко, В.Г.</w:t>
      </w:r>
      <w:r w:rsidRPr="00720EC9">
        <w:rPr>
          <w:sz w:val="28"/>
          <w:szCs w:val="28"/>
          <w:lang w:val="uk-UA"/>
        </w:rPr>
        <w:t xml:space="preserve"> </w:t>
      </w:r>
      <w:r w:rsidRPr="00720EC9">
        <w:rPr>
          <w:sz w:val="28"/>
          <w:szCs w:val="28"/>
        </w:rPr>
        <w:t xml:space="preserve">Кобець, Н.Н. Божко // Здоровье мужчины. – 2004. </w:t>
      </w:r>
      <w:r w:rsidRPr="00720EC9">
        <w:rPr>
          <w:sz w:val="28"/>
          <w:szCs w:val="28"/>
          <w:lang w:val="uk-UA"/>
        </w:rPr>
        <w:t>–</w:t>
      </w:r>
      <w:r w:rsidRPr="00720EC9">
        <w:rPr>
          <w:sz w:val="28"/>
          <w:szCs w:val="28"/>
        </w:rPr>
        <w:t xml:space="preserve"> №3(10). – С. 211-213.</w:t>
      </w:r>
    </w:p>
    <w:p w:rsidR="00635899" w:rsidRPr="00720EC9" w:rsidRDefault="00635899" w:rsidP="008F44D3">
      <w:pPr>
        <w:widowControl w:val="0"/>
        <w:numPr>
          <w:ilvl w:val="0"/>
          <w:numId w:val="41"/>
        </w:numPr>
        <w:suppressAutoHyphens w:val="0"/>
        <w:spacing w:line="360" w:lineRule="auto"/>
        <w:ind w:left="0" w:firstLine="720"/>
        <w:jc w:val="both"/>
        <w:rPr>
          <w:sz w:val="28"/>
          <w:szCs w:val="28"/>
        </w:rPr>
      </w:pPr>
      <w:r w:rsidRPr="00720EC9">
        <w:rPr>
          <w:sz w:val="28"/>
          <w:szCs w:val="28"/>
        </w:rPr>
        <w:t xml:space="preserve">Даценко Б.М. Геморрой: принципы лечения, диагностики </w:t>
      </w:r>
      <w:r w:rsidRPr="00720EC9">
        <w:rPr>
          <w:sz w:val="28"/>
          <w:szCs w:val="28"/>
          <w:lang w:val="uk-UA"/>
        </w:rPr>
        <w:t>/</w:t>
      </w:r>
      <w:r w:rsidRPr="00720EC9">
        <w:rPr>
          <w:sz w:val="28"/>
          <w:szCs w:val="28"/>
        </w:rPr>
        <w:t xml:space="preserve"> Б.М.</w:t>
      </w:r>
      <w:r w:rsidRPr="00720EC9">
        <w:rPr>
          <w:sz w:val="28"/>
          <w:szCs w:val="28"/>
          <w:lang w:val="uk-UA"/>
        </w:rPr>
        <w:t xml:space="preserve"> </w:t>
      </w:r>
      <w:r w:rsidRPr="00720EC9">
        <w:rPr>
          <w:sz w:val="28"/>
          <w:szCs w:val="28"/>
        </w:rPr>
        <w:t>Даценко, Е.Б.</w:t>
      </w:r>
      <w:r w:rsidRPr="00720EC9">
        <w:rPr>
          <w:sz w:val="28"/>
          <w:szCs w:val="28"/>
          <w:lang w:val="uk-UA"/>
        </w:rPr>
        <w:t xml:space="preserve"> </w:t>
      </w:r>
      <w:r w:rsidRPr="00720EC9">
        <w:rPr>
          <w:sz w:val="28"/>
          <w:szCs w:val="28"/>
        </w:rPr>
        <w:t xml:space="preserve">Дружинин, А.Г. Проценко </w:t>
      </w:r>
      <w:r w:rsidRPr="00720EC9">
        <w:rPr>
          <w:sz w:val="28"/>
          <w:szCs w:val="28"/>
          <w:lang w:val="uk-UA"/>
        </w:rPr>
        <w:t xml:space="preserve">// </w:t>
      </w:r>
      <w:r w:rsidRPr="00720EC9">
        <w:rPr>
          <w:sz w:val="28"/>
          <w:szCs w:val="28"/>
        </w:rPr>
        <w:t>Хар</w:t>
      </w:r>
      <w:r w:rsidRPr="00720EC9">
        <w:rPr>
          <w:sz w:val="28"/>
          <w:szCs w:val="28"/>
        </w:rPr>
        <w:t>ь</w:t>
      </w:r>
      <w:r w:rsidRPr="00720EC9">
        <w:rPr>
          <w:sz w:val="28"/>
          <w:szCs w:val="28"/>
        </w:rPr>
        <w:t xml:space="preserve">ковский мед. </w:t>
      </w:r>
      <w:r w:rsidRPr="00720EC9">
        <w:rPr>
          <w:sz w:val="28"/>
          <w:szCs w:val="28"/>
          <w:lang w:val="uk-UA"/>
        </w:rPr>
        <w:t>ж</w:t>
      </w:r>
      <w:r w:rsidRPr="00720EC9">
        <w:rPr>
          <w:sz w:val="28"/>
          <w:szCs w:val="28"/>
        </w:rPr>
        <w:t>урнал</w:t>
      </w:r>
      <w:r w:rsidRPr="00720EC9">
        <w:rPr>
          <w:sz w:val="28"/>
          <w:szCs w:val="28"/>
          <w:lang w:val="uk-UA"/>
        </w:rPr>
        <w:t>. –</w:t>
      </w:r>
      <w:r w:rsidRPr="00720EC9">
        <w:rPr>
          <w:sz w:val="28"/>
          <w:szCs w:val="28"/>
        </w:rPr>
        <w:t xml:space="preserve"> 1995</w:t>
      </w:r>
      <w:r w:rsidRPr="00720EC9">
        <w:rPr>
          <w:sz w:val="28"/>
          <w:szCs w:val="28"/>
          <w:lang w:val="uk-UA"/>
        </w:rPr>
        <w:t>. –</w:t>
      </w:r>
      <w:r w:rsidRPr="00720EC9">
        <w:rPr>
          <w:sz w:val="28"/>
          <w:szCs w:val="28"/>
        </w:rPr>
        <w:t xml:space="preserve"> </w:t>
      </w:r>
      <w:r w:rsidRPr="00720EC9">
        <w:rPr>
          <w:sz w:val="28"/>
          <w:szCs w:val="28"/>
          <w:lang w:val="uk-UA"/>
        </w:rPr>
        <w:t>№</w:t>
      </w:r>
      <w:r w:rsidRPr="00720EC9">
        <w:rPr>
          <w:sz w:val="28"/>
          <w:szCs w:val="28"/>
        </w:rPr>
        <w:t>3-4</w:t>
      </w:r>
      <w:r w:rsidRPr="00720EC9">
        <w:rPr>
          <w:sz w:val="28"/>
          <w:szCs w:val="28"/>
          <w:lang w:val="uk-UA"/>
        </w:rPr>
        <w:t>. – С.</w:t>
      </w:r>
      <w:r w:rsidRPr="00720EC9">
        <w:rPr>
          <w:sz w:val="28"/>
          <w:szCs w:val="28"/>
        </w:rPr>
        <w:t xml:space="preserve"> 43-</w:t>
      </w:r>
      <w:r w:rsidRPr="00720EC9">
        <w:rPr>
          <w:sz w:val="28"/>
          <w:szCs w:val="28"/>
          <w:lang w:val="uk-UA"/>
        </w:rPr>
        <w:t>4</w:t>
      </w:r>
      <w:r w:rsidRPr="00720EC9">
        <w:rPr>
          <w:sz w:val="28"/>
          <w:szCs w:val="28"/>
        </w:rPr>
        <w:t>6.</w:t>
      </w:r>
    </w:p>
    <w:p w:rsidR="00635899" w:rsidRPr="00720EC9" w:rsidRDefault="00635899" w:rsidP="008F44D3">
      <w:pPr>
        <w:widowControl w:val="0"/>
        <w:numPr>
          <w:ilvl w:val="0"/>
          <w:numId w:val="41"/>
        </w:numPr>
        <w:suppressAutoHyphens w:val="0"/>
        <w:spacing w:line="360" w:lineRule="auto"/>
        <w:ind w:left="0" w:firstLine="720"/>
        <w:jc w:val="both"/>
        <w:rPr>
          <w:sz w:val="28"/>
          <w:szCs w:val="28"/>
        </w:rPr>
      </w:pPr>
      <w:r w:rsidRPr="00720EC9">
        <w:rPr>
          <w:sz w:val="28"/>
          <w:szCs w:val="28"/>
          <w:lang w:val="uk-UA"/>
        </w:rPr>
        <w:t xml:space="preserve">Державна Фармакопея України </w:t>
      </w:r>
      <w:r w:rsidRPr="00720EC9">
        <w:rPr>
          <w:sz w:val="28"/>
          <w:szCs w:val="28"/>
        </w:rPr>
        <w:t xml:space="preserve">/ </w:t>
      </w:r>
      <w:r w:rsidRPr="00720EC9">
        <w:rPr>
          <w:sz w:val="28"/>
          <w:szCs w:val="28"/>
          <w:lang w:val="uk-UA"/>
        </w:rPr>
        <w:t>Державне підприємство «На</w:t>
      </w:r>
      <w:r w:rsidRPr="00720EC9">
        <w:rPr>
          <w:sz w:val="28"/>
          <w:szCs w:val="28"/>
          <w:lang w:val="uk-UA"/>
        </w:rPr>
        <w:t>у</w:t>
      </w:r>
      <w:r w:rsidRPr="00720EC9">
        <w:rPr>
          <w:sz w:val="28"/>
          <w:szCs w:val="28"/>
          <w:lang w:val="uk-UA"/>
        </w:rPr>
        <w:t xml:space="preserve">ково-експертний фармакопейний центр. </w:t>
      </w:r>
      <w:r w:rsidRPr="00720EC9">
        <w:rPr>
          <w:sz w:val="28"/>
          <w:szCs w:val="28"/>
        </w:rPr>
        <w:t xml:space="preserve">– 1-е </w:t>
      </w:r>
      <w:r w:rsidRPr="00720EC9">
        <w:rPr>
          <w:sz w:val="28"/>
          <w:szCs w:val="28"/>
          <w:lang w:val="uk-UA"/>
        </w:rPr>
        <w:t xml:space="preserve">вид. </w:t>
      </w:r>
      <w:r w:rsidRPr="00720EC9">
        <w:rPr>
          <w:sz w:val="28"/>
          <w:szCs w:val="28"/>
        </w:rPr>
        <w:t xml:space="preserve">– </w:t>
      </w:r>
      <w:r w:rsidRPr="00720EC9">
        <w:rPr>
          <w:sz w:val="28"/>
          <w:szCs w:val="28"/>
          <w:lang w:val="uk-UA"/>
        </w:rPr>
        <w:t xml:space="preserve">Х: «РІРЕГ», </w:t>
      </w:r>
      <w:r w:rsidRPr="00720EC9">
        <w:rPr>
          <w:sz w:val="28"/>
          <w:szCs w:val="28"/>
        </w:rPr>
        <w:t xml:space="preserve">2001. – 556 </w:t>
      </w:r>
      <w:r w:rsidRPr="00720EC9">
        <w:rPr>
          <w:sz w:val="28"/>
          <w:szCs w:val="28"/>
          <w:lang w:val="uk-UA"/>
        </w:rPr>
        <w:t>с.</w:t>
      </w:r>
    </w:p>
    <w:p w:rsidR="00635899" w:rsidRPr="00720EC9" w:rsidRDefault="00635899" w:rsidP="008F44D3">
      <w:pPr>
        <w:widowControl w:val="0"/>
        <w:numPr>
          <w:ilvl w:val="0"/>
          <w:numId w:val="41"/>
        </w:numPr>
        <w:suppressAutoHyphens w:val="0"/>
        <w:spacing w:line="360" w:lineRule="auto"/>
        <w:ind w:left="0" w:firstLine="720"/>
        <w:jc w:val="both"/>
        <w:rPr>
          <w:sz w:val="28"/>
          <w:szCs w:val="28"/>
          <w:lang w:val="uk-UA"/>
        </w:rPr>
      </w:pPr>
      <w:r w:rsidRPr="00720EC9">
        <w:rPr>
          <w:sz w:val="28"/>
          <w:szCs w:val="28"/>
          <w:lang w:val="uk-UA"/>
        </w:rPr>
        <w:t xml:space="preserve">Державна Фармакопея України </w:t>
      </w:r>
      <w:r w:rsidRPr="00720EC9">
        <w:rPr>
          <w:sz w:val="28"/>
          <w:szCs w:val="28"/>
        </w:rPr>
        <w:t xml:space="preserve">/ </w:t>
      </w:r>
      <w:r w:rsidRPr="00720EC9">
        <w:rPr>
          <w:sz w:val="28"/>
          <w:szCs w:val="28"/>
          <w:lang w:val="uk-UA"/>
        </w:rPr>
        <w:t>Державне підприємство «На</w:t>
      </w:r>
      <w:r w:rsidRPr="00720EC9">
        <w:rPr>
          <w:sz w:val="28"/>
          <w:szCs w:val="28"/>
          <w:lang w:val="uk-UA"/>
        </w:rPr>
        <w:t>у</w:t>
      </w:r>
      <w:r w:rsidRPr="00720EC9">
        <w:rPr>
          <w:sz w:val="28"/>
          <w:szCs w:val="28"/>
          <w:lang w:val="uk-UA"/>
        </w:rPr>
        <w:t xml:space="preserve">ково-експертний фармакопейний центр». </w:t>
      </w:r>
      <w:r w:rsidRPr="00720EC9">
        <w:rPr>
          <w:sz w:val="28"/>
          <w:szCs w:val="28"/>
        </w:rPr>
        <w:t xml:space="preserve">– 1-е </w:t>
      </w:r>
      <w:r w:rsidRPr="00720EC9">
        <w:rPr>
          <w:sz w:val="28"/>
          <w:szCs w:val="28"/>
          <w:lang w:val="uk-UA"/>
        </w:rPr>
        <w:t xml:space="preserve">вид. </w:t>
      </w:r>
      <w:r w:rsidRPr="00720EC9">
        <w:rPr>
          <w:sz w:val="28"/>
          <w:szCs w:val="28"/>
        </w:rPr>
        <w:t xml:space="preserve">– </w:t>
      </w:r>
      <w:r w:rsidRPr="00720EC9">
        <w:rPr>
          <w:sz w:val="28"/>
          <w:szCs w:val="28"/>
          <w:lang w:val="uk-UA"/>
        </w:rPr>
        <w:t xml:space="preserve">Х.: «РІРЕГ», </w:t>
      </w:r>
      <w:r w:rsidRPr="00720EC9">
        <w:rPr>
          <w:sz w:val="28"/>
          <w:szCs w:val="28"/>
        </w:rPr>
        <w:t>2001</w:t>
      </w:r>
      <w:r w:rsidRPr="00720EC9">
        <w:rPr>
          <w:sz w:val="28"/>
          <w:szCs w:val="28"/>
          <w:lang w:val="uk-UA"/>
        </w:rPr>
        <w:t>.</w:t>
      </w:r>
      <w:r w:rsidRPr="00720EC9">
        <w:rPr>
          <w:sz w:val="28"/>
          <w:szCs w:val="28"/>
        </w:rPr>
        <w:t xml:space="preserve"> – </w:t>
      </w:r>
      <w:r w:rsidRPr="00720EC9">
        <w:rPr>
          <w:sz w:val="28"/>
          <w:szCs w:val="28"/>
          <w:lang w:val="uk-UA"/>
        </w:rPr>
        <w:t>Доп</w:t>
      </w:r>
      <w:r w:rsidRPr="00720EC9">
        <w:rPr>
          <w:sz w:val="28"/>
          <w:szCs w:val="28"/>
          <w:lang w:val="uk-UA"/>
        </w:rPr>
        <w:t>о</w:t>
      </w:r>
      <w:r w:rsidRPr="00720EC9">
        <w:rPr>
          <w:sz w:val="28"/>
          <w:szCs w:val="28"/>
          <w:lang w:val="uk-UA"/>
        </w:rPr>
        <w:t>в. 1. – 2004. – 520 с.</w:t>
      </w:r>
    </w:p>
    <w:p w:rsidR="00635899" w:rsidRPr="00720EC9" w:rsidRDefault="00635899" w:rsidP="008F44D3">
      <w:pPr>
        <w:widowControl w:val="0"/>
        <w:numPr>
          <w:ilvl w:val="0"/>
          <w:numId w:val="41"/>
        </w:numPr>
        <w:suppressAutoHyphens w:val="0"/>
        <w:spacing w:line="360" w:lineRule="auto"/>
        <w:ind w:left="0" w:firstLine="720"/>
        <w:jc w:val="both"/>
        <w:rPr>
          <w:sz w:val="28"/>
          <w:szCs w:val="28"/>
          <w:lang w:val="uk-UA"/>
        </w:rPr>
      </w:pPr>
      <w:r w:rsidRPr="00720EC9">
        <w:rPr>
          <w:sz w:val="28"/>
          <w:szCs w:val="28"/>
          <w:lang w:val="uk-UA"/>
        </w:rPr>
        <w:t>Дмитр</w:t>
      </w:r>
      <w:r w:rsidRPr="00720EC9">
        <w:rPr>
          <w:sz w:val="28"/>
          <w:szCs w:val="28"/>
        </w:rPr>
        <w:t>i</w:t>
      </w:r>
      <w:r w:rsidRPr="00720EC9">
        <w:rPr>
          <w:sz w:val="28"/>
          <w:szCs w:val="28"/>
          <w:lang w:val="uk-UA"/>
        </w:rPr>
        <w:t>євський Д.</w:t>
      </w:r>
      <w:r w:rsidRPr="00720EC9">
        <w:rPr>
          <w:sz w:val="28"/>
          <w:szCs w:val="28"/>
        </w:rPr>
        <w:t>I</w:t>
      </w:r>
      <w:r w:rsidRPr="00720EC9">
        <w:rPr>
          <w:sz w:val="28"/>
          <w:szCs w:val="28"/>
          <w:lang w:val="uk-UA"/>
        </w:rPr>
        <w:t>. Розробка методик стандартизац</w:t>
      </w:r>
      <w:r w:rsidRPr="00720EC9">
        <w:rPr>
          <w:sz w:val="28"/>
          <w:szCs w:val="28"/>
        </w:rPr>
        <w:t>i</w:t>
      </w:r>
      <w:r w:rsidRPr="00720EC9">
        <w:rPr>
          <w:sz w:val="28"/>
          <w:szCs w:val="28"/>
          <w:lang w:val="uk-UA"/>
        </w:rPr>
        <w:t>ї ваг</w:t>
      </w:r>
      <w:r w:rsidRPr="00720EC9">
        <w:rPr>
          <w:sz w:val="28"/>
          <w:szCs w:val="28"/>
        </w:rPr>
        <w:t>i</w:t>
      </w:r>
      <w:r w:rsidRPr="00720EC9">
        <w:rPr>
          <w:sz w:val="28"/>
          <w:szCs w:val="28"/>
          <w:lang w:val="uk-UA"/>
        </w:rPr>
        <w:t>нальних супозитор</w:t>
      </w:r>
      <w:r w:rsidRPr="00720EC9">
        <w:rPr>
          <w:sz w:val="28"/>
          <w:szCs w:val="28"/>
        </w:rPr>
        <w:t>i</w:t>
      </w:r>
      <w:r w:rsidRPr="00720EC9">
        <w:rPr>
          <w:sz w:val="28"/>
          <w:szCs w:val="28"/>
          <w:lang w:val="uk-UA"/>
        </w:rPr>
        <w:t xml:space="preserve">їв </w:t>
      </w:r>
      <w:r w:rsidRPr="00720EC9">
        <w:rPr>
          <w:sz w:val="28"/>
          <w:szCs w:val="28"/>
        </w:rPr>
        <w:t>i</w:t>
      </w:r>
      <w:r w:rsidRPr="00720EC9">
        <w:rPr>
          <w:sz w:val="28"/>
          <w:szCs w:val="28"/>
          <w:lang w:val="uk-UA"/>
        </w:rPr>
        <w:t>з глюкориб</w:t>
      </w:r>
      <w:r w:rsidRPr="00720EC9">
        <w:rPr>
          <w:sz w:val="28"/>
          <w:szCs w:val="28"/>
        </w:rPr>
        <w:t>i</w:t>
      </w:r>
      <w:r w:rsidRPr="00720EC9">
        <w:rPr>
          <w:sz w:val="28"/>
          <w:szCs w:val="28"/>
          <w:lang w:val="uk-UA"/>
        </w:rPr>
        <w:t>ном / Д.</w:t>
      </w:r>
      <w:r w:rsidRPr="00720EC9">
        <w:rPr>
          <w:sz w:val="28"/>
          <w:szCs w:val="28"/>
        </w:rPr>
        <w:t>I</w:t>
      </w:r>
      <w:r w:rsidRPr="00720EC9">
        <w:rPr>
          <w:sz w:val="28"/>
          <w:szCs w:val="28"/>
          <w:lang w:val="uk-UA"/>
        </w:rPr>
        <w:t>. Дмитр</w:t>
      </w:r>
      <w:r w:rsidRPr="00720EC9">
        <w:rPr>
          <w:sz w:val="28"/>
          <w:szCs w:val="28"/>
        </w:rPr>
        <w:t>i</w:t>
      </w:r>
      <w:r w:rsidRPr="00720EC9">
        <w:rPr>
          <w:sz w:val="28"/>
          <w:szCs w:val="28"/>
          <w:lang w:val="uk-UA"/>
        </w:rPr>
        <w:t>євський, Є.О. Передер</w:t>
      </w:r>
      <w:r w:rsidRPr="00720EC9">
        <w:rPr>
          <w:sz w:val="28"/>
          <w:szCs w:val="28"/>
        </w:rPr>
        <w:t>i</w:t>
      </w:r>
      <w:r w:rsidRPr="00720EC9">
        <w:rPr>
          <w:sz w:val="28"/>
          <w:szCs w:val="28"/>
          <w:lang w:val="uk-UA"/>
        </w:rPr>
        <w:t>й, О.О. К</w:t>
      </w:r>
      <w:r w:rsidRPr="00720EC9">
        <w:rPr>
          <w:sz w:val="28"/>
          <w:szCs w:val="28"/>
          <w:lang w:val="uk-UA"/>
        </w:rPr>
        <w:t>а</w:t>
      </w:r>
      <w:r w:rsidRPr="00720EC9">
        <w:rPr>
          <w:sz w:val="28"/>
          <w:szCs w:val="28"/>
          <w:lang w:val="uk-UA"/>
        </w:rPr>
        <w:t xml:space="preserve">таєва </w:t>
      </w:r>
      <w:r w:rsidRPr="00720EC9">
        <w:rPr>
          <w:sz w:val="28"/>
          <w:szCs w:val="28"/>
          <w:lang w:val="uk-UA"/>
        </w:rPr>
        <w:lastRenderedPageBreak/>
        <w:t>// Меди</w:t>
      </w:r>
      <w:r w:rsidRPr="00720EC9">
        <w:rPr>
          <w:sz w:val="28"/>
          <w:szCs w:val="28"/>
          <w:lang w:val="uk-UA"/>
        </w:rPr>
        <w:t>ч</w:t>
      </w:r>
      <w:r w:rsidRPr="00720EC9">
        <w:rPr>
          <w:sz w:val="28"/>
          <w:szCs w:val="28"/>
          <w:lang w:val="uk-UA"/>
        </w:rPr>
        <w:t>на х</w:t>
      </w:r>
      <w:r w:rsidRPr="00720EC9">
        <w:rPr>
          <w:sz w:val="28"/>
          <w:szCs w:val="28"/>
        </w:rPr>
        <w:t>i</w:t>
      </w:r>
      <w:r w:rsidRPr="00720EC9">
        <w:rPr>
          <w:sz w:val="28"/>
          <w:szCs w:val="28"/>
          <w:lang w:val="uk-UA"/>
        </w:rPr>
        <w:t>м</w:t>
      </w:r>
      <w:r w:rsidRPr="00720EC9">
        <w:rPr>
          <w:sz w:val="28"/>
          <w:szCs w:val="28"/>
        </w:rPr>
        <w:t>i</w:t>
      </w:r>
      <w:r w:rsidRPr="00720EC9">
        <w:rPr>
          <w:sz w:val="28"/>
          <w:szCs w:val="28"/>
          <w:lang w:val="uk-UA"/>
        </w:rPr>
        <w:t>я. – 2006. – №.2. – С. 98-103.</w:t>
      </w:r>
    </w:p>
    <w:p w:rsidR="00635899" w:rsidRPr="00720EC9" w:rsidRDefault="00635899" w:rsidP="008F44D3">
      <w:pPr>
        <w:widowControl w:val="0"/>
        <w:numPr>
          <w:ilvl w:val="0"/>
          <w:numId w:val="41"/>
        </w:numPr>
        <w:suppressAutoHyphens w:val="0"/>
        <w:spacing w:line="360" w:lineRule="auto"/>
        <w:ind w:left="0" w:firstLine="720"/>
        <w:jc w:val="both"/>
        <w:rPr>
          <w:sz w:val="28"/>
          <w:szCs w:val="28"/>
          <w:lang w:val="uk-UA"/>
        </w:rPr>
      </w:pPr>
      <w:r w:rsidRPr="00720EC9">
        <w:rPr>
          <w:noProof/>
          <w:sz w:val="28"/>
          <w:szCs w:val="28"/>
        </w:rPr>
        <w:t>Дмитриевский Д.И. Создание комбинированных лекарственных форм с заданными фармакотерапевтическими свойствами на основе водорастворимых полимеров : автореф. дис.</w:t>
      </w:r>
      <w:r w:rsidRPr="00720EC9">
        <w:rPr>
          <w:noProof/>
          <w:sz w:val="28"/>
          <w:szCs w:val="28"/>
          <w:lang w:val="uk-UA"/>
        </w:rPr>
        <w:t xml:space="preserve"> </w:t>
      </w:r>
      <w:r w:rsidRPr="00720EC9">
        <w:rPr>
          <w:noProof/>
          <w:sz w:val="28"/>
          <w:szCs w:val="28"/>
        </w:rPr>
        <w:t>д-ра фармац. наук</w:t>
      </w:r>
      <w:r w:rsidRPr="00720EC9">
        <w:rPr>
          <w:noProof/>
          <w:sz w:val="28"/>
          <w:szCs w:val="28"/>
          <w:lang w:val="uk-UA"/>
        </w:rPr>
        <w:t xml:space="preserve">: 15.00.01 </w:t>
      </w:r>
      <w:r w:rsidRPr="00720EC9">
        <w:rPr>
          <w:noProof/>
          <w:sz w:val="28"/>
          <w:szCs w:val="28"/>
        </w:rPr>
        <w:t>/ Д.И. Дмитриевский</w:t>
      </w:r>
      <w:r w:rsidRPr="00720EC9">
        <w:rPr>
          <w:noProof/>
          <w:sz w:val="28"/>
          <w:szCs w:val="28"/>
          <w:lang w:val="uk-UA"/>
        </w:rPr>
        <w:t>. – Х., 1985. – 34 с.</w:t>
      </w:r>
    </w:p>
    <w:p w:rsidR="00635899" w:rsidRPr="00720EC9" w:rsidRDefault="00635899" w:rsidP="008F44D3">
      <w:pPr>
        <w:widowControl w:val="0"/>
        <w:numPr>
          <w:ilvl w:val="0"/>
          <w:numId w:val="41"/>
        </w:numPr>
        <w:suppressAutoHyphens w:val="0"/>
        <w:spacing w:line="360" w:lineRule="auto"/>
        <w:ind w:left="0" w:firstLine="720"/>
        <w:jc w:val="both"/>
        <w:rPr>
          <w:sz w:val="28"/>
          <w:szCs w:val="28"/>
          <w:lang w:val="uk-UA"/>
        </w:rPr>
      </w:pPr>
      <w:r w:rsidRPr="00720EC9">
        <w:rPr>
          <w:sz w:val="28"/>
          <w:szCs w:val="28"/>
          <w:lang w:val="uk-UA"/>
        </w:rPr>
        <w:t>Дмитрієвський Д.І. Розробка складу та дослідження вагінальних супозиторіїв з глюкорибіном / Д.І. Дмитрієвський, Є.О. Передерій, Л.М. Мал</w:t>
      </w:r>
      <w:r w:rsidRPr="00720EC9">
        <w:rPr>
          <w:sz w:val="28"/>
          <w:szCs w:val="28"/>
          <w:lang w:val="uk-UA"/>
        </w:rPr>
        <w:t>о</w:t>
      </w:r>
      <w:r w:rsidRPr="00720EC9">
        <w:rPr>
          <w:sz w:val="28"/>
          <w:szCs w:val="28"/>
          <w:lang w:val="uk-UA"/>
        </w:rPr>
        <w:t xml:space="preserve">штан // </w:t>
      </w:r>
      <w:r w:rsidRPr="00720EC9">
        <w:rPr>
          <w:noProof/>
          <w:sz w:val="28"/>
          <w:szCs w:val="28"/>
          <w:lang w:val="uk-UA"/>
        </w:rPr>
        <w:t>Вісник фармації. – 2005. – №3(43). – С. 24 - 27.</w:t>
      </w:r>
      <w:r w:rsidRPr="00720EC9">
        <w:rPr>
          <w:sz w:val="28"/>
          <w:szCs w:val="28"/>
          <w:lang w:val="uk-UA"/>
        </w:rPr>
        <w:t xml:space="preserve"> </w:t>
      </w:r>
    </w:p>
    <w:p w:rsidR="00635899" w:rsidRPr="00720EC9" w:rsidRDefault="00635899" w:rsidP="008F44D3">
      <w:pPr>
        <w:widowControl w:val="0"/>
        <w:numPr>
          <w:ilvl w:val="0"/>
          <w:numId w:val="41"/>
        </w:numPr>
        <w:suppressAutoHyphens w:val="0"/>
        <w:spacing w:line="360" w:lineRule="auto"/>
        <w:ind w:left="0" w:firstLine="720"/>
        <w:jc w:val="both"/>
        <w:rPr>
          <w:noProof/>
          <w:sz w:val="28"/>
          <w:szCs w:val="28"/>
          <w:lang w:val="uk-UA"/>
        </w:rPr>
      </w:pPr>
      <w:r w:rsidRPr="00720EC9">
        <w:rPr>
          <w:sz w:val="28"/>
          <w:szCs w:val="28"/>
          <w:lang w:val="uk-UA"/>
        </w:rPr>
        <w:t>Допоміжні речовини та їх застосування в технології лікарських форм: / довід. посіб. / Ф. Жогло, В. Возняк, В. Попович та ін. - Львів: Льві</w:t>
      </w:r>
      <w:r w:rsidRPr="00720EC9">
        <w:rPr>
          <w:sz w:val="28"/>
          <w:szCs w:val="28"/>
          <w:lang w:val="uk-UA"/>
        </w:rPr>
        <w:t>в</w:t>
      </w:r>
      <w:r w:rsidRPr="00720EC9">
        <w:rPr>
          <w:sz w:val="28"/>
          <w:szCs w:val="28"/>
          <w:lang w:val="uk-UA"/>
        </w:rPr>
        <w:t>ський держ. мед. ун-т, 1996. – 95 с.: іл., табл.</w:t>
      </w:r>
    </w:p>
    <w:p w:rsidR="00635899" w:rsidRPr="00720EC9" w:rsidRDefault="00635899" w:rsidP="008F44D3">
      <w:pPr>
        <w:widowControl w:val="0"/>
        <w:numPr>
          <w:ilvl w:val="0"/>
          <w:numId w:val="41"/>
        </w:numPr>
        <w:suppressAutoHyphens w:val="0"/>
        <w:spacing w:line="360" w:lineRule="auto"/>
        <w:ind w:left="0" w:firstLine="720"/>
        <w:jc w:val="both"/>
        <w:rPr>
          <w:noProof/>
          <w:sz w:val="28"/>
          <w:szCs w:val="28"/>
          <w:lang w:val="uk-UA"/>
        </w:rPr>
      </w:pPr>
      <w:r w:rsidRPr="00720EC9">
        <w:rPr>
          <w:sz w:val="28"/>
          <w:szCs w:val="28"/>
          <w:lang w:val="uk-UA"/>
        </w:rPr>
        <w:t>Досл</w:t>
      </w:r>
      <w:r w:rsidRPr="00720EC9">
        <w:rPr>
          <w:sz w:val="28"/>
          <w:szCs w:val="28"/>
        </w:rPr>
        <w:t>i</w:t>
      </w:r>
      <w:r w:rsidRPr="00720EC9">
        <w:rPr>
          <w:sz w:val="28"/>
          <w:szCs w:val="28"/>
          <w:lang w:val="uk-UA"/>
        </w:rPr>
        <w:t>дження фармакотерапевтичної ефективност</w:t>
      </w:r>
      <w:r w:rsidRPr="00720EC9">
        <w:rPr>
          <w:sz w:val="28"/>
          <w:szCs w:val="28"/>
        </w:rPr>
        <w:t>i</w:t>
      </w:r>
      <w:r w:rsidRPr="00720EC9">
        <w:rPr>
          <w:sz w:val="28"/>
          <w:szCs w:val="28"/>
          <w:lang w:val="uk-UA"/>
        </w:rPr>
        <w:t xml:space="preserve"> гранул кроп</w:t>
      </w:r>
      <w:r w:rsidRPr="00720EC9">
        <w:rPr>
          <w:sz w:val="28"/>
          <w:szCs w:val="28"/>
          <w:lang w:val="uk-UA"/>
        </w:rPr>
        <w:t>и</w:t>
      </w:r>
      <w:r w:rsidRPr="00720EC9">
        <w:rPr>
          <w:sz w:val="28"/>
          <w:szCs w:val="28"/>
          <w:lang w:val="uk-UA"/>
        </w:rPr>
        <w:t>ви на модел</w:t>
      </w:r>
      <w:r w:rsidRPr="00720EC9">
        <w:rPr>
          <w:sz w:val="28"/>
          <w:szCs w:val="28"/>
        </w:rPr>
        <w:t>i</w:t>
      </w:r>
      <w:r w:rsidRPr="00720EC9">
        <w:rPr>
          <w:sz w:val="28"/>
          <w:szCs w:val="28"/>
          <w:lang w:val="uk-UA"/>
        </w:rPr>
        <w:t xml:space="preserve"> ауто</w:t>
      </w:r>
      <w:r w:rsidRPr="00720EC9">
        <w:rPr>
          <w:sz w:val="28"/>
          <w:szCs w:val="28"/>
        </w:rPr>
        <w:t>i</w:t>
      </w:r>
      <w:r w:rsidRPr="00720EC9">
        <w:rPr>
          <w:sz w:val="28"/>
          <w:szCs w:val="28"/>
          <w:lang w:val="uk-UA"/>
        </w:rPr>
        <w:t>мунного простатиту / Л.В. Гладкова, В.В. Соляр, Д.</w:t>
      </w:r>
      <w:r w:rsidRPr="00720EC9">
        <w:rPr>
          <w:sz w:val="28"/>
          <w:szCs w:val="28"/>
        </w:rPr>
        <w:t>I</w:t>
      </w:r>
      <w:r w:rsidRPr="00720EC9">
        <w:rPr>
          <w:sz w:val="28"/>
          <w:szCs w:val="28"/>
          <w:lang w:val="uk-UA"/>
        </w:rPr>
        <w:t>. Дмитр</w:t>
      </w:r>
      <w:r w:rsidRPr="00720EC9">
        <w:rPr>
          <w:sz w:val="28"/>
          <w:szCs w:val="28"/>
        </w:rPr>
        <w:t>i</w:t>
      </w:r>
      <w:r w:rsidRPr="00720EC9">
        <w:rPr>
          <w:sz w:val="28"/>
          <w:szCs w:val="28"/>
          <w:lang w:val="uk-UA"/>
        </w:rPr>
        <w:t>євський, та ін. // В</w:t>
      </w:r>
      <w:r w:rsidRPr="00720EC9">
        <w:rPr>
          <w:sz w:val="28"/>
          <w:szCs w:val="28"/>
        </w:rPr>
        <w:t>i</w:t>
      </w:r>
      <w:r w:rsidRPr="00720EC9">
        <w:rPr>
          <w:sz w:val="28"/>
          <w:szCs w:val="28"/>
          <w:lang w:val="uk-UA"/>
        </w:rPr>
        <w:t>сник фармац</w:t>
      </w:r>
      <w:r w:rsidRPr="00720EC9">
        <w:rPr>
          <w:sz w:val="28"/>
          <w:szCs w:val="28"/>
        </w:rPr>
        <w:t>i</w:t>
      </w:r>
      <w:r w:rsidRPr="00720EC9">
        <w:rPr>
          <w:sz w:val="28"/>
          <w:szCs w:val="28"/>
          <w:lang w:val="uk-UA"/>
        </w:rPr>
        <w:t xml:space="preserve">ї. – 2003. – №.1. – С. 67-71. </w:t>
      </w:r>
    </w:p>
    <w:p w:rsidR="00635899" w:rsidRPr="00720EC9" w:rsidRDefault="00635899" w:rsidP="008F44D3">
      <w:pPr>
        <w:widowControl w:val="0"/>
        <w:numPr>
          <w:ilvl w:val="0"/>
          <w:numId w:val="41"/>
        </w:numPr>
        <w:suppressAutoHyphens w:val="0"/>
        <w:spacing w:line="360" w:lineRule="auto"/>
        <w:ind w:left="0" w:firstLine="720"/>
        <w:jc w:val="both"/>
        <w:rPr>
          <w:noProof/>
          <w:sz w:val="28"/>
          <w:szCs w:val="28"/>
          <w:lang w:val="uk-UA"/>
        </w:rPr>
      </w:pPr>
      <w:r w:rsidRPr="00720EC9">
        <w:rPr>
          <w:sz w:val="28"/>
          <w:szCs w:val="28"/>
          <w:lang w:val="uk-UA"/>
        </w:rPr>
        <w:t>Досягнення кафедри промислової фармації та економіки в галузі розробки лікарських препаратів з субстанціями природного походження / О.В. Доровський, Є.В. Гладух, В.А. Ханін та ін. // Апітерапія: досягне</w:t>
      </w:r>
      <w:r w:rsidRPr="00720EC9">
        <w:rPr>
          <w:sz w:val="28"/>
          <w:szCs w:val="28"/>
          <w:lang w:val="uk-UA"/>
        </w:rPr>
        <w:t>н</w:t>
      </w:r>
      <w:r w:rsidRPr="00720EC9">
        <w:rPr>
          <w:sz w:val="28"/>
          <w:szCs w:val="28"/>
          <w:lang w:val="uk-UA"/>
        </w:rPr>
        <w:t>ня та перспективи розвитку : матеріали ІІІ з’їзду апітерапевтів України, 28-30 в</w:t>
      </w:r>
      <w:r w:rsidRPr="00720EC9">
        <w:rPr>
          <w:sz w:val="28"/>
          <w:szCs w:val="28"/>
          <w:lang w:val="uk-UA"/>
        </w:rPr>
        <w:t>е</w:t>
      </w:r>
      <w:r w:rsidRPr="00720EC9">
        <w:rPr>
          <w:sz w:val="28"/>
          <w:szCs w:val="28"/>
          <w:lang w:val="uk-UA"/>
        </w:rPr>
        <w:t>рес. 2006 р. – Х.: НФаУ, 2006. – С. 93-95.</w:t>
      </w:r>
    </w:p>
    <w:p w:rsidR="00635899" w:rsidRPr="00720EC9" w:rsidRDefault="00635899" w:rsidP="008F44D3">
      <w:pPr>
        <w:widowControl w:val="0"/>
        <w:numPr>
          <w:ilvl w:val="0"/>
          <w:numId w:val="41"/>
        </w:numPr>
        <w:suppressAutoHyphens w:val="0"/>
        <w:spacing w:line="360" w:lineRule="auto"/>
        <w:ind w:left="0" w:firstLine="720"/>
        <w:jc w:val="both"/>
        <w:rPr>
          <w:sz w:val="28"/>
          <w:szCs w:val="28"/>
          <w:lang w:val="uk-UA"/>
        </w:rPr>
      </w:pPr>
      <w:r w:rsidRPr="00720EC9">
        <w:rPr>
          <w:noProof/>
          <w:sz w:val="28"/>
          <w:szCs w:val="28"/>
        </w:rPr>
        <w:t>Дроговоз С.М</w:t>
      </w:r>
      <w:r w:rsidRPr="00720EC9">
        <w:rPr>
          <w:noProof/>
          <w:sz w:val="28"/>
          <w:szCs w:val="28"/>
          <w:lang w:val="uk-UA"/>
        </w:rPr>
        <w:t xml:space="preserve">. </w:t>
      </w:r>
      <w:r w:rsidRPr="00720EC9">
        <w:rPr>
          <w:noProof/>
          <w:sz w:val="28"/>
          <w:szCs w:val="28"/>
        </w:rPr>
        <w:t xml:space="preserve">Фармакологія на допомогу лікарю, провізору та студенту </w:t>
      </w:r>
      <w:r w:rsidRPr="00720EC9">
        <w:rPr>
          <w:noProof/>
          <w:sz w:val="28"/>
          <w:szCs w:val="28"/>
          <w:lang w:val="uk-UA"/>
        </w:rPr>
        <w:t xml:space="preserve">: </w:t>
      </w:r>
      <w:r w:rsidRPr="00720EC9">
        <w:rPr>
          <w:noProof/>
          <w:sz w:val="28"/>
          <w:szCs w:val="28"/>
        </w:rPr>
        <w:t>підручник-довідник</w:t>
      </w:r>
      <w:r w:rsidRPr="00720EC9">
        <w:rPr>
          <w:noProof/>
          <w:sz w:val="28"/>
          <w:szCs w:val="28"/>
          <w:lang w:val="uk-UA"/>
        </w:rPr>
        <w:t xml:space="preserve"> / </w:t>
      </w:r>
      <w:r w:rsidRPr="00720EC9">
        <w:rPr>
          <w:noProof/>
          <w:sz w:val="28"/>
          <w:szCs w:val="28"/>
        </w:rPr>
        <w:t>С.М.</w:t>
      </w:r>
      <w:r w:rsidRPr="00720EC9">
        <w:rPr>
          <w:noProof/>
          <w:sz w:val="28"/>
          <w:szCs w:val="28"/>
          <w:lang w:val="uk-UA"/>
        </w:rPr>
        <w:t xml:space="preserve"> </w:t>
      </w:r>
      <w:r w:rsidRPr="00720EC9">
        <w:rPr>
          <w:noProof/>
          <w:sz w:val="28"/>
          <w:szCs w:val="28"/>
        </w:rPr>
        <w:t xml:space="preserve">Дроговоз, В.В. Страшний </w:t>
      </w:r>
      <w:r w:rsidRPr="00720EC9">
        <w:rPr>
          <w:sz w:val="28"/>
          <w:szCs w:val="28"/>
        </w:rPr>
        <w:t>–</w:t>
      </w:r>
      <w:r w:rsidRPr="00720EC9">
        <w:rPr>
          <w:noProof/>
          <w:sz w:val="28"/>
          <w:szCs w:val="28"/>
          <w:lang w:val="uk-UA"/>
        </w:rPr>
        <w:t xml:space="preserve"> Х., </w:t>
      </w:r>
      <w:r w:rsidRPr="00720EC9">
        <w:rPr>
          <w:noProof/>
          <w:sz w:val="28"/>
          <w:szCs w:val="28"/>
        </w:rPr>
        <w:t>2002.</w:t>
      </w:r>
      <w:r w:rsidRPr="00720EC9">
        <w:rPr>
          <w:sz w:val="28"/>
          <w:szCs w:val="28"/>
        </w:rPr>
        <w:t xml:space="preserve"> –</w:t>
      </w:r>
      <w:r w:rsidRPr="00720EC9">
        <w:rPr>
          <w:sz w:val="28"/>
          <w:szCs w:val="28"/>
          <w:lang w:val="uk-UA"/>
        </w:rPr>
        <w:t xml:space="preserve"> </w:t>
      </w:r>
      <w:r w:rsidRPr="00720EC9">
        <w:rPr>
          <w:noProof/>
          <w:sz w:val="28"/>
          <w:szCs w:val="28"/>
        </w:rPr>
        <w:t>408</w:t>
      </w:r>
      <w:r w:rsidRPr="00720EC9">
        <w:rPr>
          <w:noProof/>
          <w:sz w:val="28"/>
          <w:szCs w:val="28"/>
          <w:lang w:val="uk-UA"/>
        </w:rPr>
        <w:t xml:space="preserve"> </w:t>
      </w:r>
      <w:r w:rsidRPr="00720EC9">
        <w:rPr>
          <w:noProof/>
          <w:sz w:val="28"/>
          <w:szCs w:val="28"/>
        </w:rPr>
        <w:t>с.</w:t>
      </w:r>
    </w:p>
    <w:p w:rsidR="00635899" w:rsidRPr="00720EC9" w:rsidRDefault="00635899" w:rsidP="008F44D3">
      <w:pPr>
        <w:widowControl w:val="0"/>
        <w:numPr>
          <w:ilvl w:val="0"/>
          <w:numId w:val="41"/>
        </w:numPr>
        <w:suppressAutoHyphens w:val="0"/>
        <w:spacing w:line="360" w:lineRule="auto"/>
        <w:ind w:left="0" w:firstLine="720"/>
        <w:jc w:val="both"/>
        <w:rPr>
          <w:sz w:val="28"/>
          <w:szCs w:val="28"/>
          <w:lang w:val="uk-UA"/>
        </w:rPr>
      </w:pPr>
      <w:r w:rsidRPr="00720EC9">
        <w:rPr>
          <w:sz w:val="28"/>
          <w:szCs w:val="28"/>
          <w:lang w:val="uk-UA"/>
        </w:rPr>
        <w:t>Дульцев Ю.В. Лечение недостаточности анального сфинктера: дис… канд. мед. наук: 15.00.01./ Ю.В. Дульцев. – М., 1981. – 321 с.</w:t>
      </w:r>
    </w:p>
    <w:p w:rsidR="00635899" w:rsidRPr="00720EC9" w:rsidRDefault="00635899" w:rsidP="008F44D3">
      <w:pPr>
        <w:widowControl w:val="0"/>
        <w:numPr>
          <w:ilvl w:val="0"/>
          <w:numId w:val="41"/>
        </w:numPr>
        <w:suppressAutoHyphens w:val="0"/>
        <w:spacing w:line="360" w:lineRule="auto"/>
        <w:ind w:left="0" w:firstLine="720"/>
        <w:jc w:val="both"/>
        <w:rPr>
          <w:sz w:val="28"/>
          <w:szCs w:val="28"/>
          <w:lang w:val="uk-UA"/>
        </w:rPr>
      </w:pPr>
      <w:r w:rsidRPr="00720EC9">
        <w:rPr>
          <w:sz w:val="28"/>
          <w:szCs w:val="28"/>
          <w:lang w:val="uk-UA"/>
        </w:rPr>
        <w:t>Зайченко Г.В. Вивчення простатопротекторної активност</w:t>
      </w:r>
      <w:r w:rsidRPr="00720EC9">
        <w:rPr>
          <w:sz w:val="28"/>
          <w:szCs w:val="28"/>
        </w:rPr>
        <w:t>i</w:t>
      </w:r>
      <w:r w:rsidRPr="00720EC9">
        <w:rPr>
          <w:sz w:val="28"/>
          <w:szCs w:val="28"/>
          <w:lang w:val="uk-UA"/>
        </w:rPr>
        <w:t xml:space="preserve"> суп</w:t>
      </w:r>
      <w:r w:rsidRPr="00720EC9">
        <w:rPr>
          <w:sz w:val="28"/>
          <w:szCs w:val="28"/>
          <w:lang w:val="uk-UA"/>
        </w:rPr>
        <w:t>о</w:t>
      </w:r>
      <w:r w:rsidRPr="00720EC9">
        <w:rPr>
          <w:sz w:val="28"/>
          <w:szCs w:val="28"/>
          <w:lang w:val="uk-UA"/>
        </w:rPr>
        <w:t>зитор</w:t>
      </w:r>
      <w:r w:rsidRPr="00720EC9">
        <w:rPr>
          <w:sz w:val="28"/>
          <w:szCs w:val="28"/>
        </w:rPr>
        <w:t>i</w:t>
      </w:r>
      <w:r w:rsidRPr="00720EC9">
        <w:rPr>
          <w:sz w:val="28"/>
          <w:szCs w:val="28"/>
          <w:lang w:val="uk-UA"/>
        </w:rPr>
        <w:t>їв «Пол</w:t>
      </w:r>
      <w:r w:rsidRPr="00720EC9">
        <w:rPr>
          <w:sz w:val="28"/>
          <w:szCs w:val="28"/>
        </w:rPr>
        <w:t>i</w:t>
      </w:r>
      <w:r w:rsidRPr="00720EC9">
        <w:rPr>
          <w:sz w:val="28"/>
          <w:szCs w:val="28"/>
          <w:lang w:val="uk-UA"/>
        </w:rPr>
        <w:t>нфен» на модел</w:t>
      </w:r>
      <w:r w:rsidRPr="00720EC9">
        <w:rPr>
          <w:sz w:val="28"/>
          <w:szCs w:val="28"/>
        </w:rPr>
        <w:t>i</w:t>
      </w:r>
      <w:r w:rsidRPr="00720EC9">
        <w:rPr>
          <w:sz w:val="28"/>
          <w:szCs w:val="28"/>
          <w:lang w:val="uk-UA"/>
        </w:rPr>
        <w:t xml:space="preserve"> кр</w:t>
      </w:r>
      <w:r w:rsidRPr="00720EC9">
        <w:rPr>
          <w:sz w:val="28"/>
          <w:szCs w:val="28"/>
        </w:rPr>
        <w:t>i</w:t>
      </w:r>
      <w:r w:rsidRPr="00720EC9">
        <w:rPr>
          <w:sz w:val="28"/>
          <w:szCs w:val="28"/>
          <w:lang w:val="uk-UA"/>
        </w:rPr>
        <w:t>оураження передм</w:t>
      </w:r>
      <w:r w:rsidRPr="00720EC9">
        <w:rPr>
          <w:sz w:val="28"/>
          <w:szCs w:val="28"/>
        </w:rPr>
        <w:t>i</w:t>
      </w:r>
      <w:r w:rsidRPr="00720EC9">
        <w:rPr>
          <w:sz w:val="28"/>
          <w:szCs w:val="28"/>
          <w:lang w:val="uk-UA"/>
        </w:rPr>
        <w:t>хурової залози / Г.В. Зайченко, Л.В. Яковлєва, О.Б. Л</w:t>
      </w:r>
      <w:r w:rsidRPr="00720EC9">
        <w:rPr>
          <w:sz w:val="28"/>
          <w:szCs w:val="28"/>
          <w:lang w:val="uk-UA"/>
        </w:rPr>
        <w:t>е</w:t>
      </w:r>
      <w:r w:rsidRPr="00720EC9">
        <w:rPr>
          <w:sz w:val="28"/>
          <w:szCs w:val="28"/>
          <w:lang w:val="uk-UA"/>
        </w:rPr>
        <w:t>ницька // Л</w:t>
      </w:r>
      <w:r w:rsidRPr="00720EC9">
        <w:rPr>
          <w:sz w:val="28"/>
          <w:szCs w:val="28"/>
        </w:rPr>
        <w:t>i</w:t>
      </w:r>
      <w:r w:rsidRPr="00720EC9">
        <w:rPr>
          <w:sz w:val="28"/>
          <w:szCs w:val="28"/>
          <w:lang w:val="uk-UA"/>
        </w:rPr>
        <w:t>ки України. – 2006. – №.1-2. – С. 65-69.</w:t>
      </w:r>
    </w:p>
    <w:p w:rsidR="00635899" w:rsidRPr="00720EC9" w:rsidRDefault="00635899" w:rsidP="008F44D3">
      <w:pPr>
        <w:widowControl w:val="0"/>
        <w:numPr>
          <w:ilvl w:val="0"/>
          <w:numId w:val="41"/>
        </w:numPr>
        <w:suppressAutoHyphens w:val="0"/>
        <w:spacing w:line="360" w:lineRule="auto"/>
        <w:ind w:left="0" w:firstLine="720"/>
        <w:jc w:val="both"/>
        <w:rPr>
          <w:sz w:val="28"/>
          <w:szCs w:val="28"/>
          <w:lang w:val="uk-UA"/>
        </w:rPr>
      </w:pPr>
      <w:r w:rsidRPr="00720EC9">
        <w:rPr>
          <w:sz w:val="28"/>
          <w:szCs w:val="28"/>
          <w:lang w:val="uk-UA"/>
        </w:rPr>
        <w:t>Зубченко Т.М. Комплексна переробка плод</w:t>
      </w:r>
      <w:r w:rsidRPr="00720EC9">
        <w:rPr>
          <w:sz w:val="28"/>
          <w:szCs w:val="28"/>
          <w:lang w:val="en-US"/>
        </w:rPr>
        <w:t>i</w:t>
      </w:r>
      <w:r w:rsidRPr="00720EC9">
        <w:rPr>
          <w:sz w:val="28"/>
          <w:szCs w:val="28"/>
          <w:lang w:val="uk-UA"/>
        </w:rPr>
        <w:t>в розторопш</w:t>
      </w:r>
      <w:r w:rsidRPr="00720EC9">
        <w:rPr>
          <w:sz w:val="28"/>
          <w:szCs w:val="28"/>
          <w:lang w:val="en-US"/>
        </w:rPr>
        <w:t>i</w:t>
      </w:r>
      <w:r w:rsidRPr="00720EC9">
        <w:rPr>
          <w:sz w:val="28"/>
          <w:szCs w:val="28"/>
          <w:lang w:val="uk-UA"/>
        </w:rPr>
        <w:t xml:space="preserve"> плям</w:t>
      </w:r>
      <w:r w:rsidRPr="00720EC9">
        <w:rPr>
          <w:sz w:val="28"/>
          <w:szCs w:val="28"/>
          <w:lang w:val="uk-UA"/>
        </w:rPr>
        <w:t>и</w:t>
      </w:r>
      <w:r w:rsidRPr="00720EC9">
        <w:rPr>
          <w:sz w:val="28"/>
          <w:szCs w:val="28"/>
          <w:lang w:val="uk-UA"/>
        </w:rPr>
        <w:t>стої з розробкою нового способу очистки та вид</w:t>
      </w:r>
      <w:r w:rsidRPr="00720EC9">
        <w:rPr>
          <w:sz w:val="28"/>
          <w:szCs w:val="28"/>
          <w:lang w:val="en-US"/>
        </w:rPr>
        <w:t>i</w:t>
      </w:r>
      <w:r w:rsidRPr="00720EC9">
        <w:rPr>
          <w:sz w:val="28"/>
          <w:szCs w:val="28"/>
          <w:lang w:val="uk-UA"/>
        </w:rPr>
        <w:t>лення субстанц</w:t>
      </w:r>
      <w:r w:rsidRPr="00720EC9">
        <w:rPr>
          <w:sz w:val="28"/>
          <w:szCs w:val="28"/>
          <w:lang w:val="en-US"/>
        </w:rPr>
        <w:t>i</w:t>
      </w:r>
      <w:r w:rsidRPr="00720EC9">
        <w:rPr>
          <w:sz w:val="28"/>
          <w:szCs w:val="28"/>
          <w:lang w:val="uk-UA"/>
        </w:rPr>
        <w:t>ї сил</w:t>
      </w:r>
      <w:r w:rsidRPr="00720EC9">
        <w:rPr>
          <w:sz w:val="28"/>
          <w:szCs w:val="28"/>
          <w:lang w:val="en-US"/>
        </w:rPr>
        <w:t>i</w:t>
      </w:r>
      <w:r w:rsidRPr="00720EC9">
        <w:rPr>
          <w:sz w:val="28"/>
          <w:szCs w:val="28"/>
          <w:lang w:val="uk-UA"/>
        </w:rPr>
        <w:t>бор / Т.М. Зубченко, О.</w:t>
      </w:r>
      <w:r w:rsidRPr="00720EC9">
        <w:rPr>
          <w:sz w:val="28"/>
          <w:szCs w:val="28"/>
          <w:lang w:val="en-US"/>
        </w:rPr>
        <w:t>I</w:t>
      </w:r>
      <w:r w:rsidRPr="00720EC9">
        <w:rPr>
          <w:sz w:val="28"/>
          <w:szCs w:val="28"/>
          <w:lang w:val="uk-UA"/>
        </w:rPr>
        <w:t>. Тихонов, Н.М. Скакун // В</w:t>
      </w:r>
      <w:r w:rsidRPr="00720EC9">
        <w:rPr>
          <w:sz w:val="28"/>
          <w:szCs w:val="28"/>
          <w:lang w:val="en-US"/>
        </w:rPr>
        <w:t>i</w:t>
      </w:r>
      <w:r w:rsidRPr="00720EC9">
        <w:rPr>
          <w:sz w:val="28"/>
          <w:szCs w:val="28"/>
          <w:lang w:val="uk-UA"/>
        </w:rPr>
        <w:t>сник фармац</w:t>
      </w:r>
      <w:r w:rsidRPr="00720EC9">
        <w:rPr>
          <w:sz w:val="28"/>
          <w:szCs w:val="28"/>
          <w:lang w:val="en-US"/>
        </w:rPr>
        <w:t>i</w:t>
      </w:r>
      <w:r w:rsidRPr="00720EC9">
        <w:rPr>
          <w:sz w:val="28"/>
          <w:szCs w:val="28"/>
          <w:lang w:val="uk-UA"/>
        </w:rPr>
        <w:t>ї. – 2006. – №.3. – С. 10-</w:t>
      </w:r>
      <w:r w:rsidRPr="00720EC9">
        <w:rPr>
          <w:sz w:val="28"/>
          <w:szCs w:val="28"/>
          <w:lang w:val="uk-UA"/>
        </w:rPr>
        <w:lastRenderedPageBreak/>
        <w:t>14.</w:t>
      </w:r>
    </w:p>
    <w:p w:rsidR="00635899" w:rsidRPr="00720EC9" w:rsidRDefault="00635899" w:rsidP="008F44D3">
      <w:pPr>
        <w:widowControl w:val="0"/>
        <w:numPr>
          <w:ilvl w:val="0"/>
          <w:numId w:val="41"/>
        </w:numPr>
        <w:suppressAutoHyphens w:val="0"/>
        <w:spacing w:line="360" w:lineRule="auto"/>
        <w:ind w:left="0" w:firstLine="720"/>
        <w:jc w:val="both"/>
        <w:rPr>
          <w:sz w:val="28"/>
          <w:szCs w:val="28"/>
        </w:rPr>
      </w:pPr>
      <w:r w:rsidRPr="00720EC9">
        <w:rPr>
          <w:sz w:val="28"/>
          <w:szCs w:val="28"/>
        </w:rPr>
        <w:t>Иванов В.И. Лекарственные средства в народной медицине / В.И. Иванов – М.: Воени</w:t>
      </w:r>
      <w:r w:rsidRPr="00720EC9">
        <w:rPr>
          <w:sz w:val="28"/>
          <w:szCs w:val="28"/>
        </w:rPr>
        <w:t>з</w:t>
      </w:r>
      <w:r w:rsidRPr="00720EC9">
        <w:rPr>
          <w:sz w:val="28"/>
          <w:szCs w:val="28"/>
        </w:rPr>
        <w:t>дат, 1992. – 448 с.</w:t>
      </w:r>
    </w:p>
    <w:p w:rsidR="00635899" w:rsidRPr="00720EC9" w:rsidRDefault="00635899" w:rsidP="008F44D3">
      <w:pPr>
        <w:widowControl w:val="0"/>
        <w:numPr>
          <w:ilvl w:val="0"/>
          <w:numId w:val="41"/>
        </w:numPr>
        <w:suppressAutoHyphens w:val="0"/>
        <w:spacing w:line="360" w:lineRule="auto"/>
        <w:ind w:left="0" w:firstLine="720"/>
        <w:jc w:val="both"/>
        <w:rPr>
          <w:sz w:val="28"/>
          <w:szCs w:val="28"/>
          <w:lang w:val="uk-UA"/>
        </w:rPr>
      </w:pPr>
      <w:r w:rsidRPr="00720EC9">
        <w:rPr>
          <w:sz w:val="28"/>
          <w:szCs w:val="28"/>
        </w:rPr>
        <w:t>Иммунокорректирующий эффект суппозиториев на основе ф</w:t>
      </w:r>
      <w:r w:rsidRPr="00720EC9">
        <w:rPr>
          <w:sz w:val="28"/>
          <w:szCs w:val="28"/>
        </w:rPr>
        <w:t>и</w:t>
      </w:r>
      <w:r w:rsidRPr="00720EC9">
        <w:rPr>
          <w:sz w:val="28"/>
          <w:szCs w:val="28"/>
        </w:rPr>
        <w:t>тоэкстрактов в лечении простатита / Л.В.</w:t>
      </w:r>
      <w:r w:rsidRPr="00720EC9">
        <w:rPr>
          <w:sz w:val="28"/>
          <w:szCs w:val="28"/>
          <w:lang w:val="uk-UA"/>
        </w:rPr>
        <w:t xml:space="preserve"> </w:t>
      </w:r>
      <w:r w:rsidRPr="00720EC9">
        <w:rPr>
          <w:sz w:val="28"/>
          <w:szCs w:val="28"/>
        </w:rPr>
        <w:t>Гладкова, Н.Г.</w:t>
      </w:r>
      <w:r w:rsidRPr="00720EC9">
        <w:rPr>
          <w:sz w:val="28"/>
          <w:szCs w:val="28"/>
          <w:lang w:val="uk-UA"/>
        </w:rPr>
        <w:t xml:space="preserve"> </w:t>
      </w:r>
      <w:r w:rsidRPr="00720EC9">
        <w:rPr>
          <w:sz w:val="28"/>
          <w:szCs w:val="28"/>
        </w:rPr>
        <w:t>Козлова, Е.В.</w:t>
      </w:r>
      <w:r w:rsidRPr="00720EC9">
        <w:rPr>
          <w:sz w:val="28"/>
          <w:szCs w:val="28"/>
          <w:lang w:val="uk-UA"/>
        </w:rPr>
        <w:t xml:space="preserve"> </w:t>
      </w:r>
      <w:r w:rsidRPr="00720EC9">
        <w:rPr>
          <w:sz w:val="28"/>
          <w:szCs w:val="28"/>
        </w:rPr>
        <w:t>Ли</w:t>
      </w:r>
      <w:r w:rsidRPr="00720EC9">
        <w:rPr>
          <w:sz w:val="28"/>
          <w:szCs w:val="28"/>
        </w:rPr>
        <w:t>т</w:t>
      </w:r>
      <w:r w:rsidRPr="00720EC9">
        <w:rPr>
          <w:sz w:val="28"/>
          <w:szCs w:val="28"/>
        </w:rPr>
        <w:t>винова и др. // Фармаколог</w:t>
      </w:r>
      <w:r w:rsidRPr="00720EC9">
        <w:rPr>
          <w:sz w:val="28"/>
          <w:szCs w:val="28"/>
          <w:lang w:val="uk-UA"/>
        </w:rPr>
        <w:t>і</w:t>
      </w:r>
      <w:r w:rsidRPr="00720EC9">
        <w:rPr>
          <w:sz w:val="28"/>
          <w:szCs w:val="28"/>
        </w:rPr>
        <w:t>я 2001 – крок у майбутн</w:t>
      </w:r>
      <w:r w:rsidRPr="00720EC9">
        <w:rPr>
          <w:sz w:val="28"/>
          <w:szCs w:val="28"/>
          <w:lang w:val="uk-UA"/>
        </w:rPr>
        <w:t>є: ІІ Нац. з’їзд фармак</w:t>
      </w:r>
      <w:r w:rsidRPr="00720EC9">
        <w:rPr>
          <w:sz w:val="28"/>
          <w:szCs w:val="28"/>
          <w:lang w:val="uk-UA"/>
        </w:rPr>
        <w:t>о</w:t>
      </w:r>
      <w:r w:rsidRPr="00720EC9">
        <w:rPr>
          <w:sz w:val="28"/>
          <w:szCs w:val="28"/>
          <w:lang w:val="uk-UA"/>
        </w:rPr>
        <w:t xml:space="preserve">логів України. – Дніпропетровськ, 2001. – С. 56. </w:t>
      </w:r>
    </w:p>
    <w:p w:rsidR="00635899" w:rsidRPr="00720EC9" w:rsidRDefault="00635899" w:rsidP="008F44D3">
      <w:pPr>
        <w:widowControl w:val="0"/>
        <w:numPr>
          <w:ilvl w:val="0"/>
          <w:numId w:val="41"/>
        </w:numPr>
        <w:suppressAutoHyphens w:val="0"/>
        <w:spacing w:line="360" w:lineRule="auto"/>
        <w:ind w:left="0" w:firstLine="720"/>
        <w:jc w:val="both"/>
        <w:rPr>
          <w:sz w:val="28"/>
          <w:szCs w:val="28"/>
        </w:rPr>
      </w:pPr>
      <w:r w:rsidRPr="00720EC9">
        <w:rPr>
          <w:sz w:val="28"/>
          <w:szCs w:val="28"/>
          <w:lang w:val="uk-UA"/>
        </w:rPr>
        <w:t xml:space="preserve">Исследования </w:t>
      </w:r>
      <w:r w:rsidRPr="00720EC9">
        <w:rPr>
          <w:sz w:val="28"/>
          <w:szCs w:val="28"/>
        </w:rPr>
        <w:t>в области создания суппозиторных основ и новой номенклатуры суппозиториев разной направленности действия</w:t>
      </w:r>
      <w:r w:rsidRPr="00720EC9">
        <w:rPr>
          <w:sz w:val="28"/>
          <w:szCs w:val="28"/>
          <w:lang w:val="uk-UA"/>
        </w:rPr>
        <w:t xml:space="preserve"> </w:t>
      </w:r>
      <w:r w:rsidRPr="00720EC9">
        <w:rPr>
          <w:sz w:val="28"/>
          <w:szCs w:val="28"/>
        </w:rPr>
        <w:t>/</w:t>
      </w:r>
      <w:r w:rsidRPr="00720EC9">
        <w:rPr>
          <w:sz w:val="28"/>
          <w:szCs w:val="28"/>
          <w:lang w:val="uk-UA"/>
        </w:rPr>
        <w:t xml:space="preserve"> </w:t>
      </w:r>
      <w:r w:rsidRPr="00720EC9">
        <w:rPr>
          <w:sz w:val="28"/>
          <w:szCs w:val="28"/>
        </w:rPr>
        <w:t>Н.Г. Козл</w:t>
      </w:r>
      <w:r w:rsidRPr="00720EC9">
        <w:rPr>
          <w:sz w:val="28"/>
          <w:szCs w:val="28"/>
        </w:rPr>
        <w:t>о</w:t>
      </w:r>
      <w:r w:rsidRPr="00720EC9">
        <w:rPr>
          <w:sz w:val="28"/>
          <w:szCs w:val="28"/>
        </w:rPr>
        <w:t>ва, И.Н. Долгая, Е.Е. Замараева и др.</w:t>
      </w:r>
      <w:r w:rsidRPr="00720EC9">
        <w:rPr>
          <w:sz w:val="28"/>
          <w:szCs w:val="28"/>
          <w:lang w:val="uk-UA"/>
        </w:rPr>
        <w:t xml:space="preserve"> </w:t>
      </w:r>
      <w:r w:rsidRPr="00720EC9">
        <w:rPr>
          <w:sz w:val="28"/>
          <w:szCs w:val="28"/>
        </w:rPr>
        <w:t>//</w:t>
      </w:r>
      <w:r w:rsidRPr="00720EC9">
        <w:rPr>
          <w:sz w:val="28"/>
          <w:szCs w:val="28"/>
          <w:lang w:val="uk-UA"/>
        </w:rPr>
        <w:t xml:space="preserve"> </w:t>
      </w:r>
      <w:r w:rsidRPr="00720EC9">
        <w:rPr>
          <w:sz w:val="28"/>
          <w:szCs w:val="28"/>
        </w:rPr>
        <w:t>Фармаком. – 1994.</w:t>
      </w:r>
      <w:r w:rsidRPr="00720EC9">
        <w:rPr>
          <w:sz w:val="28"/>
          <w:szCs w:val="28"/>
          <w:lang w:val="uk-UA"/>
        </w:rPr>
        <w:t xml:space="preserve"> – </w:t>
      </w:r>
      <w:r w:rsidRPr="00720EC9">
        <w:rPr>
          <w:sz w:val="28"/>
          <w:szCs w:val="28"/>
        </w:rPr>
        <w:t>№1-3. – С. 15-21.</w:t>
      </w:r>
    </w:p>
    <w:p w:rsidR="00635899" w:rsidRPr="00720EC9" w:rsidRDefault="00635899" w:rsidP="008F44D3">
      <w:pPr>
        <w:widowControl w:val="0"/>
        <w:numPr>
          <w:ilvl w:val="0"/>
          <w:numId w:val="41"/>
        </w:numPr>
        <w:suppressAutoHyphens w:val="0"/>
        <w:spacing w:line="360" w:lineRule="auto"/>
        <w:ind w:left="0" w:firstLine="720"/>
        <w:jc w:val="both"/>
        <w:rPr>
          <w:sz w:val="28"/>
          <w:szCs w:val="28"/>
        </w:rPr>
      </w:pPr>
      <w:r w:rsidRPr="00720EC9">
        <w:rPr>
          <w:sz w:val="28"/>
          <w:szCs w:val="28"/>
        </w:rPr>
        <w:t>Ишанходжиев У.А. К вопросу о лечении хронического прост</w:t>
      </w:r>
      <w:r w:rsidRPr="00720EC9">
        <w:rPr>
          <w:sz w:val="28"/>
          <w:szCs w:val="28"/>
        </w:rPr>
        <w:t>а</w:t>
      </w:r>
      <w:r w:rsidRPr="00720EC9">
        <w:rPr>
          <w:sz w:val="28"/>
          <w:szCs w:val="28"/>
        </w:rPr>
        <w:t xml:space="preserve">тита </w:t>
      </w:r>
      <w:r w:rsidRPr="00720EC9">
        <w:rPr>
          <w:sz w:val="28"/>
          <w:szCs w:val="28"/>
          <w:lang w:val="uk-UA"/>
        </w:rPr>
        <w:t xml:space="preserve">/ </w:t>
      </w:r>
      <w:r w:rsidRPr="00720EC9">
        <w:rPr>
          <w:sz w:val="28"/>
          <w:szCs w:val="28"/>
        </w:rPr>
        <w:t>У.А. Ишанходжиев, Ю.Х.</w:t>
      </w:r>
      <w:r w:rsidRPr="00720EC9">
        <w:rPr>
          <w:sz w:val="28"/>
          <w:szCs w:val="28"/>
          <w:lang w:val="uk-UA"/>
        </w:rPr>
        <w:t xml:space="preserve"> </w:t>
      </w:r>
      <w:r w:rsidRPr="00720EC9">
        <w:rPr>
          <w:sz w:val="28"/>
          <w:szCs w:val="28"/>
        </w:rPr>
        <w:t>Ядгаров // Материалы III Всесоюзного съе</w:t>
      </w:r>
      <w:r w:rsidRPr="00720EC9">
        <w:rPr>
          <w:sz w:val="28"/>
          <w:szCs w:val="28"/>
        </w:rPr>
        <w:t>з</w:t>
      </w:r>
      <w:r w:rsidRPr="00720EC9">
        <w:rPr>
          <w:sz w:val="28"/>
          <w:szCs w:val="28"/>
        </w:rPr>
        <w:t>да ур</w:t>
      </w:r>
      <w:r w:rsidRPr="00720EC9">
        <w:rPr>
          <w:sz w:val="28"/>
          <w:szCs w:val="28"/>
        </w:rPr>
        <w:t>о</w:t>
      </w:r>
      <w:r w:rsidRPr="00720EC9">
        <w:rPr>
          <w:sz w:val="28"/>
          <w:szCs w:val="28"/>
        </w:rPr>
        <w:t>логов</w:t>
      </w:r>
      <w:r w:rsidRPr="00720EC9">
        <w:rPr>
          <w:sz w:val="28"/>
          <w:szCs w:val="28"/>
          <w:lang w:val="uk-UA"/>
        </w:rPr>
        <w:t>.</w:t>
      </w:r>
      <w:r w:rsidRPr="00720EC9">
        <w:rPr>
          <w:sz w:val="28"/>
          <w:szCs w:val="28"/>
        </w:rPr>
        <w:t xml:space="preserve"> </w:t>
      </w:r>
      <w:r w:rsidRPr="00720EC9">
        <w:rPr>
          <w:sz w:val="28"/>
          <w:szCs w:val="28"/>
          <w:lang w:val="uk-UA"/>
        </w:rPr>
        <w:t>–</w:t>
      </w:r>
      <w:r w:rsidRPr="00720EC9">
        <w:rPr>
          <w:sz w:val="28"/>
          <w:szCs w:val="28"/>
        </w:rPr>
        <w:t xml:space="preserve"> Минск, 1984</w:t>
      </w:r>
      <w:r w:rsidRPr="00720EC9">
        <w:rPr>
          <w:sz w:val="28"/>
          <w:szCs w:val="28"/>
          <w:lang w:val="uk-UA"/>
        </w:rPr>
        <w:t xml:space="preserve">. – С. </w:t>
      </w:r>
      <w:r w:rsidRPr="00720EC9">
        <w:rPr>
          <w:sz w:val="28"/>
          <w:szCs w:val="28"/>
        </w:rPr>
        <w:t xml:space="preserve">287. </w:t>
      </w:r>
    </w:p>
    <w:p w:rsidR="00635899" w:rsidRPr="00720EC9" w:rsidRDefault="00635899" w:rsidP="008F44D3">
      <w:pPr>
        <w:widowControl w:val="0"/>
        <w:numPr>
          <w:ilvl w:val="0"/>
          <w:numId w:val="41"/>
        </w:numPr>
        <w:suppressAutoHyphens w:val="0"/>
        <w:spacing w:line="360" w:lineRule="auto"/>
        <w:ind w:left="0" w:firstLine="720"/>
        <w:jc w:val="both"/>
        <w:rPr>
          <w:sz w:val="28"/>
          <w:szCs w:val="28"/>
        </w:rPr>
      </w:pPr>
      <w:r w:rsidRPr="00720EC9">
        <w:rPr>
          <w:sz w:val="28"/>
          <w:szCs w:val="28"/>
        </w:rPr>
        <w:t>К вопросу о диагностике хронического простатита / Алетин Р.Р., Забайкин В.Н., Рубинштейн И.Л. и др. /</w:t>
      </w:r>
      <w:r w:rsidRPr="00720EC9">
        <w:rPr>
          <w:sz w:val="28"/>
          <w:szCs w:val="28"/>
          <w:lang w:val="uk-UA"/>
        </w:rPr>
        <w:t>/</w:t>
      </w:r>
      <w:r w:rsidRPr="00720EC9">
        <w:rPr>
          <w:sz w:val="28"/>
          <w:szCs w:val="28"/>
        </w:rPr>
        <w:t xml:space="preserve"> Материалы III Всесоюз. съезда ур</w:t>
      </w:r>
      <w:r w:rsidRPr="00720EC9">
        <w:rPr>
          <w:sz w:val="28"/>
          <w:szCs w:val="28"/>
        </w:rPr>
        <w:t>о</w:t>
      </w:r>
      <w:r w:rsidRPr="00720EC9">
        <w:rPr>
          <w:sz w:val="28"/>
          <w:szCs w:val="28"/>
        </w:rPr>
        <w:t>логов.</w:t>
      </w:r>
      <w:r w:rsidRPr="00720EC9">
        <w:rPr>
          <w:sz w:val="28"/>
          <w:szCs w:val="28"/>
          <w:lang w:val="uk-UA"/>
        </w:rPr>
        <w:t xml:space="preserve"> - </w:t>
      </w:r>
      <w:r w:rsidRPr="00720EC9">
        <w:rPr>
          <w:sz w:val="28"/>
          <w:szCs w:val="28"/>
        </w:rPr>
        <w:t>Минск, 1984</w:t>
      </w:r>
      <w:r w:rsidRPr="00720EC9">
        <w:rPr>
          <w:sz w:val="28"/>
          <w:szCs w:val="28"/>
          <w:lang w:val="uk-UA"/>
        </w:rPr>
        <w:t>. –</w:t>
      </w:r>
      <w:r w:rsidRPr="00720EC9">
        <w:rPr>
          <w:sz w:val="28"/>
          <w:szCs w:val="28"/>
        </w:rPr>
        <w:t xml:space="preserve"> </w:t>
      </w:r>
      <w:r w:rsidRPr="00720EC9">
        <w:rPr>
          <w:sz w:val="28"/>
          <w:szCs w:val="28"/>
          <w:lang w:val="uk-UA"/>
        </w:rPr>
        <w:t xml:space="preserve">С. </w:t>
      </w:r>
      <w:r w:rsidRPr="00720EC9">
        <w:rPr>
          <w:sz w:val="28"/>
          <w:szCs w:val="28"/>
        </w:rPr>
        <w:t>195–</w:t>
      </w:r>
      <w:r w:rsidRPr="00720EC9">
        <w:rPr>
          <w:sz w:val="28"/>
          <w:szCs w:val="28"/>
          <w:lang w:val="uk-UA"/>
        </w:rPr>
        <w:t>19</w:t>
      </w:r>
      <w:r w:rsidRPr="00720EC9">
        <w:rPr>
          <w:sz w:val="28"/>
          <w:szCs w:val="28"/>
        </w:rPr>
        <w:t xml:space="preserve">7. </w:t>
      </w:r>
    </w:p>
    <w:p w:rsidR="00635899" w:rsidRPr="00720EC9" w:rsidRDefault="00635899" w:rsidP="008F44D3">
      <w:pPr>
        <w:widowControl w:val="0"/>
        <w:numPr>
          <w:ilvl w:val="0"/>
          <w:numId w:val="41"/>
        </w:numPr>
        <w:suppressAutoHyphens w:val="0"/>
        <w:spacing w:line="360" w:lineRule="auto"/>
        <w:ind w:left="0" w:firstLine="720"/>
        <w:jc w:val="both"/>
        <w:rPr>
          <w:sz w:val="28"/>
          <w:szCs w:val="28"/>
        </w:rPr>
      </w:pPr>
      <w:r w:rsidRPr="00720EC9">
        <w:rPr>
          <w:noProof/>
          <w:sz w:val="28"/>
          <w:szCs w:val="28"/>
        </w:rPr>
        <w:t>К вопросу о стандартизации мягких лекарственных средств</w:t>
      </w:r>
      <w:r w:rsidRPr="00720EC9">
        <w:rPr>
          <w:noProof/>
          <w:sz w:val="28"/>
          <w:szCs w:val="28"/>
          <w:lang w:val="uk-UA"/>
        </w:rPr>
        <w:t xml:space="preserve"> </w:t>
      </w:r>
      <w:r w:rsidRPr="00720EC9">
        <w:rPr>
          <w:noProof/>
          <w:sz w:val="28"/>
          <w:szCs w:val="28"/>
        </w:rPr>
        <w:t>/ Н.А.</w:t>
      </w:r>
      <w:r w:rsidRPr="00720EC9">
        <w:rPr>
          <w:noProof/>
          <w:sz w:val="28"/>
          <w:szCs w:val="28"/>
          <w:lang w:val="uk-UA"/>
        </w:rPr>
        <w:t xml:space="preserve"> </w:t>
      </w:r>
      <w:r w:rsidRPr="00720EC9">
        <w:rPr>
          <w:noProof/>
          <w:sz w:val="28"/>
          <w:szCs w:val="28"/>
        </w:rPr>
        <w:t>Ляпунов, Н.П.</w:t>
      </w:r>
      <w:r w:rsidRPr="00720EC9">
        <w:rPr>
          <w:noProof/>
          <w:sz w:val="28"/>
          <w:szCs w:val="28"/>
          <w:lang w:val="uk-UA"/>
        </w:rPr>
        <w:t xml:space="preserve"> </w:t>
      </w:r>
      <w:r w:rsidRPr="00720EC9">
        <w:rPr>
          <w:noProof/>
          <w:sz w:val="28"/>
          <w:szCs w:val="28"/>
        </w:rPr>
        <w:t>Хованская, Е.П.</w:t>
      </w:r>
      <w:r w:rsidRPr="00720EC9">
        <w:rPr>
          <w:noProof/>
          <w:sz w:val="28"/>
          <w:szCs w:val="28"/>
          <w:lang w:val="uk-UA"/>
        </w:rPr>
        <w:t xml:space="preserve"> </w:t>
      </w:r>
      <w:r w:rsidRPr="00720EC9">
        <w:rPr>
          <w:noProof/>
          <w:sz w:val="28"/>
          <w:szCs w:val="28"/>
        </w:rPr>
        <w:t>Безуглая</w:t>
      </w:r>
      <w:r w:rsidRPr="00720EC9">
        <w:rPr>
          <w:noProof/>
          <w:sz w:val="28"/>
          <w:szCs w:val="28"/>
          <w:lang w:val="uk-UA"/>
        </w:rPr>
        <w:t xml:space="preserve"> и др. /</w:t>
      </w:r>
      <w:r w:rsidRPr="00720EC9">
        <w:rPr>
          <w:noProof/>
          <w:sz w:val="28"/>
          <w:szCs w:val="28"/>
        </w:rPr>
        <w:t>/ Фармаком.</w:t>
      </w:r>
      <w:r w:rsidRPr="00720EC9">
        <w:rPr>
          <w:noProof/>
          <w:sz w:val="28"/>
          <w:szCs w:val="28"/>
          <w:lang w:val="uk-UA"/>
        </w:rPr>
        <w:t xml:space="preserve"> </w:t>
      </w:r>
      <w:r w:rsidRPr="00720EC9">
        <w:rPr>
          <w:noProof/>
          <w:sz w:val="28"/>
          <w:szCs w:val="28"/>
        </w:rPr>
        <w:t>–</w:t>
      </w:r>
      <w:r w:rsidRPr="00720EC9">
        <w:rPr>
          <w:noProof/>
          <w:sz w:val="28"/>
          <w:szCs w:val="28"/>
          <w:lang w:val="uk-UA"/>
        </w:rPr>
        <w:t xml:space="preserve"> </w:t>
      </w:r>
      <w:r w:rsidRPr="00720EC9">
        <w:rPr>
          <w:noProof/>
          <w:sz w:val="28"/>
          <w:szCs w:val="28"/>
        </w:rPr>
        <w:t>1999.</w:t>
      </w:r>
      <w:r w:rsidRPr="00720EC9">
        <w:rPr>
          <w:noProof/>
          <w:sz w:val="28"/>
          <w:szCs w:val="28"/>
          <w:lang w:val="uk-UA"/>
        </w:rPr>
        <w:t xml:space="preserve"> </w:t>
      </w:r>
      <w:r w:rsidRPr="00720EC9">
        <w:rPr>
          <w:noProof/>
          <w:sz w:val="28"/>
          <w:szCs w:val="28"/>
        </w:rPr>
        <w:t>–</w:t>
      </w:r>
      <w:r w:rsidRPr="00720EC9">
        <w:rPr>
          <w:noProof/>
          <w:sz w:val="28"/>
          <w:szCs w:val="28"/>
          <w:lang w:val="uk-UA"/>
        </w:rPr>
        <w:t xml:space="preserve"> </w:t>
      </w:r>
      <w:r w:rsidRPr="00720EC9">
        <w:rPr>
          <w:noProof/>
          <w:sz w:val="28"/>
          <w:szCs w:val="28"/>
        </w:rPr>
        <w:t>№2.</w:t>
      </w:r>
      <w:r w:rsidRPr="00720EC9">
        <w:rPr>
          <w:noProof/>
          <w:sz w:val="28"/>
          <w:szCs w:val="28"/>
          <w:lang w:val="uk-UA"/>
        </w:rPr>
        <w:t xml:space="preserve"> </w:t>
      </w:r>
      <w:r w:rsidRPr="00720EC9">
        <w:rPr>
          <w:noProof/>
          <w:sz w:val="28"/>
          <w:szCs w:val="28"/>
        </w:rPr>
        <w:t>–</w:t>
      </w:r>
      <w:r w:rsidRPr="00720EC9">
        <w:rPr>
          <w:noProof/>
          <w:sz w:val="28"/>
          <w:szCs w:val="28"/>
          <w:lang w:val="uk-UA"/>
        </w:rPr>
        <w:t xml:space="preserve"> </w:t>
      </w:r>
      <w:r w:rsidRPr="00720EC9">
        <w:rPr>
          <w:noProof/>
          <w:sz w:val="28"/>
          <w:szCs w:val="28"/>
        </w:rPr>
        <w:t>С.</w:t>
      </w:r>
      <w:r w:rsidRPr="00720EC9">
        <w:rPr>
          <w:noProof/>
          <w:sz w:val="28"/>
          <w:szCs w:val="28"/>
          <w:lang w:val="uk-UA"/>
        </w:rPr>
        <w:t xml:space="preserve"> </w:t>
      </w:r>
      <w:r w:rsidRPr="00720EC9">
        <w:rPr>
          <w:noProof/>
          <w:sz w:val="28"/>
          <w:szCs w:val="28"/>
        </w:rPr>
        <w:t>36-41.</w:t>
      </w:r>
    </w:p>
    <w:p w:rsidR="00635899" w:rsidRPr="00720EC9" w:rsidRDefault="00635899" w:rsidP="008F44D3">
      <w:pPr>
        <w:widowControl w:val="0"/>
        <w:numPr>
          <w:ilvl w:val="0"/>
          <w:numId w:val="41"/>
        </w:numPr>
        <w:suppressAutoHyphens w:val="0"/>
        <w:spacing w:line="360" w:lineRule="auto"/>
        <w:ind w:left="0" w:firstLine="720"/>
        <w:jc w:val="both"/>
        <w:rPr>
          <w:sz w:val="28"/>
          <w:szCs w:val="28"/>
        </w:rPr>
      </w:pPr>
      <w:r w:rsidRPr="00720EC9">
        <w:rPr>
          <w:noProof/>
          <w:sz w:val="28"/>
          <w:szCs w:val="28"/>
        </w:rPr>
        <w:t>Камышников В.С.</w:t>
      </w:r>
      <w:r w:rsidRPr="00720EC9">
        <w:rPr>
          <w:sz w:val="28"/>
          <w:szCs w:val="28"/>
        </w:rPr>
        <w:t xml:space="preserve"> Справочник по клинико-биохимической л</w:t>
      </w:r>
      <w:r w:rsidRPr="00720EC9">
        <w:rPr>
          <w:sz w:val="28"/>
          <w:szCs w:val="28"/>
        </w:rPr>
        <w:t>а</w:t>
      </w:r>
      <w:r w:rsidRPr="00720EC9">
        <w:rPr>
          <w:sz w:val="28"/>
          <w:szCs w:val="28"/>
        </w:rPr>
        <w:t>бораторной диагностике: в 2 т. / В.С. Камышников</w:t>
      </w:r>
      <w:r w:rsidRPr="00720EC9">
        <w:rPr>
          <w:sz w:val="28"/>
          <w:szCs w:val="28"/>
          <w:lang w:val="uk-UA"/>
        </w:rPr>
        <w:t xml:space="preserve"> – </w:t>
      </w:r>
      <w:r w:rsidRPr="00720EC9">
        <w:rPr>
          <w:sz w:val="28"/>
          <w:szCs w:val="28"/>
        </w:rPr>
        <w:t>Минск: Беларусь,</w:t>
      </w:r>
      <w:r w:rsidRPr="00720EC9">
        <w:rPr>
          <w:sz w:val="28"/>
          <w:szCs w:val="28"/>
          <w:lang w:val="uk-UA"/>
        </w:rPr>
        <w:t xml:space="preserve"> </w:t>
      </w:r>
      <w:r w:rsidRPr="00720EC9">
        <w:rPr>
          <w:sz w:val="28"/>
          <w:szCs w:val="28"/>
        </w:rPr>
        <w:t>2000</w:t>
      </w:r>
      <w:r w:rsidRPr="00720EC9">
        <w:rPr>
          <w:sz w:val="28"/>
          <w:szCs w:val="28"/>
          <w:lang w:val="uk-UA"/>
        </w:rPr>
        <w:t xml:space="preserve"> – </w:t>
      </w:r>
      <w:r w:rsidRPr="00720EC9">
        <w:rPr>
          <w:sz w:val="28"/>
          <w:szCs w:val="28"/>
        </w:rPr>
        <w:t>Т.1</w:t>
      </w:r>
      <w:r w:rsidRPr="00720EC9">
        <w:rPr>
          <w:sz w:val="28"/>
          <w:szCs w:val="28"/>
          <w:lang w:val="uk-UA"/>
        </w:rPr>
        <w:t xml:space="preserve"> – </w:t>
      </w:r>
      <w:r w:rsidRPr="00720EC9">
        <w:rPr>
          <w:sz w:val="28"/>
          <w:szCs w:val="28"/>
        </w:rPr>
        <w:t>495</w:t>
      </w:r>
      <w:r w:rsidRPr="00720EC9">
        <w:rPr>
          <w:sz w:val="28"/>
          <w:szCs w:val="28"/>
          <w:lang w:val="uk-UA"/>
        </w:rPr>
        <w:t xml:space="preserve"> с.</w:t>
      </w:r>
    </w:p>
    <w:p w:rsidR="00635899" w:rsidRPr="00720EC9" w:rsidRDefault="00635899" w:rsidP="008F44D3">
      <w:pPr>
        <w:widowControl w:val="0"/>
        <w:numPr>
          <w:ilvl w:val="0"/>
          <w:numId w:val="41"/>
        </w:numPr>
        <w:suppressAutoHyphens w:val="0"/>
        <w:spacing w:line="360" w:lineRule="auto"/>
        <w:ind w:left="0" w:firstLine="720"/>
        <w:jc w:val="both"/>
        <w:rPr>
          <w:sz w:val="28"/>
          <w:szCs w:val="28"/>
        </w:rPr>
      </w:pPr>
      <w:r w:rsidRPr="00720EC9">
        <w:rPr>
          <w:sz w:val="28"/>
          <w:szCs w:val="28"/>
        </w:rPr>
        <w:t>Кан Д.В. Хронический неспецифический простатит / Д.В. Кан // Материалы III Всесоюз. съезда урологов</w:t>
      </w:r>
      <w:r w:rsidRPr="00720EC9">
        <w:rPr>
          <w:sz w:val="28"/>
          <w:szCs w:val="28"/>
          <w:lang w:val="uk-UA"/>
        </w:rPr>
        <w:t>. –</w:t>
      </w:r>
      <w:r w:rsidRPr="00720EC9">
        <w:rPr>
          <w:sz w:val="28"/>
          <w:szCs w:val="28"/>
        </w:rPr>
        <w:t xml:space="preserve"> Минск, 1984</w:t>
      </w:r>
      <w:r w:rsidRPr="00720EC9">
        <w:rPr>
          <w:sz w:val="28"/>
          <w:szCs w:val="28"/>
          <w:lang w:val="uk-UA"/>
        </w:rPr>
        <w:t>. – С.</w:t>
      </w:r>
      <w:r w:rsidRPr="00720EC9">
        <w:rPr>
          <w:sz w:val="28"/>
          <w:szCs w:val="28"/>
        </w:rPr>
        <w:t xml:space="preserve"> 180</w:t>
      </w:r>
      <w:r w:rsidRPr="00720EC9">
        <w:rPr>
          <w:sz w:val="28"/>
          <w:szCs w:val="28"/>
          <w:lang w:val="uk-UA"/>
        </w:rPr>
        <w:t>-187</w:t>
      </w:r>
      <w:r w:rsidRPr="00720EC9">
        <w:rPr>
          <w:sz w:val="28"/>
          <w:szCs w:val="28"/>
        </w:rPr>
        <w:t xml:space="preserve">. </w:t>
      </w:r>
    </w:p>
    <w:p w:rsidR="00635899" w:rsidRPr="00720EC9" w:rsidRDefault="00635899" w:rsidP="008F44D3">
      <w:pPr>
        <w:widowControl w:val="0"/>
        <w:numPr>
          <w:ilvl w:val="0"/>
          <w:numId w:val="41"/>
        </w:numPr>
        <w:suppressAutoHyphens w:val="0"/>
        <w:spacing w:line="360" w:lineRule="auto"/>
        <w:ind w:left="0" w:firstLine="720"/>
        <w:jc w:val="both"/>
        <w:rPr>
          <w:sz w:val="28"/>
          <w:szCs w:val="28"/>
          <w:lang w:val="uk-UA"/>
        </w:rPr>
      </w:pPr>
      <w:r w:rsidRPr="00720EC9">
        <w:rPr>
          <w:sz w:val="28"/>
          <w:szCs w:val="28"/>
        </w:rPr>
        <w:t>Капуллер Л.Л</w:t>
      </w:r>
      <w:r w:rsidRPr="00720EC9">
        <w:rPr>
          <w:sz w:val="28"/>
          <w:szCs w:val="28"/>
          <w:lang w:val="uk-UA"/>
        </w:rPr>
        <w:t xml:space="preserve">. </w:t>
      </w:r>
      <w:r w:rsidRPr="00720EC9">
        <w:rPr>
          <w:sz w:val="28"/>
          <w:szCs w:val="28"/>
        </w:rPr>
        <w:t>Геморрой: патогенез, клиника, лечение / Л.Л</w:t>
      </w:r>
      <w:r w:rsidRPr="00720EC9">
        <w:rPr>
          <w:sz w:val="28"/>
          <w:szCs w:val="28"/>
          <w:lang w:val="uk-UA"/>
        </w:rPr>
        <w:t xml:space="preserve">. </w:t>
      </w:r>
      <w:r w:rsidRPr="00720EC9">
        <w:rPr>
          <w:sz w:val="28"/>
          <w:szCs w:val="28"/>
        </w:rPr>
        <w:t>К</w:t>
      </w:r>
      <w:r w:rsidRPr="00720EC9">
        <w:rPr>
          <w:sz w:val="28"/>
          <w:szCs w:val="28"/>
        </w:rPr>
        <w:t>а</w:t>
      </w:r>
      <w:r w:rsidRPr="00720EC9">
        <w:rPr>
          <w:sz w:val="28"/>
          <w:szCs w:val="28"/>
        </w:rPr>
        <w:t>пуллер, В.Л</w:t>
      </w:r>
      <w:r w:rsidRPr="00720EC9">
        <w:rPr>
          <w:sz w:val="28"/>
          <w:szCs w:val="28"/>
          <w:lang w:val="uk-UA"/>
        </w:rPr>
        <w:t xml:space="preserve">. </w:t>
      </w:r>
      <w:r w:rsidRPr="00720EC9">
        <w:rPr>
          <w:sz w:val="28"/>
          <w:szCs w:val="28"/>
        </w:rPr>
        <w:t xml:space="preserve">Ривкин </w:t>
      </w:r>
      <w:r w:rsidRPr="00720EC9">
        <w:rPr>
          <w:sz w:val="28"/>
          <w:szCs w:val="28"/>
          <w:lang w:val="uk-UA"/>
        </w:rPr>
        <w:t xml:space="preserve">– </w:t>
      </w:r>
      <w:r w:rsidRPr="00720EC9">
        <w:rPr>
          <w:sz w:val="28"/>
          <w:szCs w:val="28"/>
        </w:rPr>
        <w:t>М</w:t>
      </w:r>
      <w:r w:rsidRPr="00720EC9">
        <w:rPr>
          <w:sz w:val="28"/>
          <w:szCs w:val="28"/>
          <w:lang w:val="uk-UA"/>
        </w:rPr>
        <w:t>.,</w:t>
      </w:r>
      <w:r w:rsidRPr="00720EC9">
        <w:rPr>
          <w:sz w:val="28"/>
          <w:szCs w:val="28"/>
        </w:rPr>
        <w:t xml:space="preserve"> Медицина, 1976</w:t>
      </w:r>
      <w:r w:rsidRPr="00720EC9">
        <w:rPr>
          <w:sz w:val="28"/>
          <w:szCs w:val="28"/>
          <w:lang w:val="uk-UA"/>
        </w:rPr>
        <w:t>. –</w:t>
      </w:r>
      <w:r w:rsidRPr="00720EC9">
        <w:rPr>
          <w:sz w:val="28"/>
          <w:szCs w:val="28"/>
        </w:rPr>
        <w:t>276</w:t>
      </w:r>
      <w:r w:rsidRPr="00720EC9">
        <w:rPr>
          <w:sz w:val="28"/>
          <w:szCs w:val="28"/>
          <w:lang w:val="uk-UA"/>
        </w:rPr>
        <w:t xml:space="preserve"> с</w:t>
      </w:r>
      <w:r w:rsidRPr="00720EC9">
        <w:rPr>
          <w:sz w:val="28"/>
          <w:szCs w:val="28"/>
        </w:rPr>
        <w:t>.</w:t>
      </w:r>
      <w:r w:rsidRPr="00720EC9">
        <w:rPr>
          <w:sz w:val="28"/>
          <w:szCs w:val="28"/>
          <w:lang w:val="uk-UA"/>
        </w:rPr>
        <w:t xml:space="preserve"> </w:t>
      </w:r>
    </w:p>
    <w:p w:rsidR="00635899" w:rsidRPr="00720EC9" w:rsidRDefault="00635899" w:rsidP="008F44D3">
      <w:pPr>
        <w:widowControl w:val="0"/>
        <w:numPr>
          <w:ilvl w:val="0"/>
          <w:numId w:val="41"/>
        </w:numPr>
        <w:suppressAutoHyphens w:val="0"/>
        <w:spacing w:line="360" w:lineRule="auto"/>
        <w:ind w:left="0" w:firstLine="720"/>
        <w:jc w:val="both"/>
        <w:rPr>
          <w:sz w:val="28"/>
          <w:szCs w:val="28"/>
        </w:rPr>
      </w:pPr>
      <w:r w:rsidRPr="00720EC9">
        <w:rPr>
          <w:sz w:val="28"/>
          <w:szCs w:val="28"/>
        </w:rPr>
        <w:t>Кечеруков А.И. 30-летний опыт лечения геморроидальной б</w:t>
      </w:r>
      <w:r w:rsidRPr="00720EC9">
        <w:rPr>
          <w:sz w:val="28"/>
          <w:szCs w:val="28"/>
        </w:rPr>
        <w:t>о</w:t>
      </w:r>
      <w:r w:rsidRPr="00720EC9">
        <w:rPr>
          <w:sz w:val="28"/>
          <w:szCs w:val="28"/>
        </w:rPr>
        <w:t xml:space="preserve">лезни </w:t>
      </w:r>
      <w:r w:rsidRPr="00720EC9">
        <w:rPr>
          <w:sz w:val="28"/>
          <w:szCs w:val="28"/>
          <w:lang w:val="uk-UA"/>
        </w:rPr>
        <w:t>/</w:t>
      </w:r>
      <w:r w:rsidRPr="00720EC9">
        <w:rPr>
          <w:sz w:val="28"/>
          <w:szCs w:val="28"/>
        </w:rPr>
        <w:t xml:space="preserve"> А.И</w:t>
      </w:r>
      <w:r w:rsidRPr="00720EC9">
        <w:rPr>
          <w:sz w:val="28"/>
          <w:szCs w:val="28"/>
          <w:lang w:val="uk-UA"/>
        </w:rPr>
        <w:t xml:space="preserve">. </w:t>
      </w:r>
      <w:r w:rsidRPr="00720EC9">
        <w:rPr>
          <w:sz w:val="28"/>
          <w:szCs w:val="28"/>
        </w:rPr>
        <w:t>Кечеруков, А.И.</w:t>
      </w:r>
      <w:r w:rsidRPr="00720EC9">
        <w:rPr>
          <w:sz w:val="28"/>
          <w:szCs w:val="28"/>
          <w:lang w:val="uk-UA"/>
        </w:rPr>
        <w:t xml:space="preserve"> </w:t>
      </w:r>
      <w:r w:rsidRPr="00720EC9">
        <w:rPr>
          <w:sz w:val="28"/>
          <w:szCs w:val="28"/>
        </w:rPr>
        <w:t>Чернов, А.С. Тихомиров //</w:t>
      </w:r>
      <w:r w:rsidRPr="00720EC9">
        <w:rPr>
          <w:sz w:val="28"/>
          <w:szCs w:val="28"/>
          <w:lang w:val="uk-UA"/>
        </w:rPr>
        <w:t xml:space="preserve"> </w:t>
      </w:r>
      <w:r w:rsidRPr="00720EC9">
        <w:rPr>
          <w:sz w:val="28"/>
          <w:szCs w:val="28"/>
        </w:rPr>
        <w:t>Пробл. колопрокт</w:t>
      </w:r>
      <w:r w:rsidRPr="00720EC9">
        <w:rPr>
          <w:sz w:val="28"/>
          <w:szCs w:val="28"/>
        </w:rPr>
        <w:t>о</w:t>
      </w:r>
      <w:r w:rsidRPr="00720EC9">
        <w:rPr>
          <w:sz w:val="28"/>
          <w:szCs w:val="28"/>
        </w:rPr>
        <w:t xml:space="preserve">логии </w:t>
      </w:r>
      <w:r w:rsidRPr="00720EC9">
        <w:rPr>
          <w:sz w:val="28"/>
          <w:szCs w:val="28"/>
          <w:lang w:val="uk-UA"/>
        </w:rPr>
        <w:t>–</w:t>
      </w:r>
      <w:r w:rsidRPr="00720EC9">
        <w:rPr>
          <w:sz w:val="28"/>
          <w:szCs w:val="28"/>
        </w:rPr>
        <w:t xml:space="preserve"> 1998</w:t>
      </w:r>
      <w:r w:rsidRPr="00720EC9">
        <w:rPr>
          <w:sz w:val="28"/>
          <w:szCs w:val="28"/>
          <w:lang w:val="uk-UA"/>
        </w:rPr>
        <w:t xml:space="preserve">. – </w:t>
      </w:r>
      <w:r w:rsidRPr="00720EC9">
        <w:rPr>
          <w:sz w:val="28"/>
          <w:szCs w:val="28"/>
        </w:rPr>
        <w:t>Вып. 16</w:t>
      </w:r>
      <w:r w:rsidRPr="00720EC9">
        <w:rPr>
          <w:sz w:val="28"/>
          <w:szCs w:val="28"/>
          <w:lang w:val="uk-UA"/>
        </w:rPr>
        <w:t>. –</w:t>
      </w:r>
      <w:r w:rsidRPr="00720EC9">
        <w:rPr>
          <w:sz w:val="28"/>
          <w:szCs w:val="28"/>
        </w:rPr>
        <w:t xml:space="preserve"> </w:t>
      </w:r>
      <w:r w:rsidRPr="00720EC9">
        <w:rPr>
          <w:sz w:val="28"/>
          <w:szCs w:val="28"/>
          <w:lang w:val="uk-UA"/>
        </w:rPr>
        <w:t>С</w:t>
      </w:r>
      <w:r w:rsidRPr="00720EC9">
        <w:rPr>
          <w:sz w:val="28"/>
          <w:szCs w:val="28"/>
        </w:rPr>
        <w:t>.56-59</w:t>
      </w:r>
      <w:r w:rsidRPr="00720EC9">
        <w:rPr>
          <w:sz w:val="28"/>
          <w:szCs w:val="28"/>
          <w:lang w:val="uk-UA"/>
        </w:rPr>
        <w:t>.</w:t>
      </w:r>
    </w:p>
    <w:p w:rsidR="00635899" w:rsidRPr="00720EC9" w:rsidRDefault="00635899" w:rsidP="008F44D3">
      <w:pPr>
        <w:widowControl w:val="0"/>
        <w:numPr>
          <w:ilvl w:val="0"/>
          <w:numId w:val="41"/>
        </w:numPr>
        <w:suppressAutoHyphens w:val="0"/>
        <w:spacing w:line="360" w:lineRule="auto"/>
        <w:ind w:left="0" w:firstLine="720"/>
        <w:jc w:val="both"/>
        <w:rPr>
          <w:sz w:val="28"/>
          <w:szCs w:val="28"/>
          <w:lang w:val="uk-UA"/>
        </w:rPr>
      </w:pPr>
      <w:r w:rsidRPr="00720EC9">
        <w:rPr>
          <w:sz w:val="28"/>
          <w:szCs w:val="28"/>
        </w:rPr>
        <w:t>Кечеруков А.И. Сравнительная оценка результатов хирургич</w:t>
      </w:r>
      <w:r w:rsidRPr="00720EC9">
        <w:rPr>
          <w:sz w:val="28"/>
          <w:szCs w:val="28"/>
        </w:rPr>
        <w:t>е</w:t>
      </w:r>
      <w:r w:rsidRPr="00720EC9">
        <w:rPr>
          <w:sz w:val="28"/>
          <w:szCs w:val="28"/>
        </w:rPr>
        <w:t xml:space="preserve">ского и консервативного лечения острого тромбоза геморроидальных узлов </w:t>
      </w:r>
      <w:r w:rsidRPr="00720EC9">
        <w:rPr>
          <w:sz w:val="28"/>
          <w:szCs w:val="28"/>
          <w:lang w:val="uk-UA"/>
        </w:rPr>
        <w:t>/</w:t>
      </w:r>
      <w:r w:rsidRPr="00720EC9">
        <w:rPr>
          <w:sz w:val="28"/>
          <w:szCs w:val="28"/>
        </w:rPr>
        <w:t xml:space="preserve"> А.И.</w:t>
      </w:r>
      <w:r w:rsidRPr="00720EC9">
        <w:rPr>
          <w:sz w:val="28"/>
          <w:szCs w:val="28"/>
          <w:lang w:val="uk-UA"/>
        </w:rPr>
        <w:t xml:space="preserve"> </w:t>
      </w:r>
      <w:r w:rsidRPr="00720EC9">
        <w:rPr>
          <w:sz w:val="28"/>
          <w:szCs w:val="28"/>
        </w:rPr>
        <w:lastRenderedPageBreak/>
        <w:t>Кеч</w:t>
      </w:r>
      <w:r w:rsidRPr="00720EC9">
        <w:rPr>
          <w:sz w:val="28"/>
          <w:szCs w:val="28"/>
        </w:rPr>
        <w:t>е</w:t>
      </w:r>
      <w:r w:rsidRPr="00720EC9">
        <w:rPr>
          <w:sz w:val="28"/>
          <w:szCs w:val="28"/>
        </w:rPr>
        <w:t>руков, Р.В.</w:t>
      </w:r>
      <w:r w:rsidRPr="00720EC9">
        <w:rPr>
          <w:sz w:val="28"/>
          <w:szCs w:val="28"/>
          <w:lang w:val="uk-UA"/>
        </w:rPr>
        <w:t xml:space="preserve"> </w:t>
      </w:r>
      <w:r w:rsidRPr="00720EC9">
        <w:rPr>
          <w:sz w:val="28"/>
          <w:szCs w:val="28"/>
        </w:rPr>
        <w:t>Зиганъшин</w:t>
      </w:r>
      <w:r w:rsidRPr="00720EC9">
        <w:rPr>
          <w:sz w:val="28"/>
          <w:szCs w:val="28"/>
          <w:lang w:val="uk-UA"/>
        </w:rPr>
        <w:t xml:space="preserve"> </w:t>
      </w:r>
      <w:r w:rsidRPr="00720EC9">
        <w:rPr>
          <w:sz w:val="28"/>
          <w:szCs w:val="28"/>
        </w:rPr>
        <w:t>//</w:t>
      </w:r>
      <w:r w:rsidRPr="00720EC9">
        <w:rPr>
          <w:sz w:val="28"/>
          <w:szCs w:val="28"/>
          <w:lang w:val="uk-UA"/>
        </w:rPr>
        <w:t xml:space="preserve"> </w:t>
      </w:r>
      <w:r w:rsidRPr="00720EC9">
        <w:rPr>
          <w:sz w:val="28"/>
          <w:szCs w:val="28"/>
        </w:rPr>
        <w:t>Клиническая хирургия</w:t>
      </w:r>
      <w:r w:rsidRPr="00720EC9">
        <w:rPr>
          <w:sz w:val="28"/>
          <w:szCs w:val="28"/>
          <w:lang w:val="uk-UA"/>
        </w:rPr>
        <w:t>. –</w:t>
      </w:r>
      <w:r w:rsidRPr="00720EC9">
        <w:rPr>
          <w:sz w:val="28"/>
          <w:szCs w:val="28"/>
        </w:rPr>
        <w:t xml:space="preserve"> 1982</w:t>
      </w:r>
      <w:r w:rsidRPr="00720EC9">
        <w:rPr>
          <w:sz w:val="28"/>
          <w:szCs w:val="28"/>
          <w:lang w:val="uk-UA"/>
        </w:rPr>
        <w:t>. –</w:t>
      </w:r>
      <w:r w:rsidRPr="00720EC9">
        <w:rPr>
          <w:sz w:val="28"/>
          <w:szCs w:val="28"/>
        </w:rPr>
        <w:t xml:space="preserve"> № 2</w:t>
      </w:r>
      <w:r w:rsidRPr="00720EC9">
        <w:rPr>
          <w:sz w:val="28"/>
          <w:szCs w:val="28"/>
          <w:lang w:val="uk-UA"/>
        </w:rPr>
        <w:t>. –</w:t>
      </w:r>
      <w:r w:rsidRPr="00720EC9">
        <w:rPr>
          <w:sz w:val="28"/>
          <w:szCs w:val="28"/>
        </w:rPr>
        <w:t xml:space="preserve"> </w:t>
      </w:r>
      <w:r w:rsidRPr="00720EC9">
        <w:rPr>
          <w:sz w:val="28"/>
          <w:szCs w:val="28"/>
          <w:lang w:val="uk-UA"/>
        </w:rPr>
        <w:t>С</w:t>
      </w:r>
      <w:r w:rsidRPr="00720EC9">
        <w:rPr>
          <w:sz w:val="28"/>
          <w:szCs w:val="28"/>
        </w:rPr>
        <w:t>.</w:t>
      </w:r>
      <w:r w:rsidRPr="00720EC9">
        <w:rPr>
          <w:sz w:val="28"/>
          <w:szCs w:val="28"/>
          <w:lang w:val="uk-UA"/>
        </w:rPr>
        <w:t xml:space="preserve"> </w:t>
      </w:r>
      <w:r w:rsidRPr="00720EC9">
        <w:rPr>
          <w:sz w:val="28"/>
          <w:szCs w:val="28"/>
        </w:rPr>
        <w:t>28-30</w:t>
      </w:r>
      <w:r w:rsidRPr="00720EC9">
        <w:rPr>
          <w:sz w:val="28"/>
          <w:szCs w:val="28"/>
          <w:lang w:val="uk-UA"/>
        </w:rPr>
        <w:t>.</w:t>
      </w:r>
    </w:p>
    <w:p w:rsidR="00635899" w:rsidRPr="00720EC9" w:rsidRDefault="00635899" w:rsidP="008F44D3">
      <w:pPr>
        <w:widowControl w:val="0"/>
        <w:numPr>
          <w:ilvl w:val="0"/>
          <w:numId w:val="41"/>
        </w:numPr>
        <w:suppressAutoHyphens w:val="0"/>
        <w:spacing w:line="360" w:lineRule="auto"/>
        <w:ind w:left="0" w:firstLine="720"/>
        <w:jc w:val="both"/>
        <w:rPr>
          <w:sz w:val="28"/>
          <w:szCs w:val="28"/>
          <w:lang w:val="uk-UA"/>
        </w:rPr>
      </w:pPr>
      <w:r w:rsidRPr="00720EC9">
        <w:rPr>
          <w:noProof/>
          <w:sz w:val="28"/>
          <w:szCs w:val="28"/>
        </w:rPr>
        <w:t>Кирюхин Ю.Н. Влияние натуральных и синтетических вспомогательных веществ на реологические свойства мазевых основ</w:t>
      </w:r>
      <w:r w:rsidRPr="00720EC9">
        <w:rPr>
          <w:noProof/>
          <w:sz w:val="28"/>
          <w:szCs w:val="28"/>
          <w:lang w:val="uk-UA"/>
        </w:rPr>
        <w:t xml:space="preserve"> /</w:t>
      </w:r>
      <w:r w:rsidRPr="00720EC9">
        <w:rPr>
          <w:noProof/>
          <w:sz w:val="28"/>
          <w:szCs w:val="28"/>
        </w:rPr>
        <w:t xml:space="preserve"> Ю.Н.</w:t>
      </w:r>
      <w:r w:rsidRPr="00720EC9">
        <w:rPr>
          <w:noProof/>
          <w:sz w:val="28"/>
          <w:szCs w:val="28"/>
          <w:lang w:val="uk-UA"/>
        </w:rPr>
        <w:t xml:space="preserve"> </w:t>
      </w:r>
      <w:r w:rsidRPr="00720EC9">
        <w:rPr>
          <w:noProof/>
          <w:sz w:val="28"/>
          <w:szCs w:val="28"/>
        </w:rPr>
        <w:t>Кирюхин,</w:t>
      </w:r>
      <w:r w:rsidRPr="00720EC9">
        <w:rPr>
          <w:noProof/>
          <w:sz w:val="28"/>
          <w:szCs w:val="28"/>
          <w:lang w:val="uk-UA"/>
        </w:rPr>
        <w:t xml:space="preserve"> </w:t>
      </w:r>
      <w:r w:rsidRPr="00720EC9">
        <w:rPr>
          <w:noProof/>
          <w:sz w:val="28"/>
          <w:szCs w:val="28"/>
        </w:rPr>
        <w:t>Р.Г. Заславская, Л.И. Драник /</w:t>
      </w:r>
      <w:r w:rsidRPr="00720EC9">
        <w:rPr>
          <w:noProof/>
          <w:sz w:val="28"/>
          <w:szCs w:val="28"/>
          <w:lang w:val="uk-UA"/>
        </w:rPr>
        <w:t>/</w:t>
      </w:r>
      <w:r w:rsidRPr="00720EC9">
        <w:rPr>
          <w:noProof/>
          <w:sz w:val="28"/>
          <w:szCs w:val="28"/>
        </w:rPr>
        <w:t xml:space="preserve"> Фармация.</w:t>
      </w:r>
      <w:r w:rsidRPr="00720EC9">
        <w:rPr>
          <w:noProof/>
          <w:sz w:val="28"/>
          <w:szCs w:val="28"/>
          <w:lang w:val="uk-UA"/>
        </w:rPr>
        <w:t xml:space="preserve"> </w:t>
      </w:r>
      <w:r w:rsidRPr="00720EC9">
        <w:rPr>
          <w:noProof/>
          <w:sz w:val="28"/>
          <w:szCs w:val="28"/>
        </w:rPr>
        <w:t>–</w:t>
      </w:r>
      <w:r w:rsidRPr="00720EC9">
        <w:rPr>
          <w:noProof/>
          <w:sz w:val="28"/>
          <w:szCs w:val="28"/>
          <w:lang w:val="uk-UA"/>
        </w:rPr>
        <w:t xml:space="preserve"> </w:t>
      </w:r>
      <w:r w:rsidRPr="00720EC9">
        <w:rPr>
          <w:noProof/>
          <w:sz w:val="28"/>
          <w:szCs w:val="28"/>
        </w:rPr>
        <w:t>1984.</w:t>
      </w:r>
      <w:r w:rsidRPr="00720EC9">
        <w:rPr>
          <w:noProof/>
          <w:sz w:val="28"/>
          <w:szCs w:val="28"/>
          <w:lang w:val="uk-UA"/>
        </w:rPr>
        <w:t xml:space="preserve"> </w:t>
      </w:r>
      <w:r w:rsidRPr="00720EC9">
        <w:rPr>
          <w:noProof/>
          <w:sz w:val="28"/>
          <w:szCs w:val="28"/>
        </w:rPr>
        <w:t>–</w:t>
      </w:r>
      <w:r w:rsidRPr="00720EC9">
        <w:rPr>
          <w:noProof/>
          <w:sz w:val="28"/>
          <w:szCs w:val="28"/>
          <w:lang w:val="uk-UA"/>
        </w:rPr>
        <w:t xml:space="preserve"> </w:t>
      </w:r>
      <w:r w:rsidRPr="00720EC9">
        <w:rPr>
          <w:noProof/>
          <w:sz w:val="28"/>
          <w:szCs w:val="28"/>
        </w:rPr>
        <w:t>Т.33,</w:t>
      </w:r>
      <w:r w:rsidRPr="00720EC9">
        <w:rPr>
          <w:noProof/>
          <w:sz w:val="28"/>
          <w:szCs w:val="28"/>
          <w:lang w:val="uk-UA"/>
        </w:rPr>
        <w:t xml:space="preserve"> </w:t>
      </w:r>
      <w:r w:rsidRPr="00720EC9">
        <w:rPr>
          <w:noProof/>
          <w:sz w:val="28"/>
          <w:szCs w:val="28"/>
        </w:rPr>
        <w:t>№6.</w:t>
      </w:r>
      <w:r w:rsidRPr="00720EC9">
        <w:rPr>
          <w:noProof/>
          <w:sz w:val="28"/>
          <w:szCs w:val="28"/>
          <w:lang w:val="uk-UA"/>
        </w:rPr>
        <w:t xml:space="preserve"> </w:t>
      </w:r>
      <w:r w:rsidRPr="00720EC9">
        <w:rPr>
          <w:noProof/>
          <w:sz w:val="28"/>
          <w:szCs w:val="28"/>
        </w:rPr>
        <w:t>–</w:t>
      </w:r>
      <w:r w:rsidRPr="00720EC9">
        <w:rPr>
          <w:noProof/>
          <w:sz w:val="28"/>
          <w:szCs w:val="28"/>
          <w:lang w:val="uk-UA"/>
        </w:rPr>
        <w:t xml:space="preserve"> </w:t>
      </w:r>
      <w:r w:rsidRPr="00720EC9">
        <w:rPr>
          <w:noProof/>
          <w:sz w:val="28"/>
          <w:szCs w:val="28"/>
        </w:rPr>
        <w:t>С.</w:t>
      </w:r>
      <w:r w:rsidRPr="00720EC9">
        <w:rPr>
          <w:noProof/>
          <w:sz w:val="28"/>
          <w:szCs w:val="28"/>
          <w:lang w:val="uk-UA"/>
        </w:rPr>
        <w:t xml:space="preserve"> </w:t>
      </w:r>
      <w:r w:rsidRPr="00720EC9">
        <w:rPr>
          <w:noProof/>
          <w:sz w:val="28"/>
          <w:szCs w:val="28"/>
        </w:rPr>
        <w:t xml:space="preserve">15-17. </w:t>
      </w:r>
    </w:p>
    <w:p w:rsidR="00635899" w:rsidRPr="00720EC9" w:rsidRDefault="00635899" w:rsidP="008F44D3">
      <w:pPr>
        <w:widowControl w:val="0"/>
        <w:numPr>
          <w:ilvl w:val="0"/>
          <w:numId w:val="41"/>
        </w:numPr>
        <w:suppressAutoHyphens w:val="0"/>
        <w:spacing w:line="360" w:lineRule="auto"/>
        <w:ind w:left="0" w:firstLine="720"/>
        <w:jc w:val="both"/>
        <w:rPr>
          <w:sz w:val="28"/>
          <w:szCs w:val="28"/>
          <w:lang w:val="uk-UA"/>
        </w:rPr>
      </w:pPr>
      <w:r w:rsidRPr="00720EC9">
        <w:rPr>
          <w:sz w:val="28"/>
          <w:szCs w:val="28"/>
          <w:lang w:val="uk-UA"/>
        </w:rPr>
        <w:t>Кисличенко В.С. Анал</w:t>
      </w:r>
      <w:r w:rsidRPr="00720EC9">
        <w:rPr>
          <w:sz w:val="28"/>
          <w:szCs w:val="28"/>
          <w:lang w:val="en-US"/>
        </w:rPr>
        <w:t>i</w:t>
      </w:r>
      <w:r w:rsidRPr="00720EC9">
        <w:rPr>
          <w:sz w:val="28"/>
          <w:szCs w:val="28"/>
          <w:lang w:val="uk-UA"/>
        </w:rPr>
        <w:t>з як</w:t>
      </w:r>
      <w:r w:rsidRPr="00720EC9">
        <w:rPr>
          <w:sz w:val="28"/>
          <w:szCs w:val="28"/>
          <w:lang w:val="en-US"/>
        </w:rPr>
        <w:t>i</w:t>
      </w:r>
      <w:r w:rsidRPr="00720EC9">
        <w:rPr>
          <w:sz w:val="28"/>
          <w:szCs w:val="28"/>
          <w:lang w:val="uk-UA"/>
        </w:rPr>
        <w:t>сного складу ол</w:t>
      </w:r>
      <w:r w:rsidRPr="00720EC9">
        <w:rPr>
          <w:sz w:val="28"/>
          <w:szCs w:val="28"/>
          <w:lang w:val="en-US"/>
        </w:rPr>
        <w:t>i</w:t>
      </w:r>
      <w:r w:rsidRPr="00720EC9">
        <w:rPr>
          <w:sz w:val="28"/>
          <w:szCs w:val="28"/>
          <w:lang w:val="uk-UA"/>
        </w:rPr>
        <w:t>ї нас</w:t>
      </w:r>
      <w:r w:rsidRPr="00720EC9">
        <w:rPr>
          <w:sz w:val="28"/>
          <w:szCs w:val="28"/>
          <w:lang w:val="en-US"/>
        </w:rPr>
        <w:t>i</w:t>
      </w:r>
      <w:r w:rsidRPr="00720EC9">
        <w:rPr>
          <w:sz w:val="28"/>
          <w:szCs w:val="28"/>
          <w:lang w:val="uk-UA"/>
        </w:rPr>
        <w:t>ння та л</w:t>
      </w:r>
      <w:r w:rsidRPr="00720EC9">
        <w:rPr>
          <w:sz w:val="28"/>
          <w:szCs w:val="28"/>
          <w:lang w:val="en-US"/>
        </w:rPr>
        <w:t>i</w:t>
      </w:r>
      <w:r w:rsidRPr="00720EC9">
        <w:rPr>
          <w:sz w:val="28"/>
          <w:szCs w:val="28"/>
          <w:lang w:val="uk-UA"/>
        </w:rPr>
        <w:t>поф</w:t>
      </w:r>
      <w:r w:rsidRPr="00720EC9">
        <w:rPr>
          <w:sz w:val="28"/>
          <w:szCs w:val="28"/>
          <w:lang w:val="en-US"/>
        </w:rPr>
        <w:t>i</w:t>
      </w:r>
      <w:r w:rsidRPr="00720EC9">
        <w:rPr>
          <w:sz w:val="28"/>
          <w:szCs w:val="28"/>
          <w:lang w:val="uk-UA"/>
        </w:rPr>
        <w:t>льної фракц</w:t>
      </w:r>
      <w:r w:rsidRPr="00720EC9">
        <w:rPr>
          <w:sz w:val="28"/>
          <w:szCs w:val="28"/>
          <w:lang w:val="en-US"/>
        </w:rPr>
        <w:t>i</w:t>
      </w:r>
      <w:r w:rsidRPr="00720EC9">
        <w:rPr>
          <w:sz w:val="28"/>
          <w:szCs w:val="28"/>
          <w:lang w:val="uk-UA"/>
        </w:rPr>
        <w:t>ї з трави розторопш</w:t>
      </w:r>
      <w:r w:rsidRPr="00720EC9">
        <w:rPr>
          <w:sz w:val="28"/>
          <w:szCs w:val="28"/>
          <w:lang w:val="en-US"/>
        </w:rPr>
        <w:t>i</w:t>
      </w:r>
      <w:r w:rsidRPr="00720EC9">
        <w:rPr>
          <w:sz w:val="28"/>
          <w:szCs w:val="28"/>
          <w:lang w:val="uk-UA"/>
        </w:rPr>
        <w:t xml:space="preserve"> плямистої / В.С. Кисличенко, О.Д. Рошаль, Г.С. Болоховець // Журн. орган</w:t>
      </w:r>
      <w:r w:rsidRPr="00720EC9">
        <w:rPr>
          <w:sz w:val="28"/>
          <w:szCs w:val="28"/>
          <w:lang w:val="en-US"/>
        </w:rPr>
        <w:t>i</w:t>
      </w:r>
      <w:r w:rsidRPr="00720EC9">
        <w:rPr>
          <w:sz w:val="28"/>
          <w:szCs w:val="28"/>
          <w:lang w:val="uk-UA"/>
        </w:rPr>
        <w:t>чної та фармац. х</w:t>
      </w:r>
      <w:r w:rsidRPr="00720EC9">
        <w:rPr>
          <w:sz w:val="28"/>
          <w:szCs w:val="28"/>
          <w:lang w:val="en-US"/>
        </w:rPr>
        <w:t>i</w:t>
      </w:r>
      <w:r w:rsidRPr="00720EC9">
        <w:rPr>
          <w:sz w:val="28"/>
          <w:szCs w:val="28"/>
          <w:lang w:val="uk-UA"/>
        </w:rPr>
        <w:t>м</w:t>
      </w:r>
      <w:r w:rsidRPr="00720EC9">
        <w:rPr>
          <w:sz w:val="28"/>
          <w:szCs w:val="28"/>
          <w:lang w:val="en-US"/>
        </w:rPr>
        <w:t>i</w:t>
      </w:r>
      <w:r w:rsidRPr="00720EC9">
        <w:rPr>
          <w:sz w:val="28"/>
          <w:szCs w:val="28"/>
          <w:lang w:val="uk-UA"/>
        </w:rPr>
        <w:t>ї. – 2004. – Т.2, № 3. – С. 58-61.</w:t>
      </w:r>
    </w:p>
    <w:p w:rsidR="00635899" w:rsidRPr="00720EC9" w:rsidRDefault="00635899" w:rsidP="008F44D3">
      <w:pPr>
        <w:widowControl w:val="0"/>
        <w:numPr>
          <w:ilvl w:val="0"/>
          <w:numId w:val="41"/>
        </w:numPr>
        <w:suppressAutoHyphens w:val="0"/>
        <w:spacing w:line="360" w:lineRule="auto"/>
        <w:ind w:left="0" w:firstLine="720"/>
        <w:jc w:val="both"/>
        <w:rPr>
          <w:sz w:val="28"/>
          <w:szCs w:val="28"/>
          <w:lang w:val="uk-UA"/>
        </w:rPr>
      </w:pPr>
      <w:r w:rsidRPr="00720EC9">
        <w:rPr>
          <w:sz w:val="28"/>
          <w:szCs w:val="28"/>
          <w:lang w:val="uk-UA"/>
        </w:rPr>
        <w:t>Кисличенко В.С. Вивчення ліпофільного комплексу трави та м</w:t>
      </w:r>
      <w:r w:rsidRPr="00720EC9">
        <w:rPr>
          <w:sz w:val="28"/>
          <w:szCs w:val="28"/>
          <w:lang w:val="uk-UA"/>
        </w:rPr>
        <w:t>а</w:t>
      </w:r>
      <w:r w:rsidRPr="00720EC9">
        <w:rPr>
          <w:sz w:val="28"/>
          <w:szCs w:val="28"/>
          <w:lang w:val="uk-UA"/>
        </w:rPr>
        <w:t xml:space="preserve">сла насіння </w:t>
      </w:r>
      <w:r w:rsidRPr="00720EC9">
        <w:rPr>
          <w:sz w:val="28"/>
          <w:szCs w:val="28"/>
          <w:lang w:val="en-US"/>
        </w:rPr>
        <w:t>Silybum</w:t>
      </w:r>
      <w:r w:rsidRPr="00720EC9">
        <w:rPr>
          <w:sz w:val="28"/>
          <w:szCs w:val="28"/>
          <w:lang w:val="uk-UA"/>
        </w:rPr>
        <w:t xml:space="preserve"> </w:t>
      </w:r>
      <w:r w:rsidRPr="00720EC9">
        <w:rPr>
          <w:sz w:val="28"/>
          <w:szCs w:val="28"/>
          <w:lang w:val="en-US"/>
        </w:rPr>
        <w:t>marianum</w:t>
      </w:r>
      <w:r w:rsidRPr="00720EC9">
        <w:rPr>
          <w:sz w:val="28"/>
          <w:szCs w:val="28"/>
          <w:lang w:val="uk-UA"/>
        </w:rPr>
        <w:t xml:space="preserve"> </w:t>
      </w:r>
      <w:r w:rsidRPr="00720EC9">
        <w:rPr>
          <w:sz w:val="28"/>
          <w:szCs w:val="28"/>
          <w:lang w:val="en-US"/>
        </w:rPr>
        <w:t>Gaerin</w:t>
      </w:r>
      <w:r w:rsidRPr="00720EC9">
        <w:rPr>
          <w:sz w:val="28"/>
          <w:szCs w:val="28"/>
          <w:lang w:val="uk-UA"/>
        </w:rPr>
        <w:t>. (</w:t>
      </w:r>
      <w:r w:rsidRPr="00720EC9">
        <w:rPr>
          <w:sz w:val="28"/>
          <w:szCs w:val="28"/>
          <w:lang w:val="en-US"/>
        </w:rPr>
        <w:t>Asteraceae</w:t>
      </w:r>
      <w:r w:rsidRPr="00720EC9">
        <w:rPr>
          <w:sz w:val="28"/>
          <w:szCs w:val="28"/>
          <w:lang w:val="uk-UA"/>
        </w:rPr>
        <w:t>) / В.С. Кисличенко, Г.С. Болоховець // Актуальні питання фармац. та мед. науки та практики: зб. н</w:t>
      </w:r>
      <w:r w:rsidRPr="00720EC9">
        <w:rPr>
          <w:sz w:val="28"/>
          <w:szCs w:val="28"/>
          <w:lang w:val="uk-UA"/>
        </w:rPr>
        <w:t>а</w:t>
      </w:r>
      <w:r w:rsidRPr="00720EC9">
        <w:rPr>
          <w:sz w:val="28"/>
          <w:szCs w:val="28"/>
          <w:lang w:val="uk-UA"/>
        </w:rPr>
        <w:t>ук. ст. Запорізького держ. мед. ун-ту. – Запоріжжя, 2004. – Вип. ХІІ, Т.3 – С. 199-205.</w:t>
      </w:r>
    </w:p>
    <w:p w:rsidR="00635899" w:rsidRPr="00720EC9" w:rsidRDefault="00635899" w:rsidP="008F44D3">
      <w:pPr>
        <w:widowControl w:val="0"/>
        <w:numPr>
          <w:ilvl w:val="0"/>
          <w:numId w:val="41"/>
        </w:numPr>
        <w:suppressAutoHyphens w:val="0"/>
        <w:spacing w:line="360" w:lineRule="auto"/>
        <w:ind w:left="0" w:firstLine="720"/>
        <w:jc w:val="both"/>
        <w:rPr>
          <w:sz w:val="28"/>
          <w:szCs w:val="28"/>
          <w:lang w:val="uk-UA"/>
        </w:rPr>
      </w:pPr>
      <w:r w:rsidRPr="00720EC9">
        <w:rPr>
          <w:sz w:val="28"/>
          <w:szCs w:val="28"/>
          <w:lang w:val="uk-UA"/>
        </w:rPr>
        <w:t xml:space="preserve">Компендиум – </w:t>
      </w:r>
      <w:r w:rsidRPr="00720EC9">
        <w:rPr>
          <w:sz w:val="28"/>
          <w:szCs w:val="28"/>
        </w:rPr>
        <w:t xml:space="preserve">лекарственные препараты </w:t>
      </w:r>
      <w:r w:rsidRPr="00720EC9">
        <w:rPr>
          <w:sz w:val="28"/>
          <w:szCs w:val="28"/>
          <w:lang w:val="uk-UA"/>
        </w:rPr>
        <w:t xml:space="preserve">2005 </w:t>
      </w:r>
      <w:r w:rsidRPr="00720EC9">
        <w:rPr>
          <w:sz w:val="28"/>
          <w:szCs w:val="28"/>
        </w:rPr>
        <w:t>/</w:t>
      </w:r>
      <w:r w:rsidRPr="00720EC9">
        <w:rPr>
          <w:sz w:val="28"/>
          <w:szCs w:val="28"/>
          <w:lang w:val="uk-UA"/>
        </w:rPr>
        <w:t xml:space="preserve"> </w:t>
      </w:r>
      <w:r w:rsidRPr="00720EC9">
        <w:rPr>
          <w:sz w:val="28"/>
          <w:szCs w:val="28"/>
        </w:rPr>
        <w:t>под. ред. В.Н. Коваленко, А.П. Викторова. – К.: Морион, 200</w:t>
      </w:r>
      <w:r w:rsidRPr="00720EC9">
        <w:rPr>
          <w:sz w:val="28"/>
          <w:szCs w:val="28"/>
          <w:lang w:val="uk-UA"/>
        </w:rPr>
        <w:t>5.</w:t>
      </w:r>
      <w:r w:rsidRPr="00720EC9">
        <w:rPr>
          <w:sz w:val="28"/>
          <w:szCs w:val="28"/>
        </w:rPr>
        <w:t xml:space="preserve"> – </w:t>
      </w:r>
      <w:r w:rsidRPr="00720EC9">
        <w:rPr>
          <w:sz w:val="28"/>
          <w:szCs w:val="28"/>
          <w:lang w:val="uk-UA"/>
        </w:rPr>
        <w:t>1920 с.</w:t>
      </w:r>
    </w:p>
    <w:p w:rsidR="00635899" w:rsidRPr="00720EC9" w:rsidRDefault="00635899" w:rsidP="008F44D3">
      <w:pPr>
        <w:widowControl w:val="0"/>
        <w:numPr>
          <w:ilvl w:val="0"/>
          <w:numId w:val="41"/>
        </w:numPr>
        <w:suppressAutoHyphens w:val="0"/>
        <w:spacing w:line="360" w:lineRule="auto"/>
        <w:ind w:left="0" w:firstLine="720"/>
        <w:jc w:val="both"/>
        <w:rPr>
          <w:sz w:val="28"/>
          <w:szCs w:val="28"/>
          <w:lang w:val="uk-UA"/>
        </w:rPr>
      </w:pPr>
      <w:r w:rsidRPr="00720EC9">
        <w:rPr>
          <w:sz w:val="28"/>
          <w:szCs w:val="28"/>
          <w:lang w:val="uk-UA"/>
        </w:rPr>
        <w:t>Коплатадзе А.М. Хирургические методы лечения больных ос</w:t>
      </w:r>
      <w:r w:rsidRPr="00720EC9">
        <w:rPr>
          <w:sz w:val="28"/>
          <w:szCs w:val="28"/>
          <w:lang w:val="uk-UA"/>
        </w:rPr>
        <w:t>т</w:t>
      </w:r>
      <w:r w:rsidRPr="00720EC9">
        <w:rPr>
          <w:sz w:val="28"/>
          <w:szCs w:val="28"/>
          <w:lang w:val="uk-UA"/>
        </w:rPr>
        <w:t>рым тромбозом геморроидальных узлов / А.М. Коплатадзе, Ю.А. Бондарев, М.А. Комолое // Вести х</w:t>
      </w:r>
      <w:r w:rsidRPr="00720EC9">
        <w:rPr>
          <w:sz w:val="28"/>
          <w:szCs w:val="28"/>
          <w:lang w:val="uk-UA"/>
        </w:rPr>
        <w:t>и</w:t>
      </w:r>
      <w:r w:rsidRPr="00720EC9">
        <w:rPr>
          <w:sz w:val="28"/>
          <w:szCs w:val="28"/>
          <w:lang w:val="uk-UA"/>
        </w:rPr>
        <w:t xml:space="preserve">рургии. – 1989. </w:t>
      </w:r>
      <w:r w:rsidRPr="00720EC9">
        <w:rPr>
          <w:noProof/>
          <w:sz w:val="28"/>
          <w:szCs w:val="28"/>
          <w:lang w:val="uk-UA"/>
        </w:rPr>
        <w:t>–</w:t>
      </w:r>
      <w:r w:rsidRPr="00720EC9">
        <w:rPr>
          <w:sz w:val="28"/>
          <w:szCs w:val="28"/>
          <w:lang w:val="uk-UA"/>
        </w:rPr>
        <w:t xml:space="preserve"> Т. 11. – С. 140 - 143. </w:t>
      </w:r>
    </w:p>
    <w:p w:rsidR="00635899" w:rsidRPr="00720EC9" w:rsidRDefault="00635899" w:rsidP="008F44D3">
      <w:pPr>
        <w:widowControl w:val="0"/>
        <w:numPr>
          <w:ilvl w:val="0"/>
          <w:numId w:val="41"/>
        </w:numPr>
        <w:suppressAutoHyphens w:val="0"/>
        <w:spacing w:line="360" w:lineRule="auto"/>
        <w:ind w:left="0" w:firstLine="720"/>
        <w:jc w:val="both"/>
        <w:rPr>
          <w:sz w:val="28"/>
          <w:szCs w:val="28"/>
          <w:lang w:val="uk-UA"/>
        </w:rPr>
      </w:pPr>
      <w:r w:rsidRPr="00720EC9">
        <w:rPr>
          <w:sz w:val="28"/>
          <w:szCs w:val="28"/>
        </w:rPr>
        <w:t>Котова Э.Э. К вопросу о стандартизации некоторых жирных растительных масел и препаратов на их основе / Э.Э. Котова // Фармаком. – 2004.</w:t>
      </w:r>
      <w:r w:rsidRPr="00720EC9">
        <w:rPr>
          <w:sz w:val="28"/>
          <w:szCs w:val="28"/>
          <w:lang w:val="uk-UA"/>
        </w:rPr>
        <w:t xml:space="preserve"> –</w:t>
      </w:r>
      <w:r w:rsidRPr="00720EC9">
        <w:rPr>
          <w:sz w:val="28"/>
          <w:szCs w:val="28"/>
        </w:rPr>
        <w:t xml:space="preserve"> № 2</w:t>
      </w:r>
      <w:r w:rsidRPr="00720EC9">
        <w:rPr>
          <w:sz w:val="28"/>
          <w:szCs w:val="28"/>
          <w:lang w:val="uk-UA"/>
        </w:rPr>
        <w:t>. –</w:t>
      </w:r>
      <w:r w:rsidRPr="00720EC9">
        <w:rPr>
          <w:sz w:val="28"/>
          <w:szCs w:val="28"/>
        </w:rPr>
        <w:t xml:space="preserve"> </w:t>
      </w:r>
      <w:r w:rsidRPr="00720EC9">
        <w:rPr>
          <w:sz w:val="28"/>
          <w:szCs w:val="28"/>
          <w:lang w:val="uk-UA"/>
        </w:rPr>
        <w:t>С</w:t>
      </w:r>
      <w:r w:rsidRPr="00720EC9">
        <w:rPr>
          <w:sz w:val="28"/>
          <w:szCs w:val="28"/>
        </w:rPr>
        <w:t>.</w:t>
      </w:r>
      <w:r w:rsidRPr="00720EC9">
        <w:rPr>
          <w:sz w:val="28"/>
          <w:szCs w:val="28"/>
          <w:lang w:val="uk-UA"/>
        </w:rPr>
        <w:t xml:space="preserve"> </w:t>
      </w:r>
      <w:r w:rsidRPr="00720EC9">
        <w:rPr>
          <w:sz w:val="28"/>
          <w:szCs w:val="28"/>
        </w:rPr>
        <w:t>35-43</w:t>
      </w:r>
      <w:r w:rsidRPr="00720EC9">
        <w:rPr>
          <w:sz w:val="28"/>
          <w:szCs w:val="28"/>
          <w:lang w:val="uk-UA"/>
        </w:rPr>
        <w:t>.</w:t>
      </w:r>
    </w:p>
    <w:p w:rsidR="00635899" w:rsidRPr="00720EC9" w:rsidRDefault="00635899" w:rsidP="008F44D3">
      <w:pPr>
        <w:widowControl w:val="0"/>
        <w:numPr>
          <w:ilvl w:val="0"/>
          <w:numId w:val="41"/>
        </w:numPr>
        <w:suppressAutoHyphens w:val="0"/>
        <w:spacing w:line="360" w:lineRule="auto"/>
        <w:ind w:left="0" w:firstLine="720"/>
        <w:jc w:val="both"/>
        <w:rPr>
          <w:sz w:val="28"/>
          <w:szCs w:val="28"/>
          <w:lang w:val="uk-UA"/>
        </w:rPr>
      </w:pPr>
      <w:r w:rsidRPr="00720EC9">
        <w:rPr>
          <w:sz w:val="28"/>
          <w:szCs w:val="28"/>
          <w:lang w:val="uk-UA"/>
        </w:rPr>
        <w:t>Кузнецова В.Ю. Використання тривимірної спектроскопії для якісного аналізу ліпофільних екстрактів / В.Ю. Кузнецова, Н.Б. Бурд, В.С. Кисличенко // Методи хімічного аналізу: тез. доп. Другого міжнар. симп., 14-17 че</w:t>
      </w:r>
      <w:r w:rsidRPr="00720EC9">
        <w:rPr>
          <w:sz w:val="28"/>
          <w:szCs w:val="28"/>
          <w:lang w:val="uk-UA"/>
        </w:rPr>
        <w:t>р</w:t>
      </w:r>
      <w:r w:rsidRPr="00720EC9">
        <w:rPr>
          <w:sz w:val="28"/>
          <w:szCs w:val="28"/>
          <w:lang w:val="uk-UA"/>
        </w:rPr>
        <w:t>вня 2005р. – Ужгород. – 2005. – С. 24-25.</w:t>
      </w:r>
    </w:p>
    <w:p w:rsidR="00635899" w:rsidRPr="00720EC9" w:rsidRDefault="00635899" w:rsidP="008F44D3">
      <w:pPr>
        <w:widowControl w:val="0"/>
        <w:numPr>
          <w:ilvl w:val="0"/>
          <w:numId w:val="41"/>
        </w:numPr>
        <w:suppressAutoHyphens w:val="0"/>
        <w:spacing w:line="360" w:lineRule="auto"/>
        <w:ind w:left="0" w:firstLine="720"/>
        <w:jc w:val="both"/>
        <w:rPr>
          <w:sz w:val="28"/>
          <w:szCs w:val="28"/>
          <w:lang w:val="uk-UA"/>
        </w:rPr>
      </w:pPr>
      <w:r w:rsidRPr="00720EC9">
        <w:rPr>
          <w:sz w:val="28"/>
          <w:szCs w:val="28"/>
          <w:lang w:val="uk-UA"/>
        </w:rPr>
        <w:t>Куркин В.А. Расторопша пятнистая - источник лекарственных средств (обзор) / В.А. Куркин // Хим.-фармац. журн. – 2003. – Т.37, №</w:t>
      </w:r>
      <w:r w:rsidRPr="00720EC9">
        <w:rPr>
          <w:sz w:val="28"/>
          <w:szCs w:val="28"/>
        </w:rPr>
        <w:t xml:space="preserve">.4. </w:t>
      </w:r>
      <w:r w:rsidRPr="00720EC9">
        <w:rPr>
          <w:sz w:val="28"/>
          <w:szCs w:val="28"/>
          <w:lang w:val="uk-UA"/>
        </w:rPr>
        <w:t>–</w:t>
      </w:r>
      <w:r w:rsidRPr="00720EC9">
        <w:rPr>
          <w:sz w:val="28"/>
          <w:szCs w:val="28"/>
        </w:rPr>
        <w:t xml:space="preserve"> С.</w:t>
      </w:r>
      <w:r w:rsidRPr="00720EC9">
        <w:rPr>
          <w:sz w:val="28"/>
          <w:szCs w:val="28"/>
          <w:lang w:val="uk-UA"/>
        </w:rPr>
        <w:t xml:space="preserve"> </w:t>
      </w:r>
      <w:r w:rsidRPr="00720EC9">
        <w:rPr>
          <w:sz w:val="28"/>
          <w:szCs w:val="28"/>
        </w:rPr>
        <w:t>27-41.</w:t>
      </w:r>
    </w:p>
    <w:p w:rsidR="00635899" w:rsidRPr="00720EC9" w:rsidRDefault="00635899" w:rsidP="008F44D3">
      <w:pPr>
        <w:widowControl w:val="0"/>
        <w:numPr>
          <w:ilvl w:val="0"/>
          <w:numId w:val="41"/>
        </w:numPr>
        <w:suppressAutoHyphens w:val="0"/>
        <w:spacing w:line="360" w:lineRule="auto"/>
        <w:ind w:left="0" w:firstLine="720"/>
        <w:jc w:val="both"/>
        <w:rPr>
          <w:sz w:val="28"/>
          <w:szCs w:val="28"/>
          <w:lang w:val="uk-UA"/>
        </w:rPr>
      </w:pPr>
      <w:r w:rsidRPr="00720EC9">
        <w:rPr>
          <w:sz w:val="28"/>
          <w:szCs w:val="28"/>
          <w:lang w:val="uk-UA"/>
        </w:rPr>
        <w:t>Кухтенко О.С. Обґрунтування складу основи супозиторіїв для лікування проктологічних захворювань / О.С. Кухтенко, О.А. Рубан, В.І. Ч</w:t>
      </w:r>
      <w:r w:rsidRPr="00720EC9">
        <w:rPr>
          <w:sz w:val="28"/>
          <w:szCs w:val="28"/>
          <w:lang w:val="uk-UA"/>
        </w:rPr>
        <w:t>у</w:t>
      </w:r>
      <w:r w:rsidRPr="00720EC9">
        <w:rPr>
          <w:sz w:val="28"/>
          <w:szCs w:val="28"/>
          <w:lang w:val="uk-UA"/>
        </w:rPr>
        <w:t>єшов // Вісник фа</w:t>
      </w:r>
      <w:r w:rsidRPr="00720EC9">
        <w:rPr>
          <w:sz w:val="28"/>
          <w:szCs w:val="28"/>
          <w:lang w:val="uk-UA"/>
        </w:rPr>
        <w:t>р</w:t>
      </w:r>
      <w:r w:rsidRPr="00720EC9">
        <w:rPr>
          <w:sz w:val="28"/>
          <w:szCs w:val="28"/>
          <w:lang w:val="uk-UA"/>
        </w:rPr>
        <w:t>мації. – 2005. – №3 (43). – С. 38-41.</w:t>
      </w:r>
    </w:p>
    <w:p w:rsidR="00635899" w:rsidRPr="00720EC9" w:rsidRDefault="00635899" w:rsidP="008F44D3">
      <w:pPr>
        <w:widowControl w:val="0"/>
        <w:numPr>
          <w:ilvl w:val="0"/>
          <w:numId w:val="41"/>
        </w:numPr>
        <w:suppressAutoHyphens w:val="0"/>
        <w:spacing w:line="360" w:lineRule="auto"/>
        <w:ind w:left="0" w:firstLine="720"/>
        <w:jc w:val="both"/>
        <w:rPr>
          <w:sz w:val="28"/>
          <w:szCs w:val="28"/>
          <w:lang w:val="uk-UA"/>
        </w:rPr>
      </w:pPr>
      <w:r w:rsidRPr="00720EC9">
        <w:rPr>
          <w:sz w:val="28"/>
          <w:szCs w:val="28"/>
          <w:lang w:val="uk-UA"/>
        </w:rPr>
        <w:t xml:space="preserve">Кухтенко О.С. Розробка кількісного аналізу діючих речовин </w:t>
      </w:r>
      <w:r w:rsidRPr="00720EC9">
        <w:rPr>
          <w:sz w:val="28"/>
          <w:szCs w:val="28"/>
          <w:lang w:val="uk-UA"/>
        </w:rPr>
        <w:lastRenderedPageBreak/>
        <w:t>с</w:t>
      </w:r>
      <w:r w:rsidRPr="00720EC9">
        <w:rPr>
          <w:sz w:val="28"/>
          <w:szCs w:val="28"/>
          <w:lang w:val="uk-UA"/>
        </w:rPr>
        <w:t>у</w:t>
      </w:r>
      <w:r w:rsidRPr="00720EC9">
        <w:rPr>
          <w:sz w:val="28"/>
          <w:szCs w:val="28"/>
          <w:lang w:val="uk-UA"/>
        </w:rPr>
        <w:t xml:space="preserve">позиторіїв «Проктопантезин» / О.С. Кухтенко, В.А. Ханін, В.О. Грудько // Фармац. журн. – 2006. – № 6. – С. 65-68. </w:t>
      </w:r>
    </w:p>
    <w:p w:rsidR="00635899" w:rsidRPr="00720EC9" w:rsidRDefault="00635899" w:rsidP="008F44D3">
      <w:pPr>
        <w:widowControl w:val="0"/>
        <w:numPr>
          <w:ilvl w:val="0"/>
          <w:numId w:val="41"/>
        </w:numPr>
        <w:suppressAutoHyphens w:val="0"/>
        <w:spacing w:line="360" w:lineRule="auto"/>
        <w:ind w:left="0" w:firstLine="720"/>
        <w:jc w:val="both"/>
        <w:rPr>
          <w:sz w:val="28"/>
          <w:szCs w:val="28"/>
          <w:lang w:val="uk-UA"/>
        </w:rPr>
      </w:pPr>
      <w:r w:rsidRPr="00720EC9">
        <w:rPr>
          <w:sz w:val="28"/>
          <w:szCs w:val="28"/>
          <w:lang w:val="uk-UA"/>
        </w:rPr>
        <w:t>Кшникаткина А.Н. Расторопша пятнистая / А.Н. Кшникаткина, В.А. Гущина, Н.Д. Агапкин // Пчелово</w:t>
      </w:r>
      <w:r w:rsidRPr="00720EC9">
        <w:rPr>
          <w:sz w:val="28"/>
          <w:szCs w:val="28"/>
          <w:lang w:val="uk-UA"/>
        </w:rPr>
        <w:t>д</w:t>
      </w:r>
      <w:r w:rsidRPr="00720EC9">
        <w:rPr>
          <w:sz w:val="28"/>
          <w:szCs w:val="28"/>
          <w:lang w:val="uk-UA"/>
        </w:rPr>
        <w:t>ство. – 2003. – №.3. – С. 26-27.</w:t>
      </w:r>
    </w:p>
    <w:p w:rsidR="00635899" w:rsidRPr="00720EC9" w:rsidRDefault="00635899" w:rsidP="008F44D3">
      <w:pPr>
        <w:widowControl w:val="0"/>
        <w:numPr>
          <w:ilvl w:val="0"/>
          <w:numId w:val="41"/>
        </w:numPr>
        <w:suppressAutoHyphens w:val="0"/>
        <w:spacing w:line="360" w:lineRule="auto"/>
        <w:ind w:left="0" w:firstLine="720"/>
        <w:jc w:val="both"/>
        <w:rPr>
          <w:sz w:val="28"/>
          <w:szCs w:val="28"/>
          <w:lang w:val="uk-UA"/>
        </w:rPr>
      </w:pPr>
      <w:r w:rsidRPr="00720EC9">
        <w:rPr>
          <w:sz w:val="28"/>
          <w:szCs w:val="28"/>
          <w:lang w:val="uk-UA"/>
        </w:rPr>
        <w:t>Лавренова Г.В. От всех болезней (Лекарственные растения п</w:t>
      </w:r>
      <w:r w:rsidRPr="00720EC9">
        <w:rPr>
          <w:sz w:val="28"/>
          <w:szCs w:val="28"/>
          <w:lang w:val="uk-UA"/>
        </w:rPr>
        <w:t>о</w:t>
      </w:r>
      <w:r w:rsidRPr="00720EC9">
        <w:rPr>
          <w:sz w:val="28"/>
          <w:szCs w:val="28"/>
          <w:lang w:val="uk-UA"/>
        </w:rPr>
        <w:t>лей и лесов): справочник / Г.В. Лавренова, В.К. Лавренов, В.Д. Онипко – Донецк: МП Отечество, 1994. – 523 с.</w:t>
      </w:r>
    </w:p>
    <w:p w:rsidR="00635899" w:rsidRPr="00720EC9" w:rsidRDefault="00635899" w:rsidP="008F44D3">
      <w:pPr>
        <w:widowControl w:val="0"/>
        <w:numPr>
          <w:ilvl w:val="0"/>
          <w:numId w:val="41"/>
        </w:numPr>
        <w:suppressAutoHyphens w:val="0"/>
        <w:spacing w:line="360" w:lineRule="auto"/>
        <w:ind w:left="0" w:firstLine="720"/>
        <w:jc w:val="both"/>
        <w:rPr>
          <w:sz w:val="28"/>
          <w:szCs w:val="28"/>
          <w:lang w:val="uk-UA"/>
        </w:rPr>
      </w:pPr>
      <w:r w:rsidRPr="00720EC9">
        <w:rPr>
          <w:sz w:val="28"/>
          <w:szCs w:val="28"/>
        </w:rPr>
        <w:t>Лазарева Е.Е. Определение витаминов E и D3 в некоторых пр</w:t>
      </w:r>
      <w:r w:rsidRPr="00720EC9">
        <w:rPr>
          <w:sz w:val="28"/>
          <w:szCs w:val="28"/>
        </w:rPr>
        <w:t>е</w:t>
      </w:r>
      <w:r w:rsidRPr="00720EC9">
        <w:rPr>
          <w:sz w:val="28"/>
          <w:szCs w:val="28"/>
        </w:rPr>
        <w:t>паратах методом высокоэффективной жидкостной хроматографии с косве</w:t>
      </w:r>
      <w:r w:rsidRPr="00720EC9">
        <w:rPr>
          <w:sz w:val="28"/>
          <w:szCs w:val="28"/>
        </w:rPr>
        <w:t>н</w:t>
      </w:r>
      <w:r w:rsidRPr="00720EC9">
        <w:rPr>
          <w:sz w:val="28"/>
          <w:szCs w:val="28"/>
        </w:rPr>
        <w:t xml:space="preserve">ным спектрофотометрическим детектированием </w:t>
      </w:r>
      <w:r w:rsidRPr="00720EC9">
        <w:rPr>
          <w:sz w:val="28"/>
          <w:szCs w:val="28"/>
          <w:lang w:val="uk-UA"/>
        </w:rPr>
        <w:t>/</w:t>
      </w:r>
      <w:r w:rsidRPr="00720EC9">
        <w:rPr>
          <w:sz w:val="28"/>
          <w:szCs w:val="28"/>
        </w:rPr>
        <w:t xml:space="preserve"> Е.Е.</w:t>
      </w:r>
      <w:r w:rsidRPr="00720EC9">
        <w:rPr>
          <w:sz w:val="28"/>
          <w:szCs w:val="28"/>
          <w:lang w:val="uk-UA"/>
        </w:rPr>
        <w:t xml:space="preserve"> </w:t>
      </w:r>
      <w:r w:rsidRPr="00720EC9">
        <w:rPr>
          <w:sz w:val="28"/>
          <w:szCs w:val="28"/>
        </w:rPr>
        <w:t>Лазарева,</w:t>
      </w:r>
      <w:r w:rsidRPr="00720EC9">
        <w:rPr>
          <w:sz w:val="28"/>
          <w:szCs w:val="28"/>
          <w:lang w:val="uk-UA"/>
        </w:rPr>
        <w:t xml:space="preserve"> </w:t>
      </w:r>
      <w:r w:rsidRPr="00720EC9">
        <w:rPr>
          <w:sz w:val="28"/>
          <w:szCs w:val="28"/>
        </w:rPr>
        <w:t>Г.Д. Бр</w:t>
      </w:r>
      <w:r w:rsidRPr="00720EC9">
        <w:rPr>
          <w:sz w:val="28"/>
          <w:szCs w:val="28"/>
        </w:rPr>
        <w:t>ы</w:t>
      </w:r>
      <w:r w:rsidRPr="00720EC9">
        <w:rPr>
          <w:sz w:val="28"/>
          <w:szCs w:val="28"/>
        </w:rPr>
        <w:t>кина</w:t>
      </w:r>
      <w:r w:rsidRPr="00720EC9">
        <w:rPr>
          <w:sz w:val="28"/>
          <w:szCs w:val="28"/>
          <w:lang w:val="uk-UA"/>
        </w:rPr>
        <w:t>,</w:t>
      </w:r>
      <w:r w:rsidRPr="00720EC9">
        <w:rPr>
          <w:sz w:val="28"/>
          <w:szCs w:val="28"/>
        </w:rPr>
        <w:t xml:space="preserve"> О.А. Шп</w:t>
      </w:r>
      <w:r w:rsidRPr="00720EC9">
        <w:rPr>
          <w:sz w:val="28"/>
          <w:szCs w:val="28"/>
        </w:rPr>
        <w:t>и</w:t>
      </w:r>
      <w:r w:rsidRPr="00720EC9">
        <w:rPr>
          <w:sz w:val="28"/>
          <w:szCs w:val="28"/>
        </w:rPr>
        <w:t xml:space="preserve">гун // Журн. аналитической химии. </w:t>
      </w:r>
      <w:r w:rsidRPr="00720EC9">
        <w:rPr>
          <w:sz w:val="28"/>
          <w:szCs w:val="28"/>
          <w:lang w:val="uk-UA"/>
        </w:rPr>
        <w:t>–</w:t>
      </w:r>
      <w:r w:rsidRPr="00720EC9">
        <w:rPr>
          <w:sz w:val="28"/>
          <w:szCs w:val="28"/>
        </w:rPr>
        <w:t xml:space="preserve"> 2002. </w:t>
      </w:r>
      <w:r w:rsidRPr="00720EC9">
        <w:rPr>
          <w:sz w:val="28"/>
          <w:szCs w:val="28"/>
          <w:lang w:val="uk-UA"/>
        </w:rPr>
        <w:t>–</w:t>
      </w:r>
      <w:r w:rsidRPr="00720EC9">
        <w:rPr>
          <w:sz w:val="28"/>
          <w:szCs w:val="28"/>
        </w:rPr>
        <w:t xml:space="preserve"> T. 57, </w:t>
      </w:r>
      <w:r w:rsidRPr="00720EC9">
        <w:rPr>
          <w:sz w:val="28"/>
          <w:szCs w:val="28"/>
          <w:lang w:val="uk-UA"/>
        </w:rPr>
        <w:t>№</w:t>
      </w:r>
      <w:r w:rsidRPr="00720EC9">
        <w:rPr>
          <w:sz w:val="28"/>
          <w:szCs w:val="28"/>
        </w:rPr>
        <w:t xml:space="preserve"> 7. </w:t>
      </w:r>
      <w:r w:rsidRPr="00720EC9">
        <w:rPr>
          <w:sz w:val="28"/>
          <w:szCs w:val="28"/>
          <w:lang w:val="uk-UA"/>
        </w:rPr>
        <w:t>–</w:t>
      </w:r>
      <w:r w:rsidRPr="00720EC9">
        <w:rPr>
          <w:sz w:val="28"/>
          <w:szCs w:val="28"/>
        </w:rPr>
        <w:t xml:space="preserve"> С.</w:t>
      </w:r>
      <w:r w:rsidRPr="00720EC9">
        <w:rPr>
          <w:sz w:val="28"/>
          <w:szCs w:val="28"/>
          <w:lang w:val="uk-UA"/>
        </w:rPr>
        <w:t xml:space="preserve"> </w:t>
      </w:r>
      <w:r w:rsidRPr="00720EC9">
        <w:rPr>
          <w:sz w:val="28"/>
          <w:szCs w:val="28"/>
        </w:rPr>
        <w:t>737-740.</w:t>
      </w:r>
    </w:p>
    <w:p w:rsidR="00635899" w:rsidRPr="00720EC9" w:rsidRDefault="00635899" w:rsidP="008F44D3">
      <w:pPr>
        <w:widowControl w:val="0"/>
        <w:numPr>
          <w:ilvl w:val="0"/>
          <w:numId w:val="41"/>
        </w:numPr>
        <w:suppressAutoHyphens w:val="0"/>
        <w:spacing w:line="360" w:lineRule="auto"/>
        <w:ind w:left="0" w:firstLine="720"/>
        <w:jc w:val="both"/>
        <w:rPr>
          <w:sz w:val="28"/>
          <w:szCs w:val="28"/>
          <w:lang w:val="uk-UA"/>
        </w:rPr>
      </w:pPr>
      <w:r w:rsidRPr="00720EC9">
        <w:rPr>
          <w:sz w:val="28"/>
          <w:szCs w:val="28"/>
          <w:lang w:val="uk-UA"/>
        </w:rPr>
        <w:t>Леонтьєв Д.А. Метрологічний контроль за результатами вим</w:t>
      </w:r>
      <w:r w:rsidRPr="00720EC9">
        <w:rPr>
          <w:sz w:val="28"/>
          <w:szCs w:val="28"/>
          <w:lang w:val="uk-UA"/>
        </w:rPr>
        <w:t>і</w:t>
      </w:r>
      <w:r w:rsidRPr="00720EC9">
        <w:rPr>
          <w:sz w:val="28"/>
          <w:szCs w:val="28"/>
          <w:lang w:val="uk-UA"/>
        </w:rPr>
        <w:t xml:space="preserve">рювань / Леонтьєв Д.А., Гризодуб О.І. // </w:t>
      </w:r>
      <w:r w:rsidRPr="00720EC9">
        <w:rPr>
          <w:sz w:val="28"/>
          <w:szCs w:val="28"/>
        </w:rPr>
        <w:t xml:space="preserve">Фармаком. </w:t>
      </w:r>
      <w:r w:rsidRPr="00720EC9">
        <w:rPr>
          <w:sz w:val="28"/>
          <w:szCs w:val="28"/>
          <w:lang w:val="uk-UA"/>
        </w:rPr>
        <w:t>– 2007. – № 2. – С. 9-12.</w:t>
      </w:r>
    </w:p>
    <w:p w:rsidR="00635899" w:rsidRPr="00720EC9" w:rsidRDefault="00635899" w:rsidP="008F44D3">
      <w:pPr>
        <w:widowControl w:val="0"/>
        <w:numPr>
          <w:ilvl w:val="0"/>
          <w:numId w:val="41"/>
        </w:numPr>
        <w:suppressAutoHyphens w:val="0"/>
        <w:spacing w:line="360" w:lineRule="auto"/>
        <w:ind w:left="0" w:firstLine="720"/>
        <w:jc w:val="both"/>
        <w:rPr>
          <w:sz w:val="28"/>
          <w:szCs w:val="28"/>
          <w:lang w:val="uk-UA"/>
        </w:rPr>
      </w:pPr>
      <w:r w:rsidRPr="00720EC9">
        <w:rPr>
          <w:sz w:val="28"/>
          <w:szCs w:val="28"/>
          <w:lang w:val="uk-UA"/>
        </w:rPr>
        <w:t xml:space="preserve">Лікарські препарати України. 1999-2000 : у 3 т. – т. 1. – А-К. / Кол. авторів. – X.: Прапор, 1999. – 510 с. </w:t>
      </w:r>
    </w:p>
    <w:p w:rsidR="00635899" w:rsidRPr="00720EC9" w:rsidRDefault="00635899" w:rsidP="008F44D3">
      <w:pPr>
        <w:widowControl w:val="0"/>
        <w:numPr>
          <w:ilvl w:val="0"/>
          <w:numId w:val="41"/>
        </w:numPr>
        <w:suppressAutoHyphens w:val="0"/>
        <w:spacing w:line="360" w:lineRule="auto"/>
        <w:ind w:left="0" w:firstLine="720"/>
        <w:jc w:val="both"/>
        <w:rPr>
          <w:sz w:val="28"/>
          <w:szCs w:val="28"/>
          <w:lang w:val="uk-UA"/>
        </w:rPr>
      </w:pPr>
      <w:r w:rsidRPr="00720EC9">
        <w:rPr>
          <w:sz w:val="28"/>
          <w:szCs w:val="28"/>
          <w:lang w:val="uk-UA"/>
        </w:rPr>
        <w:t>Лозинський Ю.С. Застосування св</w:t>
      </w:r>
      <w:r w:rsidRPr="00720EC9">
        <w:rPr>
          <w:sz w:val="28"/>
          <w:szCs w:val="28"/>
        </w:rPr>
        <w:t>i</w:t>
      </w:r>
      <w:r w:rsidRPr="00720EC9">
        <w:rPr>
          <w:sz w:val="28"/>
          <w:szCs w:val="28"/>
          <w:lang w:val="uk-UA"/>
        </w:rPr>
        <w:t>чок з арон</w:t>
      </w:r>
      <w:r w:rsidRPr="00720EC9">
        <w:rPr>
          <w:sz w:val="28"/>
          <w:szCs w:val="28"/>
        </w:rPr>
        <w:t>i</w:t>
      </w:r>
      <w:r w:rsidRPr="00720EC9">
        <w:rPr>
          <w:sz w:val="28"/>
          <w:szCs w:val="28"/>
          <w:lang w:val="uk-UA"/>
        </w:rPr>
        <w:t>евою ол</w:t>
      </w:r>
      <w:r w:rsidRPr="00720EC9">
        <w:rPr>
          <w:sz w:val="28"/>
          <w:szCs w:val="28"/>
        </w:rPr>
        <w:t>i</w:t>
      </w:r>
      <w:r w:rsidRPr="00720EC9">
        <w:rPr>
          <w:sz w:val="28"/>
          <w:szCs w:val="28"/>
          <w:lang w:val="uk-UA"/>
        </w:rPr>
        <w:t>ею в про</w:t>
      </w:r>
      <w:r w:rsidRPr="00720EC9">
        <w:rPr>
          <w:sz w:val="28"/>
          <w:szCs w:val="28"/>
          <w:lang w:val="uk-UA"/>
        </w:rPr>
        <w:t>к</w:t>
      </w:r>
      <w:r w:rsidRPr="00720EC9">
        <w:rPr>
          <w:sz w:val="28"/>
          <w:szCs w:val="28"/>
          <w:lang w:val="uk-UA"/>
        </w:rPr>
        <w:t>толог</w:t>
      </w:r>
      <w:r w:rsidRPr="00720EC9">
        <w:rPr>
          <w:sz w:val="28"/>
          <w:szCs w:val="28"/>
        </w:rPr>
        <w:t>i</w:t>
      </w:r>
      <w:r w:rsidRPr="00720EC9">
        <w:rPr>
          <w:sz w:val="28"/>
          <w:szCs w:val="28"/>
          <w:lang w:val="uk-UA"/>
        </w:rPr>
        <w:t>чн</w:t>
      </w:r>
      <w:r w:rsidRPr="00720EC9">
        <w:rPr>
          <w:sz w:val="28"/>
          <w:szCs w:val="28"/>
        </w:rPr>
        <w:t>i</w:t>
      </w:r>
      <w:r w:rsidRPr="00720EC9">
        <w:rPr>
          <w:sz w:val="28"/>
          <w:szCs w:val="28"/>
          <w:lang w:val="uk-UA"/>
        </w:rPr>
        <w:t>й практиц</w:t>
      </w:r>
      <w:r w:rsidRPr="00720EC9">
        <w:rPr>
          <w:sz w:val="28"/>
          <w:szCs w:val="28"/>
        </w:rPr>
        <w:t>i</w:t>
      </w:r>
      <w:r w:rsidRPr="00720EC9">
        <w:rPr>
          <w:sz w:val="28"/>
          <w:szCs w:val="28"/>
          <w:lang w:val="uk-UA"/>
        </w:rPr>
        <w:t xml:space="preserve"> / Ю.С. Лозинський // Кл</w:t>
      </w:r>
      <w:r w:rsidRPr="00720EC9">
        <w:rPr>
          <w:sz w:val="28"/>
          <w:szCs w:val="28"/>
        </w:rPr>
        <w:t>i</w:t>
      </w:r>
      <w:r w:rsidRPr="00720EC9">
        <w:rPr>
          <w:sz w:val="28"/>
          <w:szCs w:val="28"/>
          <w:lang w:val="uk-UA"/>
        </w:rPr>
        <w:t>н</w:t>
      </w:r>
      <w:r w:rsidRPr="00720EC9">
        <w:rPr>
          <w:sz w:val="28"/>
          <w:szCs w:val="28"/>
        </w:rPr>
        <w:t>i</w:t>
      </w:r>
      <w:r w:rsidRPr="00720EC9">
        <w:rPr>
          <w:sz w:val="28"/>
          <w:szCs w:val="28"/>
          <w:lang w:val="uk-UA"/>
        </w:rPr>
        <w:t>чна фармац</w:t>
      </w:r>
      <w:r w:rsidRPr="00720EC9">
        <w:rPr>
          <w:sz w:val="28"/>
          <w:szCs w:val="28"/>
        </w:rPr>
        <w:t>i</w:t>
      </w:r>
      <w:r w:rsidRPr="00720EC9">
        <w:rPr>
          <w:sz w:val="28"/>
          <w:szCs w:val="28"/>
          <w:lang w:val="uk-UA"/>
        </w:rPr>
        <w:t>я. – 2001. – Т. 5, № 1. – С. 52-55.</w:t>
      </w:r>
    </w:p>
    <w:p w:rsidR="00635899" w:rsidRPr="00720EC9" w:rsidRDefault="00635899" w:rsidP="008F44D3">
      <w:pPr>
        <w:widowControl w:val="0"/>
        <w:numPr>
          <w:ilvl w:val="0"/>
          <w:numId w:val="41"/>
        </w:numPr>
        <w:suppressAutoHyphens w:val="0"/>
        <w:spacing w:line="360" w:lineRule="auto"/>
        <w:ind w:left="0" w:firstLine="720"/>
        <w:jc w:val="both"/>
        <w:rPr>
          <w:sz w:val="28"/>
          <w:szCs w:val="28"/>
          <w:lang w:val="uk-UA"/>
        </w:rPr>
      </w:pPr>
      <w:r w:rsidRPr="00720EC9">
        <w:rPr>
          <w:sz w:val="28"/>
          <w:szCs w:val="28"/>
        </w:rPr>
        <w:t>Лопаткин Н.А. Руководство по урологии / Н.А. Лопаткин</w:t>
      </w:r>
      <w:r w:rsidRPr="00720EC9">
        <w:rPr>
          <w:sz w:val="28"/>
          <w:szCs w:val="28"/>
          <w:lang w:val="uk-UA"/>
        </w:rPr>
        <w:t xml:space="preserve"> –</w:t>
      </w:r>
      <w:r w:rsidRPr="00720EC9">
        <w:rPr>
          <w:sz w:val="28"/>
          <w:szCs w:val="28"/>
        </w:rPr>
        <w:t xml:space="preserve"> М.: Медицина, 199</w:t>
      </w:r>
      <w:r w:rsidRPr="00720EC9">
        <w:rPr>
          <w:sz w:val="28"/>
          <w:szCs w:val="28"/>
          <w:lang w:val="uk-UA"/>
        </w:rPr>
        <w:t>8</w:t>
      </w:r>
      <w:r w:rsidRPr="00720EC9">
        <w:rPr>
          <w:sz w:val="28"/>
          <w:szCs w:val="28"/>
        </w:rPr>
        <w:t>. –</w:t>
      </w:r>
      <w:r w:rsidRPr="00720EC9">
        <w:rPr>
          <w:sz w:val="28"/>
          <w:szCs w:val="28"/>
          <w:lang w:val="uk-UA"/>
        </w:rPr>
        <w:t xml:space="preserve"> 440 с.</w:t>
      </w:r>
    </w:p>
    <w:p w:rsidR="00635899" w:rsidRPr="00720EC9" w:rsidRDefault="00635899" w:rsidP="008F44D3">
      <w:pPr>
        <w:widowControl w:val="0"/>
        <w:numPr>
          <w:ilvl w:val="0"/>
          <w:numId w:val="41"/>
        </w:numPr>
        <w:suppressAutoHyphens w:val="0"/>
        <w:spacing w:line="360" w:lineRule="auto"/>
        <w:ind w:left="0" w:firstLine="720"/>
        <w:jc w:val="both"/>
        <w:rPr>
          <w:sz w:val="28"/>
          <w:szCs w:val="28"/>
          <w:lang w:val="uk-UA"/>
        </w:rPr>
      </w:pPr>
      <w:r w:rsidRPr="00720EC9">
        <w:rPr>
          <w:sz w:val="28"/>
          <w:szCs w:val="28"/>
        </w:rPr>
        <w:t>Лоуренс Д.Р. Клиническая фармакология : в 2-х т.</w:t>
      </w:r>
      <w:r w:rsidRPr="00720EC9">
        <w:rPr>
          <w:sz w:val="28"/>
          <w:szCs w:val="28"/>
          <w:lang w:val="uk-UA"/>
        </w:rPr>
        <w:t>, т.2</w:t>
      </w:r>
      <w:r w:rsidRPr="00720EC9">
        <w:rPr>
          <w:sz w:val="28"/>
          <w:szCs w:val="28"/>
        </w:rPr>
        <w:t>.</w:t>
      </w:r>
      <w:r w:rsidRPr="00720EC9">
        <w:rPr>
          <w:sz w:val="28"/>
          <w:szCs w:val="28"/>
          <w:lang w:val="uk-UA"/>
        </w:rPr>
        <w:t xml:space="preserve"> /</w:t>
      </w:r>
      <w:r w:rsidRPr="00720EC9">
        <w:rPr>
          <w:sz w:val="28"/>
          <w:szCs w:val="28"/>
        </w:rPr>
        <w:t xml:space="preserve"> Д.Р.</w:t>
      </w:r>
      <w:r w:rsidRPr="00720EC9">
        <w:rPr>
          <w:sz w:val="28"/>
          <w:szCs w:val="28"/>
          <w:lang w:val="uk-UA"/>
        </w:rPr>
        <w:t xml:space="preserve"> </w:t>
      </w:r>
      <w:r w:rsidRPr="00720EC9">
        <w:rPr>
          <w:sz w:val="28"/>
          <w:szCs w:val="28"/>
        </w:rPr>
        <w:t>Л</w:t>
      </w:r>
      <w:r w:rsidRPr="00720EC9">
        <w:rPr>
          <w:sz w:val="28"/>
          <w:szCs w:val="28"/>
        </w:rPr>
        <w:t>о</w:t>
      </w:r>
      <w:r w:rsidRPr="00720EC9">
        <w:rPr>
          <w:sz w:val="28"/>
          <w:szCs w:val="28"/>
        </w:rPr>
        <w:t>уренс; пер. с</w:t>
      </w:r>
      <w:r w:rsidRPr="00720EC9">
        <w:rPr>
          <w:sz w:val="28"/>
          <w:szCs w:val="28"/>
          <w:lang w:val="uk-UA"/>
        </w:rPr>
        <w:t xml:space="preserve"> </w:t>
      </w:r>
      <w:r w:rsidRPr="00720EC9">
        <w:rPr>
          <w:sz w:val="28"/>
          <w:szCs w:val="28"/>
        </w:rPr>
        <w:t>англ. П.Н.</w:t>
      </w:r>
      <w:r w:rsidRPr="00720EC9">
        <w:rPr>
          <w:sz w:val="28"/>
          <w:szCs w:val="28"/>
          <w:lang w:val="uk-UA"/>
        </w:rPr>
        <w:t xml:space="preserve"> </w:t>
      </w:r>
      <w:r w:rsidRPr="00720EC9">
        <w:rPr>
          <w:sz w:val="28"/>
          <w:szCs w:val="28"/>
        </w:rPr>
        <w:t xml:space="preserve">Бенин. – М.: Медицина, 1993. </w:t>
      </w:r>
      <w:r w:rsidRPr="00720EC9">
        <w:rPr>
          <w:noProof/>
          <w:sz w:val="28"/>
          <w:szCs w:val="28"/>
          <w:lang w:val="uk-UA"/>
        </w:rPr>
        <w:t>–</w:t>
      </w:r>
      <w:r w:rsidRPr="00720EC9">
        <w:rPr>
          <w:sz w:val="28"/>
          <w:szCs w:val="28"/>
        </w:rPr>
        <w:t xml:space="preserve"> 672 с. </w:t>
      </w:r>
    </w:p>
    <w:p w:rsidR="00635899" w:rsidRPr="00720EC9" w:rsidRDefault="00635899" w:rsidP="008F44D3">
      <w:pPr>
        <w:widowControl w:val="0"/>
        <w:numPr>
          <w:ilvl w:val="0"/>
          <w:numId w:val="41"/>
        </w:numPr>
        <w:suppressAutoHyphens w:val="0"/>
        <w:spacing w:line="360" w:lineRule="auto"/>
        <w:ind w:left="0" w:firstLine="720"/>
        <w:jc w:val="both"/>
        <w:rPr>
          <w:sz w:val="28"/>
          <w:szCs w:val="28"/>
          <w:lang w:val="uk-UA"/>
        </w:rPr>
      </w:pPr>
      <w:r w:rsidRPr="00720EC9">
        <w:rPr>
          <w:sz w:val="28"/>
          <w:szCs w:val="28"/>
          <w:lang w:val="uk-UA"/>
        </w:rPr>
        <w:t>Лушпа В.</w:t>
      </w:r>
      <w:r w:rsidRPr="00720EC9">
        <w:rPr>
          <w:sz w:val="28"/>
          <w:szCs w:val="28"/>
        </w:rPr>
        <w:t>I</w:t>
      </w:r>
      <w:r w:rsidRPr="00720EC9">
        <w:rPr>
          <w:sz w:val="28"/>
          <w:szCs w:val="28"/>
          <w:lang w:val="uk-UA"/>
        </w:rPr>
        <w:t>. Розторопша плямиста в оф</w:t>
      </w:r>
      <w:r w:rsidRPr="00720EC9">
        <w:rPr>
          <w:sz w:val="28"/>
          <w:szCs w:val="28"/>
        </w:rPr>
        <w:t>i</w:t>
      </w:r>
      <w:r w:rsidRPr="00720EC9">
        <w:rPr>
          <w:sz w:val="28"/>
          <w:szCs w:val="28"/>
          <w:lang w:val="uk-UA"/>
        </w:rPr>
        <w:t>ц</w:t>
      </w:r>
      <w:r w:rsidRPr="00720EC9">
        <w:rPr>
          <w:sz w:val="28"/>
          <w:szCs w:val="28"/>
        </w:rPr>
        <w:t>i</w:t>
      </w:r>
      <w:r w:rsidRPr="00720EC9">
        <w:rPr>
          <w:sz w:val="28"/>
          <w:szCs w:val="28"/>
          <w:lang w:val="uk-UA"/>
        </w:rPr>
        <w:t>йн</w:t>
      </w:r>
      <w:r w:rsidRPr="00720EC9">
        <w:rPr>
          <w:sz w:val="28"/>
          <w:szCs w:val="28"/>
        </w:rPr>
        <w:t>i</w:t>
      </w:r>
      <w:r w:rsidRPr="00720EC9">
        <w:rPr>
          <w:sz w:val="28"/>
          <w:szCs w:val="28"/>
          <w:lang w:val="uk-UA"/>
        </w:rPr>
        <w:t>й та народн</w:t>
      </w:r>
      <w:r w:rsidRPr="00720EC9">
        <w:rPr>
          <w:sz w:val="28"/>
          <w:szCs w:val="28"/>
        </w:rPr>
        <w:t>i</w:t>
      </w:r>
      <w:r w:rsidRPr="00720EC9">
        <w:rPr>
          <w:sz w:val="28"/>
          <w:szCs w:val="28"/>
          <w:lang w:val="uk-UA"/>
        </w:rPr>
        <w:t>й мед</w:t>
      </w:r>
      <w:r w:rsidRPr="00720EC9">
        <w:rPr>
          <w:sz w:val="28"/>
          <w:szCs w:val="28"/>
          <w:lang w:val="uk-UA"/>
        </w:rPr>
        <w:t>и</w:t>
      </w:r>
      <w:r w:rsidRPr="00720EC9">
        <w:rPr>
          <w:sz w:val="28"/>
          <w:szCs w:val="28"/>
          <w:lang w:val="uk-UA"/>
        </w:rPr>
        <w:t>цин</w:t>
      </w:r>
      <w:r w:rsidRPr="00720EC9">
        <w:rPr>
          <w:sz w:val="28"/>
          <w:szCs w:val="28"/>
        </w:rPr>
        <w:t>i</w:t>
      </w:r>
      <w:r w:rsidRPr="00720EC9">
        <w:rPr>
          <w:sz w:val="28"/>
          <w:szCs w:val="28"/>
          <w:lang w:val="uk-UA"/>
        </w:rPr>
        <w:t xml:space="preserve"> / В.І. Лушпа // Ф</w:t>
      </w:r>
      <w:r w:rsidRPr="00720EC9">
        <w:rPr>
          <w:sz w:val="28"/>
          <w:szCs w:val="28"/>
        </w:rPr>
        <w:t>i</w:t>
      </w:r>
      <w:r w:rsidRPr="00720EC9">
        <w:rPr>
          <w:sz w:val="28"/>
          <w:szCs w:val="28"/>
          <w:lang w:val="uk-UA"/>
        </w:rPr>
        <w:t>тотерап</w:t>
      </w:r>
      <w:r w:rsidRPr="00720EC9">
        <w:rPr>
          <w:sz w:val="28"/>
          <w:szCs w:val="28"/>
        </w:rPr>
        <w:t>i</w:t>
      </w:r>
      <w:r w:rsidRPr="00720EC9">
        <w:rPr>
          <w:sz w:val="28"/>
          <w:szCs w:val="28"/>
          <w:lang w:val="uk-UA"/>
        </w:rPr>
        <w:t>я в У</w:t>
      </w:r>
      <w:r w:rsidRPr="00720EC9">
        <w:rPr>
          <w:sz w:val="28"/>
          <w:szCs w:val="28"/>
          <w:lang w:val="uk-UA"/>
        </w:rPr>
        <w:t>к</w:t>
      </w:r>
      <w:r w:rsidRPr="00720EC9">
        <w:rPr>
          <w:sz w:val="28"/>
          <w:szCs w:val="28"/>
          <w:lang w:val="uk-UA"/>
        </w:rPr>
        <w:t>раїн</w:t>
      </w:r>
      <w:r w:rsidRPr="00720EC9">
        <w:rPr>
          <w:sz w:val="28"/>
          <w:szCs w:val="28"/>
        </w:rPr>
        <w:t>i</w:t>
      </w:r>
      <w:r w:rsidRPr="00720EC9">
        <w:rPr>
          <w:sz w:val="28"/>
          <w:szCs w:val="28"/>
          <w:lang w:val="uk-UA"/>
        </w:rPr>
        <w:t>. – 2001. – № 4. – С. 38-44.</w:t>
      </w:r>
    </w:p>
    <w:p w:rsidR="00635899" w:rsidRPr="00720EC9" w:rsidRDefault="00635899" w:rsidP="008F44D3">
      <w:pPr>
        <w:widowControl w:val="0"/>
        <w:numPr>
          <w:ilvl w:val="0"/>
          <w:numId w:val="41"/>
        </w:numPr>
        <w:suppressAutoHyphens w:val="0"/>
        <w:spacing w:line="360" w:lineRule="auto"/>
        <w:ind w:left="0" w:firstLine="720"/>
        <w:jc w:val="both"/>
        <w:rPr>
          <w:sz w:val="28"/>
          <w:szCs w:val="28"/>
        </w:rPr>
      </w:pPr>
      <w:r w:rsidRPr="00720EC9">
        <w:rPr>
          <w:sz w:val="28"/>
          <w:szCs w:val="28"/>
        </w:rPr>
        <w:t>Ляпунов Н.А. Фармако-технологический тест «Устойчивость суппозиториев и пессариев к разрушению» при фармацевтической разр</w:t>
      </w:r>
      <w:r w:rsidRPr="00720EC9">
        <w:rPr>
          <w:sz w:val="28"/>
          <w:szCs w:val="28"/>
        </w:rPr>
        <w:t>а</w:t>
      </w:r>
      <w:r w:rsidRPr="00720EC9">
        <w:rPr>
          <w:sz w:val="28"/>
          <w:szCs w:val="28"/>
        </w:rPr>
        <w:t>ботке,производстве и контроле качества готовых лекарственных средств</w:t>
      </w:r>
      <w:r w:rsidRPr="00720EC9">
        <w:rPr>
          <w:sz w:val="28"/>
          <w:szCs w:val="28"/>
          <w:lang w:val="uk-UA"/>
        </w:rPr>
        <w:t xml:space="preserve"> / Н.А. Ляпунов, Ю.М. Столпер</w:t>
      </w:r>
      <w:r w:rsidRPr="00720EC9">
        <w:rPr>
          <w:sz w:val="28"/>
          <w:szCs w:val="28"/>
        </w:rPr>
        <w:t xml:space="preserve"> // Фармаком. </w:t>
      </w:r>
      <w:r w:rsidRPr="00720EC9">
        <w:rPr>
          <w:sz w:val="28"/>
          <w:szCs w:val="28"/>
          <w:lang w:val="uk-UA"/>
        </w:rPr>
        <w:t>–</w:t>
      </w:r>
      <w:r w:rsidRPr="00720EC9">
        <w:rPr>
          <w:sz w:val="28"/>
          <w:szCs w:val="28"/>
        </w:rPr>
        <w:t xml:space="preserve"> 2002. </w:t>
      </w:r>
      <w:r w:rsidRPr="00720EC9">
        <w:rPr>
          <w:sz w:val="28"/>
          <w:szCs w:val="28"/>
          <w:lang w:val="uk-UA"/>
        </w:rPr>
        <w:t>–</w:t>
      </w:r>
      <w:r w:rsidRPr="00720EC9">
        <w:rPr>
          <w:sz w:val="28"/>
          <w:szCs w:val="28"/>
        </w:rPr>
        <w:t xml:space="preserve"> </w:t>
      </w:r>
      <w:r w:rsidRPr="00720EC9">
        <w:rPr>
          <w:sz w:val="28"/>
          <w:szCs w:val="28"/>
          <w:lang w:val="uk-UA"/>
        </w:rPr>
        <w:t xml:space="preserve">№ </w:t>
      </w:r>
      <w:r w:rsidRPr="00720EC9">
        <w:rPr>
          <w:sz w:val="28"/>
          <w:szCs w:val="28"/>
        </w:rPr>
        <w:t xml:space="preserve">3. </w:t>
      </w:r>
      <w:r w:rsidRPr="00720EC9">
        <w:rPr>
          <w:sz w:val="28"/>
          <w:szCs w:val="28"/>
          <w:lang w:val="uk-UA"/>
        </w:rPr>
        <w:t>–</w:t>
      </w:r>
      <w:r w:rsidRPr="00720EC9">
        <w:rPr>
          <w:sz w:val="28"/>
          <w:szCs w:val="28"/>
        </w:rPr>
        <w:t xml:space="preserve"> С.</w:t>
      </w:r>
      <w:r w:rsidRPr="00720EC9">
        <w:rPr>
          <w:sz w:val="28"/>
          <w:szCs w:val="28"/>
          <w:lang w:val="uk-UA"/>
        </w:rPr>
        <w:t xml:space="preserve"> </w:t>
      </w:r>
      <w:r w:rsidRPr="00720EC9">
        <w:rPr>
          <w:sz w:val="28"/>
          <w:szCs w:val="28"/>
        </w:rPr>
        <w:t>22-27.</w:t>
      </w:r>
    </w:p>
    <w:p w:rsidR="00635899" w:rsidRPr="00720EC9" w:rsidRDefault="00635899" w:rsidP="008F44D3">
      <w:pPr>
        <w:widowControl w:val="0"/>
        <w:numPr>
          <w:ilvl w:val="0"/>
          <w:numId w:val="41"/>
        </w:numPr>
        <w:suppressAutoHyphens w:val="0"/>
        <w:spacing w:line="360" w:lineRule="auto"/>
        <w:ind w:left="0" w:firstLine="720"/>
        <w:jc w:val="both"/>
        <w:rPr>
          <w:sz w:val="28"/>
          <w:szCs w:val="28"/>
        </w:rPr>
      </w:pPr>
      <w:r w:rsidRPr="00720EC9">
        <w:rPr>
          <w:sz w:val="28"/>
          <w:szCs w:val="28"/>
          <w:lang w:val="uk-UA"/>
        </w:rPr>
        <w:t xml:space="preserve">Макаренко О.Г. </w:t>
      </w:r>
      <w:r w:rsidRPr="00720EC9">
        <w:rPr>
          <w:sz w:val="28"/>
          <w:szCs w:val="28"/>
        </w:rPr>
        <w:t>I</w:t>
      </w:r>
      <w:r w:rsidRPr="00720EC9">
        <w:rPr>
          <w:sz w:val="28"/>
          <w:szCs w:val="28"/>
          <w:lang w:val="uk-UA"/>
        </w:rPr>
        <w:t>дентиф</w:t>
      </w:r>
      <w:r w:rsidRPr="00720EC9">
        <w:rPr>
          <w:sz w:val="28"/>
          <w:szCs w:val="28"/>
        </w:rPr>
        <w:t>i</w:t>
      </w:r>
      <w:r w:rsidRPr="00720EC9">
        <w:rPr>
          <w:sz w:val="28"/>
          <w:szCs w:val="28"/>
          <w:lang w:val="uk-UA"/>
        </w:rPr>
        <w:t>кац</w:t>
      </w:r>
      <w:r w:rsidRPr="00720EC9">
        <w:rPr>
          <w:sz w:val="28"/>
          <w:szCs w:val="28"/>
        </w:rPr>
        <w:t>i</w:t>
      </w:r>
      <w:r w:rsidRPr="00720EC9">
        <w:rPr>
          <w:sz w:val="28"/>
          <w:szCs w:val="28"/>
          <w:lang w:val="uk-UA"/>
        </w:rPr>
        <w:t>я та к</w:t>
      </w:r>
      <w:r w:rsidRPr="00720EC9">
        <w:rPr>
          <w:sz w:val="28"/>
          <w:szCs w:val="28"/>
        </w:rPr>
        <w:t>i</w:t>
      </w:r>
      <w:r w:rsidRPr="00720EC9">
        <w:rPr>
          <w:sz w:val="28"/>
          <w:szCs w:val="28"/>
          <w:lang w:val="uk-UA"/>
        </w:rPr>
        <w:t>льк</w:t>
      </w:r>
      <w:r w:rsidRPr="00720EC9">
        <w:rPr>
          <w:sz w:val="28"/>
          <w:szCs w:val="28"/>
        </w:rPr>
        <w:t>i</w:t>
      </w:r>
      <w:r w:rsidRPr="00720EC9">
        <w:rPr>
          <w:sz w:val="28"/>
          <w:szCs w:val="28"/>
          <w:lang w:val="uk-UA"/>
        </w:rPr>
        <w:t xml:space="preserve">сне визначення </w:t>
      </w:r>
      <w:r w:rsidRPr="00720EC9">
        <w:rPr>
          <w:sz w:val="28"/>
          <w:szCs w:val="28"/>
        </w:rPr>
        <w:t>i</w:t>
      </w:r>
      <w:r w:rsidRPr="00720EC9">
        <w:rPr>
          <w:sz w:val="28"/>
          <w:szCs w:val="28"/>
          <w:lang w:val="uk-UA"/>
        </w:rPr>
        <w:t>зомер</w:t>
      </w:r>
      <w:r w:rsidRPr="00720EC9">
        <w:rPr>
          <w:sz w:val="28"/>
          <w:szCs w:val="28"/>
        </w:rPr>
        <w:t>i</w:t>
      </w:r>
      <w:r w:rsidRPr="00720EC9">
        <w:rPr>
          <w:sz w:val="28"/>
          <w:szCs w:val="28"/>
          <w:lang w:val="uk-UA"/>
        </w:rPr>
        <w:t>в токоферолу в супозитор</w:t>
      </w:r>
      <w:r w:rsidRPr="00720EC9">
        <w:rPr>
          <w:sz w:val="28"/>
          <w:szCs w:val="28"/>
        </w:rPr>
        <w:t>i</w:t>
      </w:r>
      <w:r w:rsidRPr="00720EC9">
        <w:rPr>
          <w:sz w:val="28"/>
          <w:szCs w:val="28"/>
          <w:lang w:val="uk-UA"/>
        </w:rPr>
        <w:t>ях «Л</w:t>
      </w:r>
      <w:r w:rsidRPr="00720EC9">
        <w:rPr>
          <w:sz w:val="28"/>
          <w:szCs w:val="28"/>
        </w:rPr>
        <w:t>i</w:t>
      </w:r>
      <w:r w:rsidRPr="00720EC9">
        <w:rPr>
          <w:sz w:val="28"/>
          <w:szCs w:val="28"/>
          <w:lang w:val="uk-UA"/>
        </w:rPr>
        <w:t>варекс» за допомогою високоефективної р</w:t>
      </w:r>
      <w:r w:rsidRPr="00720EC9">
        <w:rPr>
          <w:sz w:val="28"/>
          <w:szCs w:val="28"/>
        </w:rPr>
        <w:t>i</w:t>
      </w:r>
      <w:r w:rsidRPr="00720EC9">
        <w:rPr>
          <w:sz w:val="28"/>
          <w:szCs w:val="28"/>
          <w:lang w:val="uk-UA"/>
        </w:rPr>
        <w:t xml:space="preserve">диної </w:t>
      </w:r>
      <w:r w:rsidRPr="00720EC9">
        <w:rPr>
          <w:sz w:val="28"/>
          <w:szCs w:val="28"/>
          <w:lang w:val="uk-UA"/>
        </w:rPr>
        <w:lastRenderedPageBreak/>
        <w:t>хроматограф</w:t>
      </w:r>
      <w:r w:rsidRPr="00720EC9">
        <w:rPr>
          <w:sz w:val="28"/>
          <w:szCs w:val="28"/>
        </w:rPr>
        <w:t>i</w:t>
      </w:r>
      <w:r w:rsidRPr="00720EC9">
        <w:rPr>
          <w:sz w:val="28"/>
          <w:szCs w:val="28"/>
          <w:lang w:val="uk-UA"/>
        </w:rPr>
        <w:t>ї / О.Г. Макаренко, С.В. Сур, Т.В. Герасимчук // Фа</w:t>
      </w:r>
      <w:r w:rsidRPr="00720EC9">
        <w:rPr>
          <w:sz w:val="28"/>
          <w:szCs w:val="28"/>
          <w:lang w:val="uk-UA"/>
        </w:rPr>
        <w:t>р</w:t>
      </w:r>
      <w:r w:rsidRPr="00720EC9">
        <w:rPr>
          <w:sz w:val="28"/>
          <w:szCs w:val="28"/>
          <w:lang w:val="uk-UA"/>
        </w:rPr>
        <w:t>мац. журн. – 2001. – №.3. – С. 67-71.</w:t>
      </w:r>
    </w:p>
    <w:p w:rsidR="00635899" w:rsidRPr="00720EC9" w:rsidRDefault="00635899" w:rsidP="008F44D3">
      <w:pPr>
        <w:widowControl w:val="0"/>
        <w:numPr>
          <w:ilvl w:val="0"/>
          <w:numId w:val="41"/>
        </w:numPr>
        <w:suppressAutoHyphens w:val="0"/>
        <w:spacing w:line="360" w:lineRule="auto"/>
        <w:ind w:left="0" w:firstLine="720"/>
        <w:jc w:val="both"/>
        <w:rPr>
          <w:sz w:val="28"/>
          <w:szCs w:val="28"/>
        </w:rPr>
      </w:pPr>
      <w:r w:rsidRPr="00720EC9">
        <w:rPr>
          <w:sz w:val="28"/>
          <w:szCs w:val="28"/>
        </w:rPr>
        <w:t xml:space="preserve"> Малек Фуад Эззеддин</w:t>
      </w:r>
      <w:r w:rsidRPr="00720EC9">
        <w:rPr>
          <w:sz w:val="28"/>
          <w:szCs w:val="28"/>
          <w:lang w:val="uk-UA"/>
        </w:rPr>
        <w:t>.</w:t>
      </w:r>
      <w:r w:rsidRPr="00720EC9">
        <w:rPr>
          <w:sz w:val="28"/>
          <w:szCs w:val="28"/>
        </w:rPr>
        <w:t xml:space="preserve"> Фармакологическое изучение нового растительного препарата - суппозиториев флагинат для лечения простат</w:t>
      </w:r>
      <w:r w:rsidRPr="00720EC9">
        <w:rPr>
          <w:sz w:val="28"/>
          <w:szCs w:val="28"/>
        </w:rPr>
        <w:t>и</w:t>
      </w:r>
      <w:r w:rsidRPr="00720EC9">
        <w:rPr>
          <w:sz w:val="28"/>
          <w:szCs w:val="28"/>
        </w:rPr>
        <w:t>тов</w:t>
      </w:r>
      <w:r w:rsidRPr="00720EC9">
        <w:rPr>
          <w:sz w:val="28"/>
          <w:szCs w:val="28"/>
          <w:lang w:val="uk-UA"/>
        </w:rPr>
        <w:t xml:space="preserve"> : дис… канд. фармац. наук: 14.03.05. / </w:t>
      </w:r>
      <w:r w:rsidRPr="00720EC9">
        <w:rPr>
          <w:sz w:val="28"/>
          <w:szCs w:val="28"/>
        </w:rPr>
        <w:t>Малек Фуад Эззеддин</w:t>
      </w:r>
      <w:r w:rsidRPr="00720EC9">
        <w:rPr>
          <w:sz w:val="28"/>
          <w:szCs w:val="28"/>
          <w:lang w:val="uk-UA"/>
        </w:rPr>
        <w:t>. – Х., 2006. – 190 с.</w:t>
      </w:r>
      <w:r w:rsidRPr="00720EC9">
        <w:rPr>
          <w:sz w:val="28"/>
          <w:szCs w:val="28"/>
        </w:rPr>
        <w:t xml:space="preserve"> </w:t>
      </w:r>
    </w:p>
    <w:p w:rsidR="00635899" w:rsidRPr="00720EC9" w:rsidRDefault="00635899" w:rsidP="008F44D3">
      <w:pPr>
        <w:widowControl w:val="0"/>
        <w:numPr>
          <w:ilvl w:val="0"/>
          <w:numId w:val="41"/>
        </w:numPr>
        <w:suppressAutoHyphens w:val="0"/>
        <w:spacing w:line="360" w:lineRule="auto"/>
        <w:ind w:left="0" w:firstLine="720"/>
        <w:jc w:val="both"/>
        <w:rPr>
          <w:sz w:val="28"/>
          <w:szCs w:val="28"/>
        </w:rPr>
      </w:pPr>
      <w:r w:rsidRPr="00720EC9">
        <w:rPr>
          <w:sz w:val="28"/>
          <w:szCs w:val="28"/>
          <w:lang w:val="uk-UA"/>
        </w:rPr>
        <w:t>Машковский М.Д. Лекарственные средства / М.Д. Машковский – 15-е изд., перераб., испр. и доп. – М.: ООО «Издательство Новая Волна», 2005. – 1200 с.</w:t>
      </w:r>
    </w:p>
    <w:p w:rsidR="00635899" w:rsidRPr="00720EC9" w:rsidRDefault="00635899" w:rsidP="008F44D3">
      <w:pPr>
        <w:widowControl w:val="0"/>
        <w:numPr>
          <w:ilvl w:val="0"/>
          <w:numId w:val="41"/>
        </w:numPr>
        <w:suppressAutoHyphens w:val="0"/>
        <w:spacing w:line="360" w:lineRule="auto"/>
        <w:ind w:left="0" w:firstLine="720"/>
        <w:jc w:val="both"/>
        <w:rPr>
          <w:sz w:val="28"/>
          <w:szCs w:val="28"/>
        </w:rPr>
      </w:pPr>
      <w:r w:rsidRPr="00720EC9">
        <w:rPr>
          <w:sz w:val="28"/>
          <w:szCs w:val="28"/>
        </w:rPr>
        <w:t>Машковский М.Д. Лекарственные средства. Пособие по фарм</w:t>
      </w:r>
      <w:r w:rsidRPr="00720EC9">
        <w:rPr>
          <w:sz w:val="28"/>
          <w:szCs w:val="28"/>
        </w:rPr>
        <w:t>а</w:t>
      </w:r>
      <w:r w:rsidRPr="00720EC9">
        <w:rPr>
          <w:sz w:val="28"/>
          <w:szCs w:val="28"/>
        </w:rPr>
        <w:t>котерапии для врачей</w:t>
      </w:r>
      <w:r w:rsidRPr="00720EC9">
        <w:rPr>
          <w:sz w:val="28"/>
          <w:szCs w:val="28"/>
          <w:lang w:val="uk-UA"/>
        </w:rPr>
        <w:t>:</w:t>
      </w:r>
      <w:r w:rsidRPr="00720EC9">
        <w:rPr>
          <w:sz w:val="28"/>
          <w:szCs w:val="28"/>
        </w:rPr>
        <w:t xml:space="preserve"> </w:t>
      </w:r>
      <w:r w:rsidRPr="00720EC9">
        <w:rPr>
          <w:sz w:val="28"/>
          <w:szCs w:val="28"/>
          <w:lang w:val="uk-UA"/>
        </w:rPr>
        <w:t>в</w:t>
      </w:r>
      <w:r w:rsidRPr="00720EC9">
        <w:rPr>
          <w:sz w:val="28"/>
          <w:szCs w:val="28"/>
        </w:rPr>
        <w:t xml:space="preserve"> </w:t>
      </w:r>
      <w:r w:rsidRPr="00720EC9">
        <w:rPr>
          <w:sz w:val="28"/>
          <w:szCs w:val="28"/>
          <w:lang w:val="uk-UA"/>
        </w:rPr>
        <w:t>2-х</w:t>
      </w:r>
      <w:r w:rsidRPr="00720EC9">
        <w:rPr>
          <w:sz w:val="28"/>
          <w:szCs w:val="28"/>
        </w:rPr>
        <w:t xml:space="preserve"> т</w:t>
      </w:r>
      <w:r w:rsidRPr="00720EC9">
        <w:rPr>
          <w:sz w:val="28"/>
          <w:szCs w:val="28"/>
          <w:lang w:val="uk-UA"/>
        </w:rPr>
        <w:t>. / М.Д. Машковский</w:t>
      </w:r>
      <w:r w:rsidRPr="00720EC9">
        <w:rPr>
          <w:sz w:val="28"/>
          <w:szCs w:val="28"/>
        </w:rPr>
        <w:t xml:space="preserve"> – Вильнюс</w:t>
      </w:r>
      <w:r w:rsidRPr="00720EC9">
        <w:rPr>
          <w:sz w:val="28"/>
          <w:szCs w:val="28"/>
          <w:lang w:val="uk-UA"/>
        </w:rPr>
        <w:t>,</w:t>
      </w:r>
      <w:r w:rsidRPr="00720EC9">
        <w:rPr>
          <w:sz w:val="28"/>
          <w:szCs w:val="28"/>
        </w:rPr>
        <w:t xml:space="preserve"> 1994</w:t>
      </w:r>
      <w:r w:rsidRPr="00720EC9">
        <w:rPr>
          <w:sz w:val="28"/>
          <w:szCs w:val="28"/>
          <w:lang w:val="uk-UA"/>
        </w:rPr>
        <w:t>.</w:t>
      </w:r>
      <w:r w:rsidRPr="00720EC9">
        <w:rPr>
          <w:sz w:val="28"/>
          <w:szCs w:val="28"/>
        </w:rPr>
        <w:t xml:space="preserve"> </w:t>
      </w:r>
      <w:r w:rsidRPr="00720EC9">
        <w:rPr>
          <w:sz w:val="28"/>
          <w:szCs w:val="28"/>
          <w:lang w:val="uk-UA"/>
        </w:rPr>
        <w:t xml:space="preserve">– Т. </w:t>
      </w:r>
      <w:r w:rsidRPr="00720EC9">
        <w:rPr>
          <w:sz w:val="28"/>
          <w:szCs w:val="28"/>
        </w:rPr>
        <w:t>1</w:t>
      </w:r>
      <w:r w:rsidRPr="00720EC9">
        <w:rPr>
          <w:sz w:val="28"/>
          <w:szCs w:val="28"/>
          <w:lang w:val="uk-UA"/>
        </w:rPr>
        <w:t>. –</w:t>
      </w:r>
      <w:r w:rsidRPr="00720EC9">
        <w:rPr>
          <w:sz w:val="28"/>
          <w:szCs w:val="28"/>
        </w:rPr>
        <w:t xml:space="preserve"> 543 с.</w:t>
      </w:r>
      <w:r w:rsidRPr="00720EC9">
        <w:rPr>
          <w:sz w:val="28"/>
          <w:szCs w:val="28"/>
          <w:lang w:val="uk-UA"/>
        </w:rPr>
        <w:t>;</w:t>
      </w:r>
      <w:r w:rsidRPr="00720EC9">
        <w:rPr>
          <w:sz w:val="28"/>
          <w:szCs w:val="28"/>
        </w:rPr>
        <w:t xml:space="preserve"> </w:t>
      </w:r>
      <w:r w:rsidRPr="00720EC9">
        <w:rPr>
          <w:sz w:val="28"/>
          <w:szCs w:val="28"/>
          <w:lang w:val="uk-UA"/>
        </w:rPr>
        <w:t>Т.</w:t>
      </w:r>
      <w:r w:rsidRPr="00720EC9">
        <w:rPr>
          <w:sz w:val="28"/>
          <w:szCs w:val="28"/>
        </w:rPr>
        <w:t xml:space="preserve"> 2</w:t>
      </w:r>
      <w:r w:rsidRPr="00720EC9">
        <w:rPr>
          <w:sz w:val="28"/>
          <w:szCs w:val="28"/>
          <w:lang w:val="uk-UA"/>
        </w:rPr>
        <w:t>.</w:t>
      </w:r>
      <w:r w:rsidRPr="00720EC9">
        <w:rPr>
          <w:sz w:val="28"/>
          <w:szCs w:val="28"/>
        </w:rPr>
        <w:t xml:space="preserve"> </w:t>
      </w:r>
      <w:r w:rsidRPr="00720EC9">
        <w:rPr>
          <w:sz w:val="28"/>
          <w:szCs w:val="28"/>
          <w:lang w:val="uk-UA"/>
        </w:rPr>
        <w:t xml:space="preserve">– </w:t>
      </w:r>
      <w:r w:rsidRPr="00720EC9">
        <w:rPr>
          <w:sz w:val="28"/>
          <w:szCs w:val="28"/>
        </w:rPr>
        <w:t xml:space="preserve">527 с. </w:t>
      </w:r>
    </w:p>
    <w:p w:rsidR="00635899" w:rsidRPr="00720EC9" w:rsidRDefault="00635899" w:rsidP="008F44D3">
      <w:pPr>
        <w:widowControl w:val="0"/>
        <w:numPr>
          <w:ilvl w:val="0"/>
          <w:numId w:val="41"/>
        </w:numPr>
        <w:suppressAutoHyphens w:val="0"/>
        <w:spacing w:line="360" w:lineRule="auto"/>
        <w:ind w:left="0" w:firstLine="720"/>
        <w:jc w:val="both"/>
        <w:rPr>
          <w:sz w:val="28"/>
          <w:szCs w:val="28"/>
        </w:rPr>
      </w:pPr>
      <w:r w:rsidRPr="00720EC9">
        <w:rPr>
          <w:sz w:val="28"/>
          <w:szCs w:val="28"/>
        </w:rPr>
        <w:t>Михеева Е.В</w:t>
      </w:r>
      <w:r w:rsidRPr="00720EC9">
        <w:rPr>
          <w:sz w:val="28"/>
          <w:szCs w:val="28"/>
          <w:lang w:val="uk-UA"/>
        </w:rPr>
        <w:t xml:space="preserve">. </w:t>
      </w:r>
      <w:r w:rsidRPr="00720EC9">
        <w:rPr>
          <w:sz w:val="28"/>
          <w:szCs w:val="28"/>
        </w:rPr>
        <w:t>Содержание витамина Е в поливитаминных пр</w:t>
      </w:r>
      <w:r w:rsidRPr="00720EC9">
        <w:rPr>
          <w:sz w:val="28"/>
          <w:szCs w:val="28"/>
        </w:rPr>
        <w:t>е</w:t>
      </w:r>
      <w:r w:rsidRPr="00720EC9">
        <w:rPr>
          <w:sz w:val="28"/>
          <w:szCs w:val="28"/>
        </w:rPr>
        <w:t>паратах / Е.В.</w:t>
      </w:r>
      <w:r w:rsidRPr="00720EC9">
        <w:rPr>
          <w:sz w:val="28"/>
          <w:szCs w:val="28"/>
          <w:lang w:val="uk-UA"/>
        </w:rPr>
        <w:t xml:space="preserve"> </w:t>
      </w:r>
      <w:r w:rsidRPr="00720EC9">
        <w:rPr>
          <w:sz w:val="28"/>
          <w:szCs w:val="28"/>
        </w:rPr>
        <w:t>Михеева, Л.С.</w:t>
      </w:r>
      <w:r w:rsidRPr="00720EC9">
        <w:rPr>
          <w:sz w:val="28"/>
          <w:szCs w:val="28"/>
          <w:lang w:val="uk-UA"/>
        </w:rPr>
        <w:t xml:space="preserve"> </w:t>
      </w:r>
      <w:r w:rsidRPr="00720EC9">
        <w:rPr>
          <w:sz w:val="28"/>
          <w:szCs w:val="28"/>
        </w:rPr>
        <w:t>Анисимова</w:t>
      </w:r>
      <w:r w:rsidRPr="00720EC9">
        <w:rPr>
          <w:sz w:val="28"/>
          <w:szCs w:val="28"/>
          <w:lang w:val="uk-UA"/>
        </w:rPr>
        <w:t>,</w:t>
      </w:r>
      <w:r w:rsidRPr="00720EC9">
        <w:rPr>
          <w:sz w:val="28"/>
          <w:szCs w:val="28"/>
        </w:rPr>
        <w:t xml:space="preserve"> Н.П.</w:t>
      </w:r>
      <w:r w:rsidRPr="00720EC9">
        <w:rPr>
          <w:sz w:val="28"/>
          <w:szCs w:val="28"/>
          <w:lang w:val="uk-UA"/>
        </w:rPr>
        <w:t xml:space="preserve"> </w:t>
      </w:r>
      <w:r w:rsidRPr="00720EC9">
        <w:rPr>
          <w:sz w:val="28"/>
          <w:szCs w:val="28"/>
        </w:rPr>
        <w:t xml:space="preserve">Пикула </w:t>
      </w:r>
      <w:r w:rsidRPr="00720EC9">
        <w:rPr>
          <w:sz w:val="28"/>
          <w:szCs w:val="28"/>
          <w:lang w:val="uk-UA"/>
        </w:rPr>
        <w:t>/</w:t>
      </w:r>
      <w:r w:rsidRPr="00720EC9">
        <w:rPr>
          <w:sz w:val="28"/>
          <w:szCs w:val="28"/>
        </w:rPr>
        <w:t xml:space="preserve">/ Фармация. </w:t>
      </w:r>
      <w:r w:rsidRPr="00720EC9">
        <w:rPr>
          <w:sz w:val="28"/>
          <w:szCs w:val="28"/>
          <w:lang w:val="uk-UA"/>
        </w:rPr>
        <w:t>–</w:t>
      </w:r>
      <w:r w:rsidRPr="00720EC9">
        <w:rPr>
          <w:sz w:val="28"/>
          <w:szCs w:val="28"/>
        </w:rPr>
        <w:t xml:space="preserve"> 2004. </w:t>
      </w:r>
      <w:r w:rsidRPr="00720EC9">
        <w:rPr>
          <w:sz w:val="28"/>
          <w:szCs w:val="28"/>
          <w:lang w:val="uk-UA"/>
        </w:rPr>
        <w:t>–</w:t>
      </w:r>
      <w:r w:rsidRPr="00720EC9">
        <w:rPr>
          <w:sz w:val="28"/>
          <w:szCs w:val="28"/>
        </w:rPr>
        <w:t xml:space="preserve"> </w:t>
      </w:r>
      <w:r w:rsidRPr="00720EC9">
        <w:rPr>
          <w:sz w:val="28"/>
          <w:szCs w:val="28"/>
          <w:lang w:val="uk-UA"/>
        </w:rPr>
        <w:t>№</w:t>
      </w:r>
      <w:r w:rsidRPr="00720EC9">
        <w:rPr>
          <w:sz w:val="28"/>
          <w:szCs w:val="28"/>
        </w:rPr>
        <w:t xml:space="preserve">.5. </w:t>
      </w:r>
      <w:r w:rsidRPr="00720EC9">
        <w:rPr>
          <w:sz w:val="28"/>
          <w:szCs w:val="28"/>
          <w:lang w:val="uk-UA"/>
        </w:rPr>
        <w:t>–</w:t>
      </w:r>
      <w:r w:rsidRPr="00720EC9">
        <w:rPr>
          <w:sz w:val="28"/>
          <w:szCs w:val="28"/>
        </w:rPr>
        <w:t xml:space="preserve"> С.</w:t>
      </w:r>
      <w:r w:rsidRPr="00720EC9">
        <w:rPr>
          <w:sz w:val="28"/>
          <w:szCs w:val="28"/>
          <w:lang w:val="uk-UA"/>
        </w:rPr>
        <w:t xml:space="preserve"> </w:t>
      </w:r>
      <w:r w:rsidRPr="00720EC9">
        <w:rPr>
          <w:sz w:val="28"/>
          <w:szCs w:val="28"/>
        </w:rPr>
        <w:t>16-17.</w:t>
      </w:r>
    </w:p>
    <w:p w:rsidR="00635899" w:rsidRPr="00720EC9" w:rsidRDefault="00635899" w:rsidP="008F44D3">
      <w:pPr>
        <w:widowControl w:val="0"/>
        <w:numPr>
          <w:ilvl w:val="0"/>
          <w:numId w:val="41"/>
        </w:numPr>
        <w:suppressAutoHyphens w:val="0"/>
        <w:spacing w:line="360" w:lineRule="auto"/>
        <w:ind w:left="0" w:firstLine="720"/>
        <w:jc w:val="both"/>
        <w:rPr>
          <w:sz w:val="28"/>
          <w:szCs w:val="28"/>
          <w:lang w:val="uk-UA"/>
        </w:rPr>
      </w:pPr>
      <w:r w:rsidRPr="00720EC9">
        <w:rPr>
          <w:sz w:val="28"/>
          <w:szCs w:val="28"/>
        </w:rPr>
        <w:t>Молочников В.А. Хронический уретрогенный простатит</w:t>
      </w:r>
      <w:r w:rsidRPr="00720EC9">
        <w:rPr>
          <w:sz w:val="28"/>
          <w:szCs w:val="28"/>
          <w:lang w:val="uk-UA"/>
        </w:rPr>
        <w:t xml:space="preserve"> /</w:t>
      </w:r>
      <w:r w:rsidRPr="00720EC9">
        <w:rPr>
          <w:sz w:val="28"/>
          <w:szCs w:val="28"/>
        </w:rPr>
        <w:t xml:space="preserve"> В.А.</w:t>
      </w:r>
      <w:r w:rsidRPr="00720EC9">
        <w:rPr>
          <w:sz w:val="28"/>
          <w:szCs w:val="28"/>
          <w:lang w:val="uk-UA"/>
        </w:rPr>
        <w:t xml:space="preserve"> </w:t>
      </w:r>
      <w:r w:rsidRPr="00720EC9">
        <w:rPr>
          <w:sz w:val="28"/>
          <w:szCs w:val="28"/>
        </w:rPr>
        <w:t xml:space="preserve">Молочников, И.И. Ильин </w:t>
      </w:r>
      <w:r w:rsidRPr="00720EC9">
        <w:rPr>
          <w:sz w:val="28"/>
          <w:szCs w:val="28"/>
          <w:lang w:val="uk-UA"/>
        </w:rPr>
        <w:t>–</w:t>
      </w:r>
      <w:r w:rsidRPr="00720EC9">
        <w:rPr>
          <w:sz w:val="28"/>
          <w:szCs w:val="28"/>
        </w:rPr>
        <w:t xml:space="preserve"> М.</w:t>
      </w:r>
      <w:r w:rsidRPr="00720EC9">
        <w:rPr>
          <w:sz w:val="28"/>
          <w:szCs w:val="28"/>
          <w:lang w:val="uk-UA"/>
        </w:rPr>
        <w:t xml:space="preserve">, </w:t>
      </w:r>
      <w:r w:rsidRPr="00720EC9">
        <w:rPr>
          <w:sz w:val="28"/>
          <w:szCs w:val="28"/>
        </w:rPr>
        <w:t>1998</w:t>
      </w:r>
      <w:r w:rsidRPr="00720EC9">
        <w:rPr>
          <w:sz w:val="28"/>
          <w:szCs w:val="28"/>
          <w:lang w:val="uk-UA"/>
        </w:rPr>
        <w:t>. – С.</w:t>
      </w:r>
      <w:r w:rsidRPr="00720EC9">
        <w:rPr>
          <w:sz w:val="28"/>
          <w:szCs w:val="28"/>
        </w:rPr>
        <w:t xml:space="preserve"> 304. </w:t>
      </w:r>
    </w:p>
    <w:p w:rsidR="00635899" w:rsidRPr="00720EC9" w:rsidRDefault="00635899" w:rsidP="008F44D3">
      <w:pPr>
        <w:widowControl w:val="0"/>
        <w:numPr>
          <w:ilvl w:val="0"/>
          <w:numId w:val="41"/>
        </w:numPr>
        <w:suppressAutoHyphens w:val="0"/>
        <w:spacing w:line="360" w:lineRule="auto"/>
        <w:ind w:left="0" w:firstLine="720"/>
        <w:jc w:val="both"/>
        <w:rPr>
          <w:sz w:val="28"/>
          <w:szCs w:val="28"/>
        </w:rPr>
      </w:pPr>
      <w:r w:rsidRPr="00720EC9">
        <w:rPr>
          <w:sz w:val="28"/>
          <w:szCs w:val="28"/>
        </w:rPr>
        <w:t>Мохнюк Ю.Н. Сравнительная оценка методов лечения больных геморроем</w:t>
      </w:r>
      <w:r w:rsidRPr="00720EC9">
        <w:rPr>
          <w:sz w:val="28"/>
          <w:szCs w:val="28"/>
          <w:lang w:val="uk-UA"/>
        </w:rPr>
        <w:t xml:space="preserve"> /</w:t>
      </w:r>
      <w:r w:rsidRPr="00720EC9">
        <w:rPr>
          <w:sz w:val="28"/>
          <w:szCs w:val="28"/>
        </w:rPr>
        <w:t xml:space="preserve"> Ю.Н.</w:t>
      </w:r>
      <w:r w:rsidRPr="00720EC9">
        <w:rPr>
          <w:sz w:val="28"/>
          <w:szCs w:val="28"/>
          <w:lang w:val="uk-UA"/>
        </w:rPr>
        <w:t xml:space="preserve"> </w:t>
      </w:r>
      <w:r w:rsidRPr="00720EC9">
        <w:rPr>
          <w:sz w:val="28"/>
          <w:szCs w:val="28"/>
        </w:rPr>
        <w:t>Мохнюк</w:t>
      </w:r>
      <w:r w:rsidRPr="00720EC9">
        <w:rPr>
          <w:sz w:val="28"/>
          <w:szCs w:val="28"/>
          <w:lang w:val="uk-UA"/>
        </w:rPr>
        <w:t xml:space="preserve">, </w:t>
      </w:r>
      <w:r w:rsidRPr="00720EC9">
        <w:rPr>
          <w:sz w:val="28"/>
          <w:szCs w:val="28"/>
        </w:rPr>
        <w:t>Ю.В.</w:t>
      </w:r>
      <w:r w:rsidRPr="00720EC9">
        <w:rPr>
          <w:sz w:val="28"/>
          <w:szCs w:val="28"/>
          <w:lang w:val="uk-UA"/>
        </w:rPr>
        <w:t xml:space="preserve"> </w:t>
      </w:r>
      <w:r w:rsidRPr="00720EC9">
        <w:rPr>
          <w:sz w:val="28"/>
          <w:szCs w:val="28"/>
        </w:rPr>
        <w:t>Балтайтис, В.Н. Мальцев //</w:t>
      </w:r>
      <w:r w:rsidRPr="00720EC9">
        <w:rPr>
          <w:sz w:val="28"/>
          <w:szCs w:val="28"/>
          <w:lang w:val="uk-UA"/>
        </w:rPr>
        <w:t xml:space="preserve"> </w:t>
      </w:r>
      <w:r w:rsidRPr="00720EC9">
        <w:rPr>
          <w:sz w:val="28"/>
          <w:szCs w:val="28"/>
        </w:rPr>
        <w:t>Клиническая хиру</w:t>
      </w:r>
      <w:r w:rsidRPr="00720EC9">
        <w:rPr>
          <w:sz w:val="28"/>
          <w:szCs w:val="28"/>
        </w:rPr>
        <w:t>р</w:t>
      </w:r>
      <w:r w:rsidRPr="00720EC9">
        <w:rPr>
          <w:sz w:val="28"/>
          <w:szCs w:val="28"/>
        </w:rPr>
        <w:t>гия</w:t>
      </w:r>
      <w:r w:rsidRPr="00720EC9">
        <w:rPr>
          <w:sz w:val="28"/>
          <w:szCs w:val="28"/>
          <w:lang w:val="uk-UA"/>
        </w:rPr>
        <w:t xml:space="preserve">. – </w:t>
      </w:r>
      <w:r w:rsidRPr="00720EC9">
        <w:rPr>
          <w:sz w:val="28"/>
          <w:szCs w:val="28"/>
        </w:rPr>
        <w:t>1983</w:t>
      </w:r>
      <w:r w:rsidRPr="00720EC9">
        <w:rPr>
          <w:sz w:val="28"/>
          <w:szCs w:val="28"/>
          <w:lang w:val="uk-UA"/>
        </w:rPr>
        <w:t xml:space="preserve">. – </w:t>
      </w:r>
      <w:r w:rsidRPr="00720EC9">
        <w:rPr>
          <w:sz w:val="28"/>
          <w:szCs w:val="28"/>
        </w:rPr>
        <w:t>№2</w:t>
      </w:r>
      <w:r w:rsidRPr="00720EC9">
        <w:rPr>
          <w:sz w:val="28"/>
          <w:szCs w:val="28"/>
          <w:lang w:val="uk-UA"/>
        </w:rPr>
        <w:t>. – С</w:t>
      </w:r>
      <w:r w:rsidRPr="00720EC9">
        <w:rPr>
          <w:sz w:val="28"/>
          <w:szCs w:val="28"/>
        </w:rPr>
        <w:t>.</w:t>
      </w:r>
      <w:r w:rsidRPr="00720EC9">
        <w:rPr>
          <w:sz w:val="28"/>
          <w:szCs w:val="28"/>
          <w:lang w:val="uk-UA"/>
        </w:rPr>
        <w:t xml:space="preserve"> </w:t>
      </w:r>
      <w:r w:rsidRPr="00720EC9">
        <w:rPr>
          <w:sz w:val="28"/>
          <w:szCs w:val="28"/>
        </w:rPr>
        <w:t>1-4</w:t>
      </w:r>
      <w:r w:rsidRPr="00720EC9">
        <w:rPr>
          <w:sz w:val="28"/>
          <w:szCs w:val="28"/>
          <w:lang w:val="uk-UA"/>
        </w:rPr>
        <w:t>.</w:t>
      </w:r>
    </w:p>
    <w:p w:rsidR="00635899" w:rsidRPr="00720EC9" w:rsidRDefault="00635899" w:rsidP="008F44D3">
      <w:pPr>
        <w:widowControl w:val="0"/>
        <w:numPr>
          <w:ilvl w:val="0"/>
          <w:numId w:val="41"/>
        </w:numPr>
        <w:suppressAutoHyphens w:val="0"/>
        <w:spacing w:line="360" w:lineRule="auto"/>
        <w:ind w:left="0" w:firstLine="720"/>
        <w:jc w:val="both"/>
        <w:rPr>
          <w:sz w:val="28"/>
          <w:szCs w:val="28"/>
          <w:lang w:val="uk-UA"/>
        </w:rPr>
      </w:pPr>
      <w:r w:rsidRPr="00720EC9">
        <w:rPr>
          <w:sz w:val="28"/>
          <w:szCs w:val="28"/>
        </w:rPr>
        <w:t>Мусиенко Н.М. Разработка состава и технологии комбинир</w:t>
      </w:r>
      <w:r w:rsidRPr="00720EC9">
        <w:rPr>
          <w:sz w:val="28"/>
          <w:szCs w:val="28"/>
        </w:rPr>
        <w:t>о</w:t>
      </w:r>
      <w:r w:rsidRPr="00720EC9">
        <w:rPr>
          <w:sz w:val="28"/>
          <w:szCs w:val="28"/>
        </w:rPr>
        <w:t>ванной мази и суппозиториев с противовоспалительными лекарственными средствами</w:t>
      </w:r>
      <w:r w:rsidRPr="00720EC9">
        <w:rPr>
          <w:sz w:val="28"/>
          <w:szCs w:val="28"/>
          <w:lang w:val="uk-UA"/>
        </w:rPr>
        <w:t xml:space="preserve"> </w:t>
      </w:r>
      <w:r w:rsidRPr="00720EC9">
        <w:rPr>
          <w:sz w:val="28"/>
          <w:szCs w:val="28"/>
        </w:rPr>
        <w:t xml:space="preserve">: </w:t>
      </w:r>
      <w:r w:rsidRPr="00720EC9">
        <w:rPr>
          <w:sz w:val="28"/>
          <w:szCs w:val="28"/>
          <w:lang w:val="uk-UA"/>
        </w:rPr>
        <w:t>дис… канд. фармац. наук: 15.00.01. / Н.М. Мусиенко – Х., 1986. – 184 с.</w:t>
      </w:r>
      <w:r w:rsidRPr="00720EC9">
        <w:rPr>
          <w:sz w:val="28"/>
          <w:szCs w:val="28"/>
        </w:rPr>
        <w:t xml:space="preserve"> </w:t>
      </w:r>
    </w:p>
    <w:p w:rsidR="00635899" w:rsidRPr="00720EC9" w:rsidRDefault="00635899" w:rsidP="008F44D3">
      <w:pPr>
        <w:widowControl w:val="0"/>
        <w:numPr>
          <w:ilvl w:val="0"/>
          <w:numId w:val="41"/>
        </w:numPr>
        <w:suppressAutoHyphens w:val="0"/>
        <w:spacing w:line="360" w:lineRule="auto"/>
        <w:ind w:left="0" w:firstLine="720"/>
        <w:jc w:val="both"/>
        <w:rPr>
          <w:sz w:val="28"/>
          <w:szCs w:val="28"/>
          <w:lang w:val="uk-UA"/>
        </w:rPr>
      </w:pPr>
      <w:r w:rsidRPr="00720EC9">
        <w:rPr>
          <w:sz w:val="28"/>
          <w:szCs w:val="28"/>
        </w:rPr>
        <w:t>Надлежащая производственная практика лекарственных средств / Н.А. Ляпунов, В.А. Загори</w:t>
      </w:r>
      <w:r w:rsidRPr="00720EC9">
        <w:rPr>
          <w:sz w:val="28"/>
          <w:szCs w:val="28"/>
          <w:lang w:val="uk-UA"/>
        </w:rPr>
        <w:t>й</w:t>
      </w:r>
      <w:r w:rsidRPr="00720EC9">
        <w:rPr>
          <w:sz w:val="28"/>
          <w:szCs w:val="28"/>
        </w:rPr>
        <w:t>, В.П. Георгиевск</w:t>
      </w:r>
      <w:r w:rsidRPr="00720EC9">
        <w:rPr>
          <w:sz w:val="28"/>
          <w:szCs w:val="28"/>
          <w:lang w:val="uk-UA"/>
        </w:rPr>
        <w:t>ий и др.</w:t>
      </w:r>
      <w:r w:rsidRPr="00720EC9">
        <w:rPr>
          <w:sz w:val="28"/>
          <w:szCs w:val="28"/>
        </w:rPr>
        <w:t xml:space="preserve"> – К.: Морион, 1999. –</w:t>
      </w:r>
      <w:r w:rsidRPr="00720EC9">
        <w:rPr>
          <w:sz w:val="28"/>
          <w:szCs w:val="28"/>
          <w:lang w:val="uk-UA"/>
        </w:rPr>
        <w:t xml:space="preserve"> </w:t>
      </w:r>
      <w:r w:rsidRPr="00720EC9">
        <w:rPr>
          <w:sz w:val="28"/>
          <w:szCs w:val="28"/>
        </w:rPr>
        <w:t>896 с.</w:t>
      </w:r>
    </w:p>
    <w:p w:rsidR="00635899" w:rsidRPr="00720EC9" w:rsidRDefault="00635899" w:rsidP="008F44D3">
      <w:pPr>
        <w:widowControl w:val="0"/>
        <w:numPr>
          <w:ilvl w:val="0"/>
          <w:numId w:val="41"/>
        </w:numPr>
        <w:suppressAutoHyphens w:val="0"/>
        <w:spacing w:line="360" w:lineRule="auto"/>
        <w:ind w:left="0" w:firstLine="720"/>
        <w:jc w:val="both"/>
        <w:rPr>
          <w:sz w:val="28"/>
          <w:szCs w:val="28"/>
          <w:lang w:val="uk-UA"/>
        </w:rPr>
      </w:pPr>
      <w:r w:rsidRPr="00720EC9">
        <w:rPr>
          <w:sz w:val="28"/>
          <w:szCs w:val="28"/>
        </w:rPr>
        <w:t>Надлежащая производственная практика лекарственных средств. Активные фармацевтические ингредиенты. Готовые лекарственные средс</w:t>
      </w:r>
      <w:r w:rsidRPr="00720EC9">
        <w:rPr>
          <w:sz w:val="28"/>
          <w:szCs w:val="28"/>
        </w:rPr>
        <w:t>т</w:t>
      </w:r>
      <w:r w:rsidRPr="00720EC9">
        <w:rPr>
          <w:sz w:val="28"/>
          <w:szCs w:val="28"/>
        </w:rPr>
        <w:t>ва. Руководство по качеству / Н.А. Ляпунов, В.А. Загорий, В.П. Георгие</w:t>
      </w:r>
      <w:r w:rsidRPr="00720EC9">
        <w:rPr>
          <w:sz w:val="28"/>
          <w:szCs w:val="28"/>
        </w:rPr>
        <w:t>в</w:t>
      </w:r>
      <w:r w:rsidRPr="00720EC9">
        <w:rPr>
          <w:sz w:val="28"/>
          <w:szCs w:val="28"/>
        </w:rPr>
        <w:t xml:space="preserve">ский и др. – К.: Морион, 2001. – 472 с. </w:t>
      </w:r>
    </w:p>
    <w:p w:rsidR="00635899" w:rsidRPr="00720EC9" w:rsidRDefault="00635899" w:rsidP="008F44D3">
      <w:pPr>
        <w:widowControl w:val="0"/>
        <w:numPr>
          <w:ilvl w:val="0"/>
          <w:numId w:val="41"/>
        </w:numPr>
        <w:suppressAutoHyphens w:val="0"/>
        <w:spacing w:line="360" w:lineRule="auto"/>
        <w:ind w:left="0" w:firstLine="720"/>
        <w:jc w:val="both"/>
        <w:rPr>
          <w:sz w:val="28"/>
          <w:szCs w:val="28"/>
          <w:lang w:val="uk-UA"/>
        </w:rPr>
      </w:pPr>
      <w:r w:rsidRPr="00720EC9">
        <w:rPr>
          <w:sz w:val="28"/>
          <w:szCs w:val="28"/>
          <w:lang w:val="uk-UA"/>
        </w:rPr>
        <w:t>Настанова 42-01-2003. Лікарські засоби. Технологічний процес. Документація. – К.: МОЗ України. – 2003. – 42 с.</w:t>
      </w:r>
    </w:p>
    <w:p w:rsidR="00635899" w:rsidRPr="00720EC9" w:rsidRDefault="00635899" w:rsidP="008F44D3">
      <w:pPr>
        <w:widowControl w:val="0"/>
        <w:numPr>
          <w:ilvl w:val="0"/>
          <w:numId w:val="41"/>
        </w:numPr>
        <w:suppressAutoHyphens w:val="0"/>
        <w:spacing w:line="360" w:lineRule="auto"/>
        <w:ind w:left="0" w:firstLine="720"/>
        <w:jc w:val="both"/>
        <w:rPr>
          <w:sz w:val="28"/>
          <w:szCs w:val="28"/>
          <w:lang w:val="uk-UA"/>
        </w:rPr>
      </w:pPr>
      <w:r w:rsidRPr="00720EC9">
        <w:rPr>
          <w:sz w:val="28"/>
          <w:szCs w:val="28"/>
        </w:rPr>
        <w:t>Наше понимание проблемы хронического простатита / О.Б. Л</w:t>
      </w:r>
      <w:r w:rsidRPr="00720EC9">
        <w:rPr>
          <w:sz w:val="28"/>
          <w:szCs w:val="28"/>
        </w:rPr>
        <w:t>о</w:t>
      </w:r>
      <w:r w:rsidRPr="00720EC9">
        <w:rPr>
          <w:sz w:val="28"/>
          <w:szCs w:val="28"/>
        </w:rPr>
        <w:t xml:space="preserve">ран, </w:t>
      </w:r>
      <w:r w:rsidRPr="00720EC9">
        <w:rPr>
          <w:sz w:val="28"/>
          <w:szCs w:val="28"/>
        </w:rPr>
        <w:lastRenderedPageBreak/>
        <w:t>Д.Ю. Пушкарь, А.С. Сегал</w:t>
      </w:r>
      <w:r w:rsidRPr="00720EC9">
        <w:rPr>
          <w:sz w:val="28"/>
          <w:szCs w:val="28"/>
          <w:lang w:val="uk-UA"/>
        </w:rPr>
        <w:t xml:space="preserve"> и др.</w:t>
      </w:r>
      <w:r w:rsidRPr="00720EC9">
        <w:rPr>
          <w:sz w:val="28"/>
          <w:szCs w:val="28"/>
        </w:rPr>
        <w:t xml:space="preserve"> // Фарматека. </w:t>
      </w:r>
      <w:r w:rsidRPr="00720EC9">
        <w:rPr>
          <w:sz w:val="28"/>
          <w:szCs w:val="28"/>
          <w:lang w:val="uk-UA"/>
        </w:rPr>
        <w:t>–</w:t>
      </w:r>
      <w:r w:rsidRPr="00720EC9">
        <w:rPr>
          <w:sz w:val="28"/>
          <w:szCs w:val="28"/>
        </w:rPr>
        <w:t xml:space="preserve"> 2002. </w:t>
      </w:r>
      <w:r w:rsidRPr="00720EC9">
        <w:rPr>
          <w:sz w:val="28"/>
          <w:szCs w:val="28"/>
          <w:lang w:val="uk-UA"/>
        </w:rPr>
        <w:t>–</w:t>
      </w:r>
      <w:r w:rsidRPr="00720EC9">
        <w:rPr>
          <w:sz w:val="28"/>
          <w:szCs w:val="28"/>
        </w:rPr>
        <w:t xml:space="preserve"> №.10. </w:t>
      </w:r>
      <w:r w:rsidRPr="00720EC9">
        <w:rPr>
          <w:sz w:val="28"/>
          <w:szCs w:val="28"/>
          <w:lang w:val="uk-UA"/>
        </w:rPr>
        <w:t>–</w:t>
      </w:r>
      <w:r w:rsidRPr="00720EC9">
        <w:rPr>
          <w:sz w:val="28"/>
          <w:szCs w:val="28"/>
        </w:rPr>
        <w:t xml:space="preserve"> С. 69-75</w:t>
      </w:r>
      <w:r w:rsidRPr="00720EC9">
        <w:rPr>
          <w:sz w:val="28"/>
          <w:szCs w:val="28"/>
          <w:lang w:val="uk-UA"/>
        </w:rPr>
        <w:t>.</w:t>
      </w:r>
    </w:p>
    <w:p w:rsidR="00635899" w:rsidRPr="00720EC9" w:rsidRDefault="00635899" w:rsidP="008F44D3">
      <w:pPr>
        <w:widowControl w:val="0"/>
        <w:numPr>
          <w:ilvl w:val="0"/>
          <w:numId w:val="41"/>
        </w:numPr>
        <w:suppressAutoHyphens w:val="0"/>
        <w:spacing w:line="360" w:lineRule="auto"/>
        <w:ind w:left="0" w:firstLine="720"/>
        <w:jc w:val="both"/>
        <w:rPr>
          <w:sz w:val="28"/>
          <w:szCs w:val="28"/>
        </w:rPr>
      </w:pPr>
      <w:r w:rsidRPr="00720EC9">
        <w:rPr>
          <w:sz w:val="28"/>
          <w:szCs w:val="28"/>
        </w:rPr>
        <w:t>Новые суппозиторные основы из местного сырья / А.Д. Таджи</w:t>
      </w:r>
      <w:r w:rsidRPr="00720EC9">
        <w:rPr>
          <w:sz w:val="28"/>
          <w:szCs w:val="28"/>
        </w:rPr>
        <w:t>е</w:t>
      </w:r>
      <w:r w:rsidRPr="00720EC9">
        <w:rPr>
          <w:sz w:val="28"/>
          <w:szCs w:val="28"/>
        </w:rPr>
        <w:t>ва, Г.У. Тиллаева, А.А. Тулаганов</w:t>
      </w:r>
      <w:r w:rsidRPr="00720EC9">
        <w:rPr>
          <w:sz w:val="28"/>
          <w:szCs w:val="28"/>
          <w:lang w:val="uk-UA"/>
        </w:rPr>
        <w:t xml:space="preserve"> и др.</w:t>
      </w:r>
      <w:r w:rsidRPr="00720EC9">
        <w:rPr>
          <w:sz w:val="28"/>
          <w:szCs w:val="28"/>
        </w:rPr>
        <w:t xml:space="preserve"> // Вопр</w:t>
      </w:r>
      <w:r w:rsidRPr="00720EC9">
        <w:rPr>
          <w:sz w:val="28"/>
          <w:szCs w:val="28"/>
          <w:lang w:val="uk-UA"/>
        </w:rPr>
        <w:t>.</w:t>
      </w:r>
      <w:r w:rsidRPr="00720EC9">
        <w:rPr>
          <w:sz w:val="28"/>
          <w:szCs w:val="28"/>
        </w:rPr>
        <w:t xml:space="preserve"> биологической,</w:t>
      </w:r>
      <w:r w:rsidRPr="00720EC9">
        <w:rPr>
          <w:sz w:val="28"/>
          <w:szCs w:val="28"/>
          <w:lang w:val="uk-UA"/>
        </w:rPr>
        <w:t xml:space="preserve"> </w:t>
      </w:r>
      <w:r w:rsidRPr="00720EC9">
        <w:rPr>
          <w:sz w:val="28"/>
          <w:szCs w:val="28"/>
        </w:rPr>
        <w:t>мед</w:t>
      </w:r>
      <w:r w:rsidRPr="00720EC9">
        <w:rPr>
          <w:sz w:val="28"/>
          <w:szCs w:val="28"/>
          <w:lang w:val="uk-UA"/>
        </w:rPr>
        <w:t>.</w:t>
      </w:r>
      <w:r w:rsidRPr="00720EC9">
        <w:rPr>
          <w:sz w:val="28"/>
          <w:szCs w:val="28"/>
        </w:rPr>
        <w:t xml:space="preserve"> и фа</w:t>
      </w:r>
      <w:r w:rsidRPr="00720EC9">
        <w:rPr>
          <w:sz w:val="28"/>
          <w:szCs w:val="28"/>
        </w:rPr>
        <w:t>р</w:t>
      </w:r>
      <w:r w:rsidRPr="00720EC9">
        <w:rPr>
          <w:sz w:val="28"/>
          <w:szCs w:val="28"/>
        </w:rPr>
        <w:t>мац</w:t>
      </w:r>
      <w:r w:rsidRPr="00720EC9">
        <w:rPr>
          <w:sz w:val="28"/>
          <w:szCs w:val="28"/>
          <w:lang w:val="uk-UA"/>
        </w:rPr>
        <w:t>.</w:t>
      </w:r>
      <w:r w:rsidRPr="00720EC9">
        <w:rPr>
          <w:sz w:val="28"/>
          <w:szCs w:val="28"/>
        </w:rPr>
        <w:t xml:space="preserve"> химии. </w:t>
      </w:r>
      <w:r w:rsidRPr="00720EC9">
        <w:rPr>
          <w:sz w:val="28"/>
          <w:szCs w:val="28"/>
          <w:lang w:val="uk-UA"/>
        </w:rPr>
        <w:t>–</w:t>
      </w:r>
      <w:r w:rsidRPr="00720EC9">
        <w:rPr>
          <w:sz w:val="28"/>
          <w:szCs w:val="28"/>
        </w:rPr>
        <w:t xml:space="preserve"> 2001. </w:t>
      </w:r>
      <w:r w:rsidRPr="00720EC9">
        <w:rPr>
          <w:sz w:val="28"/>
          <w:szCs w:val="28"/>
          <w:lang w:val="uk-UA"/>
        </w:rPr>
        <w:t>–</w:t>
      </w:r>
      <w:r w:rsidRPr="00720EC9">
        <w:rPr>
          <w:sz w:val="28"/>
          <w:szCs w:val="28"/>
        </w:rPr>
        <w:t xml:space="preserve"> №.1. </w:t>
      </w:r>
      <w:r w:rsidRPr="00720EC9">
        <w:rPr>
          <w:sz w:val="28"/>
          <w:szCs w:val="28"/>
          <w:lang w:val="uk-UA"/>
        </w:rPr>
        <w:t>–</w:t>
      </w:r>
      <w:r w:rsidRPr="00720EC9">
        <w:rPr>
          <w:sz w:val="28"/>
          <w:szCs w:val="28"/>
        </w:rPr>
        <w:t xml:space="preserve"> С.</w:t>
      </w:r>
      <w:r w:rsidRPr="00720EC9">
        <w:rPr>
          <w:sz w:val="28"/>
          <w:szCs w:val="28"/>
          <w:lang w:val="uk-UA"/>
        </w:rPr>
        <w:t xml:space="preserve"> </w:t>
      </w:r>
      <w:r w:rsidRPr="00720EC9">
        <w:rPr>
          <w:sz w:val="28"/>
          <w:szCs w:val="28"/>
        </w:rPr>
        <w:t xml:space="preserve">49-50. </w:t>
      </w:r>
    </w:p>
    <w:p w:rsidR="00635899" w:rsidRPr="00720EC9" w:rsidRDefault="00635899" w:rsidP="008F44D3">
      <w:pPr>
        <w:widowControl w:val="0"/>
        <w:numPr>
          <w:ilvl w:val="0"/>
          <w:numId w:val="41"/>
        </w:numPr>
        <w:suppressAutoHyphens w:val="0"/>
        <w:spacing w:line="360" w:lineRule="auto"/>
        <w:ind w:left="0" w:firstLine="720"/>
        <w:jc w:val="both"/>
        <w:rPr>
          <w:sz w:val="28"/>
          <w:szCs w:val="28"/>
        </w:rPr>
      </w:pPr>
      <w:r w:rsidRPr="00720EC9">
        <w:rPr>
          <w:sz w:val="28"/>
          <w:szCs w:val="28"/>
        </w:rPr>
        <w:t>Определение липоевой кислоты и витаминов А, Е в препаратах с помощью ВЭЖХ / Э.И. Козлов, И.А. Солунина, М.Л. Любарева</w:t>
      </w:r>
      <w:r w:rsidRPr="00720EC9">
        <w:rPr>
          <w:sz w:val="28"/>
          <w:szCs w:val="28"/>
          <w:lang w:val="uk-UA"/>
        </w:rPr>
        <w:t xml:space="preserve"> и др.</w:t>
      </w:r>
      <w:r w:rsidRPr="00720EC9">
        <w:rPr>
          <w:sz w:val="28"/>
          <w:szCs w:val="28"/>
        </w:rPr>
        <w:t xml:space="preserve"> // </w:t>
      </w:r>
      <w:r w:rsidRPr="00720EC9">
        <w:rPr>
          <w:sz w:val="28"/>
          <w:szCs w:val="28"/>
          <w:lang w:val="uk-UA"/>
        </w:rPr>
        <w:t>Х</w:t>
      </w:r>
      <w:r w:rsidRPr="00720EC9">
        <w:rPr>
          <w:sz w:val="28"/>
          <w:szCs w:val="28"/>
        </w:rPr>
        <w:t>им</w:t>
      </w:r>
      <w:r w:rsidRPr="00720EC9">
        <w:rPr>
          <w:sz w:val="28"/>
          <w:szCs w:val="28"/>
          <w:lang w:val="uk-UA"/>
        </w:rPr>
        <w:t>.</w:t>
      </w:r>
      <w:r w:rsidRPr="00720EC9">
        <w:rPr>
          <w:sz w:val="28"/>
          <w:szCs w:val="28"/>
        </w:rPr>
        <w:t>-фармац</w:t>
      </w:r>
      <w:r w:rsidRPr="00720EC9">
        <w:rPr>
          <w:sz w:val="28"/>
          <w:szCs w:val="28"/>
          <w:lang w:val="uk-UA"/>
        </w:rPr>
        <w:t>.</w:t>
      </w:r>
      <w:r w:rsidRPr="00720EC9">
        <w:rPr>
          <w:sz w:val="28"/>
          <w:szCs w:val="28"/>
        </w:rPr>
        <w:t xml:space="preserve"> жу</w:t>
      </w:r>
      <w:r w:rsidRPr="00720EC9">
        <w:rPr>
          <w:sz w:val="28"/>
          <w:szCs w:val="28"/>
        </w:rPr>
        <w:t>р</w:t>
      </w:r>
      <w:r w:rsidRPr="00720EC9">
        <w:rPr>
          <w:sz w:val="28"/>
          <w:szCs w:val="28"/>
        </w:rPr>
        <w:t xml:space="preserve">н. </w:t>
      </w:r>
      <w:r w:rsidRPr="00720EC9">
        <w:rPr>
          <w:sz w:val="28"/>
          <w:szCs w:val="28"/>
          <w:lang w:val="uk-UA"/>
        </w:rPr>
        <w:t>–</w:t>
      </w:r>
      <w:r w:rsidRPr="00720EC9">
        <w:rPr>
          <w:sz w:val="28"/>
          <w:szCs w:val="28"/>
        </w:rPr>
        <w:t xml:space="preserve"> 2004. </w:t>
      </w:r>
      <w:r w:rsidRPr="00720EC9">
        <w:rPr>
          <w:sz w:val="28"/>
          <w:szCs w:val="28"/>
          <w:lang w:val="uk-UA"/>
        </w:rPr>
        <w:t>–</w:t>
      </w:r>
      <w:r w:rsidRPr="00720EC9">
        <w:rPr>
          <w:sz w:val="28"/>
          <w:szCs w:val="28"/>
        </w:rPr>
        <w:t xml:space="preserve"> Т.</w:t>
      </w:r>
      <w:r w:rsidRPr="00720EC9">
        <w:rPr>
          <w:sz w:val="28"/>
          <w:szCs w:val="28"/>
          <w:lang w:val="uk-UA"/>
        </w:rPr>
        <w:t xml:space="preserve"> </w:t>
      </w:r>
      <w:r w:rsidRPr="00720EC9">
        <w:rPr>
          <w:sz w:val="28"/>
          <w:szCs w:val="28"/>
        </w:rPr>
        <w:t>38,</w:t>
      </w:r>
      <w:r w:rsidRPr="00720EC9">
        <w:rPr>
          <w:sz w:val="28"/>
          <w:szCs w:val="28"/>
          <w:lang w:val="uk-UA"/>
        </w:rPr>
        <w:t xml:space="preserve"> </w:t>
      </w:r>
      <w:r w:rsidRPr="00720EC9">
        <w:rPr>
          <w:sz w:val="28"/>
          <w:szCs w:val="28"/>
        </w:rPr>
        <w:t>№</w:t>
      </w:r>
      <w:r w:rsidRPr="00720EC9">
        <w:rPr>
          <w:sz w:val="28"/>
          <w:szCs w:val="28"/>
          <w:lang w:val="uk-UA"/>
        </w:rPr>
        <w:t xml:space="preserve"> </w:t>
      </w:r>
      <w:r w:rsidRPr="00720EC9">
        <w:rPr>
          <w:sz w:val="28"/>
          <w:szCs w:val="28"/>
        </w:rPr>
        <w:t xml:space="preserve">11. </w:t>
      </w:r>
      <w:r w:rsidRPr="00720EC9">
        <w:rPr>
          <w:sz w:val="28"/>
          <w:szCs w:val="28"/>
          <w:lang w:val="uk-UA"/>
        </w:rPr>
        <w:t>–</w:t>
      </w:r>
      <w:r w:rsidRPr="00720EC9">
        <w:rPr>
          <w:sz w:val="28"/>
          <w:szCs w:val="28"/>
        </w:rPr>
        <w:t xml:space="preserve"> С.</w:t>
      </w:r>
      <w:r w:rsidRPr="00720EC9">
        <w:rPr>
          <w:sz w:val="28"/>
          <w:szCs w:val="28"/>
          <w:lang w:val="uk-UA"/>
        </w:rPr>
        <w:t xml:space="preserve"> </w:t>
      </w:r>
      <w:r w:rsidRPr="00720EC9">
        <w:rPr>
          <w:sz w:val="28"/>
          <w:szCs w:val="28"/>
        </w:rPr>
        <w:t>55-56</w:t>
      </w:r>
    </w:p>
    <w:p w:rsidR="00635899" w:rsidRPr="00720EC9" w:rsidRDefault="00635899" w:rsidP="008F44D3">
      <w:pPr>
        <w:widowControl w:val="0"/>
        <w:numPr>
          <w:ilvl w:val="0"/>
          <w:numId w:val="41"/>
        </w:numPr>
        <w:suppressAutoHyphens w:val="0"/>
        <w:spacing w:line="360" w:lineRule="auto"/>
        <w:ind w:left="0" w:firstLine="720"/>
        <w:jc w:val="both"/>
        <w:rPr>
          <w:sz w:val="28"/>
          <w:szCs w:val="28"/>
          <w:lang w:val="uk-UA"/>
        </w:rPr>
      </w:pPr>
      <w:r w:rsidRPr="00720EC9">
        <w:rPr>
          <w:sz w:val="28"/>
          <w:szCs w:val="28"/>
        </w:rPr>
        <w:t>Особенности изучения безвредности мазей и суппозиториев</w:t>
      </w:r>
      <w:r w:rsidRPr="00720EC9">
        <w:rPr>
          <w:sz w:val="28"/>
          <w:szCs w:val="28"/>
          <w:lang w:val="uk-UA"/>
        </w:rPr>
        <w:t xml:space="preserve"> </w:t>
      </w:r>
      <w:r w:rsidRPr="00720EC9">
        <w:rPr>
          <w:sz w:val="28"/>
          <w:szCs w:val="28"/>
        </w:rPr>
        <w:t>/ Я.И.</w:t>
      </w:r>
      <w:r w:rsidRPr="00720EC9">
        <w:rPr>
          <w:sz w:val="28"/>
          <w:szCs w:val="28"/>
          <w:lang w:val="uk-UA"/>
        </w:rPr>
        <w:t xml:space="preserve"> </w:t>
      </w:r>
      <w:r w:rsidRPr="00720EC9">
        <w:rPr>
          <w:sz w:val="28"/>
          <w:szCs w:val="28"/>
        </w:rPr>
        <w:t>Хаджай, Т.В. Оболенцева, А.В. Николаева и др. // Фармация</w:t>
      </w:r>
      <w:r w:rsidRPr="00720EC9">
        <w:rPr>
          <w:sz w:val="28"/>
          <w:szCs w:val="28"/>
          <w:lang w:val="uk-UA"/>
        </w:rPr>
        <w:t>. –</w:t>
      </w:r>
      <w:r w:rsidRPr="00720EC9">
        <w:rPr>
          <w:sz w:val="28"/>
          <w:szCs w:val="28"/>
        </w:rPr>
        <w:t xml:space="preserve"> 1993. –</w:t>
      </w:r>
      <w:r w:rsidRPr="00720EC9">
        <w:rPr>
          <w:sz w:val="28"/>
          <w:szCs w:val="28"/>
          <w:lang w:val="uk-UA"/>
        </w:rPr>
        <w:t xml:space="preserve"> </w:t>
      </w:r>
      <w:r w:rsidRPr="00720EC9">
        <w:rPr>
          <w:sz w:val="28"/>
          <w:szCs w:val="28"/>
        </w:rPr>
        <w:t>№</w:t>
      </w:r>
      <w:r w:rsidRPr="00720EC9">
        <w:rPr>
          <w:sz w:val="28"/>
          <w:szCs w:val="28"/>
          <w:lang w:val="uk-UA"/>
        </w:rPr>
        <w:t xml:space="preserve"> </w:t>
      </w:r>
      <w:r w:rsidRPr="00720EC9">
        <w:rPr>
          <w:sz w:val="28"/>
          <w:szCs w:val="28"/>
        </w:rPr>
        <w:t>1. –</w:t>
      </w:r>
      <w:r w:rsidRPr="00720EC9">
        <w:rPr>
          <w:sz w:val="28"/>
          <w:szCs w:val="28"/>
          <w:lang w:val="uk-UA"/>
        </w:rPr>
        <w:t xml:space="preserve"> </w:t>
      </w:r>
      <w:r w:rsidRPr="00720EC9">
        <w:rPr>
          <w:sz w:val="28"/>
          <w:szCs w:val="28"/>
        </w:rPr>
        <w:t>С.</w:t>
      </w:r>
      <w:r w:rsidRPr="00720EC9">
        <w:rPr>
          <w:sz w:val="28"/>
          <w:szCs w:val="28"/>
          <w:lang w:val="uk-UA"/>
        </w:rPr>
        <w:t xml:space="preserve"> </w:t>
      </w:r>
      <w:r w:rsidRPr="00720EC9">
        <w:rPr>
          <w:sz w:val="28"/>
          <w:szCs w:val="28"/>
        </w:rPr>
        <w:t>22-26.</w:t>
      </w:r>
      <w:r w:rsidRPr="00720EC9">
        <w:rPr>
          <w:sz w:val="28"/>
          <w:szCs w:val="28"/>
          <w:lang w:val="uk-UA"/>
        </w:rPr>
        <w:t xml:space="preserve"> </w:t>
      </w:r>
    </w:p>
    <w:p w:rsidR="00635899" w:rsidRPr="00720EC9" w:rsidRDefault="00635899" w:rsidP="008F44D3">
      <w:pPr>
        <w:widowControl w:val="0"/>
        <w:numPr>
          <w:ilvl w:val="0"/>
          <w:numId w:val="41"/>
        </w:numPr>
        <w:suppressAutoHyphens w:val="0"/>
        <w:spacing w:line="360" w:lineRule="auto"/>
        <w:ind w:left="0" w:firstLine="720"/>
        <w:jc w:val="both"/>
        <w:rPr>
          <w:sz w:val="28"/>
          <w:szCs w:val="28"/>
          <w:lang w:val="uk-UA"/>
        </w:rPr>
      </w:pPr>
      <w:r w:rsidRPr="00720EC9">
        <w:rPr>
          <w:sz w:val="28"/>
          <w:szCs w:val="28"/>
          <w:lang w:val="uk-UA"/>
        </w:rPr>
        <w:t>Особливост</w:t>
      </w:r>
      <w:r w:rsidRPr="00720EC9">
        <w:rPr>
          <w:sz w:val="28"/>
          <w:szCs w:val="28"/>
        </w:rPr>
        <w:t>i</w:t>
      </w:r>
      <w:r w:rsidRPr="00720EC9">
        <w:rPr>
          <w:sz w:val="28"/>
          <w:szCs w:val="28"/>
          <w:lang w:val="uk-UA"/>
        </w:rPr>
        <w:t xml:space="preserve"> обм</w:t>
      </w:r>
      <w:r w:rsidRPr="00720EC9">
        <w:rPr>
          <w:sz w:val="28"/>
          <w:szCs w:val="28"/>
        </w:rPr>
        <w:t>i</w:t>
      </w:r>
      <w:r w:rsidRPr="00720EC9">
        <w:rPr>
          <w:sz w:val="28"/>
          <w:szCs w:val="28"/>
          <w:lang w:val="uk-UA"/>
        </w:rPr>
        <w:t>ну жовчних кислот в печ</w:t>
      </w:r>
      <w:r w:rsidRPr="00720EC9">
        <w:rPr>
          <w:sz w:val="28"/>
          <w:szCs w:val="28"/>
        </w:rPr>
        <w:t>i</w:t>
      </w:r>
      <w:r w:rsidRPr="00720EC9">
        <w:rPr>
          <w:sz w:val="28"/>
          <w:szCs w:val="28"/>
          <w:lang w:val="uk-UA"/>
        </w:rPr>
        <w:t>нц</w:t>
      </w:r>
      <w:r w:rsidRPr="00720EC9">
        <w:rPr>
          <w:sz w:val="28"/>
          <w:szCs w:val="28"/>
        </w:rPr>
        <w:t>i</w:t>
      </w:r>
      <w:r w:rsidRPr="00720EC9">
        <w:rPr>
          <w:sz w:val="28"/>
          <w:szCs w:val="28"/>
          <w:lang w:val="uk-UA"/>
        </w:rPr>
        <w:t xml:space="preserve"> щур</w:t>
      </w:r>
      <w:r w:rsidRPr="00720EC9">
        <w:rPr>
          <w:sz w:val="28"/>
          <w:szCs w:val="28"/>
        </w:rPr>
        <w:t>i</w:t>
      </w:r>
      <w:r w:rsidRPr="00720EC9">
        <w:rPr>
          <w:sz w:val="28"/>
          <w:szCs w:val="28"/>
          <w:lang w:val="uk-UA"/>
        </w:rPr>
        <w:t>в при д</w:t>
      </w:r>
      <w:r w:rsidRPr="00720EC9">
        <w:rPr>
          <w:sz w:val="28"/>
          <w:szCs w:val="28"/>
        </w:rPr>
        <w:t>i</w:t>
      </w:r>
      <w:r w:rsidRPr="00720EC9">
        <w:rPr>
          <w:sz w:val="28"/>
          <w:szCs w:val="28"/>
          <w:lang w:val="uk-UA"/>
        </w:rPr>
        <w:t>ї пр</w:t>
      </w:r>
      <w:r w:rsidRPr="00720EC9">
        <w:rPr>
          <w:sz w:val="28"/>
          <w:szCs w:val="28"/>
          <w:lang w:val="uk-UA"/>
        </w:rPr>
        <w:t>е</w:t>
      </w:r>
      <w:r w:rsidRPr="00720EC9">
        <w:rPr>
          <w:sz w:val="28"/>
          <w:szCs w:val="28"/>
          <w:lang w:val="uk-UA"/>
        </w:rPr>
        <w:t>парату розторопш</w:t>
      </w:r>
      <w:r w:rsidRPr="00720EC9">
        <w:rPr>
          <w:sz w:val="28"/>
          <w:szCs w:val="28"/>
        </w:rPr>
        <w:t>i</w:t>
      </w:r>
      <w:r w:rsidRPr="00720EC9">
        <w:rPr>
          <w:sz w:val="28"/>
          <w:szCs w:val="28"/>
          <w:lang w:val="uk-UA"/>
        </w:rPr>
        <w:t xml:space="preserve"> плямистої / Т.П. Гарник, М.Ю. Макарчук, С.П. Весель</w:t>
      </w:r>
      <w:r w:rsidRPr="00720EC9">
        <w:rPr>
          <w:sz w:val="28"/>
          <w:szCs w:val="28"/>
          <w:lang w:val="uk-UA"/>
        </w:rPr>
        <w:t>с</w:t>
      </w:r>
      <w:r w:rsidRPr="00720EC9">
        <w:rPr>
          <w:sz w:val="28"/>
          <w:szCs w:val="28"/>
          <w:lang w:val="uk-UA"/>
        </w:rPr>
        <w:t>кий та ін. // Ф</w:t>
      </w:r>
      <w:r w:rsidRPr="00720EC9">
        <w:rPr>
          <w:sz w:val="28"/>
          <w:szCs w:val="28"/>
        </w:rPr>
        <w:t>i</w:t>
      </w:r>
      <w:r w:rsidRPr="00720EC9">
        <w:rPr>
          <w:sz w:val="28"/>
          <w:szCs w:val="28"/>
          <w:lang w:val="uk-UA"/>
        </w:rPr>
        <w:t>тотерап</w:t>
      </w:r>
      <w:r w:rsidRPr="00720EC9">
        <w:rPr>
          <w:sz w:val="28"/>
          <w:szCs w:val="28"/>
        </w:rPr>
        <w:t>i</w:t>
      </w:r>
      <w:r w:rsidRPr="00720EC9">
        <w:rPr>
          <w:sz w:val="28"/>
          <w:szCs w:val="28"/>
          <w:lang w:val="uk-UA"/>
        </w:rPr>
        <w:t>я. – 2005. – № 4. – С. 3-8.</w:t>
      </w:r>
    </w:p>
    <w:p w:rsidR="00635899" w:rsidRPr="00720EC9" w:rsidRDefault="00635899" w:rsidP="008F44D3">
      <w:pPr>
        <w:widowControl w:val="0"/>
        <w:numPr>
          <w:ilvl w:val="0"/>
          <w:numId w:val="41"/>
        </w:numPr>
        <w:suppressAutoHyphens w:val="0"/>
        <w:spacing w:line="360" w:lineRule="auto"/>
        <w:ind w:left="0" w:firstLine="720"/>
        <w:jc w:val="both"/>
        <w:rPr>
          <w:sz w:val="28"/>
          <w:szCs w:val="28"/>
          <w:lang w:val="uk-UA"/>
        </w:rPr>
      </w:pPr>
      <w:r w:rsidRPr="00720EC9">
        <w:rPr>
          <w:sz w:val="28"/>
          <w:szCs w:val="28"/>
        </w:rPr>
        <w:t>Остеотропные свойства флаванолигнанов расторопши пятн</w:t>
      </w:r>
      <w:r w:rsidRPr="00720EC9">
        <w:rPr>
          <w:sz w:val="28"/>
          <w:szCs w:val="28"/>
        </w:rPr>
        <w:t>и</w:t>
      </w:r>
      <w:r w:rsidRPr="00720EC9">
        <w:rPr>
          <w:sz w:val="28"/>
          <w:szCs w:val="28"/>
        </w:rPr>
        <w:t>стой / А</w:t>
      </w:r>
      <w:r w:rsidRPr="00720EC9">
        <w:rPr>
          <w:sz w:val="28"/>
          <w:szCs w:val="28"/>
          <w:lang w:val="uk-UA"/>
        </w:rPr>
        <w:t>.</w:t>
      </w:r>
      <w:r w:rsidRPr="00720EC9">
        <w:rPr>
          <w:sz w:val="28"/>
          <w:szCs w:val="28"/>
        </w:rPr>
        <w:t>П</w:t>
      </w:r>
      <w:r w:rsidRPr="00720EC9">
        <w:rPr>
          <w:sz w:val="28"/>
          <w:szCs w:val="28"/>
          <w:lang w:val="uk-UA"/>
        </w:rPr>
        <w:t>.</w:t>
      </w:r>
      <w:r w:rsidRPr="00720EC9">
        <w:rPr>
          <w:sz w:val="28"/>
          <w:szCs w:val="28"/>
        </w:rPr>
        <w:t xml:space="preserve"> Левицкий, В</w:t>
      </w:r>
      <w:r w:rsidRPr="00720EC9">
        <w:rPr>
          <w:sz w:val="28"/>
          <w:szCs w:val="28"/>
          <w:lang w:val="uk-UA"/>
        </w:rPr>
        <w:t>.</w:t>
      </w:r>
      <w:r w:rsidRPr="00720EC9">
        <w:rPr>
          <w:sz w:val="28"/>
          <w:szCs w:val="28"/>
        </w:rPr>
        <w:t>И</w:t>
      </w:r>
      <w:r w:rsidRPr="00720EC9">
        <w:rPr>
          <w:sz w:val="28"/>
          <w:szCs w:val="28"/>
          <w:lang w:val="uk-UA"/>
        </w:rPr>
        <w:t>.</w:t>
      </w:r>
      <w:r w:rsidRPr="00720EC9">
        <w:rPr>
          <w:sz w:val="28"/>
          <w:szCs w:val="28"/>
        </w:rPr>
        <w:t xml:space="preserve"> Литвиненко, О</w:t>
      </w:r>
      <w:r w:rsidRPr="00720EC9">
        <w:rPr>
          <w:sz w:val="28"/>
          <w:szCs w:val="28"/>
          <w:lang w:val="uk-UA"/>
        </w:rPr>
        <w:t>.</w:t>
      </w:r>
      <w:r w:rsidRPr="00720EC9">
        <w:rPr>
          <w:sz w:val="28"/>
          <w:szCs w:val="28"/>
        </w:rPr>
        <w:t>А</w:t>
      </w:r>
      <w:r w:rsidRPr="00720EC9">
        <w:rPr>
          <w:sz w:val="28"/>
          <w:szCs w:val="28"/>
          <w:lang w:val="uk-UA"/>
        </w:rPr>
        <w:t>.</w:t>
      </w:r>
      <w:r w:rsidRPr="00720EC9">
        <w:rPr>
          <w:sz w:val="28"/>
          <w:szCs w:val="28"/>
        </w:rPr>
        <w:t xml:space="preserve"> Макаренко</w:t>
      </w:r>
      <w:r w:rsidRPr="00720EC9">
        <w:rPr>
          <w:sz w:val="28"/>
          <w:szCs w:val="28"/>
          <w:lang w:val="uk-UA"/>
        </w:rPr>
        <w:t xml:space="preserve"> и др.</w:t>
      </w:r>
      <w:r w:rsidRPr="00720EC9">
        <w:rPr>
          <w:sz w:val="28"/>
          <w:szCs w:val="28"/>
        </w:rPr>
        <w:t xml:space="preserve"> // Фармаком. </w:t>
      </w:r>
      <w:r w:rsidRPr="00720EC9">
        <w:rPr>
          <w:sz w:val="28"/>
          <w:szCs w:val="28"/>
          <w:lang w:val="uk-UA"/>
        </w:rPr>
        <w:t>–</w:t>
      </w:r>
      <w:r w:rsidRPr="00720EC9">
        <w:rPr>
          <w:sz w:val="28"/>
          <w:szCs w:val="28"/>
        </w:rPr>
        <w:t xml:space="preserve"> 2006. </w:t>
      </w:r>
      <w:r w:rsidRPr="00720EC9">
        <w:rPr>
          <w:sz w:val="28"/>
          <w:szCs w:val="28"/>
          <w:lang w:val="uk-UA"/>
        </w:rPr>
        <w:t>–</w:t>
      </w:r>
      <w:r w:rsidRPr="00720EC9">
        <w:rPr>
          <w:sz w:val="28"/>
          <w:szCs w:val="28"/>
        </w:rPr>
        <w:t xml:space="preserve"> №.4. </w:t>
      </w:r>
      <w:r w:rsidRPr="00720EC9">
        <w:rPr>
          <w:sz w:val="28"/>
          <w:szCs w:val="28"/>
          <w:lang w:val="uk-UA"/>
        </w:rPr>
        <w:t>–</w:t>
      </w:r>
      <w:r w:rsidRPr="00720EC9">
        <w:rPr>
          <w:sz w:val="28"/>
          <w:szCs w:val="28"/>
        </w:rPr>
        <w:t xml:space="preserve"> С.84-86.</w:t>
      </w:r>
    </w:p>
    <w:p w:rsidR="00635899" w:rsidRPr="00720EC9" w:rsidRDefault="00635899" w:rsidP="008F44D3">
      <w:pPr>
        <w:widowControl w:val="0"/>
        <w:numPr>
          <w:ilvl w:val="0"/>
          <w:numId w:val="41"/>
        </w:numPr>
        <w:suppressAutoHyphens w:val="0"/>
        <w:spacing w:line="360" w:lineRule="auto"/>
        <w:ind w:left="0" w:firstLine="720"/>
        <w:jc w:val="both"/>
        <w:rPr>
          <w:sz w:val="28"/>
          <w:szCs w:val="28"/>
        </w:rPr>
      </w:pPr>
      <w:r w:rsidRPr="00720EC9">
        <w:rPr>
          <w:sz w:val="28"/>
          <w:szCs w:val="28"/>
        </w:rPr>
        <w:t>Пат. № 33019 Україна</w:t>
      </w:r>
      <w:r w:rsidRPr="00720EC9">
        <w:rPr>
          <w:sz w:val="28"/>
          <w:szCs w:val="28"/>
          <w:lang w:val="uk-UA"/>
        </w:rPr>
        <w:t>,</w:t>
      </w:r>
      <w:r w:rsidRPr="00720EC9">
        <w:rPr>
          <w:sz w:val="28"/>
          <w:szCs w:val="28"/>
        </w:rPr>
        <w:t xml:space="preserve"> А61К 47/44, А61Р 29/00, А61Р 29/00, А61К 9/02. Простатопротекторний лікувальний засіб у формі супозит</w:t>
      </w:r>
      <w:r w:rsidRPr="00720EC9">
        <w:rPr>
          <w:sz w:val="28"/>
          <w:szCs w:val="28"/>
        </w:rPr>
        <w:t>о</w:t>
      </w:r>
      <w:r w:rsidRPr="00720EC9">
        <w:rPr>
          <w:sz w:val="28"/>
          <w:szCs w:val="28"/>
        </w:rPr>
        <w:t>ріїв / С.О. Повєткін, С.В. Черняєв, Є.В. Гладух, І.М. Грубнік, О.І. Зайцев.</w:t>
      </w:r>
      <w:r w:rsidRPr="00720EC9">
        <w:rPr>
          <w:sz w:val="28"/>
          <w:szCs w:val="28"/>
          <w:lang w:val="uk-UA"/>
        </w:rPr>
        <w:t xml:space="preserve"> –</w:t>
      </w:r>
      <w:r w:rsidRPr="00720EC9">
        <w:rPr>
          <w:sz w:val="28"/>
          <w:szCs w:val="28"/>
        </w:rPr>
        <w:t xml:space="preserve"> №</w:t>
      </w:r>
      <w:r w:rsidRPr="00720EC9">
        <w:rPr>
          <w:sz w:val="28"/>
          <w:szCs w:val="28"/>
          <w:lang w:val="uk-UA"/>
        </w:rPr>
        <w:t xml:space="preserve"> з</w:t>
      </w:r>
      <w:r w:rsidRPr="00720EC9">
        <w:rPr>
          <w:sz w:val="28"/>
          <w:szCs w:val="28"/>
          <w:lang w:val="uk-UA"/>
        </w:rPr>
        <w:t>а</w:t>
      </w:r>
      <w:r w:rsidRPr="00720EC9">
        <w:rPr>
          <w:sz w:val="28"/>
          <w:szCs w:val="28"/>
          <w:lang w:val="uk-UA"/>
        </w:rPr>
        <w:t>явл.</w:t>
      </w:r>
      <w:r w:rsidRPr="00720EC9">
        <w:rPr>
          <w:sz w:val="28"/>
          <w:szCs w:val="28"/>
        </w:rPr>
        <w:t xml:space="preserve"> </w:t>
      </w:r>
      <w:r w:rsidRPr="00720EC9">
        <w:rPr>
          <w:sz w:val="28"/>
          <w:szCs w:val="28"/>
          <w:lang w:val="en-US"/>
        </w:rPr>
        <w:t>u</w:t>
      </w:r>
      <w:r w:rsidRPr="00720EC9">
        <w:rPr>
          <w:sz w:val="28"/>
          <w:szCs w:val="28"/>
          <w:lang w:val="uk-UA"/>
        </w:rPr>
        <w:t xml:space="preserve"> 2008 00978;</w:t>
      </w:r>
      <w:r w:rsidRPr="00720EC9">
        <w:rPr>
          <w:sz w:val="28"/>
          <w:szCs w:val="28"/>
        </w:rPr>
        <w:t xml:space="preserve"> 28.01.2008; опубл. 10.06.2008, Бюл. № 11.</w:t>
      </w:r>
    </w:p>
    <w:p w:rsidR="00635899" w:rsidRPr="00720EC9" w:rsidRDefault="00635899" w:rsidP="008F44D3">
      <w:pPr>
        <w:widowControl w:val="0"/>
        <w:numPr>
          <w:ilvl w:val="0"/>
          <w:numId w:val="41"/>
        </w:numPr>
        <w:suppressAutoHyphens w:val="0"/>
        <w:spacing w:line="360" w:lineRule="auto"/>
        <w:ind w:left="0" w:firstLine="720"/>
        <w:jc w:val="both"/>
        <w:rPr>
          <w:sz w:val="28"/>
          <w:szCs w:val="28"/>
        </w:rPr>
      </w:pPr>
      <w:r w:rsidRPr="00720EC9">
        <w:rPr>
          <w:sz w:val="28"/>
          <w:szCs w:val="28"/>
          <w:lang w:val="uk-UA"/>
        </w:rPr>
        <w:t xml:space="preserve">Перцев </w:t>
      </w:r>
      <w:r w:rsidRPr="00720EC9">
        <w:rPr>
          <w:sz w:val="28"/>
          <w:szCs w:val="28"/>
        </w:rPr>
        <w:t>I</w:t>
      </w:r>
      <w:r w:rsidRPr="00720EC9">
        <w:rPr>
          <w:sz w:val="28"/>
          <w:szCs w:val="28"/>
          <w:lang w:val="uk-UA"/>
        </w:rPr>
        <w:t>.М. Супозиторн</w:t>
      </w:r>
      <w:r w:rsidRPr="00720EC9">
        <w:rPr>
          <w:sz w:val="28"/>
          <w:szCs w:val="28"/>
        </w:rPr>
        <w:t>i</w:t>
      </w:r>
      <w:r w:rsidRPr="00720EC9">
        <w:rPr>
          <w:sz w:val="28"/>
          <w:szCs w:val="28"/>
          <w:lang w:val="uk-UA"/>
        </w:rPr>
        <w:t xml:space="preserve"> л</w:t>
      </w:r>
      <w:r w:rsidRPr="00720EC9">
        <w:rPr>
          <w:sz w:val="28"/>
          <w:szCs w:val="28"/>
        </w:rPr>
        <w:t>i</w:t>
      </w:r>
      <w:r w:rsidRPr="00720EC9">
        <w:rPr>
          <w:sz w:val="28"/>
          <w:szCs w:val="28"/>
          <w:lang w:val="uk-UA"/>
        </w:rPr>
        <w:t>карськ</w:t>
      </w:r>
      <w:r w:rsidRPr="00720EC9">
        <w:rPr>
          <w:sz w:val="28"/>
          <w:szCs w:val="28"/>
        </w:rPr>
        <w:t>i</w:t>
      </w:r>
      <w:r w:rsidRPr="00720EC9">
        <w:rPr>
          <w:sz w:val="28"/>
          <w:szCs w:val="28"/>
          <w:lang w:val="uk-UA"/>
        </w:rPr>
        <w:t xml:space="preserve"> препарати на ринку України / </w:t>
      </w:r>
      <w:r w:rsidRPr="00720EC9">
        <w:rPr>
          <w:sz w:val="28"/>
          <w:szCs w:val="28"/>
        </w:rPr>
        <w:t>I</w:t>
      </w:r>
      <w:r w:rsidRPr="00720EC9">
        <w:rPr>
          <w:sz w:val="28"/>
          <w:szCs w:val="28"/>
          <w:lang w:val="uk-UA"/>
        </w:rPr>
        <w:t>.М. Перцев, В.В. Постольник, О.Л. Халєєва // В</w:t>
      </w:r>
      <w:r w:rsidRPr="00720EC9">
        <w:rPr>
          <w:sz w:val="28"/>
          <w:szCs w:val="28"/>
        </w:rPr>
        <w:t>i</w:t>
      </w:r>
      <w:r w:rsidRPr="00720EC9">
        <w:rPr>
          <w:sz w:val="28"/>
          <w:szCs w:val="28"/>
          <w:lang w:val="uk-UA"/>
        </w:rPr>
        <w:t>сник фармац</w:t>
      </w:r>
      <w:r w:rsidRPr="00720EC9">
        <w:rPr>
          <w:sz w:val="28"/>
          <w:szCs w:val="28"/>
        </w:rPr>
        <w:t>i</w:t>
      </w:r>
      <w:r w:rsidRPr="00720EC9">
        <w:rPr>
          <w:sz w:val="28"/>
          <w:szCs w:val="28"/>
          <w:lang w:val="uk-UA"/>
        </w:rPr>
        <w:t>ї. – 2001. – №.1. –</w:t>
      </w:r>
      <w:r w:rsidRPr="00720EC9">
        <w:rPr>
          <w:sz w:val="28"/>
          <w:szCs w:val="28"/>
        </w:rPr>
        <w:t xml:space="preserve"> С.43-49.</w:t>
      </w:r>
    </w:p>
    <w:p w:rsidR="00635899" w:rsidRPr="00720EC9" w:rsidRDefault="00635899" w:rsidP="008F44D3">
      <w:pPr>
        <w:widowControl w:val="0"/>
        <w:numPr>
          <w:ilvl w:val="0"/>
          <w:numId w:val="41"/>
        </w:numPr>
        <w:suppressAutoHyphens w:val="0"/>
        <w:spacing w:line="360" w:lineRule="auto"/>
        <w:ind w:left="0" w:firstLine="720"/>
        <w:jc w:val="both"/>
        <w:rPr>
          <w:sz w:val="28"/>
          <w:szCs w:val="28"/>
        </w:rPr>
      </w:pPr>
      <w:r w:rsidRPr="00720EC9">
        <w:rPr>
          <w:sz w:val="28"/>
          <w:szCs w:val="28"/>
        </w:rPr>
        <w:t>Повєткін С.О. Вивчення критеріїв стандартизації супозиторіїв з олією розторопші / С.О. Повєткін, Є.В. Гладух // Науково-технічний пр</w:t>
      </w:r>
      <w:r w:rsidRPr="00720EC9">
        <w:rPr>
          <w:sz w:val="28"/>
          <w:szCs w:val="28"/>
        </w:rPr>
        <w:t>о</w:t>
      </w:r>
      <w:r w:rsidRPr="00720EC9">
        <w:rPr>
          <w:sz w:val="28"/>
          <w:szCs w:val="28"/>
        </w:rPr>
        <w:t>грес і оптимізація технологічних процесів створення лікарських препаратів</w:t>
      </w:r>
      <w:r w:rsidRPr="00720EC9">
        <w:rPr>
          <w:sz w:val="28"/>
          <w:szCs w:val="28"/>
          <w:lang w:val="uk-UA"/>
        </w:rPr>
        <w:t xml:space="preserve"> </w:t>
      </w:r>
      <w:r w:rsidRPr="00720EC9">
        <w:rPr>
          <w:sz w:val="28"/>
          <w:szCs w:val="28"/>
        </w:rPr>
        <w:t xml:space="preserve">: </w:t>
      </w:r>
      <w:r w:rsidRPr="00720EC9">
        <w:rPr>
          <w:sz w:val="28"/>
          <w:szCs w:val="28"/>
          <w:lang w:val="uk-UA"/>
        </w:rPr>
        <w:t>м</w:t>
      </w:r>
      <w:r w:rsidRPr="00720EC9">
        <w:rPr>
          <w:sz w:val="28"/>
          <w:szCs w:val="28"/>
        </w:rPr>
        <w:t>а</w:t>
      </w:r>
      <w:r w:rsidRPr="00720EC9">
        <w:rPr>
          <w:sz w:val="28"/>
          <w:szCs w:val="28"/>
        </w:rPr>
        <w:t>тер</w:t>
      </w:r>
      <w:r w:rsidRPr="00720EC9">
        <w:rPr>
          <w:sz w:val="28"/>
          <w:szCs w:val="28"/>
          <w:lang w:val="uk-UA"/>
        </w:rPr>
        <w:t xml:space="preserve">іали </w:t>
      </w:r>
      <w:r w:rsidRPr="00720EC9">
        <w:rPr>
          <w:sz w:val="28"/>
          <w:szCs w:val="28"/>
        </w:rPr>
        <w:t xml:space="preserve"> 1-ї Міжнар. наук.-практ. конф.</w:t>
      </w:r>
      <w:r w:rsidRPr="00720EC9">
        <w:rPr>
          <w:sz w:val="28"/>
          <w:szCs w:val="28"/>
          <w:lang w:val="uk-UA"/>
        </w:rPr>
        <w:t>,</w:t>
      </w:r>
      <w:r w:rsidRPr="00720EC9">
        <w:rPr>
          <w:sz w:val="28"/>
          <w:szCs w:val="28"/>
        </w:rPr>
        <w:t xml:space="preserve"> 6-7 квіт</w:t>
      </w:r>
      <w:r w:rsidRPr="00720EC9">
        <w:rPr>
          <w:sz w:val="28"/>
          <w:szCs w:val="28"/>
          <w:lang w:val="uk-UA"/>
        </w:rPr>
        <w:t>.</w:t>
      </w:r>
      <w:r w:rsidRPr="00720EC9">
        <w:rPr>
          <w:sz w:val="28"/>
          <w:szCs w:val="28"/>
        </w:rPr>
        <w:t xml:space="preserve"> 2006 р</w:t>
      </w:r>
      <w:r w:rsidRPr="00720EC9">
        <w:rPr>
          <w:sz w:val="28"/>
          <w:szCs w:val="28"/>
          <w:lang w:val="uk-UA"/>
        </w:rPr>
        <w:t>.,</w:t>
      </w:r>
      <w:r w:rsidRPr="00720EC9">
        <w:rPr>
          <w:sz w:val="28"/>
          <w:szCs w:val="28"/>
        </w:rPr>
        <w:t xml:space="preserve"> м. Тернопіль</w:t>
      </w:r>
      <w:r w:rsidRPr="00720EC9">
        <w:rPr>
          <w:sz w:val="28"/>
          <w:szCs w:val="28"/>
          <w:lang w:val="uk-UA"/>
        </w:rPr>
        <w:t>. – Т</w:t>
      </w:r>
      <w:r w:rsidRPr="00720EC9">
        <w:rPr>
          <w:sz w:val="28"/>
          <w:szCs w:val="28"/>
          <w:lang w:val="uk-UA"/>
        </w:rPr>
        <w:t>е</w:t>
      </w:r>
      <w:r w:rsidRPr="00720EC9">
        <w:rPr>
          <w:sz w:val="28"/>
          <w:szCs w:val="28"/>
          <w:lang w:val="uk-UA"/>
        </w:rPr>
        <w:t>рнопіль:</w:t>
      </w:r>
      <w:r w:rsidRPr="00720EC9">
        <w:rPr>
          <w:sz w:val="28"/>
          <w:szCs w:val="28"/>
        </w:rPr>
        <w:t xml:space="preserve"> Вид</w:t>
      </w:r>
      <w:r w:rsidRPr="00720EC9">
        <w:rPr>
          <w:sz w:val="28"/>
          <w:szCs w:val="28"/>
          <w:lang w:val="uk-UA"/>
        </w:rPr>
        <w:t>-</w:t>
      </w:r>
      <w:r w:rsidRPr="00720EC9">
        <w:rPr>
          <w:sz w:val="28"/>
          <w:szCs w:val="28"/>
        </w:rPr>
        <w:t>во «Укрмедкнига»</w:t>
      </w:r>
      <w:r w:rsidRPr="00720EC9">
        <w:rPr>
          <w:sz w:val="28"/>
          <w:szCs w:val="28"/>
          <w:lang w:val="uk-UA"/>
        </w:rPr>
        <w:t>,</w:t>
      </w:r>
      <w:r w:rsidRPr="00720EC9">
        <w:rPr>
          <w:sz w:val="28"/>
          <w:szCs w:val="28"/>
        </w:rPr>
        <w:t xml:space="preserve"> 2006. – С. 65-66</w:t>
      </w:r>
      <w:r w:rsidRPr="00720EC9">
        <w:rPr>
          <w:sz w:val="28"/>
          <w:szCs w:val="28"/>
          <w:lang w:val="uk-UA"/>
        </w:rPr>
        <w:t>.</w:t>
      </w:r>
    </w:p>
    <w:p w:rsidR="00635899" w:rsidRPr="00720EC9" w:rsidRDefault="00635899" w:rsidP="008F44D3">
      <w:pPr>
        <w:widowControl w:val="0"/>
        <w:numPr>
          <w:ilvl w:val="0"/>
          <w:numId w:val="41"/>
        </w:numPr>
        <w:suppressAutoHyphens w:val="0"/>
        <w:spacing w:line="360" w:lineRule="auto"/>
        <w:ind w:left="0" w:firstLine="720"/>
        <w:jc w:val="both"/>
        <w:rPr>
          <w:sz w:val="28"/>
          <w:szCs w:val="28"/>
        </w:rPr>
      </w:pPr>
      <w:r w:rsidRPr="00720EC9">
        <w:rPr>
          <w:sz w:val="28"/>
          <w:szCs w:val="28"/>
        </w:rPr>
        <w:t>Повєткін С.О. Вивчення структурно-механічних властивостей супозиторіїв з олією розторопші / С.О. Повєткін, Є.В. Гладух, І.І. Баранова // Фармац. журн. – 2004. – № 4 – С. 87-90.</w:t>
      </w:r>
    </w:p>
    <w:p w:rsidR="00635899" w:rsidRPr="00720EC9" w:rsidRDefault="00635899" w:rsidP="008F44D3">
      <w:pPr>
        <w:widowControl w:val="0"/>
        <w:numPr>
          <w:ilvl w:val="0"/>
          <w:numId w:val="41"/>
        </w:numPr>
        <w:suppressAutoHyphens w:val="0"/>
        <w:spacing w:line="360" w:lineRule="auto"/>
        <w:ind w:left="0" w:firstLine="720"/>
        <w:jc w:val="both"/>
        <w:rPr>
          <w:sz w:val="28"/>
          <w:szCs w:val="28"/>
        </w:rPr>
      </w:pPr>
      <w:r w:rsidRPr="00720EC9">
        <w:rPr>
          <w:sz w:val="28"/>
          <w:szCs w:val="28"/>
        </w:rPr>
        <w:lastRenderedPageBreak/>
        <w:t>Повєткін С.О. Вивчення фізико-хімічних властивостей супоз</w:t>
      </w:r>
      <w:r w:rsidRPr="00720EC9">
        <w:rPr>
          <w:sz w:val="28"/>
          <w:szCs w:val="28"/>
        </w:rPr>
        <w:t>и</w:t>
      </w:r>
      <w:r w:rsidRPr="00720EC9">
        <w:rPr>
          <w:sz w:val="28"/>
          <w:szCs w:val="28"/>
        </w:rPr>
        <w:t xml:space="preserve">торіїв з олією розторопші / С.О. Повєткін, Є.В. Гладух // Зб. наук. ст. КМАПО. – </w:t>
      </w:r>
      <w:r w:rsidRPr="00720EC9">
        <w:rPr>
          <w:sz w:val="28"/>
          <w:szCs w:val="28"/>
          <w:lang w:val="uk-UA"/>
        </w:rPr>
        <w:t xml:space="preserve">К.: </w:t>
      </w:r>
      <w:r w:rsidRPr="00720EC9">
        <w:rPr>
          <w:sz w:val="28"/>
          <w:szCs w:val="28"/>
        </w:rPr>
        <w:t>2007. – Вип</w:t>
      </w:r>
      <w:r w:rsidRPr="00720EC9">
        <w:rPr>
          <w:sz w:val="28"/>
          <w:szCs w:val="28"/>
          <w:lang w:val="uk-UA"/>
        </w:rPr>
        <w:t>.</w:t>
      </w:r>
      <w:r w:rsidRPr="00720EC9">
        <w:rPr>
          <w:sz w:val="28"/>
          <w:szCs w:val="28"/>
        </w:rPr>
        <w:t xml:space="preserve"> 16, </w:t>
      </w:r>
      <w:r w:rsidRPr="00720EC9">
        <w:rPr>
          <w:sz w:val="28"/>
          <w:szCs w:val="28"/>
          <w:lang w:val="uk-UA"/>
        </w:rPr>
        <w:t>к</w:t>
      </w:r>
      <w:r w:rsidRPr="00720EC9">
        <w:rPr>
          <w:sz w:val="28"/>
          <w:szCs w:val="28"/>
        </w:rPr>
        <w:t>н</w:t>
      </w:r>
      <w:r w:rsidRPr="00720EC9">
        <w:rPr>
          <w:sz w:val="28"/>
          <w:szCs w:val="28"/>
          <w:lang w:val="uk-UA"/>
        </w:rPr>
        <w:t>.</w:t>
      </w:r>
      <w:r w:rsidRPr="00720EC9">
        <w:rPr>
          <w:sz w:val="28"/>
          <w:szCs w:val="28"/>
        </w:rPr>
        <w:t xml:space="preserve"> 1. – С. 635-639.</w:t>
      </w:r>
    </w:p>
    <w:p w:rsidR="00635899" w:rsidRPr="00720EC9" w:rsidRDefault="00635899" w:rsidP="008F44D3">
      <w:pPr>
        <w:widowControl w:val="0"/>
        <w:numPr>
          <w:ilvl w:val="0"/>
          <w:numId w:val="41"/>
        </w:numPr>
        <w:suppressAutoHyphens w:val="0"/>
        <w:spacing w:line="360" w:lineRule="auto"/>
        <w:ind w:left="0" w:firstLine="720"/>
        <w:jc w:val="both"/>
        <w:rPr>
          <w:sz w:val="28"/>
          <w:szCs w:val="28"/>
        </w:rPr>
      </w:pPr>
      <w:r w:rsidRPr="00720EC9">
        <w:rPr>
          <w:sz w:val="28"/>
          <w:szCs w:val="28"/>
        </w:rPr>
        <w:t>Повєткін С.О. Вивчення фізико-хімічних показників олії розт</w:t>
      </w:r>
      <w:r w:rsidRPr="00720EC9">
        <w:rPr>
          <w:sz w:val="28"/>
          <w:szCs w:val="28"/>
        </w:rPr>
        <w:t>о</w:t>
      </w:r>
      <w:r w:rsidRPr="00720EC9">
        <w:rPr>
          <w:sz w:val="28"/>
          <w:szCs w:val="28"/>
        </w:rPr>
        <w:t>ропші / С.О. Повєткін, Є.В. Гладух, В.С. Кисличенко // Наука і соціальні проблеми суспільства: медицина, фармація, біотехнологія: ІІІ Міжнар. н</w:t>
      </w:r>
      <w:r w:rsidRPr="00720EC9">
        <w:rPr>
          <w:sz w:val="28"/>
          <w:szCs w:val="28"/>
        </w:rPr>
        <w:t>а</w:t>
      </w:r>
      <w:r w:rsidRPr="00720EC9">
        <w:rPr>
          <w:sz w:val="28"/>
          <w:szCs w:val="28"/>
        </w:rPr>
        <w:t>ук.-практ. конф. – Х.</w:t>
      </w:r>
      <w:r w:rsidRPr="00720EC9">
        <w:rPr>
          <w:sz w:val="28"/>
          <w:szCs w:val="28"/>
          <w:lang w:val="uk-UA"/>
        </w:rPr>
        <w:t>:</w:t>
      </w:r>
      <w:r w:rsidRPr="00720EC9">
        <w:rPr>
          <w:sz w:val="28"/>
          <w:szCs w:val="28"/>
        </w:rPr>
        <w:t xml:space="preserve"> – 2003. </w:t>
      </w:r>
      <w:r w:rsidRPr="00720EC9">
        <w:rPr>
          <w:sz w:val="28"/>
          <w:szCs w:val="28"/>
          <w:lang w:val="uk-UA"/>
        </w:rPr>
        <w:t xml:space="preserve">– </w:t>
      </w:r>
      <w:r w:rsidRPr="00720EC9">
        <w:rPr>
          <w:sz w:val="28"/>
          <w:szCs w:val="28"/>
        </w:rPr>
        <w:t>С. 239.</w:t>
      </w:r>
    </w:p>
    <w:p w:rsidR="00635899" w:rsidRPr="00720EC9" w:rsidRDefault="00635899" w:rsidP="008F44D3">
      <w:pPr>
        <w:widowControl w:val="0"/>
        <w:numPr>
          <w:ilvl w:val="0"/>
          <w:numId w:val="41"/>
        </w:numPr>
        <w:suppressAutoHyphens w:val="0"/>
        <w:spacing w:line="360" w:lineRule="auto"/>
        <w:ind w:left="0" w:firstLine="720"/>
        <w:jc w:val="both"/>
        <w:rPr>
          <w:sz w:val="28"/>
          <w:szCs w:val="28"/>
        </w:rPr>
      </w:pPr>
      <w:r w:rsidRPr="00720EC9">
        <w:rPr>
          <w:sz w:val="28"/>
          <w:szCs w:val="28"/>
        </w:rPr>
        <w:t>Повєткін С.О. Вивчення фізико-хімічних та технологічних п</w:t>
      </w:r>
      <w:r w:rsidRPr="00720EC9">
        <w:rPr>
          <w:sz w:val="28"/>
          <w:szCs w:val="28"/>
        </w:rPr>
        <w:t>о</w:t>
      </w:r>
      <w:r w:rsidRPr="00720EC9">
        <w:rPr>
          <w:sz w:val="28"/>
          <w:szCs w:val="28"/>
        </w:rPr>
        <w:t>казників супозиторіїв з рослинними оліями / С.О. Повєткін, Є.В. Гладух // / Ліки України (додаток). – 2004. – № 4 (86) – С. 133.</w:t>
      </w:r>
    </w:p>
    <w:p w:rsidR="00635899" w:rsidRPr="00720EC9" w:rsidRDefault="00635899" w:rsidP="008F44D3">
      <w:pPr>
        <w:widowControl w:val="0"/>
        <w:numPr>
          <w:ilvl w:val="0"/>
          <w:numId w:val="41"/>
        </w:numPr>
        <w:suppressAutoHyphens w:val="0"/>
        <w:spacing w:line="360" w:lineRule="auto"/>
        <w:ind w:left="0" w:firstLine="720"/>
        <w:jc w:val="both"/>
        <w:rPr>
          <w:sz w:val="28"/>
          <w:szCs w:val="28"/>
        </w:rPr>
      </w:pPr>
      <w:r w:rsidRPr="00720EC9">
        <w:rPr>
          <w:sz w:val="28"/>
          <w:szCs w:val="28"/>
        </w:rPr>
        <w:t>Повєткін С.О. Обґрунтування супозиторної основи при розробці супозиторіїв з олією розторопші / С.О. Повєткін, Є.В. Гладух, І.А. Сокуре</w:t>
      </w:r>
      <w:r w:rsidRPr="00720EC9">
        <w:rPr>
          <w:sz w:val="28"/>
          <w:szCs w:val="28"/>
        </w:rPr>
        <w:t>н</w:t>
      </w:r>
      <w:r w:rsidRPr="00720EC9">
        <w:rPr>
          <w:sz w:val="28"/>
          <w:szCs w:val="28"/>
        </w:rPr>
        <w:t>ко // Сьогодення та майбутнє фармації</w:t>
      </w:r>
      <w:r w:rsidRPr="00720EC9">
        <w:rPr>
          <w:sz w:val="28"/>
          <w:szCs w:val="28"/>
          <w:lang w:val="uk-UA"/>
        </w:rPr>
        <w:t xml:space="preserve"> </w:t>
      </w:r>
      <w:r w:rsidRPr="00720EC9">
        <w:rPr>
          <w:sz w:val="28"/>
          <w:szCs w:val="28"/>
        </w:rPr>
        <w:t xml:space="preserve">: </w:t>
      </w:r>
      <w:r w:rsidRPr="00720EC9">
        <w:rPr>
          <w:sz w:val="28"/>
          <w:szCs w:val="28"/>
          <w:lang w:val="uk-UA"/>
        </w:rPr>
        <w:t>т</w:t>
      </w:r>
      <w:r w:rsidRPr="00720EC9">
        <w:rPr>
          <w:sz w:val="28"/>
          <w:szCs w:val="28"/>
        </w:rPr>
        <w:t xml:space="preserve">ез. доп. Всеукр. </w:t>
      </w:r>
      <w:r w:rsidRPr="00720EC9">
        <w:rPr>
          <w:sz w:val="28"/>
          <w:szCs w:val="28"/>
          <w:lang w:val="uk-UA"/>
        </w:rPr>
        <w:t>к</w:t>
      </w:r>
      <w:r w:rsidRPr="00720EC9">
        <w:rPr>
          <w:sz w:val="28"/>
          <w:szCs w:val="28"/>
        </w:rPr>
        <w:t>онгр</w:t>
      </w:r>
      <w:r w:rsidRPr="00720EC9">
        <w:rPr>
          <w:sz w:val="28"/>
          <w:szCs w:val="28"/>
          <w:lang w:val="uk-UA"/>
        </w:rPr>
        <w:t>.;</w:t>
      </w:r>
      <w:r w:rsidRPr="00720EC9">
        <w:rPr>
          <w:sz w:val="28"/>
          <w:szCs w:val="28"/>
        </w:rPr>
        <w:t xml:space="preserve"> 16-19 квіт</w:t>
      </w:r>
      <w:r w:rsidRPr="00720EC9">
        <w:rPr>
          <w:sz w:val="28"/>
          <w:szCs w:val="28"/>
          <w:lang w:val="uk-UA"/>
        </w:rPr>
        <w:t>.</w:t>
      </w:r>
      <w:r w:rsidRPr="00720EC9">
        <w:rPr>
          <w:sz w:val="28"/>
          <w:szCs w:val="28"/>
        </w:rPr>
        <w:t xml:space="preserve"> 2008 р. – Х.: НФаУ, 2008. – С. 297.</w:t>
      </w:r>
    </w:p>
    <w:p w:rsidR="00635899" w:rsidRPr="00720EC9" w:rsidRDefault="00635899" w:rsidP="008F44D3">
      <w:pPr>
        <w:widowControl w:val="0"/>
        <w:numPr>
          <w:ilvl w:val="0"/>
          <w:numId w:val="41"/>
        </w:numPr>
        <w:suppressAutoHyphens w:val="0"/>
        <w:spacing w:line="360" w:lineRule="auto"/>
        <w:ind w:left="0" w:firstLine="720"/>
        <w:jc w:val="both"/>
        <w:rPr>
          <w:sz w:val="28"/>
          <w:szCs w:val="28"/>
        </w:rPr>
      </w:pPr>
      <w:r w:rsidRPr="00720EC9">
        <w:rPr>
          <w:sz w:val="28"/>
          <w:szCs w:val="28"/>
        </w:rPr>
        <w:t>Повєткін С.О. Оптимізація технології виготовлення супозиторіїв з олією розторопші / С.О. Повєткін, Є.В. Гладух, О.В. Доровський // Ств</w:t>
      </w:r>
      <w:r w:rsidRPr="00720EC9">
        <w:rPr>
          <w:sz w:val="28"/>
          <w:szCs w:val="28"/>
        </w:rPr>
        <w:t>о</w:t>
      </w:r>
      <w:r w:rsidRPr="00720EC9">
        <w:rPr>
          <w:sz w:val="28"/>
          <w:szCs w:val="28"/>
        </w:rPr>
        <w:t>рення, виробництво, стандартизація, фармакоекономічні дослідження лікарських засобів та біологічно активних добавок</w:t>
      </w:r>
      <w:r w:rsidRPr="00720EC9">
        <w:rPr>
          <w:sz w:val="28"/>
          <w:szCs w:val="28"/>
          <w:lang w:val="uk-UA"/>
        </w:rPr>
        <w:t xml:space="preserve"> </w:t>
      </w:r>
      <w:r w:rsidRPr="00720EC9">
        <w:rPr>
          <w:sz w:val="28"/>
          <w:szCs w:val="28"/>
        </w:rPr>
        <w:t xml:space="preserve">: </w:t>
      </w:r>
      <w:r w:rsidRPr="00720EC9">
        <w:rPr>
          <w:sz w:val="28"/>
          <w:szCs w:val="28"/>
          <w:lang w:val="uk-UA"/>
        </w:rPr>
        <w:t>т</w:t>
      </w:r>
      <w:r w:rsidRPr="00720EC9">
        <w:rPr>
          <w:sz w:val="28"/>
          <w:szCs w:val="28"/>
        </w:rPr>
        <w:t>ез. доп. II Міжнар. н</w:t>
      </w:r>
      <w:r w:rsidRPr="00720EC9">
        <w:rPr>
          <w:sz w:val="28"/>
          <w:szCs w:val="28"/>
        </w:rPr>
        <w:t>а</w:t>
      </w:r>
      <w:r w:rsidRPr="00720EC9">
        <w:rPr>
          <w:sz w:val="28"/>
          <w:szCs w:val="28"/>
        </w:rPr>
        <w:t>ук.-практ. конф.</w:t>
      </w:r>
      <w:r w:rsidRPr="00720EC9">
        <w:rPr>
          <w:sz w:val="28"/>
          <w:szCs w:val="28"/>
          <w:lang w:val="uk-UA"/>
        </w:rPr>
        <w:t>,</w:t>
      </w:r>
      <w:r w:rsidRPr="00720EC9">
        <w:rPr>
          <w:sz w:val="28"/>
          <w:szCs w:val="28"/>
        </w:rPr>
        <w:t xml:space="preserve"> 12-13 жовт</w:t>
      </w:r>
      <w:r w:rsidRPr="00720EC9">
        <w:rPr>
          <w:sz w:val="28"/>
          <w:szCs w:val="28"/>
          <w:lang w:val="uk-UA"/>
        </w:rPr>
        <w:t>.</w:t>
      </w:r>
      <w:r w:rsidRPr="00720EC9">
        <w:rPr>
          <w:sz w:val="28"/>
          <w:szCs w:val="28"/>
        </w:rPr>
        <w:t xml:space="preserve"> 2006 р</w:t>
      </w:r>
      <w:r w:rsidRPr="00720EC9">
        <w:rPr>
          <w:sz w:val="28"/>
          <w:szCs w:val="28"/>
          <w:lang w:val="uk-UA"/>
        </w:rPr>
        <w:t>.,</w:t>
      </w:r>
      <w:r w:rsidRPr="00720EC9">
        <w:rPr>
          <w:sz w:val="28"/>
          <w:szCs w:val="28"/>
        </w:rPr>
        <w:t xml:space="preserve"> м. Харк</w:t>
      </w:r>
      <w:r w:rsidRPr="00720EC9">
        <w:rPr>
          <w:sz w:val="28"/>
          <w:szCs w:val="28"/>
          <w:lang w:val="uk-UA"/>
        </w:rPr>
        <w:t>і</w:t>
      </w:r>
      <w:r w:rsidRPr="00720EC9">
        <w:rPr>
          <w:sz w:val="28"/>
          <w:szCs w:val="28"/>
        </w:rPr>
        <w:t>в.</w:t>
      </w:r>
      <w:r w:rsidRPr="00720EC9">
        <w:rPr>
          <w:sz w:val="28"/>
          <w:szCs w:val="28"/>
          <w:lang w:val="uk-UA"/>
        </w:rPr>
        <w:t xml:space="preserve"> – Х.:</w:t>
      </w:r>
      <w:r w:rsidRPr="00720EC9">
        <w:rPr>
          <w:sz w:val="28"/>
          <w:szCs w:val="28"/>
        </w:rPr>
        <w:t xml:space="preserve"> НФаУ, 2006. – С.156-157.</w:t>
      </w:r>
    </w:p>
    <w:p w:rsidR="00635899" w:rsidRPr="00720EC9" w:rsidRDefault="00635899" w:rsidP="008F44D3">
      <w:pPr>
        <w:widowControl w:val="0"/>
        <w:numPr>
          <w:ilvl w:val="0"/>
          <w:numId w:val="41"/>
        </w:numPr>
        <w:suppressAutoHyphens w:val="0"/>
        <w:spacing w:line="360" w:lineRule="auto"/>
        <w:ind w:left="0" w:firstLine="720"/>
        <w:jc w:val="both"/>
        <w:rPr>
          <w:sz w:val="28"/>
          <w:szCs w:val="28"/>
        </w:rPr>
      </w:pPr>
      <w:r w:rsidRPr="00720EC9">
        <w:rPr>
          <w:sz w:val="28"/>
          <w:szCs w:val="28"/>
        </w:rPr>
        <w:t>Повєткін С.О. Перспективи використання олії розторопші в проктології / С.О. Повєткін, Є.В. Гладух // Досягнення та перспективи ро</w:t>
      </w:r>
      <w:r w:rsidRPr="00720EC9">
        <w:rPr>
          <w:sz w:val="28"/>
          <w:szCs w:val="28"/>
        </w:rPr>
        <w:t>з</w:t>
      </w:r>
      <w:r w:rsidRPr="00720EC9">
        <w:rPr>
          <w:sz w:val="28"/>
          <w:szCs w:val="28"/>
        </w:rPr>
        <w:t>витку фармацевтичної галузі України: Матер. VI Національного з’їзду фа</w:t>
      </w:r>
      <w:r w:rsidRPr="00720EC9">
        <w:rPr>
          <w:sz w:val="28"/>
          <w:szCs w:val="28"/>
        </w:rPr>
        <w:t>р</w:t>
      </w:r>
      <w:r w:rsidRPr="00720EC9">
        <w:rPr>
          <w:sz w:val="28"/>
          <w:szCs w:val="28"/>
        </w:rPr>
        <w:t>мацевтів України (28-30 вересня 2005 р., м. Харків) / Ред. кол.: В.П. Че</w:t>
      </w:r>
      <w:r w:rsidRPr="00720EC9">
        <w:rPr>
          <w:sz w:val="28"/>
          <w:szCs w:val="28"/>
        </w:rPr>
        <w:t>р</w:t>
      </w:r>
      <w:r w:rsidRPr="00720EC9">
        <w:rPr>
          <w:sz w:val="28"/>
          <w:szCs w:val="28"/>
        </w:rPr>
        <w:t>них та ін. – Х.: Вид-во НФаУ, 2005. – С. 273-274.</w:t>
      </w:r>
    </w:p>
    <w:p w:rsidR="00635899" w:rsidRPr="00720EC9" w:rsidRDefault="00635899" w:rsidP="008F44D3">
      <w:pPr>
        <w:widowControl w:val="0"/>
        <w:numPr>
          <w:ilvl w:val="0"/>
          <w:numId w:val="41"/>
        </w:numPr>
        <w:suppressAutoHyphens w:val="0"/>
        <w:spacing w:line="360" w:lineRule="auto"/>
        <w:ind w:left="0" w:firstLine="720"/>
        <w:jc w:val="both"/>
        <w:rPr>
          <w:sz w:val="28"/>
          <w:szCs w:val="28"/>
        </w:rPr>
      </w:pPr>
      <w:r w:rsidRPr="00720EC9">
        <w:rPr>
          <w:sz w:val="28"/>
          <w:szCs w:val="28"/>
        </w:rPr>
        <w:t>Повєткін С.О. Якісні характеристики та показники безпеки олії розторопші / С.О. П</w:t>
      </w:r>
      <w:r w:rsidRPr="00720EC9">
        <w:rPr>
          <w:sz w:val="28"/>
          <w:szCs w:val="28"/>
        </w:rPr>
        <w:t>о</w:t>
      </w:r>
      <w:r w:rsidRPr="00720EC9">
        <w:rPr>
          <w:sz w:val="28"/>
          <w:szCs w:val="28"/>
        </w:rPr>
        <w:t>вєткін, Є.В. Гладух // Ліки України. – 2005. - № 9 (98). – С. 54-56.</w:t>
      </w:r>
    </w:p>
    <w:p w:rsidR="00635899" w:rsidRPr="00720EC9" w:rsidRDefault="00635899" w:rsidP="008F44D3">
      <w:pPr>
        <w:widowControl w:val="0"/>
        <w:numPr>
          <w:ilvl w:val="0"/>
          <w:numId w:val="41"/>
        </w:numPr>
        <w:suppressAutoHyphens w:val="0"/>
        <w:spacing w:line="360" w:lineRule="auto"/>
        <w:ind w:left="0" w:firstLine="720"/>
        <w:jc w:val="both"/>
        <w:rPr>
          <w:sz w:val="28"/>
          <w:szCs w:val="28"/>
          <w:lang w:val="uk-UA"/>
        </w:rPr>
      </w:pPr>
      <w:r w:rsidRPr="00720EC9">
        <w:rPr>
          <w:sz w:val="28"/>
          <w:szCs w:val="28"/>
        </w:rPr>
        <w:t>Полищук Н. Интегрирование профилей риска пациентов: буд</w:t>
      </w:r>
      <w:r w:rsidRPr="00720EC9">
        <w:rPr>
          <w:sz w:val="28"/>
          <w:szCs w:val="28"/>
        </w:rPr>
        <w:t>у</w:t>
      </w:r>
      <w:r w:rsidRPr="00720EC9">
        <w:rPr>
          <w:sz w:val="28"/>
          <w:szCs w:val="28"/>
          <w:lang w:val="uk-UA"/>
        </w:rPr>
        <w:t>щее в лечение симптомов нижних мочевых путей, обусловленных доброк</w:t>
      </w:r>
      <w:r w:rsidRPr="00720EC9">
        <w:rPr>
          <w:sz w:val="28"/>
          <w:szCs w:val="28"/>
          <w:lang w:val="uk-UA"/>
        </w:rPr>
        <w:t>а</w:t>
      </w:r>
      <w:r w:rsidRPr="00720EC9">
        <w:rPr>
          <w:sz w:val="28"/>
          <w:szCs w:val="28"/>
          <w:lang w:val="uk-UA"/>
        </w:rPr>
        <w:t>чественной гиперплазией предстательной железы / Н. Полищук // Здоров’я України. – 2004. – №13-16. С. 18-19.</w:t>
      </w:r>
    </w:p>
    <w:p w:rsidR="00635899" w:rsidRPr="00720EC9" w:rsidRDefault="00635899" w:rsidP="008F44D3">
      <w:pPr>
        <w:widowControl w:val="0"/>
        <w:numPr>
          <w:ilvl w:val="0"/>
          <w:numId w:val="41"/>
        </w:numPr>
        <w:suppressAutoHyphens w:val="0"/>
        <w:spacing w:line="360" w:lineRule="auto"/>
        <w:ind w:left="0" w:firstLine="720"/>
        <w:jc w:val="both"/>
        <w:rPr>
          <w:sz w:val="28"/>
          <w:szCs w:val="28"/>
          <w:lang w:val="uk-UA"/>
        </w:rPr>
      </w:pPr>
      <w:r w:rsidRPr="00720EC9">
        <w:rPr>
          <w:sz w:val="28"/>
          <w:szCs w:val="28"/>
          <w:lang w:val="uk-UA"/>
        </w:rPr>
        <w:lastRenderedPageBreak/>
        <w:t>Постольник В.В. Склад та властивості нової супозиторної осн</w:t>
      </w:r>
      <w:r w:rsidRPr="00720EC9">
        <w:rPr>
          <w:sz w:val="28"/>
          <w:szCs w:val="28"/>
          <w:lang w:val="uk-UA"/>
        </w:rPr>
        <w:t>о</w:t>
      </w:r>
      <w:r w:rsidRPr="00720EC9">
        <w:rPr>
          <w:sz w:val="28"/>
          <w:szCs w:val="28"/>
          <w:lang w:val="uk-UA"/>
        </w:rPr>
        <w:t>ви / В.В. Постольник, І.М. Перцев // Вісник фармац. – 2002. – № 2 (30). – С. 84-86.</w:t>
      </w:r>
    </w:p>
    <w:p w:rsidR="00635899" w:rsidRPr="00720EC9" w:rsidRDefault="00635899" w:rsidP="008F44D3">
      <w:pPr>
        <w:widowControl w:val="0"/>
        <w:numPr>
          <w:ilvl w:val="0"/>
          <w:numId w:val="41"/>
        </w:numPr>
        <w:suppressAutoHyphens w:val="0"/>
        <w:spacing w:line="360" w:lineRule="auto"/>
        <w:ind w:left="0" w:firstLine="720"/>
        <w:jc w:val="both"/>
        <w:rPr>
          <w:sz w:val="28"/>
          <w:szCs w:val="28"/>
          <w:lang w:val="uk-UA"/>
        </w:rPr>
      </w:pPr>
      <w:r w:rsidRPr="00720EC9">
        <w:rPr>
          <w:sz w:val="28"/>
          <w:szCs w:val="28"/>
          <w:lang w:val="uk-UA"/>
        </w:rPr>
        <w:t xml:space="preserve">Практична проктологія / В.М. Масляк, М.П. Павловський, Ю.С. Лозинський та ін.. </w:t>
      </w:r>
      <w:r w:rsidRPr="00720EC9">
        <w:rPr>
          <w:noProof/>
          <w:sz w:val="28"/>
          <w:szCs w:val="28"/>
          <w:lang w:val="uk-UA"/>
        </w:rPr>
        <w:t>–</w:t>
      </w:r>
      <w:r w:rsidRPr="00720EC9">
        <w:rPr>
          <w:sz w:val="28"/>
          <w:szCs w:val="28"/>
          <w:lang w:val="uk-UA"/>
        </w:rPr>
        <w:t xml:space="preserve"> Львів: Світ, 1993. – 144 с. </w:t>
      </w:r>
    </w:p>
    <w:p w:rsidR="00635899" w:rsidRPr="00720EC9" w:rsidRDefault="00635899" w:rsidP="008F44D3">
      <w:pPr>
        <w:widowControl w:val="0"/>
        <w:numPr>
          <w:ilvl w:val="0"/>
          <w:numId w:val="41"/>
        </w:numPr>
        <w:suppressAutoHyphens w:val="0"/>
        <w:spacing w:line="360" w:lineRule="auto"/>
        <w:ind w:left="0" w:firstLine="720"/>
        <w:jc w:val="both"/>
        <w:rPr>
          <w:sz w:val="28"/>
          <w:szCs w:val="28"/>
        </w:rPr>
      </w:pPr>
      <w:r w:rsidRPr="00720EC9">
        <w:rPr>
          <w:sz w:val="28"/>
          <w:szCs w:val="28"/>
        </w:rPr>
        <w:t>Препараты, применяемые для лечения геморроя / В.В. Постол</w:t>
      </w:r>
      <w:r w:rsidRPr="00720EC9">
        <w:rPr>
          <w:sz w:val="28"/>
          <w:szCs w:val="28"/>
        </w:rPr>
        <w:t>ь</w:t>
      </w:r>
      <w:r w:rsidRPr="00720EC9">
        <w:rPr>
          <w:sz w:val="28"/>
          <w:szCs w:val="28"/>
        </w:rPr>
        <w:t>ник, И</w:t>
      </w:r>
      <w:r w:rsidRPr="00720EC9">
        <w:rPr>
          <w:sz w:val="28"/>
          <w:szCs w:val="28"/>
          <w:lang w:val="uk-UA"/>
        </w:rPr>
        <w:t>.</w:t>
      </w:r>
      <w:r w:rsidRPr="00720EC9">
        <w:rPr>
          <w:sz w:val="28"/>
          <w:szCs w:val="28"/>
        </w:rPr>
        <w:t>М</w:t>
      </w:r>
      <w:r w:rsidRPr="00720EC9">
        <w:rPr>
          <w:sz w:val="28"/>
          <w:szCs w:val="28"/>
          <w:lang w:val="uk-UA"/>
        </w:rPr>
        <w:t>.</w:t>
      </w:r>
      <w:r w:rsidRPr="00720EC9">
        <w:rPr>
          <w:sz w:val="28"/>
          <w:szCs w:val="28"/>
        </w:rPr>
        <w:t xml:space="preserve"> Перцев, Л</w:t>
      </w:r>
      <w:r w:rsidRPr="00720EC9">
        <w:rPr>
          <w:sz w:val="28"/>
          <w:szCs w:val="28"/>
          <w:lang w:val="uk-UA"/>
        </w:rPr>
        <w:t>.</w:t>
      </w:r>
      <w:r w:rsidRPr="00720EC9">
        <w:rPr>
          <w:sz w:val="28"/>
          <w:szCs w:val="28"/>
        </w:rPr>
        <w:t>В</w:t>
      </w:r>
      <w:r w:rsidRPr="00720EC9">
        <w:rPr>
          <w:sz w:val="28"/>
          <w:szCs w:val="28"/>
          <w:lang w:val="uk-UA"/>
        </w:rPr>
        <w:t>.</w:t>
      </w:r>
      <w:r w:rsidRPr="00720EC9">
        <w:rPr>
          <w:sz w:val="28"/>
          <w:szCs w:val="28"/>
        </w:rPr>
        <w:t xml:space="preserve"> Деримедведь</w:t>
      </w:r>
      <w:r w:rsidRPr="00720EC9">
        <w:rPr>
          <w:sz w:val="28"/>
          <w:szCs w:val="28"/>
          <w:lang w:val="uk-UA"/>
        </w:rPr>
        <w:t xml:space="preserve"> и др.</w:t>
      </w:r>
      <w:r w:rsidRPr="00720EC9">
        <w:rPr>
          <w:sz w:val="28"/>
          <w:szCs w:val="28"/>
        </w:rPr>
        <w:t xml:space="preserve"> // Провизор. </w:t>
      </w:r>
      <w:r w:rsidRPr="00720EC9">
        <w:rPr>
          <w:sz w:val="28"/>
          <w:szCs w:val="28"/>
          <w:lang w:val="uk-UA"/>
        </w:rPr>
        <w:t>–</w:t>
      </w:r>
      <w:r w:rsidRPr="00720EC9">
        <w:rPr>
          <w:sz w:val="28"/>
          <w:szCs w:val="28"/>
        </w:rPr>
        <w:t xml:space="preserve"> 2001. </w:t>
      </w:r>
      <w:r w:rsidRPr="00720EC9">
        <w:rPr>
          <w:sz w:val="28"/>
          <w:szCs w:val="28"/>
          <w:lang w:val="uk-UA"/>
        </w:rPr>
        <w:t>–</w:t>
      </w:r>
      <w:r w:rsidRPr="00720EC9">
        <w:rPr>
          <w:sz w:val="28"/>
          <w:szCs w:val="28"/>
        </w:rPr>
        <w:t xml:space="preserve"> №.15. </w:t>
      </w:r>
      <w:r w:rsidRPr="00720EC9">
        <w:rPr>
          <w:sz w:val="28"/>
          <w:szCs w:val="28"/>
          <w:lang w:val="uk-UA"/>
        </w:rPr>
        <w:t>–</w:t>
      </w:r>
      <w:r w:rsidRPr="00720EC9">
        <w:rPr>
          <w:sz w:val="28"/>
          <w:szCs w:val="28"/>
        </w:rPr>
        <w:t xml:space="preserve"> С.</w:t>
      </w:r>
      <w:r w:rsidRPr="00720EC9">
        <w:rPr>
          <w:sz w:val="28"/>
          <w:szCs w:val="28"/>
          <w:lang w:val="uk-UA"/>
        </w:rPr>
        <w:t xml:space="preserve"> </w:t>
      </w:r>
      <w:r w:rsidRPr="00720EC9">
        <w:rPr>
          <w:sz w:val="28"/>
          <w:szCs w:val="28"/>
        </w:rPr>
        <w:t>42-44.</w:t>
      </w:r>
    </w:p>
    <w:p w:rsidR="00635899" w:rsidRPr="00720EC9" w:rsidRDefault="00635899" w:rsidP="008F44D3">
      <w:pPr>
        <w:widowControl w:val="0"/>
        <w:numPr>
          <w:ilvl w:val="0"/>
          <w:numId w:val="41"/>
        </w:numPr>
        <w:suppressAutoHyphens w:val="0"/>
        <w:spacing w:line="360" w:lineRule="auto"/>
        <w:ind w:left="0" w:firstLine="720"/>
        <w:jc w:val="both"/>
        <w:rPr>
          <w:sz w:val="28"/>
          <w:szCs w:val="28"/>
        </w:rPr>
      </w:pPr>
      <w:r w:rsidRPr="00720EC9">
        <w:rPr>
          <w:sz w:val="28"/>
          <w:szCs w:val="28"/>
          <w:lang w:val="uk-UA"/>
        </w:rPr>
        <w:t>Промислова технологія ліків: підруч. у</w:t>
      </w:r>
      <w:r w:rsidRPr="00720EC9">
        <w:rPr>
          <w:sz w:val="28"/>
          <w:szCs w:val="28"/>
        </w:rPr>
        <w:t xml:space="preserve"> 2-х т.</w:t>
      </w:r>
      <w:r w:rsidRPr="00720EC9">
        <w:rPr>
          <w:sz w:val="28"/>
          <w:szCs w:val="28"/>
          <w:lang w:val="uk-UA"/>
        </w:rPr>
        <w:t>/ В.І. Чуєшов, М.Ю. Чернов, Л.М. Хохлова та ін., т.2.</w:t>
      </w:r>
      <w:r w:rsidRPr="00720EC9">
        <w:rPr>
          <w:sz w:val="28"/>
          <w:szCs w:val="28"/>
        </w:rPr>
        <w:t xml:space="preserve"> – Х.: Основа; </w:t>
      </w:r>
      <w:r w:rsidRPr="00720EC9">
        <w:rPr>
          <w:sz w:val="28"/>
          <w:szCs w:val="28"/>
          <w:lang w:val="uk-UA"/>
        </w:rPr>
        <w:t>в</w:t>
      </w:r>
      <w:r w:rsidRPr="00720EC9">
        <w:rPr>
          <w:sz w:val="28"/>
          <w:szCs w:val="28"/>
        </w:rPr>
        <w:t>ид-во УкрФА, 1999.</w:t>
      </w:r>
      <w:r w:rsidRPr="00720EC9">
        <w:rPr>
          <w:sz w:val="28"/>
          <w:szCs w:val="28"/>
          <w:lang w:val="uk-UA"/>
        </w:rPr>
        <w:t xml:space="preserve"> – 704 с.</w:t>
      </w:r>
      <w:r w:rsidRPr="00720EC9">
        <w:rPr>
          <w:sz w:val="28"/>
          <w:szCs w:val="28"/>
        </w:rPr>
        <w:t xml:space="preserve"> </w:t>
      </w:r>
    </w:p>
    <w:p w:rsidR="00635899" w:rsidRPr="00720EC9" w:rsidRDefault="00635899" w:rsidP="008F44D3">
      <w:pPr>
        <w:widowControl w:val="0"/>
        <w:numPr>
          <w:ilvl w:val="0"/>
          <w:numId w:val="41"/>
        </w:numPr>
        <w:suppressAutoHyphens w:val="0"/>
        <w:spacing w:line="360" w:lineRule="auto"/>
        <w:ind w:left="0" w:firstLine="720"/>
        <w:jc w:val="both"/>
        <w:rPr>
          <w:sz w:val="28"/>
          <w:szCs w:val="28"/>
          <w:lang w:val="uk-UA"/>
        </w:rPr>
      </w:pPr>
      <w:r w:rsidRPr="00720EC9">
        <w:rPr>
          <w:sz w:val="28"/>
          <w:szCs w:val="28"/>
        </w:rPr>
        <w:t>Простатиты и аденома предстательной железы (диагностика, комплексное лечение и пр</w:t>
      </w:r>
      <w:r w:rsidRPr="00720EC9">
        <w:rPr>
          <w:sz w:val="28"/>
          <w:szCs w:val="28"/>
        </w:rPr>
        <w:t>о</w:t>
      </w:r>
      <w:r w:rsidRPr="00720EC9">
        <w:rPr>
          <w:sz w:val="28"/>
          <w:szCs w:val="28"/>
        </w:rPr>
        <w:t>филактика с использованием фитотерапии) / В</w:t>
      </w:r>
      <w:r w:rsidRPr="00720EC9">
        <w:rPr>
          <w:sz w:val="28"/>
          <w:szCs w:val="28"/>
          <w:lang w:val="uk-UA"/>
        </w:rPr>
        <w:t>.</w:t>
      </w:r>
      <w:r w:rsidRPr="00720EC9">
        <w:rPr>
          <w:sz w:val="28"/>
          <w:szCs w:val="28"/>
        </w:rPr>
        <w:t>В</w:t>
      </w:r>
      <w:r w:rsidRPr="00720EC9">
        <w:rPr>
          <w:sz w:val="28"/>
          <w:szCs w:val="28"/>
          <w:lang w:val="uk-UA"/>
        </w:rPr>
        <w:t>.</w:t>
      </w:r>
      <w:r w:rsidRPr="00720EC9">
        <w:rPr>
          <w:sz w:val="28"/>
          <w:szCs w:val="28"/>
        </w:rPr>
        <w:t xml:space="preserve"> Россихин, И</w:t>
      </w:r>
      <w:r w:rsidRPr="00720EC9">
        <w:rPr>
          <w:sz w:val="28"/>
          <w:szCs w:val="28"/>
          <w:lang w:val="uk-UA"/>
        </w:rPr>
        <w:t>.</w:t>
      </w:r>
      <w:r w:rsidRPr="00720EC9">
        <w:rPr>
          <w:sz w:val="28"/>
          <w:szCs w:val="28"/>
        </w:rPr>
        <w:t>А</w:t>
      </w:r>
      <w:r w:rsidRPr="00720EC9">
        <w:rPr>
          <w:sz w:val="28"/>
          <w:szCs w:val="28"/>
          <w:lang w:val="uk-UA"/>
        </w:rPr>
        <w:t>.</w:t>
      </w:r>
      <w:r w:rsidRPr="00720EC9">
        <w:rPr>
          <w:sz w:val="28"/>
          <w:szCs w:val="28"/>
        </w:rPr>
        <w:t xml:space="preserve"> Егоров, О</w:t>
      </w:r>
      <w:r w:rsidRPr="00720EC9">
        <w:rPr>
          <w:sz w:val="28"/>
          <w:szCs w:val="28"/>
          <w:lang w:val="uk-UA"/>
        </w:rPr>
        <w:t>.</w:t>
      </w:r>
      <w:r w:rsidRPr="00720EC9">
        <w:rPr>
          <w:sz w:val="28"/>
          <w:szCs w:val="28"/>
        </w:rPr>
        <w:t>Г</w:t>
      </w:r>
      <w:r w:rsidRPr="00720EC9">
        <w:rPr>
          <w:sz w:val="28"/>
          <w:szCs w:val="28"/>
          <w:lang w:val="uk-UA"/>
        </w:rPr>
        <w:t>.</w:t>
      </w:r>
      <w:r w:rsidRPr="00720EC9">
        <w:rPr>
          <w:sz w:val="28"/>
          <w:szCs w:val="28"/>
        </w:rPr>
        <w:t xml:space="preserve"> Базаринский</w:t>
      </w:r>
      <w:r w:rsidRPr="00720EC9">
        <w:rPr>
          <w:sz w:val="28"/>
          <w:szCs w:val="28"/>
          <w:lang w:val="uk-UA"/>
        </w:rPr>
        <w:t xml:space="preserve"> и др. – Х.: ПНЛФ «Феникс», 2004. – 117 с. </w:t>
      </w:r>
    </w:p>
    <w:p w:rsidR="00635899" w:rsidRPr="00720EC9" w:rsidRDefault="00635899" w:rsidP="008F44D3">
      <w:pPr>
        <w:widowControl w:val="0"/>
        <w:numPr>
          <w:ilvl w:val="0"/>
          <w:numId w:val="41"/>
        </w:numPr>
        <w:suppressAutoHyphens w:val="0"/>
        <w:spacing w:line="360" w:lineRule="auto"/>
        <w:ind w:left="0" w:firstLine="720"/>
        <w:jc w:val="both"/>
        <w:rPr>
          <w:sz w:val="28"/>
          <w:szCs w:val="28"/>
        </w:rPr>
      </w:pPr>
      <w:r w:rsidRPr="00720EC9">
        <w:rPr>
          <w:sz w:val="28"/>
          <w:szCs w:val="28"/>
        </w:rPr>
        <w:t>Простатопротекторы</w:t>
      </w:r>
      <w:r w:rsidRPr="00720EC9">
        <w:rPr>
          <w:sz w:val="28"/>
          <w:szCs w:val="28"/>
          <w:lang w:val="uk-UA"/>
        </w:rPr>
        <w:t>: справ.</w:t>
      </w:r>
      <w:r w:rsidRPr="00720EC9">
        <w:rPr>
          <w:sz w:val="28"/>
          <w:szCs w:val="28"/>
        </w:rPr>
        <w:t xml:space="preserve"> / С</w:t>
      </w:r>
      <w:r w:rsidRPr="00720EC9">
        <w:rPr>
          <w:sz w:val="28"/>
          <w:szCs w:val="28"/>
          <w:lang w:val="uk-UA"/>
        </w:rPr>
        <w:t>.</w:t>
      </w:r>
      <w:r w:rsidRPr="00720EC9">
        <w:rPr>
          <w:sz w:val="28"/>
          <w:szCs w:val="28"/>
        </w:rPr>
        <w:t>М</w:t>
      </w:r>
      <w:r w:rsidRPr="00720EC9">
        <w:rPr>
          <w:sz w:val="28"/>
          <w:szCs w:val="28"/>
          <w:lang w:val="uk-UA"/>
        </w:rPr>
        <w:t>.</w:t>
      </w:r>
      <w:r w:rsidRPr="00720EC9">
        <w:rPr>
          <w:sz w:val="28"/>
          <w:szCs w:val="28"/>
        </w:rPr>
        <w:t xml:space="preserve"> Дроговоз, Т.А. Бухтиарова, В</w:t>
      </w:r>
      <w:r w:rsidRPr="00720EC9">
        <w:rPr>
          <w:sz w:val="28"/>
          <w:szCs w:val="28"/>
          <w:lang w:val="uk-UA"/>
        </w:rPr>
        <w:t>.</w:t>
      </w:r>
      <w:r w:rsidRPr="00720EC9">
        <w:rPr>
          <w:sz w:val="28"/>
          <w:szCs w:val="28"/>
        </w:rPr>
        <w:t>В</w:t>
      </w:r>
      <w:r w:rsidRPr="00720EC9">
        <w:rPr>
          <w:sz w:val="28"/>
          <w:szCs w:val="28"/>
          <w:lang w:val="uk-UA"/>
        </w:rPr>
        <w:t>.</w:t>
      </w:r>
      <w:r w:rsidRPr="00720EC9">
        <w:rPr>
          <w:sz w:val="28"/>
          <w:szCs w:val="28"/>
        </w:rPr>
        <w:t xml:space="preserve"> Россихин</w:t>
      </w:r>
      <w:r w:rsidRPr="00720EC9">
        <w:rPr>
          <w:sz w:val="28"/>
          <w:szCs w:val="28"/>
          <w:lang w:val="uk-UA"/>
        </w:rPr>
        <w:t xml:space="preserve"> и др.</w:t>
      </w:r>
      <w:r w:rsidRPr="00720EC9">
        <w:rPr>
          <w:sz w:val="28"/>
          <w:szCs w:val="28"/>
        </w:rPr>
        <w:t xml:space="preserve"> </w:t>
      </w:r>
      <w:r w:rsidRPr="00720EC9">
        <w:rPr>
          <w:sz w:val="28"/>
          <w:szCs w:val="28"/>
          <w:lang w:val="uk-UA"/>
        </w:rPr>
        <w:t>–</w:t>
      </w:r>
      <w:r w:rsidRPr="00720EC9">
        <w:rPr>
          <w:sz w:val="28"/>
          <w:szCs w:val="28"/>
        </w:rPr>
        <w:t xml:space="preserve"> Х.: Плеяда, 2005. </w:t>
      </w:r>
      <w:r w:rsidRPr="00720EC9">
        <w:rPr>
          <w:sz w:val="28"/>
          <w:szCs w:val="28"/>
          <w:lang w:val="uk-UA"/>
        </w:rPr>
        <w:t>–</w:t>
      </w:r>
      <w:r w:rsidRPr="00720EC9">
        <w:rPr>
          <w:sz w:val="28"/>
          <w:szCs w:val="28"/>
        </w:rPr>
        <w:t xml:space="preserve"> 184 с. </w:t>
      </w:r>
    </w:p>
    <w:p w:rsidR="00635899" w:rsidRPr="00720EC9" w:rsidRDefault="00635899" w:rsidP="008F44D3">
      <w:pPr>
        <w:widowControl w:val="0"/>
        <w:numPr>
          <w:ilvl w:val="0"/>
          <w:numId w:val="41"/>
        </w:numPr>
        <w:suppressAutoHyphens w:val="0"/>
        <w:spacing w:line="360" w:lineRule="auto"/>
        <w:ind w:left="0" w:firstLine="720"/>
        <w:jc w:val="both"/>
        <w:rPr>
          <w:sz w:val="28"/>
          <w:szCs w:val="28"/>
        </w:rPr>
      </w:pPr>
      <w:r w:rsidRPr="00720EC9">
        <w:rPr>
          <w:noProof/>
          <w:sz w:val="28"/>
          <w:szCs w:val="28"/>
        </w:rPr>
        <w:t>Работы ГНЦЛС по созданию, внедрению и  стандартизации мягких лекарственных средств и суппозиториев</w:t>
      </w:r>
      <w:r w:rsidRPr="00720EC9">
        <w:rPr>
          <w:noProof/>
          <w:sz w:val="28"/>
          <w:szCs w:val="28"/>
          <w:lang w:val="uk-UA"/>
        </w:rPr>
        <w:t xml:space="preserve"> </w:t>
      </w:r>
      <w:r w:rsidRPr="00720EC9">
        <w:rPr>
          <w:noProof/>
          <w:sz w:val="28"/>
          <w:szCs w:val="28"/>
        </w:rPr>
        <w:t>/ Н.А. Ляпунов, Е.П.</w:t>
      </w:r>
      <w:r w:rsidRPr="00720EC9">
        <w:rPr>
          <w:noProof/>
          <w:sz w:val="28"/>
          <w:szCs w:val="28"/>
          <w:lang w:val="uk-UA"/>
        </w:rPr>
        <w:t xml:space="preserve"> </w:t>
      </w:r>
      <w:r w:rsidRPr="00720EC9">
        <w:rPr>
          <w:noProof/>
          <w:sz w:val="28"/>
          <w:szCs w:val="28"/>
        </w:rPr>
        <w:t>Безуглая, Н.Г.</w:t>
      </w:r>
      <w:r w:rsidRPr="00720EC9">
        <w:rPr>
          <w:noProof/>
          <w:sz w:val="28"/>
          <w:szCs w:val="28"/>
          <w:lang w:val="uk-UA"/>
        </w:rPr>
        <w:t xml:space="preserve"> </w:t>
      </w:r>
      <w:r w:rsidRPr="00720EC9">
        <w:rPr>
          <w:noProof/>
          <w:sz w:val="28"/>
          <w:szCs w:val="28"/>
        </w:rPr>
        <w:t>Козлова и др</w:t>
      </w:r>
      <w:r w:rsidRPr="00720EC9">
        <w:rPr>
          <w:noProof/>
          <w:sz w:val="28"/>
          <w:szCs w:val="28"/>
          <w:lang w:val="uk-UA"/>
        </w:rPr>
        <w:t>.</w:t>
      </w:r>
      <w:r w:rsidRPr="00720EC9">
        <w:rPr>
          <w:noProof/>
          <w:sz w:val="28"/>
          <w:szCs w:val="28"/>
        </w:rPr>
        <w:t xml:space="preserve"> // Фармаком.</w:t>
      </w:r>
      <w:r w:rsidRPr="00720EC9">
        <w:rPr>
          <w:sz w:val="28"/>
          <w:szCs w:val="28"/>
          <w:lang w:val="uk-UA"/>
        </w:rPr>
        <w:t xml:space="preserve"> – </w:t>
      </w:r>
      <w:r w:rsidRPr="00720EC9">
        <w:rPr>
          <w:noProof/>
          <w:sz w:val="28"/>
          <w:szCs w:val="28"/>
        </w:rPr>
        <w:t>1999.</w:t>
      </w:r>
      <w:r w:rsidRPr="00720EC9">
        <w:rPr>
          <w:sz w:val="28"/>
          <w:szCs w:val="28"/>
          <w:lang w:val="uk-UA"/>
        </w:rPr>
        <w:t xml:space="preserve"> – </w:t>
      </w:r>
      <w:r w:rsidRPr="00720EC9">
        <w:rPr>
          <w:noProof/>
          <w:sz w:val="28"/>
          <w:szCs w:val="28"/>
        </w:rPr>
        <w:t>№3/4.</w:t>
      </w:r>
      <w:r w:rsidRPr="00720EC9">
        <w:rPr>
          <w:sz w:val="28"/>
          <w:szCs w:val="28"/>
          <w:lang w:val="uk-UA"/>
        </w:rPr>
        <w:t xml:space="preserve"> – </w:t>
      </w:r>
      <w:r w:rsidRPr="00720EC9">
        <w:rPr>
          <w:noProof/>
          <w:sz w:val="28"/>
          <w:szCs w:val="28"/>
        </w:rPr>
        <w:t>С.61-64.</w:t>
      </w:r>
    </w:p>
    <w:p w:rsidR="00635899" w:rsidRPr="00720EC9" w:rsidRDefault="00635899" w:rsidP="008F44D3">
      <w:pPr>
        <w:widowControl w:val="0"/>
        <w:numPr>
          <w:ilvl w:val="0"/>
          <w:numId w:val="41"/>
        </w:numPr>
        <w:suppressAutoHyphens w:val="0"/>
        <w:spacing w:line="360" w:lineRule="auto"/>
        <w:ind w:left="0" w:firstLine="720"/>
        <w:jc w:val="both"/>
        <w:rPr>
          <w:sz w:val="28"/>
          <w:szCs w:val="28"/>
        </w:rPr>
      </w:pPr>
      <w:r w:rsidRPr="00720EC9">
        <w:rPr>
          <w:noProof/>
          <w:sz w:val="28"/>
          <w:szCs w:val="28"/>
        </w:rPr>
        <w:t>Разработка и исследование суппозиториев с эстразином / К.Ф Кулеш, И.Б. Скачек, Г.С. Заславская и др. // Фармаком.</w:t>
      </w:r>
      <w:r w:rsidRPr="00720EC9">
        <w:rPr>
          <w:sz w:val="28"/>
          <w:szCs w:val="28"/>
          <w:lang w:val="uk-UA"/>
        </w:rPr>
        <w:t xml:space="preserve"> – </w:t>
      </w:r>
      <w:r w:rsidRPr="00720EC9">
        <w:rPr>
          <w:noProof/>
          <w:sz w:val="28"/>
          <w:szCs w:val="28"/>
        </w:rPr>
        <w:t>1999.</w:t>
      </w:r>
      <w:r w:rsidRPr="00720EC9">
        <w:rPr>
          <w:sz w:val="28"/>
          <w:szCs w:val="28"/>
          <w:lang w:val="uk-UA"/>
        </w:rPr>
        <w:t xml:space="preserve"> – </w:t>
      </w:r>
      <w:r w:rsidRPr="00720EC9">
        <w:rPr>
          <w:noProof/>
          <w:sz w:val="28"/>
          <w:szCs w:val="28"/>
        </w:rPr>
        <w:t>№</w:t>
      </w:r>
      <w:r w:rsidRPr="00720EC9">
        <w:rPr>
          <w:noProof/>
          <w:sz w:val="28"/>
          <w:szCs w:val="28"/>
          <w:lang w:val="uk-UA"/>
        </w:rPr>
        <w:t xml:space="preserve"> </w:t>
      </w:r>
      <w:r w:rsidRPr="00720EC9">
        <w:rPr>
          <w:noProof/>
          <w:sz w:val="28"/>
          <w:szCs w:val="28"/>
        </w:rPr>
        <w:t>1.</w:t>
      </w:r>
      <w:r w:rsidRPr="00720EC9">
        <w:rPr>
          <w:sz w:val="28"/>
          <w:szCs w:val="28"/>
          <w:lang w:val="uk-UA"/>
        </w:rPr>
        <w:t xml:space="preserve"> – </w:t>
      </w:r>
      <w:r w:rsidRPr="00720EC9">
        <w:rPr>
          <w:noProof/>
          <w:sz w:val="28"/>
          <w:szCs w:val="28"/>
        </w:rPr>
        <w:t>С. 23-29.</w:t>
      </w:r>
    </w:p>
    <w:p w:rsidR="00635899" w:rsidRPr="00720EC9" w:rsidRDefault="00635899" w:rsidP="008F44D3">
      <w:pPr>
        <w:widowControl w:val="0"/>
        <w:numPr>
          <w:ilvl w:val="0"/>
          <w:numId w:val="41"/>
        </w:numPr>
        <w:suppressAutoHyphens w:val="0"/>
        <w:spacing w:line="360" w:lineRule="auto"/>
        <w:ind w:left="0" w:firstLine="720"/>
        <w:jc w:val="both"/>
        <w:rPr>
          <w:sz w:val="28"/>
          <w:szCs w:val="28"/>
        </w:rPr>
      </w:pPr>
      <w:r w:rsidRPr="00720EC9">
        <w:rPr>
          <w:sz w:val="28"/>
          <w:szCs w:val="28"/>
        </w:rPr>
        <w:t xml:space="preserve">Ривкин В.Л. Геморрой / В.Л. Ривкин, Л.Л. Капуллер </w:t>
      </w:r>
      <w:r w:rsidRPr="00720EC9">
        <w:rPr>
          <w:sz w:val="28"/>
          <w:szCs w:val="28"/>
          <w:lang w:val="uk-UA"/>
        </w:rPr>
        <w:t xml:space="preserve">– </w:t>
      </w:r>
      <w:r w:rsidRPr="00720EC9">
        <w:rPr>
          <w:sz w:val="28"/>
          <w:szCs w:val="28"/>
        </w:rPr>
        <w:t>М.: Мед</w:t>
      </w:r>
      <w:r w:rsidRPr="00720EC9">
        <w:rPr>
          <w:sz w:val="28"/>
          <w:szCs w:val="28"/>
        </w:rPr>
        <w:t>и</w:t>
      </w:r>
      <w:r w:rsidRPr="00720EC9">
        <w:rPr>
          <w:sz w:val="28"/>
          <w:szCs w:val="28"/>
        </w:rPr>
        <w:t>цина, 1994. – 175 с.</w:t>
      </w:r>
      <w:r w:rsidRPr="00720EC9">
        <w:rPr>
          <w:sz w:val="28"/>
          <w:szCs w:val="28"/>
          <w:lang w:val="uk-UA"/>
        </w:rPr>
        <w:t xml:space="preserve"> </w:t>
      </w:r>
    </w:p>
    <w:p w:rsidR="00635899" w:rsidRPr="00720EC9" w:rsidRDefault="00635899" w:rsidP="008F44D3">
      <w:pPr>
        <w:widowControl w:val="0"/>
        <w:numPr>
          <w:ilvl w:val="0"/>
          <w:numId w:val="41"/>
        </w:numPr>
        <w:suppressAutoHyphens w:val="0"/>
        <w:spacing w:line="360" w:lineRule="auto"/>
        <w:ind w:left="0" w:firstLine="720"/>
        <w:jc w:val="both"/>
        <w:rPr>
          <w:sz w:val="28"/>
          <w:szCs w:val="28"/>
          <w:lang w:val="uk-UA"/>
        </w:rPr>
      </w:pPr>
      <w:r w:rsidRPr="00720EC9">
        <w:rPr>
          <w:sz w:val="28"/>
          <w:szCs w:val="28"/>
          <w:lang w:val="uk-UA"/>
        </w:rPr>
        <w:t>Розробка та стандартизац</w:t>
      </w:r>
      <w:r w:rsidRPr="00720EC9">
        <w:rPr>
          <w:sz w:val="28"/>
          <w:szCs w:val="28"/>
        </w:rPr>
        <w:t>i</w:t>
      </w:r>
      <w:r w:rsidRPr="00720EC9">
        <w:rPr>
          <w:sz w:val="28"/>
          <w:szCs w:val="28"/>
          <w:lang w:val="uk-UA"/>
        </w:rPr>
        <w:t>я технолог</w:t>
      </w:r>
      <w:r w:rsidRPr="00720EC9">
        <w:rPr>
          <w:sz w:val="28"/>
          <w:szCs w:val="28"/>
        </w:rPr>
        <w:t>i</w:t>
      </w:r>
      <w:r w:rsidRPr="00720EC9">
        <w:rPr>
          <w:sz w:val="28"/>
          <w:szCs w:val="28"/>
          <w:lang w:val="uk-UA"/>
        </w:rPr>
        <w:t>ї ректальних супозитор</w:t>
      </w:r>
      <w:r w:rsidRPr="00720EC9">
        <w:rPr>
          <w:sz w:val="28"/>
          <w:szCs w:val="28"/>
        </w:rPr>
        <w:t>i</w:t>
      </w:r>
      <w:r w:rsidRPr="00720EC9">
        <w:rPr>
          <w:sz w:val="28"/>
          <w:szCs w:val="28"/>
          <w:lang w:val="uk-UA"/>
        </w:rPr>
        <w:t xml:space="preserve">їв </w:t>
      </w:r>
      <w:r w:rsidRPr="00720EC9">
        <w:rPr>
          <w:sz w:val="28"/>
          <w:szCs w:val="28"/>
        </w:rPr>
        <w:t>i</w:t>
      </w:r>
      <w:r w:rsidRPr="00720EC9">
        <w:rPr>
          <w:sz w:val="28"/>
          <w:szCs w:val="28"/>
          <w:lang w:val="uk-UA"/>
        </w:rPr>
        <w:t xml:space="preserve">з парацетамолом 0,08 г, 0,17 г </w:t>
      </w:r>
      <w:r w:rsidRPr="00720EC9">
        <w:rPr>
          <w:sz w:val="28"/>
          <w:szCs w:val="28"/>
        </w:rPr>
        <w:t>i</w:t>
      </w:r>
      <w:r w:rsidRPr="00720EC9">
        <w:rPr>
          <w:sz w:val="28"/>
          <w:szCs w:val="28"/>
          <w:lang w:val="uk-UA"/>
        </w:rPr>
        <w:t xml:space="preserve"> 0,33 г для д</w:t>
      </w:r>
      <w:r w:rsidRPr="00720EC9">
        <w:rPr>
          <w:sz w:val="28"/>
          <w:szCs w:val="28"/>
        </w:rPr>
        <w:t>i</w:t>
      </w:r>
      <w:r w:rsidRPr="00720EC9">
        <w:rPr>
          <w:sz w:val="28"/>
          <w:szCs w:val="28"/>
          <w:lang w:val="uk-UA"/>
        </w:rPr>
        <w:t xml:space="preserve">тей / Н.Г. Козлова, </w:t>
      </w:r>
      <w:r w:rsidRPr="00720EC9">
        <w:rPr>
          <w:sz w:val="28"/>
          <w:szCs w:val="28"/>
        </w:rPr>
        <w:t>I</w:t>
      </w:r>
      <w:r w:rsidRPr="00720EC9">
        <w:rPr>
          <w:sz w:val="28"/>
          <w:szCs w:val="28"/>
          <w:lang w:val="uk-UA"/>
        </w:rPr>
        <w:t>.М. Довга, О.Є. Замараєва и др. // В</w:t>
      </w:r>
      <w:r w:rsidRPr="00720EC9">
        <w:rPr>
          <w:sz w:val="28"/>
          <w:szCs w:val="28"/>
        </w:rPr>
        <w:t>i</w:t>
      </w:r>
      <w:r w:rsidRPr="00720EC9">
        <w:rPr>
          <w:sz w:val="28"/>
          <w:szCs w:val="28"/>
          <w:lang w:val="uk-UA"/>
        </w:rPr>
        <w:t>сник фармац</w:t>
      </w:r>
      <w:r w:rsidRPr="00720EC9">
        <w:rPr>
          <w:sz w:val="28"/>
          <w:szCs w:val="28"/>
        </w:rPr>
        <w:t>i</w:t>
      </w:r>
      <w:r w:rsidRPr="00720EC9">
        <w:rPr>
          <w:sz w:val="28"/>
          <w:szCs w:val="28"/>
          <w:lang w:val="uk-UA"/>
        </w:rPr>
        <w:t xml:space="preserve">ї. – 2005. – </w:t>
      </w:r>
      <w:r w:rsidRPr="00720EC9">
        <w:rPr>
          <w:sz w:val="28"/>
          <w:szCs w:val="28"/>
        </w:rPr>
        <w:t>№</w:t>
      </w:r>
      <w:r w:rsidRPr="00720EC9">
        <w:rPr>
          <w:sz w:val="28"/>
          <w:szCs w:val="28"/>
          <w:lang w:val="uk-UA"/>
        </w:rPr>
        <w:t xml:space="preserve"> 3. – С.73-75.</w:t>
      </w:r>
    </w:p>
    <w:p w:rsidR="00635899" w:rsidRPr="00720EC9" w:rsidRDefault="00635899" w:rsidP="008F44D3">
      <w:pPr>
        <w:widowControl w:val="0"/>
        <w:numPr>
          <w:ilvl w:val="0"/>
          <w:numId w:val="41"/>
        </w:numPr>
        <w:suppressAutoHyphens w:val="0"/>
        <w:spacing w:line="360" w:lineRule="auto"/>
        <w:ind w:left="0" w:firstLine="720"/>
        <w:jc w:val="both"/>
        <w:rPr>
          <w:sz w:val="28"/>
          <w:szCs w:val="28"/>
        </w:rPr>
      </w:pPr>
      <w:r w:rsidRPr="00720EC9">
        <w:rPr>
          <w:sz w:val="28"/>
          <w:szCs w:val="28"/>
        </w:rPr>
        <w:t>Рыболовлев Ю.Р. Дозирование веществ для млекопитающих по константам биологической активности</w:t>
      </w:r>
      <w:r w:rsidRPr="00720EC9">
        <w:rPr>
          <w:sz w:val="28"/>
          <w:szCs w:val="28"/>
          <w:lang w:val="uk-UA"/>
        </w:rPr>
        <w:t xml:space="preserve"> / </w:t>
      </w:r>
      <w:r w:rsidRPr="00720EC9">
        <w:rPr>
          <w:sz w:val="28"/>
          <w:szCs w:val="28"/>
        </w:rPr>
        <w:t>Ю.Р. Рыболовлев, Р.С.</w:t>
      </w:r>
      <w:r w:rsidRPr="00720EC9">
        <w:rPr>
          <w:sz w:val="28"/>
          <w:szCs w:val="28"/>
          <w:lang w:val="uk-UA"/>
        </w:rPr>
        <w:t xml:space="preserve"> </w:t>
      </w:r>
      <w:r w:rsidRPr="00720EC9">
        <w:rPr>
          <w:sz w:val="28"/>
          <w:szCs w:val="28"/>
        </w:rPr>
        <w:t xml:space="preserve">Рыболовлев </w:t>
      </w:r>
      <w:r w:rsidRPr="00720EC9">
        <w:rPr>
          <w:sz w:val="28"/>
          <w:szCs w:val="28"/>
          <w:lang w:val="uk-UA"/>
        </w:rPr>
        <w:t>//</w:t>
      </w:r>
      <w:r w:rsidRPr="00720EC9">
        <w:rPr>
          <w:sz w:val="28"/>
          <w:szCs w:val="28"/>
        </w:rPr>
        <w:t xml:space="preserve"> Доклады АН СССР</w:t>
      </w:r>
      <w:r w:rsidRPr="00720EC9">
        <w:rPr>
          <w:sz w:val="28"/>
          <w:szCs w:val="28"/>
          <w:lang w:val="uk-UA"/>
        </w:rPr>
        <w:t xml:space="preserve">. – </w:t>
      </w:r>
      <w:r w:rsidRPr="00720EC9">
        <w:rPr>
          <w:sz w:val="28"/>
          <w:szCs w:val="28"/>
        </w:rPr>
        <w:t>1979</w:t>
      </w:r>
      <w:r w:rsidRPr="00720EC9">
        <w:rPr>
          <w:sz w:val="28"/>
          <w:szCs w:val="28"/>
          <w:lang w:val="uk-UA"/>
        </w:rPr>
        <w:t>. – с.</w:t>
      </w:r>
      <w:r w:rsidRPr="00720EC9">
        <w:rPr>
          <w:sz w:val="28"/>
          <w:szCs w:val="28"/>
        </w:rPr>
        <w:t xml:space="preserve"> 1513-1516.</w:t>
      </w:r>
    </w:p>
    <w:p w:rsidR="00635899" w:rsidRPr="00720EC9" w:rsidRDefault="00635899" w:rsidP="008F44D3">
      <w:pPr>
        <w:widowControl w:val="0"/>
        <w:numPr>
          <w:ilvl w:val="0"/>
          <w:numId w:val="41"/>
        </w:numPr>
        <w:suppressAutoHyphens w:val="0"/>
        <w:spacing w:line="360" w:lineRule="auto"/>
        <w:ind w:left="0" w:firstLine="720"/>
        <w:jc w:val="both"/>
        <w:rPr>
          <w:sz w:val="28"/>
          <w:szCs w:val="28"/>
        </w:rPr>
      </w:pPr>
      <w:r w:rsidRPr="00720EC9">
        <w:rPr>
          <w:sz w:val="28"/>
          <w:szCs w:val="28"/>
        </w:rPr>
        <w:t>Рыжих А.Н. Атлас операций на прямой и толстой кишках</w:t>
      </w:r>
      <w:r w:rsidRPr="00720EC9">
        <w:rPr>
          <w:sz w:val="28"/>
          <w:szCs w:val="28"/>
          <w:lang w:val="uk-UA"/>
        </w:rPr>
        <w:t xml:space="preserve"> / А.Н. Рыжих –</w:t>
      </w:r>
      <w:r w:rsidRPr="00720EC9">
        <w:rPr>
          <w:sz w:val="28"/>
          <w:szCs w:val="28"/>
        </w:rPr>
        <w:t xml:space="preserve"> М</w:t>
      </w:r>
      <w:r w:rsidRPr="00720EC9">
        <w:rPr>
          <w:sz w:val="28"/>
          <w:szCs w:val="28"/>
          <w:lang w:val="uk-UA"/>
        </w:rPr>
        <w:t>.:</w:t>
      </w:r>
      <w:r w:rsidRPr="00720EC9">
        <w:rPr>
          <w:sz w:val="28"/>
          <w:szCs w:val="28"/>
        </w:rPr>
        <w:t xml:space="preserve"> Медицина, 1968</w:t>
      </w:r>
      <w:r w:rsidRPr="00720EC9">
        <w:rPr>
          <w:sz w:val="28"/>
          <w:szCs w:val="28"/>
          <w:lang w:val="uk-UA"/>
        </w:rPr>
        <w:t>. – С.</w:t>
      </w:r>
      <w:r w:rsidRPr="00720EC9">
        <w:rPr>
          <w:sz w:val="28"/>
          <w:szCs w:val="28"/>
        </w:rPr>
        <w:t xml:space="preserve"> 122.</w:t>
      </w:r>
      <w:r w:rsidRPr="00720EC9">
        <w:rPr>
          <w:sz w:val="28"/>
          <w:szCs w:val="28"/>
          <w:lang w:val="uk-UA"/>
        </w:rPr>
        <w:t xml:space="preserve"> </w:t>
      </w:r>
    </w:p>
    <w:p w:rsidR="00635899" w:rsidRPr="00720EC9" w:rsidRDefault="00635899" w:rsidP="008F44D3">
      <w:pPr>
        <w:widowControl w:val="0"/>
        <w:numPr>
          <w:ilvl w:val="0"/>
          <w:numId w:val="41"/>
        </w:numPr>
        <w:suppressAutoHyphens w:val="0"/>
        <w:spacing w:line="360" w:lineRule="auto"/>
        <w:ind w:left="0" w:firstLine="720"/>
        <w:jc w:val="both"/>
        <w:rPr>
          <w:sz w:val="28"/>
          <w:szCs w:val="28"/>
        </w:rPr>
      </w:pPr>
      <w:r w:rsidRPr="00720EC9">
        <w:rPr>
          <w:noProof/>
          <w:sz w:val="28"/>
          <w:szCs w:val="28"/>
        </w:rPr>
        <w:t xml:space="preserve">Сигидин Я.А. Лекарственная терапия воспалительного процесса / Я.А. Сигидин, Г.Я. Шварц </w:t>
      </w:r>
      <w:r w:rsidRPr="00720EC9">
        <w:rPr>
          <w:sz w:val="28"/>
          <w:szCs w:val="28"/>
        </w:rPr>
        <w:t>–</w:t>
      </w:r>
      <w:r w:rsidRPr="00720EC9">
        <w:rPr>
          <w:noProof/>
          <w:sz w:val="28"/>
          <w:szCs w:val="28"/>
        </w:rPr>
        <w:t xml:space="preserve"> М., 1988. </w:t>
      </w:r>
      <w:r w:rsidRPr="00720EC9">
        <w:rPr>
          <w:sz w:val="28"/>
          <w:szCs w:val="28"/>
        </w:rPr>
        <w:t>–</w:t>
      </w:r>
      <w:r w:rsidRPr="00720EC9">
        <w:rPr>
          <w:noProof/>
          <w:sz w:val="28"/>
          <w:szCs w:val="28"/>
        </w:rPr>
        <w:t xml:space="preserve"> С.</w:t>
      </w:r>
      <w:r w:rsidRPr="00720EC9">
        <w:rPr>
          <w:noProof/>
          <w:sz w:val="28"/>
          <w:szCs w:val="28"/>
          <w:lang w:val="uk-UA"/>
        </w:rPr>
        <w:t xml:space="preserve"> </w:t>
      </w:r>
      <w:r w:rsidRPr="00720EC9">
        <w:rPr>
          <w:noProof/>
          <w:sz w:val="28"/>
          <w:szCs w:val="28"/>
        </w:rPr>
        <w:t>203.</w:t>
      </w:r>
      <w:r w:rsidRPr="00720EC9">
        <w:rPr>
          <w:sz w:val="28"/>
          <w:szCs w:val="28"/>
        </w:rPr>
        <w:t xml:space="preserve"> </w:t>
      </w:r>
    </w:p>
    <w:p w:rsidR="00635899" w:rsidRPr="00720EC9" w:rsidRDefault="00635899" w:rsidP="008F44D3">
      <w:pPr>
        <w:widowControl w:val="0"/>
        <w:numPr>
          <w:ilvl w:val="0"/>
          <w:numId w:val="41"/>
        </w:numPr>
        <w:suppressAutoHyphens w:val="0"/>
        <w:spacing w:line="360" w:lineRule="auto"/>
        <w:ind w:left="0" w:firstLine="720"/>
        <w:jc w:val="both"/>
        <w:rPr>
          <w:sz w:val="28"/>
          <w:szCs w:val="28"/>
        </w:rPr>
      </w:pPr>
      <w:r w:rsidRPr="00720EC9">
        <w:rPr>
          <w:sz w:val="28"/>
          <w:szCs w:val="28"/>
        </w:rPr>
        <w:lastRenderedPageBreak/>
        <w:t>Сизова Н.В.</w:t>
      </w:r>
      <w:r w:rsidRPr="00720EC9">
        <w:rPr>
          <w:sz w:val="28"/>
          <w:szCs w:val="28"/>
          <w:lang w:val="uk-UA"/>
        </w:rPr>
        <w:t xml:space="preserve"> </w:t>
      </w:r>
      <w:r w:rsidRPr="00720EC9">
        <w:rPr>
          <w:sz w:val="28"/>
          <w:szCs w:val="28"/>
        </w:rPr>
        <w:t>Определение витамина Е в растительных маслах методом микрокалориметрии / Н.В .Сизова</w:t>
      </w:r>
      <w:r w:rsidRPr="00720EC9">
        <w:rPr>
          <w:sz w:val="28"/>
          <w:szCs w:val="28"/>
          <w:lang w:val="uk-UA"/>
        </w:rPr>
        <w:t>,</w:t>
      </w:r>
      <w:r w:rsidRPr="00720EC9">
        <w:rPr>
          <w:sz w:val="28"/>
          <w:szCs w:val="28"/>
        </w:rPr>
        <w:t xml:space="preserve"> Н.Ю. Андреева // Хим.-фармац. журн. </w:t>
      </w:r>
      <w:r w:rsidRPr="00720EC9">
        <w:rPr>
          <w:sz w:val="28"/>
          <w:szCs w:val="28"/>
          <w:lang w:val="uk-UA"/>
        </w:rPr>
        <w:t>–</w:t>
      </w:r>
      <w:r w:rsidRPr="00720EC9">
        <w:rPr>
          <w:sz w:val="28"/>
          <w:szCs w:val="28"/>
        </w:rPr>
        <w:t xml:space="preserve"> 2007. </w:t>
      </w:r>
      <w:r w:rsidRPr="00720EC9">
        <w:rPr>
          <w:sz w:val="28"/>
          <w:szCs w:val="28"/>
          <w:lang w:val="uk-UA"/>
        </w:rPr>
        <w:t>–</w:t>
      </w:r>
      <w:r w:rsidRPr="00720EC9">
        <w:rPr>
          <w:sz w:val="28"/>
          <w:szCs w:val="28"/>
        </w:rPr>
        <w:t xml:space="preserve"> №.6. </w:t>
      </w:r>
      <w:r w:rsidRPr="00720EC9">
        <w:rPr>
          <w:sz w:val="28"/>
          <w:szCs w:val="28"/>
          <w:lang w:val="uk-UA"/>
        </w:rPr>
        <w:t>–</w:t>
      </w:r>
      <w:r w:rsidRPr="00720EC9">
        <w:rPr>
          <w:sz w:val="28"/>
          <w:szCs w:val="28"/>
        </w:rPr>
        <w:t xml:space="preserve"> С. 49-52.</w:t>
      </w:r>
    </w:p>
    <w:p w:rsidR="00635899" w:rsidRPr="00720EC9" w:rsidRDefault="00635899" w:rsidP="008F44D3">
      <w:pPr>
        <w:widowControl w:val="0"/>
        <w:numPr>
          <w:ilvl w:val="0"/>
          <w:numId w:val="41"/>
        </w:numPr>
        <w:suppressAutoHyphens w:val="0"/>
        <w:spacing w:line="360" w:lineRule="auto"/>
        <w:ind w:left="0" w:firstLine="720"/>
        <w:jc w:val="both"/>
        <w:rPr>
          <w:sz w:val="28"/>
          <w:szCs w:val="28"/>
        </w:rPr>
      </w:pPr>
      <w:r w:rsidRPr="00720EC9">
        <w:rPr>
          <w:sz w:val="28"/>
          <w:szCs w:val="28"/>
          <w:lang w:val="uk-UA"/>
        </w:rPr>
        <w:t xml:space="preserve">Скакун Н.П. </w:t>
      </w:r>
      <w:r w:rsidRPr="00720EC9">
        <w:rPr>
          <w:sz w:val="28"/>
          <w:szCs w:val="28"/>
        </w:rPr>
        <w:t>Сравнительная оценка гепатопротекторной, ант</w:t>
      </w:r>
      <w:r w:rsidRPr="00720EC9">
        <w:rPr>
          <w:sz w:val="28"/>
          <w:szCs w:val="28"/>
        </w:rPr>
        <w:t>и</w:t>
      </w:r>
      <w:r w:rsidRPr="00720EC9">
        <w:rPr>
          <w:sz w:val="28"/>
          <w:szCs w:val="28"/>
        </w:rPr>
        <w:t>оксидантной и желчегонной активности флавоноидных препаратов /</w:t>
      </w:r>
      <w:r w:rsidRPr="00720EC9">
        <w:rPr>
          <w:sz w:val="28"/>
          <w:szCs w:val="28"/>
          <w:lang w:val="uk-UA"/>
        </w:rPr>
        <w:t xml:space="preserve"> Н.П. Скакун, Н.Ю. Степанова </w:t>
      </w:r>
      <w:r w:rsidRPr="00720EC9">
        <w:rPr>
          <w:sz w:val="28"/>
          <w:szCs w:val="28"/>
        </w:rPr>
        <w:t xml:space="preserve">//Врачебное дело. – 1988. </w:t>
      </w:r>
      <w:r w:rsidRPr="00720EC9">
        <w:rPr>
          <w:sz w:val="28"/>
          <w:szCs w:val="28"/>
          <w:lang w:val="uk-UA"/>
        </w:rPr>
        <w:t>–</w:t>
      </w:r>
      <w:r w:rsidRPr="00720EC9">
        <w:rPr>
          <w:sz w:val="28"/>
          <w:szCs w:val="28"/>
        </w:rPr>
        <w:t xml:space="preserve"> №12. – С. 52-54. </w:t>
      </w:r>
    </w:p>
    <w:p w:rsidR="00635899" w:rsidRPr="00720EC9" w:rsidRDefault="00635899" w:rsidP="008F44D3">
      <w:pPr>
        <w:widowControl w:val="0"/>
        <w:numPr>
          <w:ilvl w:val="0"/>
          <w:numId w:val="41"/>
        </w:numPr>
        <w:suppressAutoHyphens w:val="0"/>
        <w:spacing w:line="360" w:lineRule="auto"/>
        <w:ind w:left="0" w:firstLine="720"/>
        <w:jc w:val="both"/>
        <w:rPr>
          <w:sz w:val="28"/>
          <w:szCs w:val="28"/>
          <w:lang w:val="uk-UA"/>
        </w:rPr>
      </w:pPr>
      <w:r w:rsidRPr="00720EC9">
        <w:rPr>
          <w:sz w:val="28"/>
          <w:szCs w:val="28"/>
        </w:rPr>
        <w:t>Скляров О.Я</w:t>
      </w:r>
      <w:r w:rsidRPr="00720EC9">
        <w:rPr>
          <w:sz w:val="28"/>
          <w:szCs w:val="28"/>
          <w:lang w:val="uk-UA"/>
        </w:rPr>
        <w:t xml:space="preserve">. </w:t>
      </w:r>
      <w:r w:rsidRPr="00720EC9">
        <w:rPr>
          <w:sz w:val="28"/>
          <w:szCs w:val="28"/>
        </w:rPr>
        <w:t>Роль вiтамiнiв Е та С в антиоксидантних процесах органiв травної системи / О.Я</w:t>
      </w:r>
      <w:r w:rsidRPr="00720EC9">
        <w:rPr>
          <w:sz w:val="28"/>
          <w:szCs w:val="28"/>
          <w:lang w:val="uk-UA"/>
        </w:rPr>
        <w:t>.</w:t>
      </w:r>
      <w:r w:rsidRPr="00720EC9">
        <w:rPr>
          <w:sz w:val="28"/>
          <w:szCs w:val="28"/>
        </w:rPr>
        <w:t xml:space="preserve"> Скляров</w:t>
      </w:r>
      <w:r w:rsidRPr="00720EC9">
        <w:rPr>
          <w:sz w:val="28"/>
          <w:szCs w:val="28"/>
          <w:lang w:val="uk-UA"/>
        </w:rPr>
        <w:t>,</w:t>
      </w:r>
      <w:r w:rsidRPr="00720EC9">
        <w:rPr>
          <w:sz w:val="28"/>
          <w:szCs w:val="28"/>
        </w:rPr>
        <w:t xml:space="preserve"> В.С. Журомський // Мед. хiмiя. </w:t>
      </w:r>
      <w:r w:rsidRPr="00720EC9">
        <w:rPr>
          <w:sz w:val="28"/>
          <w:szCs w:val="28"/>
          <w:lang w:val="uk-UA"/>
        </w:rPr>
        <w:t>–</w:t>
      </w:r>
      <w:r w:rsidRPr="00720EC9">
        <w:rPr>
          <w:sz w:val="28"/>
          <w:szCs w:val="28"/>
        </w:rPr>
        <w:t xml:space="preserve"> 2006. </w:t>
      </w:r>
      <w:r w:rsidRPr="00720EC9">
        <w:rPr>
          <w:sz w:val="28"/>
          <w:szCs w:val="28"/>
          <w:lang w:val="uk-UA"/>
        </w:rPr>
        <w:t>–</w:t>
      </w:r>
      <w:r w:rsidRPr="00720EC9">
        <w:rPr>
          <w:sz w:val="28"/>
          <w:szCs w:val="28"/>
        </w:rPr>
        <w:t xml:space="preserve"> № 3. </w:t>
      </w:r>
      <w:r w:rsidRPr="00720EC9">
        <w:rPr>
          <w:sz w:val="28"/>
          <w:szCs w:val="28"/>
          <w:lang w:val="uk-UA"/>
        </w:rPr>
        <w:t>–</w:t>
      </w:r>
      <w:r w:rsidRPr="00720EC9">
        <w:rPr>
          <w:sz w:val="28"/>
          <w:szCs w:val="28"/>
        </w:rPr>
        <w:t xml:space="preserve"> С. 115-117.</w:t>
      </w:r>
    </w:p>
    <w:p w:rsidR="00635899" w:rsidRPr="00720EC9" w:rsidRDefault="00635899" w:rsidP="008F44D3">
      <w:pPr>
        <w:widowControl w:val="0"/>
        <w:numPr>
          <w:ilvl w:val="0"/>
          <w:numId w:val="41"/>
        </w:numPr>
        <w:suppressAutoHyphens w:val="0"/>
        <w:spacing w:line="360" w:lineRule="auto"/>
        <w:ind w:left="0" w:firstLine="720"/>
        <w:jc w:val="both"/>
        <w:rPr>
          <w:noProof/>
          <w:sz w:val="28"/>
          <w:szCs w:val="28"/>
          <w:lang w:val="uk-UA"/>
        </w:rPr>
      </w:pPr>
      <w:r w:rsidRPr="00720EC9">
        <w:rPr>
          <w:sz w:val="28"/>
          <w:szCs w:val="28"/>
        </w:rPr>
        <w:t>Соболева В.А. Применение расторопши пятнистой в научной, народной и гомеопатической медицине / В.А. Соболева</w:t>
      </w:r>
      <w:r w:rsidRPr="00720EC9">
        <w:rPr>
          <w:sz w:val="28"/>
          <w:szCs w:val="28"/>
          <w:lang w:val="uk-UA"/>
        </w:rPr>
        <w:t>,</w:t>
      </w:r>
      <w:r w:rsidRPr="00720EC9">
        <w:rPr>
          <w:sz w:val="28"/>
          <w:szCs w:val="28"/>
        </w:rPr>
        <w:t xml:space="preserve"> Л.Н. Пономарева // Пров</w:t>
      </w:r>
      <w:r w:rsidRPr="00720EC9">
        <w:rPr>
          <w:sz w:val="28"/>
          <w:szCs w:val="28"/>
        </w:rPr>
        <w:t>и</w:t>
      </w:r>
      <w:r w:rsidRPr="00720EC9">
        <w:rPr>
          <w:sz w:val="28"/>
          <w:szCs w:val="28"/>
        </w:rPr>
        <w:t xml:space="preserve">зор. </w:t>
      </w:r>
      <w:r w:rsidRPr="00720EC9">
        <w:rPr>
          <w:sz w:val="28"/>
          <w:szCs w:val="28"/>
          <w:lang w:val="uk-UA"/>
        </w:rPr>
        <w:t>–</w:t>
      </w:r>
      <w:r w:rsidRPr="00720EC9">
        <w:rPr>
          <w:sz w:val="28"/>
          <w:szCs w:val="28"/>
        </w:rPr>
        <w:t xml:space="preserve"> 2006. </w:t>
      </w:r>
      <w:r w:rsidRPr="00720EC9">
        <w:rPr>
          <w:sz w:val="28"/>
          <w:szCs w:val="28"/>
          <w:lang w:val="uk-UA"/>
        </w:rPr>
        <w:t>–</w:t>
      </w:r>
      <w:r w:rsidRPr="00720EC9">
        <w:rPr>
          <w:sz w:val="28"/>
          <w:szCs w:val="28"/>
        </w:rPr>
        <w:t xml:space="preserve"> №.19-20. </w:t>
      </w:r>
      <w:r w:rsidRPr="00720EC9">
        <w:rPr>
          <w:sz w:val="28"/>
          <w:szCs w:val="28"/>
          <w:lang w:val="uk-UA"/>
        </w:rPr>
        <w:t>–</w:t>
      </w:r>
      <w:r w:rsidRPr="00720EC9">
        <w:rPr>
          <w:sz w:val="28"/>
          <w:szCs w:val="28"/>
        </w:rPr>
        <w:t xml:space="preserve"> С. 42-46.</w:t>
      </w:r>
    </w:p>
    <w:p w:rsidR="00635899" w:rsidRPr="00720EC9" w:rsidRDefault="00635899" w:rsidP="008F44D3">
      <w:pPr>
        <w:widowControl w:val="0"/>
        <w:numPr>
          <w:ilvl w:val="0"/>
          <w:numId w:val="41"/>
        </w:numPr>
        <w:suppressAutoHyphens w:val="0"/>
        <w:spacing w:line="360" w:lineRule="auto"/>
        <w:ind w:left="0" w:firstLine="720"/>
        <w:jc w:val="both"/>
        <w:rPr>
          <w:sz w:val="28"/>
          <w:szCs w:val="28"/>
          <w:lang w:val="uk-UA"/>
        </w:rPr>
      </w:pPr>
      <w:r w:rsidRPr="00720EC9">
        <w:rPr>
          <w:sz w:val="28"/>
          <w:szCs w:val="28"/>
        </w:rPr>
        <w:t xml:space="preserve">Сокольская Т.А. Комплексная переработка плодов расторопши пятнистой и создание на ее основе препарата «Силимар» / Т.А. Сокольская // Хим.-фармац. журн. </w:t>
      </w:r>
      <w:r w:rsidRPr="00720EC9">
        <w:rPr>
          <w:sz w:val="28"/>
          <w:szCs w:val="28"/>
          <w:lang w:val="uk-UA"/>
        </w:rPr>
        <w:t>–</w:t>
      </w:r>
      <w:r w:rsidRPr="00720EC9">
        <w:rPr>
          <w:sz w:val="28"/>
          <w:szCs w:val="28"/>
        </w:rPr>
        <w:t xml:space="preserve"> 2000. </w:t>
      </w:r>
      <w:r w:rsidRPr="00720EC9">
        <w:rPr>
          <w:sz w:val="28"/>
          <w:szCs w:val="28"/>
          <w:lang w:val="uk-UA"/>
        </w:rPr>
        <w:t>–</w:t>
      </w:r>
      <w:r w:rsidRPr="00720EC9">
        <w:rPr>
          <w:sz w:val="28"/>
          <w:szCs w:val="28"/>
        </w:rPr>
        <w:t xml:space="preserve"> Т.34, № 9.</w:t>
      </w:r>
      <w:r w:rsidRPr="00720EC9">
        <w:rPr>
          <w:sz w:val="28"/>
          <w:szCs w:val="28"/>
          <w:lang w:val="uk-UA"/>
        </w:rPr>
        <w:t xml:space="preserve"> – </w:t>
      </w:r>
      <w:r w:rsidRPr="00720EC9">
        <w:rPr>
          <w:sz w:val="28"/>
          <w:szCs w:val="28"/>
        </w:rPr>
        <w:t>С. 27-30.</w:t>
      </w:r>
    </w:p>
    <w:p w:rsidR="00635899" w:rsidRPr="00720EC9" w:rsidRDefault="00635899" w:rsidP="008F44D3">
      <w:pPr>
        <w:widowControl w:val="0"/>
        <w:numPr>
          <w:ilvl w:val="0"/>
          <w:numId w:val="41"/>
        </w:numPr>
        <w:suppressAutoHyphens w:val="0"/>
        <w:spacing w:line="360" w:lineRule="auto"/>
        <w:ind w:left="0" w:firstLine="720"/>
        <w:jc w:val="both"/>
        <w:rPr>
          <w:sz w:val="28"/>
          <w:szCs w:val="28"/>
        </w:rPr>
      </w:pPr>
      <w:r w:rsidRPr="00720EC9">
        <w:rPr>
          <w:sz w:val="28"/>
          <w:szCs w:val="28"/>
        </w:rPr>
        <w:t>Сокольская Т.А. Создание лекарственных средств из плодов расторопши пятнистой (получение, стандартизация и контроль качества) / Т.А. Сокольская // Фарм</w:t>
      </w:r>
      <w:r w:rsidRPr="00720EC9">
        <w:rPr>
          <w:sz w:val="28"/>
          <w:szCs w:val="28"/>
        </w:rPr>
        <w:t>а</w:t>
      </w:r>
      <w:r w:rsidRPr="00720EC9">
        <w:rPr>
          <w:sz w:val="28"/>
          <w:szCs w:val="28"/>
        </w:rPr>
        <w:t xml:space="preserve">ция. </w:t>
      </w:r>
      <w:r w:rsidRPr="00720EC9">
        <w:rPr>
          <w:sz w:val="28"/>
          <w:szCs w:val="28"/>
          <w:lang w:val="uk-UA"/>
        </w:rPr>
        <w:t>–</w:t>
      </w:r>
      <w:r w:rsidRPr="00720EC9">
        <w:rPr>
          <w:sz w:val="28"/>
          <w:szCs w:val="28"/>
        </w:rPr>
        <w:t xml:space="preserve"> 2002. </w:t>
      </w:r>
      <w:r w:rsidRPr="00720EC9">
        <w:rPr>
          <w:sz w:val="28"/>
          <w:szCs w:val="28"/>
          <w:lang w:val="uk-UA"/>
        </w:rPr>
        <w:t>–</w:t>
      </w:r>
      <w:r w:rsidRPr="00720EC9">
        <w:rPr>
          <w:sz w:val="28"/>
          <w:szCs w:val="28"/>
        </w:rPr>
        <w:t xml:space="preserve"> № 1. </w:t>
      </w:r>
      <w:r w:rsidRPr="00720EC9">
        <w:rPr>
          <w:sz w:val="28"/>
          <w:szCs w:val="28"/>
          <w:lang w:val="uk-UA"/>
        </w:rPr>
        <w:t>–</w:t>
      </w:r>
      <w:r w:rsidRPr="00720EC9">
        <w:rPr>
          <w:sz w:val="28"/>
          <w:szCs w:val="28"/>
        </w:rPr>
        <w:t xml:space="preserve"> С. 32</w:t>
      </w:r>
      <w:r w:rsidRPr="00720EC9">
        <w:rPr>
          <w:sz w:val="28"/>
          <w:szCs w:val="28"/>
          <w:lang w:val="uk-UA"/>
        </w:rPr>
        <w:t>.</w:t>
      </w:r>
    </w:p>
    <w:p w:rsidR="00635899" w:rsidRPr="00720EC9" w:rsidRDefault="00635899" w:rsidP="008F44D3">
      <w:pPr>
        <w:widowControl w:val="0"/>
        <w:numPr>
          <w:ilvl w:val="0"/>
          <w:numId w:val="41"/>
        </w:numPr>
        <w:suppressAutoHyphens w:val="0"/>
        <w:spacing w:line="360" w:lineRule="auto"/>
        <w:ind w:left="0" w:firstLine="720"/>
        <w:jc w:val="both"/>
        <w:rPr>
          <w:sz w:val="28"/>
          <w:szCs w:val="28"/>
          <w:lang w:val="uk-UA"/>
        </w:rPr>
      </w:pPr>
      <w:r w:rsidRPr="00720EC9">
        <w:rPr>
          <w:noProof/>
          <w:sz w:val="28"/>
          <w:szCs w:val="28"/>
        </w:rPr>
        <w:t>Соллогуб Л.В. Влияние природы основы, вида упаковки и условий хранения на стабильность суппозиториев с эуфиллином</w:t>
      </w:r>
      <w:r w:rsidRPr="00720EC9">
        <w:rPr>
          <w:noProof/>
          <w:sz w:val="28"/>
          <w:szCs w:val="28"/>
          <w:lang w:val="uk-UA"/>
        </w:rPr>
        <w:t xml:space="preserve"> /</w:t>
      </w:r>
      <w:r w:rsidRPr="00720EC9">
        <w:rPr>
          <w:noProof/>
          <w:sz w:val="28"/>
          <w:szCs w:val="28"/>
        </w:rPr>
        <w:t xml:space="preserve"> Л.В. Соллогуб , В.Г. Шмулович // Науч. тр. ВНИИФ. </w:t>
      </w:r>
      <w:r w:rsidRPr="00720EC9">
        <w:rPr>
          <w:sz w:val="28"/>
          <w:szCs w:val="28"/>
        </w:rPr>
        <w:t>–</w:t>
      </w:r>
      <w:r w:rsidRPr="00720EC9">
        <w:rPr>
          <w:noProof/>
          <w:sz w:val="28"/>
          <w:szCs w:val="28"/>
        </w:rPr>
        <w:t xml:space="preserve"> 1990. </w:t>
      </w:r>
      <w:r w:rsidRPr="00720EC9">
        <w:rPr>
          <w:sz w:val="28"/>
          <w:szCs w:val="28"/>
        </w:rPr>
        <w:t>–</w:t>
      </w:r>
      <w:r w:rsidRPr="00720EC9">
        <w:rPr>
          <w:noProof/>
          <w:sz w:val="28"/>
          <w:szCs w:val="28"/>
        </w:rPr>
        <w:t xml:space="preserve"> Т.28.</w:t>
      </w:r>
      <w:r w:rsidRPr="00720EC9">
        <w:rPr>
          <w:sz w:val="28"/>
          <w:szCs w:val="28"/>
        </w:rPr>
        <w:t xml:space="preserve"> –</w:t>
      </w:r>
      <w:r w:rsidRPr="00720EC9">
        <w:rPr>
          <w:sz w:val="28"/>
          <w:szCs w:val="28"/>
          <w:lang w:val="uk-UA"/>
        </w:rPr>
        <w:t xml:space="preserve"> </w:t>
      </w:r>
      <w:r w:rsidRPr="00720EC9">
        <w:rPr>
          <w:noProof/>
          <w:sz w:val="28"/>
          <w:szCs w:val="28"/>
        </w:rPr>
        <w:t>С.</w:t>
      </w:r>
      <w:r w:rsidRPr="00720EC9">
        <w:rPr>
          <w:noProof/>
          <w:sz w:val="28"/>
          <w:szCs w:val="28"/>
          <w:lang w:val="uk-UA"/>
        </w:rPr>
        <w:t xml:space="preserve"> </w:t>
      </w:r>
      <w:r w:rsidRPr="00720EC9">
        <w:rPr>
          <w:noProof/>
          <w:sz w:val="28"/>
          <w:szCs w:val="28"/>
        </w:rPr>
        <w:t>114-118.</w:t>
      </w:r>
    </w:p>
    <w:p w:rsidR="00635899" w:rsidRPr="00720EC9" w:rsidRDefault="00635899" w:rsidP="008F44D3">
      <w:pPr>
        <w:widowControl w:val="0"/>
        <w:numPr>
          <w:ilvl w:val="0"/>
          <w:numId w:val="41"/>
        </w:numPr>
        <w:suppressAutoHyphens w:val="0"/>
        <w:spacing w:line="360" w:lineRule="auto"/>
        <w:ind w:left="0" w:firstLine="720"/>
        <w:jc w:val="both"/>
        <w:rPr>
          <w:sz w:val="28"/>
          <w:szCs w:val="28"/>
          <w:lang w:val="uk-UA"/>
        </w:rPr>
      </w:pPr>
      <w:r w:rsidRPr="00720EC9">
        <w:rPr>
          <w:sz w:val="28"/>
          <w:szCs w:val="28"/>
        </w:rPr>
        <w:t>Состояние и перспективы создания суппозиторных лекарстве</w:t>
      </w:r>
      <w:r w:rsidRPr="00720EC9">
        <w:rPr>
          <w:sz w:val="28"/>
          <w:szCs w:val="28"/>
        </w:rPr>
        <w:t>н</w:t>
      </w:r>
      <w:r w:rsidRPr="00720EC9">
        <w:rPr>
          <w:sz w:val="28"/>
          <w:szCs w:val="28"/>
        </w:rPr>
        <w:t>ных форм в секторе суппозиторных лекарственных форм ГП ГНЦЛС / Н.Г. Козлова, Я</w:t>
      </w:r>
      <w:r w:rsidRPr="00720EC9">
        <w:rPr>
          <w:sz w:val="28"/>
          <w:szCs w:val="28"/>
          <w:lang w:val="uk-UA"/>
        </w:rPr>
        <w:t>.</w:t>
      </w:r>
      <w:r w:rsidRPr="00720EC9">
        <w:rPr>
          <w:sz w:val="28"/>
          <w:szCs w:val="28"/>
        </w:rPr>
        <w:t xml:space="preserve"> Ю</w:t>
      </w:r>
      <w:r w:rsidRPr="00720EC9">
        <w:rPr>
          <w:sz w:val="28"/>
          <w:szCs w:val="28"/>
          <w:lang w:val="uk-UA"/>
        </w:rPr>
        <w:t>.</w:t>
      </w:r>
      <w:r w:rsidRPr="00720EC9">
        <w:rPr>
          <w:sz w:val="28"/>
          <w:szCs w:val="28"/>
        </w:rPr>
        <w:t xml:space="preserve"> Романова, Е.Е. Замараева</w:t>
      </w:r>
      <w:r w:rsidRPr="00720EC9">
        <w:rPr>
          <w:sz w:val="28"/>
          <w:szCs w:val="28"/>
          <w:lang w:val="uk-UA"/>
        </w:rPr>
        <w:t xml:space="preserve"> и др.</w:t>
      </w:r>
      <w:r w:rsidRPr="00720EC9">
        <w:rPr>
          <w:sz w:val="28"/>
          <w:szCs w:val="28"/>
        </w:rPr>
        <w:t xml:space="preserve"> // Фармаком. </w:t>
      </w:r>
      <w:r w:rsidRPr="00720EC9">
        <w:rPr>
          <w:sz w:val="28"/>
          <w:szCs w:val="28"/>
          <w:lang w:val="uk-UA"/>
        </w:rPr>
        <w:t>–</w:t>
      </w:r>
      <w:r w:rsidRPr="00720EC9">
        <w:rPr>
          <w:sz w:val="28"/>
          <w:szCs w:val="28"/>
        </w:rPr>
        <w:t xml:space="preserve"> 2005. </w:t>
      </w:r>
      <w:r w:rsidRPr="00720EC9">
        <w:rPr>
          <w:sz w:val="28"/>
          <w:szCs w:val="28"/>
          <w:lang w:val="uk-UA"/>
        </w:rPr>
        <w:t>–</w:t>
      </w:r>
      <w:r w:rsidRPr="00720EC9">
        <w:rPr>
          <w:sz w:val="28"/>
          <w:szCs w:val="28"/>
        </w:rPr>
        <w:t xml:space="preserve"> № 2-3. </w:t>
      </w:r>
      <w:r w:rsidRPr="00720EC9">
        <w:rPr>
          <w:sz w:val="28"/>
          <w:szCs w:val="28"/>
          <w:lang w:val="uk-UA"/>
        </w:rPr>
        <w:t xml:space="preserve">– </w:t>
      </w:r>
      <w:r w:rsidRPr="00720EC9">
        <w:rPr>
          <w:sz w:val="28"/>
          <w:szCs w:val="28"/>
        </w:rPr>
        <w:t>С. 25-30</w:t>
      </w:r>
      <w:r w:rsidRPr="00720EC9">
        <w:rPr>
          <w:sz w:val="28"/>
          <w:szCs w:val="28"/>
          <w:lang w:val="uk-UA"/>
        </w:rPr>
        <w:t>.</w:t>
      </w:r>
    </w:p>
    <w:p w:rsidR="00635899" w:rsidRPr="00720EC9" w:rsidRDefault="00635899" w:rsidP="008F44D3">
      <w:pPr>
        <w:widowControl w:val="0"/>
        <w:numPr>
          <w:ilvl w:val="0"/>
          <w:numId w:val="41"/>
        </w:numPr>
        <w:suppressAutoHyphens w:val="0"/>
        <w:spacing w:line="360" w:lineRule="auto"/>
        <w:ind w:left="0" w:firstLine="720"/>
        <w:jc w:val="both"/>
        <w:rPr>
          <w:sz w:val="28"/>
          <w:szCs w:val="28"/>
          <w:lang w:val="uk-UA"/>
        </w:rPr>
      </w:pPr>
      <w:r w:rsidRPr="00720EC9">
        <w:rPr>
          <w:sz w:val="28"/>
          <w:szCs w:val="28"/>
        </w:rPr>
        <w:t>Справочник ВИДАЛЬ. Лекарственные препараты в России: справ</w:t>
      </w:r>
      <w:r w:rsidRPr="00720EC9">
        <w:rPr>
          <w:sz w:val="28"/>
          <w:szCs w:val="28"/>
          <w:lang w:val="uk-UA"/>
        </w:rPr>
        <w:t>.</w:t>
      </w:r>
      <w:r w:rsidRPr="00720EC9">
        <w:rPr>
          <w:sz w:val="28"/>
          <w:szCs w:val="28"/>
        </w:rPr>
        <w:t xml:space="preserve"> – М.: А</w:t>
      </w:r>
      <w:r w:rsidRPr="00720EC9">
        <w:rPr>
          <w:sz w:val="28"/>
          <w:szCs w:val="28"/>
        </w:rPr>
        <w:t>с</w:t>
      </w:r>
      <w:r w:rsidRPr="00720EC9">
        <w:rPr>
          <w:sz w:val="28"/>
          <w:szCs w:val="28"/>
        </w:rPr>
        <w:t>траФармСервис, 2003. – 1488 с.</w:t>
      </w:r>
    </w:p>
    <w:p w:rsidR="00635899" w:rsidRPr="00720EC9" w:rsidRDefault="00635899" w:rsidP="008F44D3">
      <w:pPr>
        <w:widowControl w:val="0"/>
        <w:numPr>
          <w:ilvl w:val="0"/>
          <w:numId w:val="41"/>
        </w:numPr>
        <w:suppressAutoHyphens w:val="0"/>
        <w:spacing w:line="360" w:lineRule="auto"/>
        <w:ind w:left="0" w:firstLine="720"/>
        <w:jc w:val="both"/>
        <w:rPr>
          <w:sz w:val="28"/>
          <w:szCs w:val="28"/>
          <w:lang w:val="uk-UA"/>
        </w:rPr>
      </w:pPr>
      <w:r w:rsidRPr="00720EC9">
        <w:rPr>
          <w:sz w:val="28"/>
          <w:szCs w:val="28"/>
        </w:rPr>
        <w:t>Стальная И.Д</w:t>
      </w:r>
      <w:r w:rsidRPr="00720EC9">
        <w:rPr>
          <w:sz w:val="28"/>
          <w:szCs w:val="28"/>
          <w:lang w:val="uk-UA"/>
        </w:rPr>
        <w:t xml:space="preserve">. </w:t>
      </w:r>
      <w:r w:rsidRPr="00720EC9">
        <w:rPr>
          <w:sz w:val="28"/>
          <w:szCs w:val="28"/>
        </w:rPr>
        <w:t>Метод определения малонового диальдегида с помощью тиобарбитуровой кислоты / И.Д. Стальная, Т.Г. Гаришвили</w:t>
      </w:r>
      <w:r w:rsidRPr="00720EC9">
        <w:rPr>
          <w:sz w:val="28"/>
          <w:szCs w:val="28"/>
          <w:lang w:val="uk-UA"/>
        </w:rPr>
        <w:t>; п</w:t>
      </w:r>
      <w:r w:rsidRPr="00720EC9">
        <w:rPr>
          <w:sz w:val="28"/>
          <w:szCs w:val="28"/>
        </w:rPr>
        <w:t>од ред. В.Н. Ореховича.</w:t>
      </w:r>
      <w:r w:rsidRPr="00720EC9">
        <w:rPr>
          <w:sz w:val="28"/>
          <w:szCs w:val="28"/>
          <w:lang w:val="uk-UA"/>
        </w:rPr>
        <w:t xml:space="preserve"> —</w:t>
      </w:r>
      <w:r w:rsidRPr="00720EC9">
        <w:rPr>
          <w:sz w:val="28"/>
          <w:szCs w:val="28"/>
        </w:rPr>
        <w:t xml:space="preserve"> М.: Мед</w:t>
      </w:r>
      <w:r w:rsidRPr="00720EC9">
        <w:rPr>
          <w:sz w:val="28"/>
          <w:szCs w:val="28"/>
        </w:rPr>
        <w:t>и</w:t>
      </w:r>
      <w:r w:rsidRPr="00720EC9">
        <w:rPr>
          <w:sz w:val="28"/>
          <w:szCs w:val="28"/>
        </w:rPr>
        <w:t>цина</w:t>
      </w:r>
      <w:r w:rsidRPr="00720EC9">
        <w:rPr>
          <w:sz w:val="28"/>
          <w:szCs w:val="28"/>
          <w:lang w:val="uk-UA"/>
        </w:rPr>
        <w:t xml:space="preserve">. – </w:t>
      </w:r>
      <w:r w:rsidRPr="00720EC9">
        <w:rPr>
          <w:sz w:val="28"/>
          <w:szCs w:val="28"/>
        </w:rPr>
        <w:t>1977</w:t>
      </w:r>
      <w:r w:rsidRPr="00720EC9">
        <w:rPr>
          <w:sz w:val="28"/>
          <w:szCs w:val="28"/>
          <w:lang w:val="uk-UA"/>
        </w:rPr>
        <w:t xml:space="preserve">. – С. </w:t>
      </w:r>
      <w:r w:rsidRPr="00720EC9">
        <w:rPr>
          <w:sz w:val="28"/>
          <w:szCs w:val="28"/>
        </w:rPr>
        <w:t>666-681</w:t>
      </w:r>
      <w:r w:rsidRPr="00720EC9">
        <w:rPr>
          <w:sz w:val="28"/>
          <w:szCs w:val="28"/>
          <w:lang w:val="uk-UA"/>
        </w:rPr>
        <w:t>.</w:t>
      </w:r>
    </w:p>
    <w:p w:rsidR="00635899" w:rsidRPr="00720EC9" w:rsidRDefault="00635899" w:rsidP="008F44D3">
      <w:pPr>
        <w:widowControl w:val="0"/>
        <w:numPr>
          <w:ilvl w:val="0"/>
          <w:numId w:val="41"/>
        </w:numPr>
        <w:suppressAutoHyphens w:val="0"/>
        <w:spacing w:line="360" w:lineRule="auto"/>
        <w:ind w:left="0" w:firstLine="720"/>
        <w:jc w:val="both"/>
        <w:rPr>
          <w:sz w:val="28"/>
          <w:szCs w:val="28"/>
          <w:lang w:val="uk-UA"/>
        </w:rPr>
      </w:pPr>
      <w:r w:rsidRPr="00720EC9">
        <w:rPr>
          <w:sz w:val="28"/>
          <w:szCs w:val="28"/>
          <w:lang w:val="uk-UA"/>
        </w:rPr>
        <w:t>Структура дисперсных систем и свойства мягких лекарс</w:t>
      </w:r>
      <w:r w:rsidRPr="00720EC9">
        <w:rPr>
          <w:sz w:val="28"/>
          <w:szCs w:val="28"/>
          <w:lang w:val="uk-UA"/>
        </w:rPr>
        <w:t>т</w:t>
      </w:r>
      <w:r w:rsidRPr="00720EC9">
        <w:rPr>
          <w:sz w:val="28"/>
          <w:szCs w:val="28"/>
          <w:lang w:val="uk-UA"/>
        </w:rPr>
        <w:t>венных средств / Н.А. Ляпунов, В.П. Георгиевский, Е.П. Безуглая и др. // Науков</w:t>
      </w:r>
      <w:r w:rsidRPr="00720EC9">
        <w:rPr>
          <w:sz w:val="28"/>
          <w:szCs w:val="28"/>
          <w:lang w:val="en-GB"/>
        </w:rPr>
        <w:t>i</w:t>
      </w:r>
      <w:r w:rsidRPr="00720EC9">
        <w:rPr>
          <w:sz w:val="28"/>
          <w:szCs w:val="28"/>
          <w:lang w:val="uk-UA"/>
        </w:rPr>
        <w:t xml:space="preserve"> основи </w:t>
      </w:r>
      <w:r w:rsidRPr="00720EC9">
        <w:rPr>
          <w:sz w:val="28"/>
          <w:szCs w:val="28"/>
          <w:lang w:val="uk-UA"/>
        </w:rPr>
        <w:lastRenderedPageBreak/>
        <w:t>розробки л</w:t>
      </w:r>
      <w:r w:rsidRPr="00720EC9">
        <w:rPr>
          <w:sz w:val="28"/>
          <w:szCs w:val="28"/>
          <w:lang w:val="en-GB"/>
        </w:rPr>
        <w:t>i</w:t>
      </w:r>
      <w:r w:rsidRPr="00720EC9">
        <w:rPr>
          <w:sz w:val="28"/>
          <w:szCs w:val="28"/>
          <w:lang w:val="uk-UA"/>
        </w:rPr>
        <w:t>карських препарат</w:t>
      </w:r>
      <w:r w:rsidRPr="00720EC9">
        <w:rPr>
          <w:sz w:val="28"/>
          <w:szCs w:val="28"/>
          <w:lang w:val="en-GB"/>
        </w:rPr>
        <w:t>i</w:t>
      </w:r>
      <w:r w:rsidRPr="00720EC9">
        <w:rPr>
          <w:sz w:val="28"/>
          <w:szCs w:val="28"/>
          <w:lang w:val="uk-UA"/>
        </w:rPr>
        <w:t>в : матер</w:t>
      </w:r>
      <w:r w:rsidRPr="00720EC9">
        <w:rPr>
          <w:sz w:val="28"/>
          <w:szCs w:val="28"/>
          <w:lang w:val="en-GB"/>
        </w:rPr>
        <w:t>i</w:t>
      </w:r>
      <w:r w:rsidRPr="00720EC9">
        <w:rPr>
          <w:sz w:val="28"/>
          <w:szCs w:val="28"/>
          <w:lang w:val="uk-UA"/>
        </w:rPr>
        <w:t>али наук. сес</w:t>
      </w:r>
      <w:r w:rsidRPr="00720EC9">
        <w:rPr>
          <w:sz w:val="28"/>
          <w:szCs w:val="28"/>
          <w:lang w:val="en-GB"/>
        </w:rPr>
        <w:t>i</w:t>
      </w:r>
      <w:r w:rsidRPr="00720EC9">
        <w:rPr>
          <w:sz w:val="28"/>
          <w:szCs w:val="28"/>
          <w:lang w:val="uk-UA"/>
        </w:rPr>
        <w:t>ї Від-ня х</w:t>
      </w:r>
      <w:r w:rsidRPr="00720EC9">
        <w:rPr>
          <w:sz w:val="28"/>
          <w:szCs w:val="28"/>
          <w:lang w:val="en-GB"/>
        </w:rPr>
        <w:t>i</w:t>
      </w:r>
      <w:r w:rsidRPr="00720EC9">
        <w:rPr>
          <w:sz w:val="28"/>
          <w:szCs w:val="28"/>
          <w:lang w:val="uk-UA"/>
        </w:rPr>
        <w:t>м</w:t>
      </w:r>
      <w:r w:rsidRPr="00720EC9">
        <w:rPr>
          <w:sz w:val="28"/>
          <w:szCs w:val="28"/>
          <w:lang w:val="en-GB"/>
        </w:rPr>
        <w:t>i</w:t>
      </w:r>
      <w:r w:rsidRPr="00720EC9">
        <w:rPr>
          <w:sz w:val="28"/>
          <w:szCs w:val="28"/>
          <w:lang w:val="uk-UA"/>
        </w:rPr>
        <w:t>ї НАН України. – Х.: Основа, 1998. – С. 427 - 432.</w:t>
      </w:r>
    </w:p>
    <w:p w:rsidR="00635899" w:rsidRPr="00720EC9" w:rsidRDefault="00635899" w:rsidP="008F44D3">
      <w:pPr>
        <w:widowControl w:val="0"/>
        <w:numPr>
          <w:ilvl w:val="0"/>
          <w:numId w:val="41"/>
        </w:numPr>
        <w:suppressAutoHyphens w:val="0"/>
        <w:spacing w:line="360" w:lineRule="auto"/>
        <w:ind w:left="0" w:firstLine="720"/>
        <w:jc w:val="both"/>
        <w:rPr>
          <w:sz w:val="28"/>
          <w:szCs w:val="28"/>
          <w:lang w:val="uk-UA"/>
        </w:rPr>
      </w:pPr>
      <w:r w:rsidRPr="00720EC9">
        <w:rPr>
          <w:sz w:val="28"/>
          <w:szCs w:val="28"/>
        </w:rPr>
        <w:t>Султанов Г</w:t>
      </w:r>
      <w:r w:rsidRPr="00720EC9">
        <w:rPr>
          <w:sz w:val="28"/>
          <w:szCs w:val="28"/>
          <w:lang w:val="uk-UA"/>
        </w:rPr>
        <w:t>.</w:t>
      </w:r>
      <w:r w:rsidRPr="00720EC9">
        <w:rPr>
          <w:sz w:val="28"/>
          <w:szCs w:val="28"/>
        </w:rPr>
        <w:t xml:space="preserve">А. Острый парапроктит / Г.А. Султанов </w:t>
      </w:r>
      <w:r w:rsidRPr="00720EC9">
        <w:rPr>
          <w:sz w:val="28"/>
          <w:szCs w:val="28"/>
          <w:lang w:val="uk-UA"/>
        </w:rPr>
        <w:t xml:space="preserve">– </w:t>
      </w:r>
      <w:r w:rsidRPr="00720EC9">
        <w:rPr>
          <w:sz w:val="28"/>
          <w:szCs w:val="28"/>
        </w:rPr>
        <w:t>Баку, 1991</w:t>
      </w:r>
      <w:r w:rsidRPr="00720EC9">
        <w:rPr>
          <w:sz w:val="28"/>
          <w:szCs w:val="28"/>
          <w:lang w:val="uk-UA"/>
        </w:rPr>
        <w:t xml:space="preserve">. – 325 с. </w:t>
      </w:r>
    </w:p>
    <w:p w:rsidR="00635899" w:rsidRPr="00720EC9" w:rsidRDefault="00635899" w:rsidP="008F44D3">
      <w:pPr>
        <w:widowControl w:val="0"/>
        <w:numPr>
          <w:ilvl w:val="0"/>
          <w:numId w:val="41"/>
        </w:numPr>
        <w:suppressAutoHyphens w:val="0"/>
        <w:spacing w:line="360" w:lineRule="auto"/>
        <w:ind w:left="0" w:firstLine="720"/>
        <w:jc w:val="both"/>
        <w:rPr>
          <w:sz w:val="28"/>
          <w:szCs w:val="28"/>
          <w:lang w:val="uk-UA"/>
        </w:rPr>
      </w:pPr>
      <w:r w:rsidRPr="00720EC9">
        <w:rPr>
          <w:sz w:val="28"/>
          <w:szCs w:val="28"/>
        </w:rPr>
        <w:t>Тардевосян Т.С. Новые суппозиторные основы, содержащие производные моностеарата глицерина / Т.С. Тардевосян, Н.А. Казарян, Н.А. Оти</w:t>
      </w:r>
      <w:r w:rsidRPr="00720EC9">
        <w:rPr>
          <w:sz w:val="28"/>
          <w:szCs w:val="28"/>
        </w:rPr>
        <w:t>е</w:t>
      </w:r>
      <w:r w:rsidRPr="00720EC9">
        <w:rPr>
          <w:sz w:val="28"/>
          <w:szCs w:val="28"/>
        </w:rPr>
        <w:t xml:space="preserve">ва // Фармация. </w:t>
      </w:r>
      <w:r w:rsidRPr="00720EC9">
        <w:rPr>
          <w:sz w:val="28"/>
          <w:szCs w:val="28"/>
          <w:lang w:val="uk-UA"/>
        </w:rPr>
        <w:t>–</w:t>
      </w:r>
      <w:r w:rsidRPr="00720EC9">
        <w:rPr>
          <w:sz w:val="28"/>
          <w:szCs w:val="28"/>
        </w:rPr>
        <w:t xml:space="preserve"> 1991. </w:t>
      </w:r>
      <w:r w:rsidRPr="00720EC9">
        <w:rPr>
          <w:sz w:val="28"/>
          <w:szCs w:val="28"/>
          <w:lang w:val="uk-UA"/>
        </w:rPr>
        <w:t xml:space="preserve">– </w:t>
      </w:r>
      <w:r w:rsidRPr="00720EC9">
        <w:rPr>
          <w:sz w:val="28"/>
          <w:szCs w:val="28"/>
        </w:rPr>
        <w:t>№ 1</w:t>
      </w:r>
      <w:r w:rsidRPr="00720EC9">
        <w:rPr>
          <w:sz w:val="28"/>
          <w:szCs w:val="28"/>
          <w:lang w:val="uk-UA"/>
        </w:rPr>
        <w:t xml:space="preserve"> – С</w:t>
      </w:r>
      <w:r w:rsidRPr="00720EC9">
        <w:rPr>
          <w:sz w:val="28"/>
          <w:szCs w:val="28"/>
        </w:rPr>
        <w:t xml:space="preserve">. 18-20. </w:t>
      </w:r>
    </w:p>
    <w:p w:rsidR="00635899" w:rsidRPr="00720EC9" w:rsidRDefault="00635899" w:rsidP="008F44D3">
      <w:pPr>
        <w:widowControl w:val="0"/>
        <w:numPr>
          <w:ilvl w:val="0"/>
          <w:numId w:val="41"/>
        </w:numPr>
        <w:suppressAutoHyphens w:val="0"/>
        <w:spacing w:line="360" w:lineRule="auto"/>
        <w:ind w:left="0" w:firstLine="720"/>
        <w:jc w:val="both"/>
        <w:rPr>
          <w:sz w:val="28"/>
          <w:szCs w:val="28"/>
          <w:lang w:val="uk-UA"/>
        </w:rPr>
      </w:pPr>
      <w:r w:rsidRPr="00720EC9">
        <w:rPr>
          <w:sz w:val="28"/>
          <w:szCs w:val="28"/>
        </w:rPr>
        <w:t>Тернинко И.И. Фармакогностический анализ расторопши пятн</w:t>
      </w:r>
      <w:r w:rsidRPr="00720EC9">
        <w:rPr>
          <w:sz w:val="28"/>
          <w:szCs w:val="28"/>
        </w:rPr>
        <w:t>и</w:t>
      </w:r>
      <w:r w:rsidRPr="00720EC9">
        <w:rPr>
          <w:sz w:val="28"/>
          <w:szCs w:val="28"/>
        </w:rPr>
        <w:t>стой и фармакоэкономические характеристики препаратов на ее основе / И.И. Тернинко</w:t>
      </w:r>
      <w:r w:rsidRPr="00720EC9">
        <w:rPr>
          <w:sz w:val="28"/>
          <w:szCs w:val="28"/>
          <w:lang w:val="uk-UA"/>
        </w:rPr>
        <w:t>,</w:t>
      </w:r>
      <w:r w:rsidRPr="00720EC9">
        <w:rPr>
          <w:sz w:val="28"/>
          <w:szCs w:val="28"/>
        </w:rPr>
        <w:t xml:space="preserve"> С.Г. Захра // Укр. мед. ал</w:t>
      </w:r>
      <w:r w:rsidRPr="00720EC9">
        <w:rPr>
          <w:sz w:val="28"/>
          <w:szCs w:val="28"/>
        </w:rPr>
        <w:t>ь</w:t>
      </w:r>
      <w:r w:rsidRPr="00720EC9">
        <w:rPr>
          <w:sz w:val="28"/>
          <w:szCs w:val="28"/>
        </w:rPr>
        <w:t xml:space="preserve">манах. </w:t>
      </w:r>
      <w:r w:rsidRPr="00720EC9">
        <w:rPr>
          <w:sz w:val="28"/>
          <w:szCs w:val="28"/>
          <w:lang w:val="uk-UA"/>
        </w:rPr>
        <w:t>–</w:t>
      </w:r>
      <w:r w:rsidRPr="00720EC9">
        <w:rPr>
          <w:sz w:val="28"/>
          <w:szCs w:val="28"/>
        </w:rPr>
        <w:t xml:space="preserve"> 2005. </w:t>
      </w:r>
      <w:r w:rsidRPr="00720EC9">
        <w:rPr>
          <w:sz w:val="28"/>
          <w:szCs w:val="28"/>
          <w:lang w:val="uk-UA"/>
        </w:rPr>
        <w:t>–</w:t>
      </w:r>
      <w:r w:rsidRPr="00720EC9">
        <w:rPr>
          <w:sz w:val="28"/>
          <w:szCs w:val="28"/>
        </w:rPr>
        <w:t xml:space="preserve"> № 5. </w:t>
      </w:r>
      <w:r w:rsidRPr="00720EC9">
        <w:rPr>
          <w:sz w:val="28"/>
          <w:szCs w:val="28"/>
          <w:lang w:val="uk-UA"/>
        </w:rPr>
        <w:t>–</w:t>
      </w:r>
      <w:r w:rsidRPr="00720EC9">
        <w:rPr>
          <w:sz w:val="28"/>
          <w:szCs w:val="28"/>
        </w:rPr>
        <w:t xml:space="preserve"> С.133-137.</w:t>
      </w:r>
    </w:p>
    <w:p w:rsidR="00635899" w:rsidRPr="00720EC9" w:rsidRDefault="00635899" w:rsidP="008F44D3">
      <w:pPr>
        <w:widowControl w:val="0"/>
        <w:numPr>
          <w:ilvl w:val="0"/>
          <w:numId w:val="41"/>
        </w:numPr>
        <w:suppressAutoHyphens w:val="0"/>
        <w:spacing w:line="360" w:lineRule="auto"/>
        <w:ind w:left="0" w:firstLine="720"/>
        <w:jc w:val="both"/>
        <w:rPr>
          <w:sz w:val="28"/>
          <w:szCs w:val="28"/>
        </w:rPr>
      </w:pPr>
      <w:r w:rsidRPr="00720EC9">
        <w:rPr>
          <w:sz w:val="28"/>
          <w:szCs w:val="28"/>
        </w:rPr>
        <w:t>Технология и стандартизация лекарств</w:t>
      </w:r>
      <w:r w:rsidRPr="00720EC9">
        <w:rPr>
          <w:sz w:val="28"/>
          <w:szCs w:val="28"/>
          <w:lang w:val="uk-UA"/>
        </w:rPr>
        <w:t>:</w:t>
      </w:r>
      <w:r w:rsidRPr="00720EC9">
        <w:rPr>
          <w:sz w:val="28"/>
          <w:szCs w:val="28"/>
        </w:rPr>
        <w:t xml:space="preserve"> сб</w:t>
      </w:r>
      <w:r w:rsidRPr="00720EC9">
        <w:rPr>
          <w:sz w:val="28"/>
          <w:szCs w:val="28"/>
          <w:lang w:val="uk-UA"/>
        </w:rPr>
        <w:t>.</w:t>
      </w:r>
      <w:r w:rsidRPr="00720EC9">
        <w:rPr>
          <w:sz w:val="28"/>
          <w:szCs w:val="28"/>
        </w:rPr>
        <w:t xml:space="preserve"> </w:t>
      </w:r>
      <w:r w:rsidRPr="00720EC9">
        <w:rPr>
          <w:sz w:val="28"/>
          <w:szCs w:val="28"/>
          <w:lang w:val="uk-UA"/>
        </w:rPr>
        <w:t>н</w:t>
      </w:r>
      <w:r w:rsidRPr="00720EC9">
        <w:rPr>
          <w:sz w:val="28"/>
          <w:szCs w:val="28"/>
        </w:rPr>
        <w:t>ауч</w:t>
      </w:r>
      <w:r w:rsidRPr="00720EC9">
        <w:rPr>
          <w:sz w:val="28"/>
          <w:szCs w:val="28"/>
          <w:lang w:val="uk-UA"/>
        </w:rPr>
        <w:t>.</w:t>
      </w:r>
      <w:r w:rsidRPr="00720EC9">
        <w:rPr>
          <w:sz w:val="28"/>
          <w:szCs w:val="28"/>
        </w:rPr>
        <w:t xml:space="preserve"> тр</w:t>
      </w:r>
      <w:r w:rsidRPr="00720EC9">
        <w:rPr>
          <w:sz w:val="28"/>
          <w:szCs w:val="28"/>
          <w:lang w:val="uk-UA"/>
        </w:rPr>
        <w:t>.</w:t>
      </w:r>
      <w:r w:rsidRPr="00720EC9">
        <w:rPr>
          <w:sz w:val="28"/>
          <w:szCs w:val="28"/>
        </w:rPr>
        <w:t xml:space="preserve"> – </w:t>
      </w:r>
      <w:r w:rsidRPr="00720EC9">
        <w:rPr>
          <w:sz w:val="28"/>
          <w:szCs w:val="28"/>
          <w:lang w:val="uk-UA"/>
        </w:rPr>
        <w:t xml:space="preserve">Х.: </w:t>
      </w:r>
      <w:r w:rsidRPr="00720EC9">
        <w:rPr>
          <w:sz w:val="28"/>
          <w:szCs w:val="28"/>
        </w:rPr>
        <w:t>ООО «РИРЕГ», 1996. – 784 с.</w:t>
      </w:r>
    </w:p>
    <w:p w:rsidR="00635899" w:rsidRPr="00720EC9" w:rsidRDefault="00635899" w:rsidP="008F44D3">
      <w:pPr>
        <w:widowControl w:val="0"/>
        <w:numPr>
          <w:ilvl w:val="0"/>
          <w:numId w:val="41"/>
        </w:numPr>
        <w:suppressAutoHyphens w:val="0"/>
        <w:spacing w:line="360" w:lineRule="auto"/>
        <w:ind w:left="0" w:firstLine="720"/>
        <w:jc w:val="both"/>
        <w:rPr>
          <w:sz w:val="28"/>
          <w:szCs w:val="28"/>
        </w:rPr>
      </w:pPr>
      <w:r w:rsidRPr="00720EC9">
        <w:rPr>
          <w:sz w:val="28"/>
          <w:szCs w:val="28"/>
        </w:rPr>
        <w:t>Ткачук В.Н. Хронический простатит / В.Н. Ткачук, А.Г. Горб</w:t>
      </w:r>
      <w:r w:rsidRPr="00720EC9">
        <w:rPr>
          <w:sz w:val="28"/>
          <w:szCs w:val="28"/>
        </w:rPr>
        <w:t>а</w:t>
      </w:r>
      <w:r w:rsidRPr="00720EC9">
        <w:rPr>
          <w:sz w:val="28"/>
          <w:szCs w:val="28"/>
        </w:rPr>
        <w:t>чев, Л.Н. Аг</w:t>
      </w:r>
      <w:r w:rsidRPr="00720EC9">
        <w:rPr>
          <w:sz w:val="28"/>
          <w:szCs w:val="28"/>
        </w:rPr>
        <w:t>у</w:t>
      </w:r>
      <w:r w:rsidRPr="00720EC9">
        <w:rPr>
          <w:sz w:val="28"/>
          <w:szCs w:val="28"/>
        </w:rPr>
        <w:t xml:space="preserve">лянский - Л.: </w:t>
      </w:r>
      <w:r w:rsidRPr="00720EC9">
        <w:rPr>
          <w:sz w:val="28"/>
          <w:szCs w:val="28"/>
          <w:lang w:val="uk-UA"/>
        </w:rPr>
        <w:t>–</w:t>
      </w:r>
      <w:r w:rsidRPr="00720EC9">
        <w:rPr>
          <w:sz w:val="28"/>
          <w:szCs w:val="28"/>
        </w:rPr>
        <w:t xml:space="preserve"> 1989. </w:t>
      </w:r>
      <w:r w:rsidRPr="00720EC9">
        <w:rPr>
          <w:sz w:val="28"/>
          <w:szCs w:val="28"/>
          <w:lang w:val="uk-UA"/>
        </w:rPr>
        <w:t>– С. 254.</w:t>
      </w:r>
      <w:r w:rsidRPr="00720EC9">
        <w:rPr>
          <w:sz w:val="28"/>
          <w:szCs w:val="28"/>
        </w:rPr>
        <w:t xml:space="preserve"> </w:t>
      </w:r>
    </w:p>
    <w:p w:rsidR="00635899" w:rsidRPr="00720EC9" w:rsidRDefault="00635899" w:rsidP="008F44D3">
      <w:pPr>
        <w:widowControl w:val="0"/>
        <w:numPr>
          <w:ilvl w:val="0"/>
          <w:numId w:val="41"/>
        </w:numPr>
        <w:suppressAutoHyphens w:val="0"/>
        <w:spacing w:line="360" w:lineRule="auto"/>
        <w:ind w:left="0" w:firstLine="720"/>
        <w:jc w:val="both"/>
        <w:rPr>
          <w:sz w:val="28"/>
          <w:szCs w:val="28"/>
        </w:rPr>
      </w:pPr>
      <w:r w:rsidRPr="00720EC9">
        <w:rPr>
          <w:sz w:val="28"/>
          <w:szCs w:val="28"/>
          <w:lang w:val="uk-UA"/>
        </w:rPr>
        <w:t>Фармаколог</w:t>
      </w:r>
      <w:r w:rsidRPr="00720EC9">
        <w:rPr>
          <w:sz w:val="28"/>
          <w:szCs w:val="28"/>
        </w:rPr>
        <w:t>i</w:t>
      </w:r>
      <w:r w:rsidRPr="00720EC9">
        <w:rPr>
          <w:sz w:val="28"/>
          <w:szCs w:val="28"/>
          <w:lang w:val="uk-UA"/>
        </w:rPr>
        <w:t>чне вивчення супозитор</w:t>
      </w:r>
      <w:r w:rsidRPr="00720EC9">
        <w:rPr>
          <w:sz w:val="28"/>
          <w:szCs w:val="28"/>
        </w:rPr>
        <w:t>i</w:t>
      </w:r>
      <w:r w:rsidRPr="00720EC9">
        <w:rPr>
          <w:sz w:val="28"/>
          <w:szCs w:val="28"/>
          <w:lang w:val="uk-UA"/>
        </w:rPr>
        <w:t>їв «Флаг</w:t>
      </w:r>
      <w:r w:rsidRPr="00720EC9">
        <w:rPr>
          <w:sz w:val="28"/>
          <w:szCs w:val="28"/>
        </w:rPr>
        <w:t>i</w:t>
      </w:r>
      <w:r w:rsidRPr="00720EC9">
        <w:rPr>
          <w:sz w:val="28"/>
          <w:szCs w:val="28"/>
          <w:lang w:val="uk-UA"/>
        </w:rPr>
        <w:t>нат» на модел</w:t>
      </w:r>
      <w:r w:rsidRPr="00720EC9">
        <w:rPr>
          <w:sz w:val="28"/>
          <w:szCs w:val="28"/>
        </w:rPr>
        <w:t>i</w:t>
      </w:r>
      <w:r w:rsidRPr="00720EC9">
        <w:rPr>
          <w:sz w:val="28"/>
          <w:szCs w:val="28"/>
          <w:lang w:val="uk-UA"/>
        </w:rPr>
        <w:t xml:space="preserve"> експериментального хлоретилового простатиту / Малек Еззедд</w:t>
      </w:r>
      <w:r w:rsidRPr="00720EC9">
        <w:rPr>
          <w:sz w:val="28"/>
          <w:szCs w:val="28"/>
        </w:rPr>
        <w:t>i</w:t>
      </w:r>
      <w:r w:rsidRPr="00720EC9">
        <w:rPr>
          <w:sz w:val="28"/>
          <w:szCs w:val="28"/>
          <w:lang w:val="uk-UA"/>
        </w:rPr>
        <w:t xml:space="preserve">н Фуад, </w:t>
      </w:r>
      <w:r w:rsidRPr="00720EC9">
        <w:rPr>
          <w:sz w:val="28"/>
          <w:szCs w:val="28"/>
        </w:rPr>
        <w:t>I</w:t>
      </w:r>
      <w:r w:rsidRPr="00720EC9">
        <w:rPr>
          <w:sz w:val="28"/>
          <w:szCs w:val="28"/>
          <w:lang w:val="uk-UA"/>
        </w:rPr>
        <w:t>.М. Риженко, Ю.Б. Лар'яно</w:t>
      </w:r>
      <w:r w:rsidRPr="00720EC9">
        <w:rPr>
          <w:sz w:val="28"/>
          <w:szCs w:val="28"/>
          <w:lang w:val="uk-UA"/>
        </w:rPr>
        <w:t>в</w:t>
      </w:r>
      <w:r w:rsidRPr="00720EC9">
        <w:rPr>
          <w:sz w:val="28"/>
          <w:szCs w:val="28"/>
          <w:lang w:val="uk-UA"/>
        </w:rPr>
        <w:t>ська та ін. // Кл</w:t>
      </w:r>
      <w:r w:rsidRPr="00720EC9">
        <w:rPr>
          <w:sz w:val="28"/>
          <w:szCs w:val="28"/>
        </w:rPr>
        <w:t>i</w:t>
      </w:r>
      <w:r w:rsidRPr="00720EC9">
        <w:rPr>
          <w:sz w:val="28"/>
          <w:szCs w:val="28"/>
          <w:lang w:val="uk-UA"/>
        </w:rPr>
        <w:t>н</w:t>
      </w:r>
      <w:r w:rsidRPr="00720EC9">
        <w:rPr>
          <w:sz w:val="28"/>
          <w:szCs w:val="28"/>
        </w:rPr>
        <w:t>i</w:t>
      </w:r>
      <w:r w:rsidRPr="00720EC9">
        <w:rPr>
          <w:sz w:val="28"/>
          <w:szCs w:val="28"/>
          <w:lang w:val="uk-UA"/>
        </w:rPr>
        <w:t>чна фармац</w:t>
      </w:r>
      <w:r w:rsidRPr="00720EC9">
        <w:rPr>
          <w:sz w:val="28"/>
          <w:szCs w:val="28"/>
        </w:rPr>
        <w:t>i</w:t>
      </w:r>
      <w:r w:rsidRPr="00720EC9">
        <w:rPr>
          <w:sz w:val="28"/>
          <w:szCs w:val="28"/>
          <w:lang w:val="uk-UA"/>
        </w:rPr>
        <w:t xml:space="preserve">я. – 2004. – Т.8, </w:t>
      </w:r>
      <w:r w:rsidRPr="00720EC9">
        <w:rPr>
          <w:sz w:val="28"/>
          <w:szCs w:val="28"/>
        </w:rPr>
        <w:t>№</w:t>
      </w:r>
      <w:r w:rsidRPr="00720EC9">
        <w:rPr>
          <w:sz w:val="28"/>
          <w:szCs w:val="28"/>
          <w:lang w:val="uk-UA"/>
        </w:rPr>
        <w:t xml:space="preserve"> 4. – С. 42-45.</w:t>
      </w:r>
      <w:r w:rsidRPr="00720EC9">
        <w:rPr>
          <w:noProof/>
          <w:sz w:val="28"/>
          <w:szCs w:val="28"/>
          <w:lang w:val="uk-UA"/>
        </w:rPr>
        <w:t xml:space="preserve"> </w:t>
      </w:r>
    </w:p>
    <w:p w:rsidR="00635899" w:rsidRPr="00720EC9" w:rsidRDefault="00635899" w:rsidP="008F44D3">
      <w:pPr>
        <w:widowControl w:val="0"/>
        <w:numPr>
          <w:ilvl w:val="0"/>
          <w:numId w:val="41"/>
        </w:numPr>
        <w:suppressAutoHyphens w:val="0"/>
        <w:spacing w:line="360" w:lineRule="auto"/>
        <w:ind w:left="0" w:firstLine="720"/>
        <w:jc w:val="both"/>
        <w:rPr>
          <w:sz w:val="28"/>
          <w:szCs w:val="28"/>
          <w:lang w:val="uk-UA"/>
        </w:rPr>
      </w:pPr>
      <w:r w:rsidRPr="00720EC9">
        <w:rPr>
          <w:noProof/>
          <w:sz w:val="28"/>
          <w:szCs w:val="28"/>
          <w:lang w:val="uk-UA"/>
        </w:rPr>
        <w:t>Ф</w:t>
      </w:r>
      <w:r w:rsidRPr="00720EC9">
        <w:rPr>
          <w:noProof/>
          <w:sz w:val="28"/>
          <w:szCs w:val="28"/>
        </w:rPr>
        <w:t>армакология в схе</w:t>
      </w:r>
      <w:r w:rsidRPr="00720EC9">
        <w:rPr>
          <w:noProof/>
          <w:sz w:val="28"/>
          <w:szCs w:val="28"/>
          <w:lang w:val="uk-UA"/>
        </w:rPr>
        <w:t>м</w:t>
      </w:r>
      <w:r w:rsidRPr="00720EC9">
        <w:rPr>
          <w:noProof/>
          <w:sz w:val="28"/>
          <w:szCs w:val="28"/>
        </w:rPr>
        <w:t>ах и таблицах</w:t>
      </w:r>
      <w:r w:rsidRPr="00720EC9">
        <w:rPr>
          <w:noProof/>
          <w:sz w:val="28"/>
          <w:szCs w:val="28"/>
          <w:lang w:val="uk-UA"/>
        </w:rPr>
        <w:t xml:space="preserve"> / Сост. С.М</w:t>
      </w:r>
      <w:r w:rsidRPr="00720EC9">
        <w:rPr>
          <w:noProof/>
          <w:sz w:val="28"/>
          <w:szCs w:val="28"/>
        </w:rPr>
        <w:t>.</w:t>
      </w:r>
      <w:r w:rsidRPr="00720EC9">
        <w:rPr>
          <w:sz w:val="28"/>
          <w:szCs w:val="28"/>
        </w:rPr>
        <w:t xml:space="preserve"> </w:t>
      </w:r>
      <w:r w:rsidRPr="00720EC9">
        <w:rPr>
          <w:noProof/>
          <w:sz w:val="28"/>
          <w:szCs w:val="28"/>
        </w:rPr>
        <w:t>Дроговоз</w:t>
      </w:r>
      <w:r w:rsidRPr="00720EC9">
        <w:rPr>
          <w:noProof/>
          <w:sz w:val="28"/>
          <w:szCs w:val="28"/>
          <w:lang w:val="uk-UA"/>
        </w:rPr>
        <w:t xml:space="preserve"> </w:t>
      </w:r>
      <w:r w:rsidRPr="00720EC9">
        <w:rPr>
          <w:sz w:val="28"/>
          <w:szCs w:val="28"/>
        </w:rPr>
        <w:t>–</w:t>
      </w:r>
      <w:r w:rsidRPr="00720EC9">
        <w:rPr>
          <w:sz w:val="28"/>
          <w:szCs w:val="28"/>
          <w:lang w:val="uk-UA"/>
        </w:rPr>
        <w:t xml:space="preserve"> </w:t>
      </w:r>
      <w:r w:rsidRPr="00720EC9">
        <w:rPr>
          <w:noProof/>
          <w:sz w:val="28"/>
          <w:szCs w:val="28"/>
        </w:rPr>
        <w:t>Х</w:t>
      </w:r>
      <w:r w:rsidRPr="00720EC9">
        <w:rPr>
          <w:noProof/>
          <w:sz w:val="28"/>
          <w:szCs w:val="28"/>
          <w:lang w:val="uk-UA"/>
        </w:rPr>
        <w:t>.</w:t>
      </w:r>
      <w:r w:rsidRPr="00720EC9">
        <w:rPr>
          <w:noProof/>
          <w:sz w:val="28"/>
          <w:szCs w:val="28"/>
        </w:rPr>
        <w:t>,</w:t>
      </w:r>
      <w:r w:rsidRPr="00720EC9">
        <w:rPr>
          <w:noProof/>
          <w:sz w:val="28"/>
          <w:szCs w:val="28"/>
          <w:lang w:val="uk-UA"/>
        </w:rPr>
        <w:t xml:space="preserve"> 2004</w:t>
      </w:r>
      <w:r w:rsidRPr="00720EC9">
        <w:rPr>
          <w:noProof/>
          <w:sz w:val="28"/>
          <w:szCs w:val="28"/>
        </w:rPr>
        <w:t>.</w:t>
      </w:r>
      <w:r w:rsidRPr="00720EC9">
        <w:rPr>
          <w:sz w:val="28"/>
          <w:szCs w:val="28"/>
        </w:rPr>
        <w:t xml:space="preserve"> –</w:t>
      </w:r>
      <w:r w:rsidRPr="00720EC9">
        <w:rPr>
          <w:noProof/>
          <w:sz w:val="28"/>
          <w:szCs w:val="28"/>
          <w:lang w:val="uk-UA"/>
        </w:rPr>
        <w:t xml:space="preserve"> 120 с</w:t>
      </w:r>
      <w:r w:rsidRPr="00720EC9">
        <w:rPr>
          <w:noProof/>
          <w:sz w:val="28"/>
          <w:szCs w:val="28"/>
        </w:rPr>
        <w:t>.</w:t>
      </w:r>
      <w:r w:rsidRPr="00720EC9">
        <w:rPr>
          <w:noProof/>
          <w:sz w:val="28"/>
          <w:szCs w:val="28"/>
          <w:lang w:val="uk-UA"/>
        </w:rPr>
        <w:t>:</w:t>
      </w:r>
      <w:r w:rsidRPr="00720EC9">
        <w:rPr>
          <w:noProof/>
          <w:sz w:val="28"/>
          <w:szCs w:val="28"/>
        </w:rPr>
        <w:t xml:space="preserve"> </w:t>
      </w:r>
      <w:r w:rsidRPr="00720EC9">
        <w:rPr>
          <w:sz w:val="28"/>
          <w:szCs w:val="28"/>
          <w:lang w:val="uk-UA"/>
        </w:rPr>
        <w:t>табл.</w:t>
      </w:r>
    </w:p>
    <w:p w:rsidR="00635899" w:rsidRPr="00720EC9" w:rsidRDefault="00635899" w:rsidP="008F44D3">
      <w:pPr>
        <w:widowControl w:val="0"/>
        <w:numPr>
          <w:ilvl w:val="0"/>
          <w:numId w:val="41"/>
        </w:numPr>
        <w:suppressAutoHyphens w:val="0"/>
        <w:spacing w:line="360" w:lineRule="auto"/>
        <w:ind w:left="0" w:firstLine="720"/>
        <w:jc w:val="both"/>
        <w:rPr>
          <w:sz w:val="28"/>
          <w:szCs w:val="28"/>
        </w:rPr>
      </w:pPr>
      <w:r w:rsidRPr="00720EC9">
        <w:rPr>
          <w:sz w:val="28"/>
          <w:szCs w:val="28"/>
          <w:lang w:val="uk-UA"/>
        </w:rPr>
        <w:t>Фармацевтические и биологические апекты мазей / И.М. Перцев, А.М. Котенко, О.В. Чуешов и др. – Х.: Изд-во НФаУ, «Золотые страницы», 2003. – 288 с.</w:t>
      </w:r>
    </w:p>
    <w:p w:rsidR="00635899" w:rsidRPr="00720EC9" w:rsidRDefault="00635899" w:rsidP="008F44D3">
      <w:pPr>
        <w:widowControl w:val="0"/>
        <w:numPr>
          <w:ilvl w:val="0"/>
          <w:numId w:val="41"/>
        </w:numPr>
        <w:suppressAutoHyphens w:val="0"/>
        <w:spacing w:line="360" w:lineRule="auto"/>
        <w:ind w:left="0" w:firstLine="720"/>
        <w:jc w:val="both"/>
        <w:rPr>
          <w:sz w:val="28"/>
          <w:szCs w:val="28"/>
          <w:lang w:val="uk-UA"/>
        </w:rPr>
      </w:pPr>
      <w:r w:rsidRPr="00720EC9">
        <w:rPr>
          <w:sz w:val="28"/>
          <w:szCs w:val="28"/>
        </w:rPr>
        <w:t>Фармацевтические и медико-биологические аспекты л</w:t>
      </w:r>
      <w:r w:rsidRPr="00720EC9">
        <w:rPr>
          <w:sz w:val="28"/>
          <w:szCs w:val="28"/>
        </w:rPr>
        <w:t>е</w:t>
      </w:r>
      <w:r w:rsidRPr="00720EC9">
        <w:rPr>
          <w:sz w:val="28"/>
          <w:szCs w:val="28"/>
        </w:rPr>
        <w:t>карств: в 2-х т.</w:t>
      </w:r>
      <w:r w:rsidRPr="00720EC9">
        <w:rPr>
          <w:sz w:val="28"/>
          <w:szCs w:val="28"/>
          <w:lang w:val="uk-UA"/>
        </w:rPr>
        <w:t>, т.2.</w:t>
      </w:r>
      <w:r w:rsidRPr="00720EC9">
        <w:rPr>
          <w:sz w:val="28"/>
          <w:szCs w:val="28"/>
        </w:rPr>
        <w:t xml:space="preserve"> </w:t>
      </w:r>
      <w:r w:rsidRPr="00720EC9">
        <w:rPr>
          <w:sz w:val="28"/>
          <w:szCs w:val="28"/>
          <w:lang w:val="uk-UA"/>
        </w:rPr>
        <w:t xml:space="preserve">/ </w:t>
      </w:r>
      <w:r w:rsidRPr="00720EC9">
        <w:rPr>
          <w:sz w:val="28"/>
          <w:szCs w:val="28"/>
        </w:rPr>
        <w:t xml:space="preserve">И.М. Перцев, И.А. Зупанец, Л.Д. Шевченко и др.; под ред. И.М. </w:t>
      </w:r>
      <w:r w:rsidRPr="00720EC9">
        <w:rPr>
          <w:sz w:val="28"/>
          <w:szCs w:val="28"/>
          <w:lang w:val="uk-UA"/>
        </w:rPr>
        <w:t xml:space="preserve">Перцева, </w:t>
      </w:r>
      <w:r w:rsidRPr="00720EC9">
        <w:rPr>
          <w:sz w:val="28"/>
          <w:szCs w:val="28"/>
        </w:rPr>
        <w:t>И.А. З</w:t>
      </w:r>
      <w:r w:rsidRPr="00720EC9">
        <w:rPr>
          <w:sz w:val="28"/>
          <w:szCs w:val="28"/>
        </w:rPr>
        <w:t>у</w:t>
      </w:r>
      <w:r w:rsidRPr="00720EC9">
        <w:rPr>
          <w:sz w:val="28"/>
          <w:szCs w:val="28"/>
        </w:rPr>
        <w:t xml:space="preserve">панца. – </w:t>
      </w:r>
      <w:r w:rsidRPr="00720EC9">
        <w:rPr>
          <w:sz w:val="28"/>
          <w:szCs w:val="28"/>
          <w:lang w:val="en-US"/>
        </w:rPr>
        <w:t>X</w:t>
      </w:r>
      <w:r w:rsidRPr="00720EC9">
        <w:rPr>
          <w:sz w:val="28"/>
          <w:szCs w:val="28"/>
        </w:rPr>
        <w:t>.: Изд-во НФАУ, 1999. – 431 с.</w:t>
      </w:r>
    </w:p>
    <w:p w:rsidR="00635899" w:rsidRPr="00720EC9" w:rsidRDefault="00635899" w:rsidP="008F44D3">
      <w:pPr>
        <w:widowControl w:val="0"/>
        <w:numPr>
          <w:ilvl w:val="0"/>
          <w:numId w:val="41"/>
        </w:numPr>
        <w:suppressAutoHyphens w:val="0"/>
        <w:spacing w:line="360" w:lineRule="auto"/>
        <w:ind w:left="0" w:firstLine="720"/>
        <w:jc w:val="both"/>
        <w:rPr>
          <w:sz w:val="28"/>
          <w:szCs w:val="28"/>
        </w:rPr>
      </w:pPr>
      <w:r w:rsidRPr="00720EC9">
        <w:rPr>
          <w:sz w:val="28"/>
          <w:szCs w:val="28"/>
        </w:rPr>
        <w:t>Фарминдекс. Лекарственные препараты 1997</w:t>
      </w:r>
      <w:r w:rsidRPr="00720EC9">
        <w:rPr>
          <w:sz w:val="28"/>
          <w:szCs w:val="28"/>
          <w:lang w:val="uk-UA"/>
        </w:rPr>
        <w:t>:</w:t>
      </w:r>
      <w:r w:rsidRPr="00720EC9">
        <w:rPr>
          <w:sz w:val="28"/>
          <w:szCs w:val="28"/>
        </w:rPr>
        <w:t xml:space="preserve"> справ</w:t>
      </w:r>
      <w:r w:rsidRPr="00720EC9">
        <w:rPr>
          <w:sz w:val="28"/>
          <w:szCs w:val="28"/>
          <w:lang w:val="uk-UA"/>
        </w:rPr>
        <w:t>.;</w:t>
      </w:r>
      <w:r w:rsidRPr="00720EC9">
        <w:rPr>
          <w:sz w:val="28"/>
          <w:szCs w:val="28"/>
        </w:rPr>
        <w:t xml:space="preserve"> под ред. В.Н.</w:t>
      </w:r>
      <w:r w:rsidRPr="00720EC9">
        <w:rPr>
          <w:sz w:val="28"/>
          <w:szCs w:val="28"/>
          <w:lang w:val="uk-UA"/>
        </w:rPr>
        <w:t xml:space="preserve"> </w:t>
      </w:r>
      <w:r w:rsidRPr="00720EC9">
        <w:rPr>
          <w:sz w:val="28"/>
          <w:szCs w:val="28"/>
        </w:rPr>
        <w:t>Ков</w:t>
      </w:r>
      <w:r w:rsidRPr="00720EC9">
        <w:rPr>
          <w:sz w:val="28"/>
          <w:szCs w:val="28"/>
        </w:rPr>
        <w:t>а</w:t>
      </w:r>
      <w:r w:rsidRPr="00720EC9">
        <w:rPr>
          <w:sz w:val="28"/>
          <w:szCs w:val="28"/>
        </w:rPr>
        <w:t>ленко, А.П. Викторова. – К.: НЛП Морион, 1997. –</w:t>
      </w:r>
      <w:r w:rsidRPr="00720EC9">
        <w:rPr>
          <w:sz w:val="28"/>
          <w:szCs w:val="28"/>
          <w:lang w:val="uk-UA"/>
        </w:rPr>
        <w:t xml:space="preserve"> </w:t>
      </w:r>
      <w:r w:rsidRPr="00720EC9">
        <w:rPr>
          <w:sz w:val="28"/>
          <w:szCs w:val="28"/>
        </w:rPr>
        <w:t>1030 с.</w:t>
      </w:r>
    </w:p>
    <w:p w:rsidR="00635899" w:rsidRPr="00720EC9" w:rsidRDefault="00635899" w:rsidP="008F44D3">
      <w:pPr>
        <w:widowControl w:val="0"/>
        <w:numPr>
          <w:ilvl w:val="0"/>
          <w:numId w:val="41"/>
        </w:numPr>
        <w:suppressAutoHyphens w:val="0"/>
        <w:spacing w:line="360" w:lineRule="auto"/>
        <w:ind w:left="0" w:firstLine="720"/>
        <w:jc w:val="both"/>
        <w:rPr>
          <w:sz w:val="28"/>
          <w:szCs w:val="28"/>
        </w:rPr>
      </w:pPr>
      <w:r w:rsidRPr="00720EC9">
        <w:rPr>
          <w:sz w:val="28"/>
          <w:szCs w:val="28"/>
        </w:rPr>
        <w:t>Федоров В.Д. Проктология / В.Д. Федоров, Ю. В. Дульцев – М.: Медицина, 1984. –</w:t>
      </w:r>
      <w:r w:rsidRPr="00720EC9">
        <w:rPr>
          <w:sz w:val="28"/>
          <w:szCs w:val="28"/>
          <w:lang w:val="uk-UA"/>
        </w:rPr>
        <w:t xml:space="preserve"> </w:t>
      </w:r>
      <w:r w:rsidRPr="00720EC9">
        <w:rPr>
          <w:sz w:val="28"/>
          <w:szCs w:val="28"/>
        </w:rPr>
        <w:t xml:space="preserve">965 с. </w:t>
      </w:r>
    </w:p>
    <w:p w:rsidR="00635899" w:rsidRPr="00720EC9" w:rsidRDefault="00635899" w:rsidP="008F44D3">
      <w:pPr>
        <w:widowControl w:val="0"/>
        <w:numPr>
          <w:ilvl w:val="0"/>
          <w:numId w:val="41"/>
        </w:numPr>
        <w:suppressAutoHyphens w:val="0"/>
        <w:spacing w:line="360" w:lineRule="auto"/>
        <w:ind w:left="0" w:firstLine="720"/>
        <w:jc w:val="both"/>
        <w:rPr>
          <w:sz w:val="28"/>
          <w:szCs w:val="28"/>
        </w:rPr>
      </w:pPr>
      <w:r w:rsidRPr="00720EC9">
        <w:rPr>
          <w:sz w:val="28"/>
          <w:szCs w:val="28"/>
        </w:rPr>
        <w:t>Федоров В.Д. Современные принципы диагностики заболев</w:t>
      </w:r>
      <w:r w:rsidRPr="00720EC9">
        <w:rPr>
          <w:sz w:val="28"/>
          <w:szCs w:val="28"/>
        </w:rPr>
        <w:t>а</w:t>
      </w:r>
      <w:r w:rsidRPr="00720EC9">
        <w:rPr>
          <w:sz w:val="28"/>
          <w:szCs w:val="28"/>
        </w:rPr>
        <w:t xml:space="preserve">ний </w:t>
      </w:r>
      <w:r w:rsidRPr="00720EC9">
        <w:rPr>
          <w:sz w:val="28"/>
          <w:szCs w:val="28"/>
        </w:rPr>
        <w:lastRenderedPageBreak/>
        <w:t>прямой кишки</w:t>
      </w:r>
      <w:r w:rsidRPr="00720EC9">
        <w:rPr>
          <w:sz w:val="28"/>
          <w:szCs w:val="28"/>
          <w:lang w:val="uk-UA"/>
        </w:rPr>
        <w:t xml:space="preserve"> /</w:t>
      </w:r>
      <w:r w:rsidRPr="00720EC9">
        <w:rPr>
          <w:sz w:val="28"/>
          <w:szCs w:val="28"/>
        </w:rPr>
        <w:t xml:space="preserve"> В.Д. Федоров, М.Х. Левитан //</w:t>
      </w:r>
      <w:r w:rsidRPr="00720EC9">
        <w:rPr>
          <w:sz w:val="28"/>
          <w:szCs w:val="28"/>
          <w:lang w:val="uk-UA"/>
        </w:rPr>
        <w:t xml:space="preserve"> </w:t>
      </w:r>
      <w:r w:rsidRPr="00720EC9">
        <w:rPr>
          <w:sz w:val="28"/>
          <w:szCs w:val="28"/>
        </w:rPr>
        <w:t>Клинич. медицина. – 1980. – № 3. –</w:t>
      </w:r>
      <w:r w:rsidRPr="00720EC9">
        <w:rPr>
          <w:sz w:val="28"/>
          <w:szCs w:val="28"/>
          <w:lang w:val="uk-UA"/>
        </w:rPr>
        <w:t xml:space="preserve"> </w:t>
      </w:r>
      <w:r w:rsidRPr="00720EC9">
        <w:rPr>
          <w:sz w:val="28"/>
          <w:szCs w:val="28"/>
        </w:rPr>
        <w:t>С. 8</w:t>
      </w:r>
      <w:r w:rsidRPr="00720EC9">
        <w:rPr>
          <w:sz w:val="28"/>
          <w:szCs w:val="28"/>
          <w:lang w:val="uk-UA"/>
        </w:rPr>
        <w:t>-</w:t>
      </w:r>
      <w:r w:rsidRPr="00720EC9">
        <w:rPr>
          <w:sz w:val="28"/>
          <w:szCs w:val="28"/>
        </w:rPr>
        <w:t xml:space="preserve">12. </w:t>
      </w:r>
    </w:p>
    <w:p w:rsidR="00635899" w:rsidRPr="00720EC9" w:rsidRDefault="00635899" w:rsidP="008F44D3">
      <w:pPr>
        <w:widowControl w:val="0"/>
        <w:numPr>
          <w:ilvl w:val="0"/>
          <w:numId w:val="41"/>
        </w:numPr>
        <w:suppressAutoHyphens w:val="0"/>
        <w:spacing w:line="360" w:lineRule="auto"/>
        <w:ind w:left="0" w:firstLine="720"/>
        <w:jc w:val="both"/>
        <w:rPr>
          <w:sz w:val="28"/>
          <w:szCs w:val="28"/>
        </w:rPr>
      </w:pPr>
      <w:r w:rsidRPr="00720EC9">
        <w:rPr>
          <w:sz w:val="28"/>
          <w:szCs w:val="28"/>
        </w:rPr>
        <w:t>Хаджай Я.И. Особенности изучения безвредности мазей и су</w:t>
      </w:r>
      <w:r w:rsidRPr="00720EC9">
        <w:rPr>
          <w:sz w:val="28"/>
          <w:szCs w:val="28"/>
        </w:rPr>
        <w:t>п</w:t>
      </w:r>
      <w:r w:rsidRPr="00720EC9">
        <w:rPr>
          <w:sz w:val="28"/>
          <w:szCs w:val="28"/>
        </w:rPr>
        <w:t>позиториев / Я.И. Хаджай, Т.В.Оболенцева, А.В. Ник</w:t>
      </w:r>
      <w:r w:rsidRPr="00720EC9">
        <w:rPr>
          <w:sz w:val="28"/>
          <w:szCs w:val="28"/>
        </w:rPr>
        <w:t>о</w:t>
      </w:r>
      <w:r w:rsidRPr="00720EC9">
        <w:rPr>
          <w:sz w:val="28"/>
          <w:szCs w:val="28"/>
        </w:rPr>
        <w:t>лаева // Фармация. – 1993. – № 1. – С.</w:t>
      </w:r>
      <w:r w:rsidRPr="00720EC9">
        <w:rPr>
          <w:sz w:val="28"/>
          <w:szCs w:val="28"/>
          <w:lang w:val="uk-UA"/>
        </w:rPr>
        <w:t xml:space="preserve"> </w:t>
      </w:r>
      <w:r w:rsidRPr="00720EC9">
        <w:rPr>
          <w:sz w:val="28"/>
          <w:szCs w:val="28"/>
        </w:rPr>
        <w:t xml:space="preserve">22-26. </w:t>
      </w:r>
    </w:p>
    <w:p w:rsidR="00635899" w:rsidRPr="00720EC9" w:rsidRDefault="00635899" w:rsidP="008F44D3">
      <w:pPr>
        <w:widowControl w:val="0"/>
        <w:numPr>
          <w:ilvl w:val="0"/>
          <w:numId w:val="41"/>
        </w:numPr>
        <w:suppressAutoHyphens w:val="0"/>
        <w:spacing w:line="360" w:lineRule="auto"/>
        <w:ind w:left="0" w:firstLine="720"/>
        <w:jc w:val="both"/>
        <w:rPr>
          <w:sz w:val="28"/>
          <w:szCs w:val="28"/>
        </w:rPr>
      </w:pPr>
      <w:r w:rsidRPr="00720EC9">
        <w:rPr>
          <w:sz w:val="28"/>
          <w:szCs w:val="28"/>
        </w:rPr>
        <w:t>Хамам Салих Бадри Хамам</w:t>
      </w:r>
      <w:r w:rsidRPr="00720EC9">
        <w:rPr>
          <w:sz w:val="28"/>
          <w:szCs w:val="28"/>
          <w:lang w:val="uk-UA"/>
        </w:rPr>
        <w:t>.</w:t>
      </w:r>
      <w:r w:rsidRPr="00720EC9">
        <w:rPr>
          <w:sz w:val="28"/>
          <w:szCs w:val="28"/>
        </w:rPr>
        <w:t xml:space="preserve"> Разработка состава и технологии препарата на основе масла расторопши пятнистой : дис. ... канд. фармац. н</w:t>
      </w:r>
      <w:r w:rsidRPr="00720EC9">
        <w:rPr>
          <w:sz w:val="28"/>
          <w:szCs w:val="28"/>
        </w:rPr>
        <w:t>а</w:t>
      </w:r>
      <w:r w:rsidRPr="00720EC9">
        <w:rPr>
          <w:sz w:val="28"/>
          <w:szCs w:val="28"/>
        </w:rPr>
        <w:t>ук : 15.00.01.</w:t>
      </w:r>
      <w:r w:rsidRPr="00720EC9">
        <w:rPr>
          <w:sz w:val="28"/>
          <w:szCs w:val="28"/>
          <w:lang w:val="uk-UA"/>
        </w:rPr>
        <w:t xml:space="preserve"> / </w:t>
      </w:r>
      <w:r w:rsidRPr="00720EC9">
        <w:rPr>
          <w:sz w:val="28"/>
          <w:szCs w:val="28"/>
        </w:rPr>
        <w:t>Хамам Салих Бадри Хамам</w:t>
      </w:r>
      <w:r w:rsidRPr="00720EC9">
        <w:rPr>
          <w:sz w:val="28"/>
          <w:szCs w:val="28"/>
          <w:lang w:val="uk-UA"/>
        </w:rPr>
        <w:t xml:space="preserve"> – Х., 2004. – 158 с.</w:t>
      </w:r>
      <w:r w:rsidRPr="00720EC9">
        <w:rPr>
          <w:sz w:val="28"/>
          <w:szCs w:val="28"/>
        </w:rPr>
        <w:t xml:space="preserve"> </w:t>
      </w:r>
    </w:p>
    <w:p w:rsidR="00635899" w:rsidRPr="00720EC9" w:rsidRDefault="00635899" w:rsidP="008F44D3">
      <w:pPr>
        <w:widowControl w:val="0"/>
        <w:numPr>
          <w:ilvl w:val="0"/>
          <w:numId w:val="41"/>
        </w:numPr>
        <w:suppressAutoHyphens w:val="0"/>
        <w:spacing w:line="360" w:lineRule="auto"/>
        <w:ind w:left="0" w:firstLine="720"/>
        <w:jc w:val="both"/>
        <w:rPr>
          <w:sz w:val="28"/>
          <w:szCs w:val="28"/>
        </w:rPr>
      </w:pPr>
      <w:r w:rsidRPr="00720EC9">
        <w:rPr>
          <w:sz w:val="28"/>
          <w:szCs w:val="28"/>
        </w:rPr>
        <w:t>Холодовая травма предстательной железы крысы как экспер</w:t>
      </w:r>
      <w:r w:rsidRPr="00720EC9">
        <w:rPr>
          <w:sz w:val="28"/>
          <w:szCs w:val="28"/>
        </w:rPr>
        <w:t>и</w:t>
      </w:r>
      <w:r w:rsidRPr="00720EC9">
        <w:rPr>
          <w:sz w:val="28"/>
          <w:szCs w:val="28"/>
        </w:rPr>
        <w:t>ментальная модель проста</w:t>
      </w:r>
      <w:r w:rsidRPr="00720EC9">
        <w:rPr>
          <w:sz w:val="28"/>
          <w:szCs w:val="28"/>
          <w:lang w:val="uk-UA"/>
        </w:rPr>
        <w:t xml:space="preserve">тита / </w:t>
      </w:r>
      <w:r w:rsidRPr="00720EC9">
        <w:rPr>
          <w:sz w:val="28"/>
          <w:szCs w:val="28"/>
        </w:rPr>
        <w:t>Ю.Б. Ларьяновская, И.Н. Дранова, Н.В. Кишинец и др.</w:t>
      </w:r>
      <w:r w:rsidRPr="00720EC9">
        <w:rPr>
          <w:sz w:val="28"/>
          <w:szCs w:val="28"/>
          <w:lang w:val="uk-UA"/>
        </w:rPr>
        <w:t xml:space="preserve"> // Матеріали Нац. з’їзду фармацевтів України. – Х.: Прапор. – </w:t>
      </w:r>
      <w:r w:rsidRPr="00720EC9">
        <w:rPr>
          <w:sz w:val="28"/>
          <w:szCs w:val="28"/>
        </w:rPr>
        <w:t>1999</w:t>
      </w:r>
      <w:r w:rsidRPr="00720EC9">
        <w:rPr>
          <w:sz w:val="28"/>
          <w:szCs w:val="28"/>
          <w:lang w:val="uk-UA"/>
        </w:rPr>
        <w:t xml:space="preserve">. – </w:t>
      </w:r>
      <w:r w:rsidRPr="00720EC9">
        <w:rPr>
          <w:sz w:val="28"/>
          <w:szCs w:val="28"/>
        </w:rPr>
        <w:t>597</w:t>
      </w:r>
      <w:r w:rsidRPr="00720EC9">
        <w:rPr>
          <w:sz w:val="28"/>
          <w:szCs w:val="28"/>
          <w:lang w:val="uk-UA"/>
        </w:rPr>
        <w:t>с.</w:t>
      </w:r>
    </w:p>
    <w:p w:rsidR="00635899" w:rsidRPr="00720EC9" w:rsidRDefault="00635899" w:rsidP="008F44D3">
      <w:pPr>
        <w:widowControl w:val="0"/>
        <w:numPr>
          <w:ilvl w:val="0"/>
          <w:numId w:val="41"/>
        </w:numPr>
        <w:suppressAutoHyphens w:val="0"/>
        <w:spacing w:line="360" w:lineRule="auto"/>
        <w:ind w:left="0" w:firstLine="720"/>
        <w:jc w:val="both"/>
        <w:rPr>
          <w:sz w:val="28"/>
          <w:szCs w:val="28"/>
          <w:lang w:val="uk-UA"/>
        </w:rPr>
      </w:pPr>
      <w:r w:rsidRPr="00720EC9">
        <w:rPr>
          <w:sz w:val="28"/>
          <w:szCs w:val="28"/>
        </w:rPr>
        <w:t>Чиркин А.А. Диагностический справочник терапевта: справ. / А.А. Чиркин, А.Н. Окоров, И.И. Гончарик – Минск: Бел</w:t>
      </w:r>
      <w:r w:rsidRPr="00720EC9">
        <w:rPr>
          <w:sz w:val="28"/>
          <w:szCs w:val="28"/>
        </w:rPr>
        <w:t>а</w:t>
      </w:r>
      <w:r w:rsidRPr="00720EC9">
        <w:rPr>
          <w:sz w:val="28"/>
          <w:szCs w:val="28"/>
        </w:rPr>
        <w:t>русь – 1992. – 668 с.</w:t>
      </w:r>
      <w:r w:rsidRPr="00720EC9">
        <w:rPr>
          <w:sz w:val="28"/>
          <w:szCs w:val="28"/>
          <w:lang w:val="uk-UA"/>
        </w:rPr>
        <w:t xml:space="preserve"> </w:t>
      </w:r>
    </w:p>
    <w:p w:rsidR="00635899" w:rsidRPr="00720EC9" w:rsidRDefault="00635899" w:rsidP="008F44D3">
      <w:pPr>
        <w:widowControl w:val="0"/>
        <w:numPr>
          <w:ilvl w:val="0"/>
          <w:numId w:val="41"/>
        </w:numPr>
        <w:suppressAutoHyphens w:val="0"/>
        <w:spacing w:line="360" w:lineRule="auto"/>
        <w:ind w:left="0" w:firstLine="720"/>
        <w:jc w:val="both"/>
        <w:rPr>
          <w:sz w:val="28"/>
          <w:szCs w:val="28"/>
          <w:lang w:val="uk-UA"/>
        </w:rPr>
      </w:pPr>
      <w:r w:rsidRPr="00720EC9">
        <w:rPr>
          <w:sz w:val="28"/>
          <w:szCs w:val="28"/>
          <w:lang w:val="uk-UA"/>
        </w:rPr>
        <w:t>Щеблик</w:t>
      </w:r>
      <w:r w:rsidRPr="00720EC9">
        <w:rPr>
          <w:sz w:val="28"/>
          <w:szCs w:val="28"/>
        </w:rPr>
        <w:t>i</w:t>
      </w:r>
      <w:r w:rsidRPr="00720EC9">
        <w:rPr>
          <w:sz w:val="28"/>
          <w:szCs w:val="28"/>
          <w:lang w:val="uk-UA"/>
        </w:rPr>
        <w:t xml:space="preserve">на Л. </w:t>
      </w:r>
      <w:r w:rsidRPr="00720EC9">
        <w:rPr>
          <w:sz w:val="28"/>
          <w:szCs w:val="28"/>
        </w:rPr>
        <w:t>I</w:t>
      </w:r>
      <w:r w:rsidRPr="00720EC9">
        <w:rPr>
          <w:sz w:val="28"/>
          <w:szCs w:val="28"/>
          <w:lang w:val="uk-UA"/>
        </w:rPr>
        <w:t>. Розробка складу та технолог</w:t>
      </w:r>
      <w:r w:rsidRPr="00720EC9">
        <w:rPr>
          <w:sz w:val="28"/>
          <w:szCs w:val="28"/>
        </w:rPr>
        <w:t>i</w:t>
      </w:r>
      <w:r w:rsidRPr="00720EC9">
        <w:rPr>
          <w:sz w:val="28"/>
          <w:szCs w:val="28"/>
          <w:lang w:val="uk-UA"/>
        </w:rPr>
        <w:t>ї супозитор</w:t>
      </w:r>
      <w:r w:rsidRPr="00720EC9">
        <w:rPr>
          <w:sz w:val="28"/>
          <w:szCs w:val="28"/>
        </w:rPr>
        <w:t>i</w:t>
      </w:r>
      <w:r w:rsidRPr="00720EC9">
        <w:rPr>
          <w:sz w:val="28"/>
          <w:szCs w:val="28"/>
          <w:lang w:val="uk-UA"/>
        </w:rPr>
        <w:t>їв з л</w:t>
      </w:r>
      <w:r w:rsidRPr="00720EC9">
        <w:rPr>
          <w:sz w:val="28"/>
          <w:szCs w:val="28"/>
        </w:rPr>
        <w:t>i</w:t>
      </w:r>
      <w:r w:rsidRPr="00720EC9">
        <w:rPr>
          <w:sz w:val="28"/>
          <w:szCs w:val="28"/>
          <w:lang w:val="uk-UA"/>
        </w:rPr>
        <w:t>поф</w:t>
      </w:r>
      <w:r w:rsidRPr="00720EC9">
        <w:rPr>
          <w:sz w:val="28"/>
          <w:szCs w:val="28"/>
        </w:rPr>
        <w:t>i</w:t>
      </w:r>
      <w:r w:rsidRPr="00720EC9">
        <w:rPr>
          <w:sz w:val="28"/>
          <w:szCs w:val="28"/>
          <w:lang w:val="uk-UA"/>
        </w:rPr>
        <w:t>льним екстрактом обн</w:t>
      </w:r>
      <w:r w:rsidRPr="00720EC9">
        <w:rPr>
          <w:sz w:val="28"/>
          <w:szCs w:val="28"/>
        </w:rPr>
        <w:t>i</w:t>
      </w:r>
      <w:r w:rsidRPr="00720EC9">
        <w:rPr>
          <w:sz w:val="28"/>
          <w:szCs w:val="28"/>
          <w:lang w:val="uk-UA"/>
        </w:rPr>
        <w:t>жжя бдж</w:t>
      </w:r>
      <w:r w:rsidRPr="00720EC9">
        <w:rPr>
          <w:sz w:val="28"/>
          <w:szCs w:val="28"/>
          <w:lang w:val="uk-UA"/>
        </w:rPr>
        <w:t>о</w:t>
      </w:r>
      <w:r w:rsidRPr="00720EC9">
        <w:rPr>
          <w:sz w:val="28"/>
          <w:szCs w:val="28"/>
          <w:lang w:val="uk-UA"/>
        </w:rPr>
        <w:t xml:space="preserve">линого : дис. ... канд. фармац. наук: 15.00.01. / Л.І. Щебликіна –Х., 2003. – 144 с. </w:t>
      </w:r>
    </w:p>
    <w:p w:rsidR="00635899" w:rsidRPr="00720EC9" w:rsidRDefault="00635899" w:rsidP="008F44D3">
      <w:pPr>
        <w:widowControl w:val="0"/>
        <w:numPr>
          <w:ilvl w:val="0"/>
          <w:numId w:val="41"/>
        </w:numPr>
        <w:suppressAutoHyphens w:val="0"/>
        <w:spacing w:line="360" w:lineRule="auto"/>
        <w:ind w:left="0" w:firstLine="720"/>
        <w:jc w:val="both"/>
        <w:rPr>
          <w:noProof/>
          <w:sz w:val="28"/>
          <w:szCs w:val="28"/>
          <w:lang w:val="uk-UA"/>
        </w:rPr>
      </w:pPr>
      <w:r w:rsidRPr="00720EC9">
        <w:rPr>
          <w:sz w:val="28"/>
          <w:szCs w:val="28"/>
        </w:rPr>
        <w:t>Яковлева Л.В.</w:t>
      </w:r>
      <w:r w:rsidRPr="00720EC9">
        <w:rPr>
          <w:sz w:val="28"/>
          <w:szCs w:val="28"/>
          <w:lang w:val="uk-UA"/>
        </w:rPr>
        <w:t xml:space="preserve"> </w:t>
      </w:r>
      <w:r w:rsidRPr="00720EC9">
        <w:rPr>
          <w:sz w:val="28"/>
          <w:szCs w:val="28"/>
        </w:rPr>
        <w:t>Експериментальне вивчення нових противиразк</w:t>
      </w:r>
      <w:r w:rsidRPr="00720EC9">
        <w:rPr>
          <w:sz w:val="28"/>
          <w:szCs w:val="28"/>
        </w:rPr>
        <w:t>о</w:t>
      </w:r>
      <w:r w:rsidRPr="00720EC9">
        <w:rPr>
          <w:sz w:val="28"/>
          <w:szCs w:val="28"/>
        </w:rPr>
        <w:t>вих препаратів : метод. рек. / Л.В. Яковлева, Г.В. Оболенцева, Л.П. Брюзгінова</w:t>
      </w:r>
      <w:r w:rsidRPr="00720EC9">
        <w:rPr>
          <w:sz w:val="28"/>
          <w:szCs w:val="28"/>
          <w:lang w:val="uk-UA"/>
        </w:rPr>
        <w:t>; з</w:t>
      </w:r>
      <w:r w:rsidRPr="00720EC9">
        <w:rPr>
          <w:sz w:val="28"/>
          <w:szCs w:val="28"/>
        </w:rPr>
        <w:t>а ред. О.В. Стефанова</w:t>
      </w:r>
      <w:r w:rsidRPr="00720EC9">
        <w:rPr>
          <w:sz w:val="28"/>
          <w:szCs w:val="28"/>
          <w:lang w:val="uk-UA"/>
        </w:rPr>
        <w:t xml:space="preserve"> –</w:t>
      </w:r>
      <w:r w:rsidRPr="00720EC9">
        <w:rPr>
          <w:sz w:val="28"/>
          <w:szCs w:val="28"/>
        </w:rPr>
        <w:t xml:space="preserve"> К.: Вид. дім «Авіцена»</w:t>
      </w:r>
      <w:r w:rsidRPr="00720EC9">
        <w:rPr>
          <w:sz w:val="28"/>
          <w:szCs w:val="28"/>
          <w:lang w:val="uk-UA"/>
        </w:rPr>
        <w:t xml:space="preserve">, </w:t>
      </w:r>
      <w:r w:rsidRPr="00720EC9">
        <w:rPr>
          <w:sz w:val="28"/>
          <w:szCs w:val="28"/>
        </w:rPr>
        <w:t xml:space="preserve">2001. </w:t>
      </w:r>
      <w:r w:rsidRPr="00720EC9">
        <w:rPr>
          <w:sz w:val="28"/>
          <w:szCs w:val="28"/>
          <w:lang w:val="uk-UA"/>
        </w:rPr>
        <w:t>– С</w:t>
      </w:r>
      <w:r w:rsidRPr="00720EC9">
        <w:rPr>
          <w:sz w:val="28"/>
          <w:szCs w:val="28"/>
        </w:rPr>
        <w:t>. 321-333.</w:t>
      </w:r>
    </w:p>
    <w:p w:rsidR="00635899" w:rsidRPr="00720EC9" w:rsidRDefault="00635899" w:rsidP="008F44D3">
      <w:pPr>
        <w:widowControl w:val="0"/>
        <w:numPr>
          <w:ilvl w:val="0"/>
          <w:numId w:val="41"/>
        </w:numPr>
        <w:suppressAutoHyphens w:val="0"/>
        <w:spacing w:line="360" w:lineRule="auto"/>
        <w:ind w:left="0" w:firstLine="720"/>
        <w:jc w:val="both"/>
        <w:rPr>
          <w:sz w:val="28"/>
          <w:szCs w:val="28"/>
          <w:lang w:val="uk-UA"/>
        </w:rPr>
      </w:pPr>
      <w:r w:rsidRPr="00720EC9">
        <w:rPr>
          <w:sz w:val="28"/>
          <w:szCs w:val="28"/>
        </w:rPr>
        <w:t>Яковлева</w:t>
      </w:r>
      <w:r w:rsidRPr="00720EC9">
        <w:rPr>
          <w:sz w:val="28"/>
          <w:szCs w:val="28"/>
          <w:lang w:val="uk-UA"/>
        </w:rPr>
        <w:t xml:space="preserve"> Л.В.</w:t>
      </w:r>
      <w:r w:rsidRPr="00720EC9">
        <w:rPr>
          <w:sz w:val="28"/>
          <w:szCs w:val="28"/>
        </w:rPr>
        <w:t xml:space="preserve"> Лiкування експериментального проктиту супоз</w:t>
      </w:r>
      <w:r w:rsidRPr="00720EC9">
        <w:rPr>
          <w:sz w:val="28"/>
          <w:szCs w:val="28"/>
        </w:rPr>
        <w:t>и</w:t>
      </w:r>
      <w:r w:rsidRPr="00720EC9">
        <w:rPr>
          <w:sz w:val="28"/>
          <w:szCs w:val="28"/>
        </w:rPr>
        <w:t xml:space="preserve">торiями «Пропофен» / </w:t>
      </w:r>
      <w:r w:rsidRPr="00720EC9">
        <w:rPr>
          <w:sz w:val="28"/>
          <w:szCs w:val="28"/>
          <w:lang w:val="uk-UA"/>
        </w:rPr>
        <w:t xml:space="preserve">Л.В. </w:t>
      </w:r>
      <w:r w:rsidRPr="00720EC9">
        <w:rPr>
          <w:sz w:val="28"/>
          <w:szCs w:val="28"/>
        </w:rPr>
        <w:t>Яковлева</w:t>
      </w:r>
      <w:r w:rsidRPr="00720EC9">
        <w:rPr>
          <w:sz w:val="28"/>
          <w:szCs w:val="28"/>
          <w:lang w:val="uk-UA"/>
        </w:rPr>
        <w:t>,</w:t>
      </w:r>
      <w:r w:rsidRPr="00720EC9">
        <w:rPr>
          <w:sz w:val="28"/>
          <w:szCs w:val="28"/>
        </w:rPr>
        <w:t xml:space="preserve"> </w:t>
      </w:r>
      <w:r w:rsidRPr="00720EC9">
        <w:rPr>
          <w:sz w:val="28"/>
          <w:szCs w:val="28"/>
          <w:lang w:val="uk-UA"/>
        </w:rPr>
        <w:t>І.І.</w:t>
      </w:r>
      <w:r w:rsidRPr="00720EC9">
        <w:rPr>
          <w:sz w:val="28"/>
          <w:szCs w:val="28"/>
        </w:rPr>
        <w:t xml:space="preserve"> Авдєєва</w:t>
      </w:r>
      <w:r w:rsidRPr="00720EC9">
        <w:rPr>
          <w:sz w:val="28"/>
          <w:szCs w:val="28"/>
          <w:lang w:val="uk-UA"/>
        </w:rPr>
        <w:t xml:space="preserve"> </w:t>
      </w:r>
      <w:r w:rsidRPr="00720EC9">
        <w:rPr>
          <w:sz w:val="28"/>
          <w:szCs w:val="28"/>
        </w:rPr>
        <w:t xml:space="preserve">// Клiнiчна фармацiя. </w:t>
      </w:r>
      <w:r w:rsidRPr="00720EC9">
        <w:rPr>
          <w:sz w:val="28"/>
          <w:szCs w:val="28"/>
          <w:lang w:val="uk-UA"/>
        </w:rPr>
        <w:t>–</w:t>
      </w:r>
      <w:r w:rsidRPr="00720EC9">
        <w:rPr>
          <w:sz w:val="28"/>
          <w:szCs w:val="28"/>
        </w:rPr>
        <w:t xml:space="preserve"> 2000. </w:t>
      </w:r>
      <w:r w:rsidRPr="00720EC9">
        <w:rPr>
          <w:sz w:val="28"/>
          <w:szCs w:val="28"/>
          <w:lang w:val="uk-UA"/>
        </w:rPr>
        <w:t xml:space="preserve">– </w:t>
      </w:r>
      <w:r w:rsidRPr="00720EC9">
        <w:rPr>
          <w:sz w:val="28"/>
          <w:szCs w:val="28"/>
        </w:rPr>
        <w:t>T.4,</w:t>
      </w:r>
      <w:r w:rsidRPr="00720EC9">
        <w:rPr>
          <w:sz w:val="28"/>
          <w:szCs w:val="28"/>
          <w:lang w:val="uk-UA"/>
        </w:rPr>
        <w:t xml:space="preserve"> № </w:t>
      </w:r>
      <w:r w:rsidRPr="00720EC9">
        <w:rPr>
          <w:sz w:val="28"/>
          <w:szCs w:val="28"/>
        </w:rPr>
        <w:t>2. – С. 46-50.</w:t>
      </w:r>
    </w:p>
    <w:p w:rsidR="00635899" w:rsidRPr="00720EC9" w:rsidRDefault="00635899" w:rsidP="008F44D3">
      <w:pPr>
        <w:widowControl w:val="0"/>
        <w:numPr>
          <w:ilvl w:val="0"/>
          <w:numId w:val="41"/>
        </w:numPr>
        <w:suppressAutoHyphens w:val="0"/>
        <w:spacing w:line="360" w:lineRule="auto"/>
        <w:ind w:left="0" w:firstLine="720"/>
        <w:jc w:val="both"/>
        <w:rPr>
          <w:sz w:val="28"/>
          <w:szCs w:val="28"/>
          <w:lang w:val="uk-UA"/>
        </w:rPr>
      </w:pPr>
      <w:r w:rsidRPr="00720EC9">
        <w:rPr>
          <w:sz w:val="28"/>
          <w:szCs w:val="28"/>
        </w:rPr>
        <w:t>Яковлєва Л.В. Скринiнгове дослiдження впливу нового прост</w:t>
      </w:r>
      <w:r w:rsidRPr="00720EC9">
        <w:rPr>
          <w:sz w:val="28"/>
          <w:szCs w:val="28"/>
        </w:rPr>
        <w:t>а</w:t>
      </w:r>
      <w:r w:rsidRPr="00720EC9">
        <w:rPr>
          <w:sz w:val="28"/>
          <w:szCs w:val="28"/>
        </w:rPr>
        <w:t>топротекторного засобу на перебiг експериментального простатиту в щурiв / Л.В. Яковлєва</w:t>
      </w:r>
      <w:r w:rsidRPr="00720EC9">
        <w:rPr>
          <w:sz w:val="28"/>
          <w:szCs w:val="28"/>
          <w:lang w:val="uk-UA"/>
        </w:rPr>
        <w:t>,</w:t>
      </w:r>
      <w:r w:rsidRPr="00720EC9">
        <w:rPr>
          <w:sz w:val="28"/>
          <w:szCs w:val="28"/>
        </w:rPr>
        <w:t xml:space="preserve"> Н.В. Котелевець // Мед</w:t>
      </w:r>
      <w:r w:rsidRPr="00720EC9">
        <w:rPr>
          <w:sz w:val="28"/>
          <w:szCs w:val="28"/>
          <w:lang w:val="uk-UA"/>
        </w:rPr>
        <w:t>.</w:t>
      </w:r>
      <w:r w:rsidRPr="00720EC9">
        <w:rPr>
          <w:sz w:val="28"/>
          <w:szCs w:val="28"/>
        </w:rPr>
        <w:t xml:space="preserve"> хiмiя. </w:t>
      </w:r>
      <w:r w:rsidRPr="00720EC9">
        <w:rPr>
          <w:sz w:val="28"/>
          <w:szCs w:val="28"/>
          <w:lang w:val="uk-UA"/>
        </w:rPr>
        <w:t>–</w:t>
      </w:r>
      <w:r w:rsidRPr="00720EC9">
        <w:rPr>
          <w:sz w:val="28"/>
          <w:szCs w:val="28"/>
        </w:rPr>
        <w:t xml:space="preserve"> 2005. </w:t>
      </w:r>
      <w:r w:rsidRPr="00720EC9">
        <w:rPr>
          <w:sz w:val="28"/>
          <w:szCs w:val="28"/>
          <w:lang w:val="uk-UA"/>
        </w:rPr>
        <w:t>–</w:t>
      </w:r>
      <w:r w:rsidRPr="00720EC9">
        <w:rPr>
          <w:sz w:val="28"/>
          <w:szCs w:val="28"/>
        </w:rPr>
        <w:t xml:space="preserve"> Т.7, №</w:t>
      </w:r>
      <w:r w:rsidRPr="00720EC9">
        <w:rPr>
          <w:sz w:val="28"/>
          <w:szCs w:val="28"/>
          <w:lang w:val="uk-UA"/>
        </w:rPr>
        <w:t xml:space="preserve"> </w:t>
      </w:r>
      <w:r w:rsidRPr="00720EC9">
        <w:rPr>
          <w:sz w:val="28"/>
          <w:szCs w:val="28"/>
        </w:rPr>
        <w:t xml:space="preserve">1. </w:t>
      </w:r>
      <w:r w:rsidRPr="00720EC9">
        <w:rPr>
          <w:sz w:val="28"/>
          <w:szCs w:val="28"/>
          <w:lang w:val="uk-UA"/>
        </w:rPr>
        <w:t>–</w:t>
      </w:r>
      <w:r w:rsidRPr="00720EC9">
        <w:rPr>
          <w:sz w:val="28"/>
          <w:szCs w:val="28"/>
        </w:rPr>
        <w:t xml:space="preserve"> С. 55-58</w:t>
      </w:r>
      <w:r w:rsidRPr="00720EC9">
        <w:rPr>
          <w:sz w:val="28"/>
          <w:szCs w:val="28"/>
          <w:lang w:val="uk-UA"/>
        </w:rPr>
        <w:t>.</w:t>
      </w:r>
    </w:p>
    <w:p w:rsidR="00635899" w:rsidRPr="00720EC9" w:rsidRDefault="00635899" w:rsidP="008F44D3">
      <w:pPr>
        <w:widowControl w:val="0"/>
        <w:numPr>
          <w:ilvl w:val="0"/>
          <w:numId w:val="41"/>
        </w:numPr>
        <w:suppressAutoHyphens w:val="0"/>
        <w:spacing w:line="360" w:lineRule="auto"/>
        <w:ind w:left="0" w:firstLine="720"/>
        <w:jc w:val="both"/>
        <w:rPr>
          <w:sz w:val="28"/>
          <w:szCs w:val="28"/>
          <w:lang w:val="en-US"/>
        </w:rPr>
      </w:pPr>
      <w:r w:rsidRPr="00720EC9">
        <w:rPr>
          <w:sz w:val="28"/>
          <w:szCs w:val="28"/>
          <w:lang w:val="en-US"/>
        </w:rPr>
        <w:t>Abcarion H. Benign anorectic disease definition characterizing and</w:t>
      </w:r>
      <w:r w:rsidRPr="00720EC9">
        <w:rPr>
          <w:sz w:val="28"/>
          <w:szCs w:val="28"/>
          <w:lang w:val="uk-UA"/>
        </w:rPr>
        <w:t xml:space="preserve"> </w:t>
      </w:r>
      <w:r w:rsidRPr="00720EC9">
        <w:rPr>
          <w:sz w:val="28"/>
          <w:szCs w:val="28"/>
          <w:lang w:val="en-US"/>
        </w:rPr>
        <w:t>analysis of treatment / H</w:t>
      </w:r>
      <w:r w:rsidRPr="00720EC9">
        <w:rPr>
          <w:sz w:val="28"/>
          <w:szCs w:val="28"/>
          <w:lang w:val="uk-UA"/>
        </w:rPr>
        <w:t xml:space="preserve">. </w:t>
      </w:r>
      <w:r w:rsidRPr="00720EC9">
        <w:rPr>
          <w:sz w:val="28"/>
          <w:szCs w:val="28"/>
          <w:lang w:val="en-US"/>
        </w:rPr>
        <w:t>Abcarion, J</w:t>
      </w:r>
      <w:r w:rsidRPr="00720EC9">
        <w:rPr>
          <w:sz w:val="28"/>
          <w:szCs w:val="28"/>
          <w:lang w:val="uk-UA"/>
        </w:rPr>
        <w:t>.</w:t>
      </w:r>
      <w:r w:rsidRPr="00720EC9">
        <w:rPr>
          <w:sz w:val="28"/>
          <w:szCs w:val="28"/>
          <w:lang w:val="en-US"/>
        </w:rPr>
        <w:t xml:space="preserve"> Alexander-Williams, J. Chritiansen </w:t>
      </w:r>
      <w:r w:rsidRPr="00720EC9">
        <w:rPr>
          <w:sz w:val="28"/>
          <w:szCs w:val="28"/>
          <w:lang w:val="uk-UA"/>
        </w:rPr>
        <w:t>//</w:t>
      </w:r>
      <w:r w:rsidRPr="00720EC9">
        <w:rPr>
          <w:sz w:val="28"/>
          <w:szCs w:val="28"/>
          <w:lang w:val="en-US"/>
        </w:rPr>
        <w:t xml:space="preserve"> Amer. Gastroenterol</w:t>
      </w:r>
      <w:r w:rsidRPr="00720EC9">
        <w:rPr>
          <w:sz w:val="28"/>
          <w:szCs w:val="28"/>
          <w:lang w:val="uk-UA"/>
        </w:rPr>
        <w:t>. –</w:t>
      </w:r>
      <w:r w:rsidRPr="00720EC9">
        <w:rPr>
          <w:sz w:val="28"/>
          <w:szCs w:val="28"/>
          <w:lang w:val="en-US"/>
        </w:rPr>
        <w:t xml:space="preserve"> 1994. – Vol. </w:t>
      </w:r>
      <w:r w:rsidRPr="00720EC9">
        <w:rPr>
          <w:sz w:val="28"/>
          <w:szCs w:val="28"/>
          <w:lang w:val="uk-UA"/>
        </w:rPr>
        <w:t>89</w:t>
      </w:r>
      <w:r w:rsidRPr="00720EC9">
        <w:rPr>
          <w:sz w:val="28"/>
          <w:szCs w:val="28"/>
          <w:lang w:val="en-US"/>
        </w:rPr>
        <w:t>, №</w:t>
      </w:r>
      <w:r w:rsidRPr="00720EC9">
        <w:rPr>
          <w:sz w:val="28"/>
          <w:szCs w:val="28"/>
          <w:lang w:val="uk-UA"/>
        </w:rPr>
        <w:t>8</w:t>
      </w:r>
      <w:r w:rsidRPr="00720EC9">
        <w:rPr>
          <w:sz w:val="28"/>
          <w:szCs w:val="28"/>
          <w:lang w:val="en-US"/>
        </w:rPr>
        <w:t xml:space="preserve">. – </w:t>
      </w:r>
      <w:r w:rsidRPr="00720EC9">
        <w:rPr>
          <w:sz w:val="28"/>
          <w:szCs w:val="28"/>
          <w:lang w:val="uk-UA"/>
        </w:rPr>
        <w:t xml:space="preserve">Р. </w:t>
      </w:r>
      <w:r w:rsidRPr="00720EC9">
        <w:rPr>
          <w:sz w:val="28"/>
          <w:szCs w:val="28"/>
          <w:lang w:val="en-US"/>
        </w:rPr>
        <w:t>182</w:t>
      </w:r>
      <w:r w:rsidRPr="00720EC9">
        <w:rPr>
          <w:sz w:val="28"/>
          <w:szCs w:val="28"/>
          <w:lang w:val="uk-UA"/>
        </w:rPr>
        <w:t xml:space="preserve"> </w:t>
      </w:r>
      <w:r w:rsidRPr="00720EC9">
        <w:rPr>
          <w:sz w:val="28"/>
          <w:szCs w:val="28"/>
          <w:lang w:val="en-US"/>
        </w:rPr>
        <w:t>-</w:t>
      </w:r>
      <w:r w:rsidRPr="00720EC9">
        <w:rPr>
          <w:sz w:val="28"/>
          <w:szCs w:val="28"/>
          <w:lang w:val="uk-UA"/>
        </w:rPr>
        <w:t xml:space="preserve"> 1</w:t>
      </w:r>
      <w:r w:rsidRPr="00720EC9">
        <w:rPr>
          <w:sz w:val="28"/>
          <w:szCs w:val="28"/>
          <w:lang w:val="en-US"/>
        </w:rPr>
        <w:t>90.</w:t>
      </w:r>
    </w:p>
    <w:p w:rsidR="00635899" w:rsidRPr="00720EC9" w:rsidRDefault="00635899" w:rsidP="008F44D3">
      <w:pPr>
        <w:widowControl w:val="0"/>
        <w:numPr>
          <w:ilvl w:val="0"/>
          <w:numId w:val="41"/>
        </w:numPr>
        <w:suppressAutoHyphens w:val="0"/>
        <w:spacing w:line="360" w:lineRule="auto"/>
        <w:ind w:left="0" w:firstLine="720"/>
        <w:jc w:val="both"/>
        <w:rPr>
          <w:sz w:val="28"/>
          <w:szCs w:val="28"/>
          <w:lang w:val="en-US"/>
        </w:rPr>
      </w:pPr>
      <w:r w:rsidRPr="00720EC9">
        <w:rPr>
          <w:sz w:val="28"/>
          <w:szCs w:val="28"/>
          <w:lang w:val="en-US"/>
        </w:rPr>
        <w:t xml:space="preserve">Alikaridis F. Flavonolignan production from Silybum marianum </w:t>
      </w:r>
      <w:r w:rsidRPr="00720EC9">
        <w:rPr>
          <w:sz w:val="28"/>
          <w:szCs w:val="28"/>
          <w:lang w:val="en-US"/>
        </w:rPr>
        <w:lastRenderedPageBreak/>
        <w:t xml:space="preserve">transformed and untransformed root cultures / F. Alikaridis, D. Papadakis, K. Pantelia et al. // Fitoterapia. – 2000. – Vol. 71, </w:t>
      </w:r>
      <w:r w:rsidRPr="00720EC9">
        <w:rPr>
          <w:sz w:val="28"/>
          <w:szCs w:val="28"/>
          <w:lang w:val="uk-UA"/>
        </w:rPr>
        <w:t xml:space="preserve">№ </w:t>
      </w:r>
      <w:r w:rsidRPr="00720EC9">
        <w:rPr>
          <w:sz w:val="28"/>
          <w:szCs w:val="28"/>
          <w:lang w:val="en-US"/>
        </w:rPr>
        <w:t>4. – 4 – P. 379-384.</w:t>
      </w:r>
    </w:p>
    <w:p w:rsidR="00635899" w:rsidRPr="00720EC9" w:rsidRDefault="00635899" w:rsidP="008F44D3">
      <w:pPr>
        <w:widowControl w:val="0"/>
        <w:numPr>
          <w:ilvl w:val="0"/>
          <w:numId w:val="41"/>
        </w:numPr>
        <w:suppressAutoHyphens w:val="0"/>
        <w:spacing w:line="360" w:lineRule="auto"/>
        <w:ind w:left="0" w:firstLine="720"/>
        <w:jc w:val="both"/>
        <w:rPr>
          <w:sz w:val="28"/>
          <w:szCs w:val="28"/>
          <w:lang w:val="en-US"/>
        </w:rPr>
      </w:pPr>
      <w:r w:rsidRPr="00720EC9">
        <w:rPr>
          <w:sz w:val="28"/>
          <w:szCs w:val="28"/>
          <w:lang w:val="en-US"/>
        </w:rPr>
        <w:t>Antihaemorrhoidal therapy / S. Ardizzone, C.M. Petrillo, C.M. A</w:t>
      </w:r>
      <w:r w:rsidRPr="00720EC9">
        <w:rPr>
          <w:sz w:val="28"/>
          <w:szCs w:val="28"/>
          <w:lang w:val="en-US"/>
        </w:rPr>
        <w:t>n</w:t>
      </w:r>
      <w:r w:rsidRPr="00720EC9">
        <w:rPr>
          <w:sz w:val="28"/>
          <w:szCs w:val="28"/>
          <w:lang w:val="en-US"/>
        </w:rPr>
        <w:t>tonacci et al. // Aliment Pharmacol. Ther. – 1996</w:t>
      </w:r>
      <w:r w:rsidRPr="00720EC9">
        <w:rPr>
          <w:sz w:val="28"/>
          <w:szCs w:val="28"/>
          <w:lang w:val="uk-UA"/>
        </w:rPr>
        <w:t xml:space="preserve">. </w:t>
      </w:r>
      <w:r w:rsidRPr="00720EC9">
        <w:rPr>
          <w:sz w:val="28"/>
          <w:szCs w:val="28"/>
          <w:lang w:val="en-US"/>
        </w:rPr>
        <w:t>– Vol.</w:t>
      </w:r>
      <w:r w:rsidRPr="00720EC9">
        <w:rPr>
          <w:sz w:val="28"/>
          <w:szCs w:val="28"/>
          <w:lang w:val="uk-UA"/>
        </w:rPr>
        <w:t xml:space="preserve"> </w:t>
      </w:r>
      <w:r w:rsidRPr="00720EC9">
        <w:rPr>
          <w:sz w:val="28"/>
          <w:szCs w:val="28"/>
          <w:lang w:val="en-US"/>
        </w:rPr>
        <w:t>10, №</w:t>
      </w:r>
      <w:r w:rsidRPr="00720EC9">
        <w:rPr>
          <w:sz w:val="28"/>
          <w:szCs w:val="28"/>
          <w:lang w:val="uk-UA"/>
        </w:rPr>
        <w:t xml:space="preserve"> </w:t>
      </w:r>
      <w:r w:rsidRPr="00720EC9">
        <w:rPr>
          <w:sz w:val="28"/>
          <w:szCs w:val="28"/>
          <w:lang w:val="en-US"/>
        </w:rPr>
        <w:t>12. –</w:t>
      </w:r>
      <w:r w:rsidRPr="00720EC9">
        <w:rPr>
          <w:sz w:val="28"/>
          <w:szCs w:val="28"/>
          <w:lang w:val="uk-UA"/>
        </w:rPr>
        <w:t xml:space="preserve"> Р.</w:t>
      </w:r>
      <w:r w:rsidRPr="00720EC9">
        <w:rPr>
          <w:sz w:val="28"/>
          <w:szCs w:val="28"/>
          <w:lang w:val="en-US"/>
        </w:rPr>
        <w:t xml:space="preserve"> 957-</w:t>
      </w:r>
      <w:r w:rsidRPr="00720EC9">
        <w:rPr>
          <w:sz w:val="28"/>
          <w:szCs w:val="28"/>
          <w:lang w:val="uk-UA"/>
        </w:rPr>
        <w:t>9</w:t>
      </w:r>
      <w:r w:rsidRPr="00720EC9">
        <w:rPr>
          <w:sz w:val="28"/>
          <w:szCs w:val="28"/>
          <w:lang w:val="en-US"/>
        </w:rPr>
        <w:t>60.</w:t>
      </w:r>
    </w:p>
    <w:p w:rsidR="00635899" w:rsidRPr="00720EC9" w:rsidRDefault="00635899" w:rsidP="008F44D3">
      <w:pPr>
        <w:widowControl w:val="0"/>
        <w:numPr>
          <w:ilvl w:val="0"/>
          <w:numId w:val="41"/>
        </w:numPr>
        <w:suppressAutoHyphens w:val="0"/>
        <w:spacing w:line="360" w:lineRule="auto"/>
        <w:ind w:left="0" w:firstLine="720"/>
        <w:jc w:val="both"/>
        <w:rPr>
          <w:sz w:val="28"/>
          <w:szCs w:val="28"/>
          <w:lang w:val="en-US"/>
        </w:rPr>
      </w:pPr>
      <w:r w:rsidRPr="00720EC9">
        <w:rPr>
          <w:sz w:val="28"/>
          <w:szCs w:val="28"/>
          <w:lang w:val="en-US"/>
        </w:rPr>
        <w:t xml:space="preserve">Apoptosis and hormonal milieu inductile system of normal prostate and benign </w:t>
      </w:r>
      <w:r w:rsidRPr="00720EC9">
        <w:rPr>
          <w:noProof/>
          <w:sz w:val="28"/>
          <w:szCs w:val="28"/>
          <w:lang w:val="en-US"/>
        </w:rPr>
        <w:t>prostatic hyperplasia /</w:t>
      </w:r>
      <w:r w:rsidRPr="00720EC9">
        <w:rPr>
          <w:sz w:val="28"/>
          <w:szCs w:val="28"/>
          <w:lang w:val="en-US"/>
        </w:rPr>
        <w:t xml:space="preserve"> Xia S.J., Xu C.X., Tang X.D. et al. // Asian. </w:t>
      </w:r>
      <w:r w:rsidRPr="00720EC9">
        <w:rPr>
          <w:noProof/>
          <w:sz w:val="28"/>
          <w:szCs w:val="28"/>
          <w:lang w:val="en-US"/>
        </w:rPr>
        <w:t xml:space="preserve">J. </w:t>
      </w:r>
      <w:r w:rsidRPr="00720EC9">
        <w:rPr>
          <w:sz w:val="28"/>
          <w:szCs w:val="28"/>
          <w:lang w:val="en-US"/>
        </w:rPr>
        <w:t>A</w:t>
      </w:r>
      <w:r w:rsidRPr="00720EC9">
        <w:rPr>
          <w:sz w:val="28"/>
          <w:szCs w:val="28"/>
          <w:lang w:val="en-US"/>
        </w:rPr>
        <w:t>n</w:t>
      </w:r>
      <w:r w:rsidRPr="00720EC9">
        <w:rPr>
          <w:sz w:val="28"/>
          <w:szCs w:val="28"/>
          <w:lang w:val="en-US"/>
        </w:rPr>
        <w:t>drol. – 2001. – Vol. 3. Ks2.– P. 131-134.</w:t>
      </w:r>
    </w:p>
    <w:p w:rsidR="00635899" w:rsidRPr="00720EC9" w:rsidRDefault="00635899" w:rsidP="008F44D3">
      <w:pPr>
        <w:widowControl w:val="0"/>
        <w:numPr>
          <w:ilvl w:val="0"/>
          <w:numId w:val="41"/>
        </w:numPr>
        <w:suppressAutoHyphens w:val="0"/>
        <w:spacing w:line="360" w:lineRule="auto"/>
        <w:ind w:left="0" w:firstLine="720"/>
        <w:jc w:val="both"/>
        <w:rPr>
          <w:sz w:val="28"/>
          <w:szCs w:val="28"/>
          <w:lang w:val="en-US"/>
        </w:rPr>
      </w:pPr>
      <w:r w:rsidRPr="00720EC9">
        <w:rPr>
          <w:sz w:val="28"/>
          <w:szCs w:val="28"/>
          <w:lang w:val="en-US"/>
        </w:rPr>
        <w:t xml:space="preserve">Belcaro G. The venous clinic. </w:t>
      </w:r>
      <w:r w:rsidRPr="00720EC9">
        <w:rPr>
          <w:sz w:val="28"/>
          <w:szCs w:val="28"/>
          <w:lang w:val="uk-UA"/>
        </w:rPr>
        <w:t xml:space="preserve">/ </w:t>
      </w:r>
      <w:r w:rsidRPr="00720EC9">
        <w:rPr>
          <w:sz w:val="28"/>
          <w:szCs w:val="28"/>
          <w:lang w:val="en-US"/>
        </w:rPr>
        <w:t>G. Belcaro, A. Nicolaides, G.</w:t>
      </w:r>
      <w:r w:rsidRPr="00720EC9">
        <w:rPr>
          <w:sz w:val="28"/>
          <w:szCs w:val="28"/>
          <w:lang w:val="uk-UA"/>
        </w:rPr>
        <w:t xml:space="preserve"> </w:t>
      </w:r>
      <w:r w:rsidRPr="00720EC9">
        <w:rPr>
          <w:sz w:val="28"/>
          <w:szCs w:val="28"/>
          <w:lang w:val="en-US"/>
        </w:rPr>
        <w:t xml:space="preserve">Stansby </w:t>
      </w:r>
      <w:r w:rsidRPr="00720EC9">
        <w:rPr>
          <w:sz w:val="28"/>
          <w:szCs w:val="28"/>
          <w:lang w:val="uk-UA"/>
        </w:rPr>
        <w:t>//</w:t>
      </w:r>
      <w:r w:rsidRPr="00720EC9">
        <w:rPr>
          <w:sz w:val="28"/>
          <w:szCs w:val="28"/>
          <w:lang w:val="en-US"/>
        </w:rPr>
        <w:t xml:space="preserve"> ICP. – 1998. –Vol.</w:t>
      </w:r>
      <w:r w:rsidRPr="00720EC9">
        <w:rPr>
          <w:sz w:val="28"/>
          <w:szCs w:val="28"/>
          <w:lang w:val="uk-UA"/>
        </w:rPr>
        <w:t xml:space="preserve"> </w:t>
      </w:r>
      <w:r w:rsidRPr="00720EC9">
        <w:rPr>
          <w:sz w:val="28"/>
          <w:szCs w:val="28"/>
          <w:lang w:val="en-US"/>
        </w:rPr>
        <w:t>6, №</w:t>
      </w:r>
      <w:r w:rsidRPr="00720EC9">
        <w:rPr>
          <w:sz w:val="28"/>
          <w:szCs w:val="28"/>
          <w:lang w:val="uk-UA"/>
        </w:rPr>
        <w:t xml:space="preserve"> </w:t>
      </w:r>
      <w:r w:rsidRPr="00720EC9">
        <w:rPr>
          <w:sz w:val="28"/>
          <w:szCs w:val="28"/>
          <w:lang w:val="en-US"/>
        </w:rPr>
        <w:t>3. – P. 192.</w:t>
      </w:r>
    </w:p>
    <w:p w:rsidR="00635899" w:rsidRPr="00720EC9" w:rsidRDefault="00635899" w:rsidP="008F44D3">
      <w:pPr>
        <w:widowControl w:val="0"/>
        <w:numPr>
          <w:ilvl w:val="0"/>
          <w:numId w:val="41"/>
        </w:numPr>
        <w:suppressAutoHyphens w:val="0"/>
        <w:spacing w:line="360" w:lineRule="auto"/>
        <w:ind w:left="0" w:firstLine="720"/>
        <w:jc w:val="both"/>
        <w:rPr>
          <w:sz w:val="28"/>
          <w:szCs w:val="28"/>
          <w:lang w:val="en-US"/>
        </w:rPr>
      </w:pPr>
      <w:r w:rsidRPr="00720EC9">
        <w:rPr>
          <w:sz w:val="28"/>
          <w:szCs w:val="28"/>
          <w:lang w:val="en-US"/>
        </w:rPr>
        <w:t xml:space="preserve">Bigby </w:t>
      </w:r>
      <w:r w:rsidRPr="00720EC9">
        <w:rPr>
          <w:sz w:val="28"/>
          <w:szCs w:val="28"/>
        </w:rPr>
        <w:t>М</w:t>
      </w:r>
      <w:r w:rsidRPr="00720EC9">
        <w:rPr>
          <w:sz w:val="28"/>
          <w:szCs w:val="28"/>
          <w:lang w:val="en-US"/>
        </w:rPr>
        <w:t xml:space="preserve">. Coetaneous reactions to nonsteroidal anti-inflammatory drugs. A review / </w:t>
      </w:r>
      <w:r w:rsidRPr="00720EC9">
        <w:rPr>
          <w:sz w:val="28"/>
          <w:szCs w:val="28"/>
        </w:rPr>
        <w:t>М</w:t>
      </w:r>
      <w:r w:rsidRPr="00720EC9">
        <w:rPr>
          <w:sz w:val="28"/>
          <w:szCs w:val="28"/>
          <w:lang w:val="en-US"/>
        </w:rPr>
        <w:t>. Bigby, R. Stern // J. of the American Academy of Dermato</w:t>
      </w:r>
      <w:r w:rsidRPr="00720EC9">
        <w:rPr>
          <w:sz w:val="28"/>
          <w:szCs w:val="28"/>
          <w:lang w:val="en-US"/>
        </w:rPr>
        <w:t>l</w:t>
      </w:r>
      <w:r w:rsidRPr="00720EC9">
        <w:rPr>
          <w:sz w:val="28"/>
          <w:szCs w:val="28"/>
          <w:lang w:val="en-US"/>
        </w:rPr>
        <w:t>ogy. – 1985. – Vol. 12, № 5. –</w:t>
      </w:r>
      <w:r w:rsidRPr="00720EC9">
        <w:rPr>
          <w:sz w:val="28"/>
          <w:szCs w:val="28"/>
          <w:lang w:val="uk-UA"/>
        </w:rPr>
        <w:t xml:space="preserve"> </w:t>
      </w:r>
      <w:r w:rsidRPr="00720EC9">
        <w:rPr>
          <w:sz w:val="28"/>
          <w:szCs w:val="28"/>
          <w:lang w:val="en-US"/>
        </w:rPr>
        <w:t>P. 866-876.</w:t>
      </w:r>
    </w:p>
    <w:p w:rsidR="00635899" w:rsidRPr="00720EC9" w:rsidRDefault="00635899" w:rsidP="008F44D3">
      <w:pPr>
        <w:widowControl w:val="0"/>
        <w:numPr>
          <w:ilvl w:val="0"/>
          <w:numId w:val="41"/>
        </w:numPr>
        <w:suppressAutoHyphens w:val="0"/>
        <w:spacing w:line="360" w:lineRule="auto"/>
        <w:ind w:left="0" w:firstLine="720"/>
        <w:jc w:val="both"/>
        <w:rPr>
          <w:sz w:val="28"/>
          <w:szCs w:val="28"/>
          <w:lang w:val="en-US"/>
        </w:rPr>
      </w:pPr>
      <w:r w:rsidRPr="00720EC9">
        <w:rPr>
          <w:sz w:val="28"/>
          <w:szCs w:val="28"/>
          <w:lang w:val="en-US"/>
        </w:rPr>
        <w:t xml:space="preserve">Bleday R. </w:t>
      </w:r>
      <w:r w:rsidRPr="00720EC9">
        <w:rPr>
          <w:sz w:val="28"/>
          <w:szCs w:val="28"/>
          <w:lang w:val="en-GB"/>
        </w:rPr>
        <w:t>Treatment of h</w:t>
      </w:r>
      <w:r w:rsidRPr="00720EC9">
        <w:rPr>
          <w:sz w:val="28"/>
          <w:szCs w:val="28"/>
          <w:lang w:val="en-US"/>
        </w:rPr>
        <w:t>hemorrhoids and colitis / R. Bleday // Dis. Colon. Rectum. – 1992. – Vol.</w:t>
      </w:r>
      <w:r w:rsidRPr="00720EC9">
        <w:rPr>
          <w:sz w:val="28"/>
          <w:szCs w:val="28"/>
          <w:lang w:val="uk-UA"/>
        </w:rPr>
        <w:t xml:space="preserve"> </w:t>
      </w:r>
      <w:r w:rsidRPr="00720EC9">
        <w:rPr>
          <w:sz w:val="28"/>
          <w:szCs w:val="28"/>
          <w:lang w:val="en-US"/>
        </w:rPr>
        <w:t>35. №5. –</w:t>
      </w:r>
      <w:r w:rsidRPr="00720EC9">
        <w:rPr>
          <w:sz w:val="28"/>
          <w:szCs w:val="28"/>
          <w:lang w:val="uk-UA"/>
        </w:rPr>
        <w:t xml:space="preserve"> Р. </w:t>
      </w:r>
      <w:r w:rsidRPr="00720EC9">
        <w:rPr>
          <w:sz w:val="28"/>
          <w:szCs w:val="28"/>
          <w:lang w:val="en-US"/>
        </w:rPr>
        <w:t>477</w:t>
      </w:r>
      <w:r w:rsidRPr="00720EC9">
        <w:rPr>
          <w:sz w:val="28"/>
          <w:szCs w:val="28"/>
          <w:lang w:val="uk-UA"/>
        </w:rPr>
        <w:t>-4</w:t>
      </w:r>
      <w:r w:rsidRPr="00720EC9">
        <w:rPr>
          <w:sz w:val="28"/>
          <w:szCs w:val="28"/>
          <w:lang w:val="en-US"/>
        </w:rPr>
        <w:t>81</w:t>
      </w:r>
      <w:r w:rsidRPr="00720EC9">
        <w:rPr>
          <w:sz w:val="28"/>
          <w:szCs w:val="28"/>
          <w:lang w:val="uk-UA"/>
        </w:rPr>
        <w:t>.</w:t>
      </w:r>
    </w:p>
    <w:p w:rsidR="00635899" w:rsidRPr="00720EC9" w:rsidRDefault="00635899" w:rsidP="008F44D3">
      <w:pPr>
        <w:widowControl w:val="0"/>
        <w:numPr>
          <w:ilvl w:val="0"/>
          <w:numId w:val="41"/>
        </w:numPr>
        <w:suppressAutoHyphens w:val="0"/>
        <w:spacing w:line="360" w:lineRule="auto"/>
        <w:ind w:left="0" w:firstLine="720"/>
        <w:jc w:val="both"/>
        <w:rPr>
          <w:sz w:val="28"/>
          <w:szCs w:val="28"/>
          <w:lang w:val="en-US"/>
        </w:rPr>
      </w:pPr>
      <w:r w:rsidRPr="00720EC9">
        <w:rPr>
          <w:sz w:val="28"/>
          <w:szCs w:val="28"/>
          <w:lang w:val="en-US"/>
        </w:rPr>
        <w:t xml:space="preserve">British Herbal Pharmacopoeia. - Bournemouth, 1990. </w:t>
      </w:r>
      <w:r w:rsidRPr="00720EC9">
        <w:rPr>
          <w:sz w:val="28"/>
          <w:szCs w:val="28"/>
          <w:lang w:val="uk-UA"/>
        </w:rPr>
        <w:t>–</w:t>
      </w:r>
      <w:r w:rsidRPr="00720EC9">
        <w:rPr>
          <w:sz w:val="28"/>
          <w:szCs w:val="28"/>
          <w:lang w:val="en-US"/>
        </w:rPr>
        <w:t xml:space="preserve"> Vol. 1. </w:t>
      </w:r>
      <w:r w:rsidRPr="00720EC9">
        <w:rPr>
          <w:sz w:val="28"/>
          <w:szCs w:val="28"/>
          <w:lang w:val="uk-UA"/>
        </w:rPr>
        <w:t>–</w:t>
      </w:r>
      <w:r w:rsidRPr="00720EC9">
        <w:rPr>
          <w:sz w:val="28"/>
          <w:szCs w:val="28"/>
          <w:lang w:val="en-US"/>
        </w:rPr>
        <w:t xml:space="preserve"> P. 856.</w:t>
      </w:r>
    </w:p>
    <w:p w:rsidR="00635899" w:rsidRPr="00720EC9" w:rsidRDefault="00635899" w:rsidP="008F44D3">
      <w:pPr>
        <w:widowControl w:val="0"/>
        <w:numPr>
          <w:ilvl w:val="0"/>
          <w:numId w:val="41"/>
        </w:numPr>
        <w:suppressAutoHyphens w:val="0"/>
        <w:spacing w:line="360" w:lineRule="auto"/>
        <w:ind w:left="0" w:firstLine="720"/>
        <w:jc w:val="both"/>
        <w:rPr>
          <w:sz w:val="28"/>
          <w:szCs w:val="28"/>
          <w:lang w:val="en-US"/>
        </w:rPr>
      </w:pPr>
      <w:r w:rsidRPr="00720EC9">
        <w:rPr>
          <w:sz w:val="28"/>
          <w:szCs w:val="28"/>
          <w:lang w:val="en-US"/>
        </w:rPr>
        <w:t xml:space="preserve">Callam M. J. Epidemiology of varicose veins / M. J. Callam // Br. J. Surgery. – 1994. – № 81. – P. 167-173. </w:t>
      </w:r>
    </w:p>
    <w:p w:rsidR="00635899" w:rsidRPr="00720EC9" w:rsidRDefault="00635899" w:rsidP="008F44D3">
      <w:pPr>
        <w:widowControl w:val="0"/>
        <w:numPr>
          <w:ilvl w:val="0"/>
          <w:numId w:val="41"/>
        </w:numPr>
        <w:suppressAutoHyphens w:val="0"/>
        <w:spacing w:line="360" w:lineRule="auto"/>
        <w:ind w:left="0" w:firstLine="720"/>
        <w:jc w:val="both"/>
        <w:rPr>
          <w:sz w:val="28"/>
          <w:szCs w:val="28"/>
          <w:lang w:val="en-US"/>
        </w:rPr>
      </w:pPr>
      <w:r w:rsidRPr="00720EC9">
        <w:rPr>
          <w:sz w:val="28"/>
          <w:szCs w:val="28"/>
          <w:lang w:val="en-US"/>
        </w:rPr>
        <w:t xml:space="preserve">Chaves M.L. Treatment of Hepatitis C with Silybum marianum / M.L. Chaves // Journal of Herbal Pharmacotherapy. – Vol. 1, № 3. – 2001. – </w:t>
      </w:r>
      <w:r w:rsidRPr="00720EC9">
        <w:rPr>
          <w:sz w:val="28"/>
          <w:szCs w:val="28"/>
        </w:rPr>
        <w:t>Р</w:t>
      </w:r>
      <w:r w:rsidRPr="00720EC9">
        <w:rPr>
          <w:sz w:val="28"/>
          <w:szCs w:val="28"/>
          <w:lang w:val="en-US"/>
        </w:rPr>
        <w:t>.79-90.</w:t>
      </w:r>
    </w:p>
    <w:p w:rsidR="00635899" w:rsidRPr="00720EC9" w:rsidRDefault="00635899" w:rsidP="008F44D3">
      <w:pPr>
        <w:widowControl w:val="0"/>
        <w:numPr>
          <w:ilvl w:val="0"/>
          <w:numId w:val="41"/>
        </w:numPr>
        <w:suppressAutoHyphens w:val="0"/>
        <w:spacing w:line="360" w:lineRule="auto"/>
        <w:ind w:left="0" w:firstLine="720"/>
        <w:jc w:val="both"/>
        <w:rPr>
          <w:sz w:val="28"/>
          <w:szCs w:val="28"/>
          <w:lang w:val="en-US"/>
        </w:rPr>
      </w:pPr>
      <w:r w:rsidRPr="00720EC9">
        <w:rPr>
          <w:sz w:val="28"/>
          <w:szCs w:val="28"/>
          <w:lang w:val="en-US"/>
        </w:rPr>
        <w:t>Colit and hemorrhoid / F. Casellas, E. Vaquero, J.R. Armengol et al. // Hepato-Gastreonterology. – 1999. – Vol. 46, № 28. – P. 2343-2346.</w:t>
      </w:r>
    </w:p>
    <w:p w:rsidR="00635899" w:rsidRPr="00720EC9" w:rsidRDefault="00635899" w:rsidP="008F44D3">
      <w:pPr>
        <w:widowControl w:val="0"/>
        <w:numPr>
          <w:ilvl w:val="0"/>
          <w:numId w:val="41"/>
        </w:numPr>
        <w:suppressAutoHyphens w:val="0"/>
        <w:spacing w:line="360" w:lineRule="auto"/>
        <w:ind w:left="0" w:firstLine="720"/>
        <w:jc w:val="both"/>
        <w:rPr>
          <w:sz w:val="28"/>
          <w:szCs w:val="28"/>
          <w:lang w:val="en-US"/>
        </w:rPr>
      </w:pPr>
      <w:r w:rsidRPr="00720EC9">
        <w:rPr>
          <w:sz w:val="28"/>
          <w:szCs w:val="28"/>
          <w:lang w:val="en-US"/>
        </w:rPr>
        <w:t>Connann M. Anus (S)-rectum surgery / M. Connann / US, Philade</w:t>
      </w:r>
      <w:r w:rsidRPr="00720EC9">
        <w:rPr>
          <w:sz w:val="28"/>
          <w:szCs w:val="28"/>
          <w:lang w:val="en-US"/>
        </w:rPr>
        <w:t>l</w:t>
      </w:r>
      <w:r w:rsidRPr="00720EC9">
        <w:rPr>
          <w:sz w:val="28"/>
          <w:szCs w:val="28"/>
          <w:lang w:val="en-US"/>
        </w:rPr>
        <w:t>phia: Haemorrhoids, 1994</w:t>
      </w:r>
      <w:r w:rsidRPr="00720EC9">
        <w:rPr>
          <w:sz w:val="28"/>
          <w:szCs w:val="28"/>
          <w:lang w:val="uk-UA"/>
        </w:rPr>
        <w:t>.</w:t>
      </w:r>
      <w:r w:rsidRPr="00720EC9">
        <w:rPr>
          <w:sz w:val="28"/>
          <w:szCs w:val="28"/>
          <w:lang w:val="en-US"/>
        </w:rPr>
        <w:t xml:space="preserve"> – </w:t>
      </w:r>
      <w:r w:rsidRPr="00720EC9">
        <w:rPr>
          <w:sz w:val="28"/>
          <w:szCs w:val="28"/>
          <w:lang w:val="uk-UA"/>
        </w:rPr>
        <w:t xml:space="preserve">Р. </w:t>
      </w:r>
      <w:r w:rsidRPr="00720EC9">
        <w:rPr>
          <w:sz w:val="28"/>
          <w:szCs w:val="28"/>
          <w:lang w:val="en-US"/>
        </w:rPr>
        <w:t>54-115.</w:t>
      </w:r>
    </w:p>
    <w:p w:rsidR="00635899" w:rsidRPr="00720EC9" w:rsidRDefault="00635899" w:rsidP="008F44D3">
      <w:pPr>
        <w:widowControl w:val="0"/>
        <w:numPr>
          <w:ilvl w:val="0"/>
          <w:numId w:val="41"/>
        </w:numPr>
        <w:suppressAutoHyphens w:val="0"/>
        <w:spacing w:line="360" w:lineRule="auto"/>
        <w:ind w:left="0" w:firstLine="720"/>
        <w:jc w:val="both"/>
        <w:rPr>
          <w:sz w:val="28"/>
          <w:szCs w:val="28"/>
          <w:lang w:val="en-US"/>
        </w:rPr>
      </w:pPr>
      <w:r w:rsidRPr="00720EC9">
        <w:rPr>
          <w:sz w:val="28"/>
          <w:szCs w:val="28"/>
          <w:lang w:val="en-US"/>
        </w:rPr>
        <w:t>Djavan B. Heat versus drags in the treatment of benign prostatic h</w:t>
      </w:r>
      <w:r w:rsidRPr="00720EC9">
        <w:rPr>
          <w:sz w:val="28"/>
          <w:szCs w:val="28"/>
          <w:lang w:val="en-US"/>
        </w:rPr>
        <w:t>y</w:t>
      </w:r>
      <w:r w:rsidRPr="00720EC9">
        <w:rPr>
          <w:sz w:val="28"/>
          <w:szCs w:val="28"/>
          <w:lang w:val="en-US"/>
        </w:rPr>
        <w:t xml:space="preserve">perplasia / B. Djavan, C. Seitz, M. Marberger // B.J.Int. – 2003. – Vol. 91, Suppl. 2. – P. 131-137. </w:t>
      </w:r>
    </w:p>
    <w:p w:rsidR="00635899" w:rsidRPr="00720EC9" w:rsidRDefault="00635899" w:rsidP="008F44D3">
      <w:pPr>
        <w:widowControl w:val="0"/>
        <w:numPr>
          <w:ilvl w:val="0"/>
          <w:numId w:val="41"/>
        </w:numPr>
        <w:suppressAutoHyphens w:val="0"/>
        <w:spacing w:line="360" w:lineRule="auto"/>
        <w:ind w:left="0" w:firstLine="720"/>
        <w:jc w:val="both"/>
        <w:rPr>
          <w:sz w:val="28"/>
          <w:szCs w:val="28"/>
          <w:lang w:val="en-US"/>
        </w:rPr>
      </w:pPr>
      <w:r w:rsidRPr="00720EC9">
        <w:rPr>
          <w:sz w:val="28"/>
          <w:szCs w:val="28"/>
          <w:lang w:val="en-US"/>
        </w:rPr>
        <w:t>Eaton C.L. Etiology and pathogenesis of benign prostatic hyperplasia / C.L. Eaton // Curr. Opin. Urol. – 2003. – Vol. 13, Suppl. 1. – P. 7-10.</w:t>
      </w:r>
    </w:p>
    <w:p w:rsidR="00635899" w:rsidRPr="00720EC9" w:rsidRDefault="00635899" w:rsidP="008F44D3">
      <w:pPr>
        <w:widowControl w:val="0"/>
        <w:numPr>
          <w:ilvl w:val="0"/>
          <w:numId w:val="41"/>
        </w:numPr>
        <w:suppressAutoHyphens w:val="0"/>
        <w:spacing w:line="360" w:lineRule="auto"/>
        <w:ind w:left="0" w:firstLine="720"/>
        <w:jc w:val="both"/>
        <w:rPr>
          <w:sz w:val="28"/>
          <w:szCs w:val="28"/>
          <w:lang w:val="en-US"/>
        </w:rPr>
      </w:pPr>
      <w:r w:rsidRPr="00720EC9">
        <w:rPr>
          <w:sz w:val="28"/>
          <w:szCs w:val="28"/>
          <w:lang w:val="en-US"/>
        </w:rPr>
        <w:t>European Pharmacopeia. – 4 ed. –Strasburg: Council of Europe, 2002.</w:t>
      </w:r>
      <w:r w:rsidRPr="00720EC9">
        <w:rPr>
          <w:sz w:val="28"/>
          <w:szCs w:val="28"/>
          <w:lang w:val="uk-UA"/>
        </w:rPr>
        <w:t xml:space="preserve"> </w:t>
      </w:r>
      <w:r w:rsidRPr="00720EC9">
        <w:rPr>
          <w:sz w:val="28"/>
          <w:szCs w:val="28"/>
          <w:lang w:val="en-US"/>
        </w:rPr>
        <w:t>–</w:t>
      </w:r>
      <w:r w:rsidRPr="00720EC9">
        <w:rPr>
          <w:sz w:val="28"/>
          <w:szCs w:val="28"/>
          <w:lang w:val="uk-UA"/>
        </w:rPr>
        <w:t xml:space="preserve"> </w:t>
      </w:r>
      <w:r w:rsidRPr="00720EC9">
        <w:rPr>
          <w:sz w:val="28"/>
          <w:szCs w:val="28"/>
          <w:lang w:val="en-US"/>
        </w:rPr>
        <w:t xml:space="preserve">2416 p. </w:t>
      </w:r>
    </w:p>
    <w:p w:rsidR="00635899" w:rsidRPr="00720EC9" w:rsidRDefault="00635899" w:rsidP="008F44D3">
      <w:pPr>
        <w:widowControl w:val="0"/>
        <w:numPr>
          <w:ilvl w:val="0"/>
          <w:numId w:val="41"/>
        </w:numPr>
        <w:suppressAutoHyphens w:val="0"/>
        <w:spacing w:line="360" w:lineRule="auto"/>
        <w:ind w:left="0" w:firstLine="720"/>
        <w:jc w:val="both"/>
        <w:rPr>
          <w:sz w:val="28"/>
          <w:szCs w:val="28"/>
          <w:lang w:val="en-US"/>
        </w:rPr>
      </w:pPr>
      <w:r w:rsidRPr="00720EC9">
        <w:rPr>
          <w:sz w:val="28"/>
          <w:szCs w:val="28"/>
          <w:lang w:val="en-US"/>
        </w:rPr>
        <w:t xml:space="preserve">Frieri G. Practical proctology / G. Frieri, M.T. Pimpo, G.C. Palumbo // </w:t>
      </w:r>
      <w:r w:rsidRPr="00720EC9">
        <w:rPr>
          <w:sz w:val="28"/>
          <w:szCs w:val="28"/>
          <w:lang w:val="en-US"/>
        </w:rPr>
        <w:lastRenderedPageBreak/>
        <w:t>Alime</w:t>
      </w:r>
      <w:r w:rsidRPr="00720EC9">
        <w:rPr>
          <w:sz w:val="28"/>
          <w:szCs w:val="28"/>
          <w:lang w:val="en-US"/>
        </w:rPr>
        <w:t>n</w:t>
      </w:r>
      <w:r w:rsidRPr="00720EC9">
        <w:rPr>
          <w:sz w:val="28"/>
          <w:szCs w:val="28"/>
          <w:lang w:val="en-US"/>
        </w:rPr>
        <w:t>tary Pharmacology &amp; Therapeutics – 1999. – Vol. 13, № 11. – P. 1413-1417.</w:t>
      </w:r>
    </w:p>
    <w:p w:rsidR="00635899" w:rsidRPr="00720EC9" w:rsidRDefault="00635899" w:rsidP="008F44D3">
      <w:pPr>
        <w:widowControl w:val="0"/>
        <w:numPr>
          <w:ilvl w:val="0"/>
          <w:numId w:val="41"/>
        </w:numPr>
        <w:suppressAutoHyphens w:val="0"/>
        <w:spacing w:line="360" w:lineRule="auto"/>
        <w:ind w:left="0" w:firstLine="720"/>
        <w:jc w:val="both"/>
        <w:rPr>
          <w:sz w:val="28"/>
          <w:szCs w:val="28"/>
          <w:lang w:val="en-US"/>
        </w:rPr>
      </w:pPr>
      <w:r w:rsidRPr="00720EC9">
        <w:rPr>
          <w:sz w:val="28"/>
          <w:szCs w:val="28"/>
          <w:lang w:val="en-US"/>
        </w:rPr>
        <w:t>Gionchetti P. Comparison of oral with rectal mesalazine in the trea</w:t>
      </w:r>
      <w:r w:rsidRPr="00720EC9">
        <w:rPr>
          <w:sz w:val="28"/>
          <w:szCs w:val="28"/>
          <w:lang w:val="en-US"/>
        </w:rPr>
        <w:t>t</w:t>
      </w:r>
      <w:r w:rsidRPr="00720EC9">
        <w:rPr>
          <w:sz w:val="28"/>
          <w:szCs w:val="28"/>
          <w:lang w:val="en-US"/>
        </w:rPr>
        <w:t>ment of ulcerative proctites / P. Gionchetti, F. Rizzello, A. Venturi // Dis Colon Re</w:t>
      </w:r>
      <w:r w:rsidRPr="00720EC9">
        <w:rPr>
          <w:sz w:val="28"/>
          <w:szCs w:val="28"/>
          <w:lang w:val="en-US"/>
        </w:rPr>
        <w:t>c</w:t>
      </w:r>
      <w:r w:rsidRPr="00720EC9">
        <w:rPr>
          <w:sz w:val="28"/>
          <w:szCs w:val="28"/>
          <w:lang w:val="en-US"/>
        </w:rPr>
        <w:t>tum. – 1998. – Vol.</w:t>
      </w:r>
      <w:r w:rsidRPr="00720EC9">
        <w:rPr>
          <w:sz w:val="28"/>
          <w:szCs w:val="28"/>
          <w:lang w:val="uk-UA"/>
        </w:rPr>
        <w:t xml:space="preserve"> </w:t>
      </w:r>
      <w:r w:rsidRPr="00720EC9">
        <w:rPr>
          <w:sz w:val="28"/>
          <w:szCs w:val="28"/>
          <w:lang w:val="en-US"/>
        </w:rPr>
        <w:t>41, № 9. –</w:t>
      </w:r>
      <w:r w:rsidRPr="00720EC9">
        <w:rPr>
          <w:sz w:val="28"/>
          <w:szCs w:val="28"/>
          <w:lang w:val="uk-UA"/>
        </w:rPr>
        <w:t xml:space="preserve"> Р. </w:t>
      </w:r>
      <w:r w:rsidRPr="00720EC9">
        <w:rPr>
          <w:sz w:val="28"/>
          <w:szCs w:val="28"/>
          <w:lang w:val="en-US"/>
        </w:rPr>
        <w:t>93-</w:t>
      </w:r>
      <w:r w:rsidRPr="00720EC9">
        <w:rPr>
          <w:sz w:val="28"/>
          <w:szCs w:val="28"/>
          <w:lang w:val="uk-UA"/>
        </w:rPr>
        <w:t>9</w:t>
      </w:r>
      <w:r w:rsidRPr="00720EC9">
        <w:rPr>
          <w:sz w:val="28"/>
          <w:szCs w:val="28"/>
          <w:lang w:val="en-US"/>
        </w:rPr>
        <w:t xml:space="preserve">7. </w:t>
      </w:r>
    </w:p>
    <w:p w:rsidR="00635899" w:rsidRPr="00720EC9" w:rsidRDefault="00635899" w:rsidP="008F44D3">
      <w:pPr>
        <w:widowControl w:val="0"/>
        <w:numPr>
          <w:ilvl w:val="0"/>
          <w:numId w:val="41"/>
        </w:numPr>
        <w:suppressAutoHyphens w:val="0"/>
        <w:spacing w:line="360" w:lineRule="auto"/>
        <w:ind w:left="0" w:firstLine="720"/>
        <w:jc w:val="both"/>
        <w:rPr>
          <w:sz w:val="28"/>
          <w:szCs w:val="28"/>
          <w:lang w:val="en-US"/>
        </w:rPr>
      </w:pPr>
      <w:r w:rsidRPr="00720EC9">
        <w:rPr>
          <w:sz w:val="28"/>
          <w:szCs w:val="28"/>
          <w:lang w:val="en-US"/>
        </w:rPr>
        <w:t xml:space="preserve">Hunt T. Public Relations Techniques / T. Hunt, J.E. Gruning – New York. : Harcourt Brace-College Publishers, 1994. – 418 p. </w:t>
      </w:r>
    </w:p>
    <w:p w:rsidR="00635899" w:rsidRPr="00720EC9" w:rsidRDefault="00635899" w:rsidP="008F44D3">
      <w:pPr>
        <w:widowControl w:val="0"/>
        <w:numPr>
          <w:ilvl w:val="0"/>
          <w:numId w:val="41"/>
        </w:numPr>
        <w:suppressAutoHyphens w:val="0"/>
        <w:spacing w:line="360" w:lineRule="auto"/>
        <w:ind w:left="0" w:firstLine="720"/>
        <w:jc w:val="both"/>
        <w:rPr>
          <w:sz w:val="28"/>
          <w:szCs w:val="28"/>
          <w:lang w:val="uk-UA"/>
        </w:rPr>
      </w:pPr>
      <w:r w:rsidRPr="00720EC9">
        <w:rPr>
          <w:sz w:val="28"/>
          <w:szCs w:val="28"/>
          <w:lang w:val="en-US"/>
        </w:rPr>
        <w:t xml:space="preserve">Intakes of energy and macronutrients and the risk of benign </w:t>
      </w:r>
      <w:r w:rsidRPr="00720EC9">
        <w:rPr>
          <w:noProof/>
          <w:sz w:val="28"/>
          <w:szCs w:val="28"/>
          <w:lang w:val="en-US"/>
        </w:rPr>
        <w:t>prostatic hyperplasia /</w:t>
      </w:r>
      <w:r w:rsidRPr="00720EC9">
        <w:rPr>
          <w:sz w:val="28"/>
          <w:szCs w:val="28"/>
          <w:lang w:val="en-US"/>
        </w:rPr>
        <w:t xml:space="preserve"> S. Suzuki, E.A. Platz, L. Kawachi et al. // Am. </w:t>
      </w:r>
      <w:r w:rsidRPr="00720EC9">
        <w:rPr>
          <w:noProof/>
          <w:sz w:val="28"/>
          <w:szCs w:val="28"/>
          <w:lang w:val="en-US"/>
        </w:rPr>
        <w:t xml:space="preserve">J. Clin. </w:t>
      </w:r>
      <w:r w:rsidRPr="00720EC9">
        <w:rPr>
          <w:sz w:val="28"/>
          <w:szCs w:val="28"/>
          <w:lang w:val="en-US"/>
        </w:rPr>
        <w:t>Nutr. – 2002. – Vol. 75, Suppl. 4. – P. 689-697.</w:t>
      </w:r>
    </w:p>
    <w:p w:rsidR="00635899" w:rsidRPr="00720EC9" w:rsidRDefault="00635899" w:rsidP="008F44D3">
      <w:pPr>
        <w:widowControl w:val="0"/>
        <w:numPr>
          <w:ilvl w:val="0"/>
          <w:numId w:val="41"/>
        </w:numPr>
        <w:suppressAutoHyphens w:val="0"/>
        <w:spacing w:line="360" w:lineRule="auto"/>
        <w:ind w:left="0" w:firstLine="720"/>
        <w:jc w:val="both"/>
        <w:rPr>
          <w:sz w:val="28"/>
          <w:szCs w:val="28"/>
          <w:lang w:val="uk-UA"/>
        </w:rPr>
      </w:pPr>
      <w:r w:rsidRPr="00720EC9">
        <w:rPr>
          <w:sz w:val="28"/>
          <w:szCs w:val="28"/>
          <w:lang w:val="en-US"/>
        </w:rPr>
        <w:t>Kivcak B. Quantitative determination of alfa-tocopherol in Arbutus undeo by TLC-densitometry and colorimetry / B. Kivcak</w:t>
      </w:r>
      <w:r w:rsidRPr="00720EC9">
        <w:rPr>
          <w:sz w:val="28"/>
          <w:szCs w:val="28"/>
          <w:lang w:val="uk-UA"/>
        </w:rPr>
        <w:t>,</w:t>
      </w:r>
      <w:r w:rsidRPr="00720EC9">
        <w:rPr>
          <w:sz w:val="28"/>
          <w:szCs w:val="28"/>
          <w:lang w:val="en-US"/>
        </w:rPr>
        <w:t xml:space="preserve"> T. Mert // Photothe</w:t>
      </w:r>
      <w:r w:rsidRPr="00720EC9">
        <w:rPr>
          <w:sz w:val="28"/>
          <w:szCs w:val="28"/>
          <w:lang w:val="en-US"/>
        </w:rPr>
        <w:t>r</w:t>
      </w:r>
      <w:r w:rsidRPr="00720EC9">
        <w:rPr>
          <w:sz w:val="28"/>
          <w:szCs w:val="28"/>
          <w:lang w:val="en-US"/>
        </w:rPr>
        <w:t xml:space="preserve">apy. – Vol.72, </w:t>
      </w:r>
      <w:r w:rsidRPr="00720EC9">
        <w:rPr>
          <w:sz w:val="28"/>
          <w:szCs w:val="28"/>
          <w:lang w:val="uk-UA"/>
        </w:rPr>
        <w:t xml:space="preserve">№ </w:t>
      </w:r>
      <w:r w:rsidRPr="00720EC9">
        <w:rPr>
          <w:sz w:val="28"/>
          <w:szCs w:val="28"/>
          <w:lang w:val="en-US"/>
        </w:rPr>
        <w:t xml:space="preserve">6. – 2001. – </w:t>
      </w:r>
      <w:r w:rsidRPr="00720EC9">
        <w:rPr>
          <w:sz w:val="28"/>
          <w:szCs w:val="28"/>
        </w:rPr>
        <w:t>Р</w:t>
      </w:r>
      <w:r w:rsidRPr="00720EC9">
        <w:rPr>
          <w:sz w:val="28"/>
          <w:szCs w:val="28"/>
          <w:lang w:val="en-US"/>
        </w:rPr>
        <w:t>. 656-661.</w:t>
      </w:r>
    </w:p>
    <w:p w:rsidR="00635899" w:rsidRPr="00720EC9" w:rsidRDefault="00635899" w:rsidP="008F44D3">
      <w:pPr>
        <w:widowControl w:val="0"/>
        <w:numPr>
          <w:ilvl w:val="0"/>
          <w:numId w:val="41"/>
        </w:numPr>
        <w:suppressAutoHyphens w:val="0"/>
        <w:spacing w:line="360" w:lineRule="auto"/>
        <w:ind w:left="0" w:firstLine="720"/>
        <w:jc w:val="both"/>
        <w:rPr>
          <w:sz w:val="28"/>
          <w:szCs w:val="28"/>
          <w:lang w:val="uk-UA"/>
        </w:rPr>
      </w:pPr>
      <w:r w:rsidRPr="00720EC9">
        <w:rPr>
          <w:sz w:val="28"/>
          <w:szCs w:val="28"/>
          <w:lang w:val="en-US"/>
        </w:rPr>
        <w:t>Marinese D. Mechanistic investigation of the adrenergic indu</w:t>
      </w:r>
      <w:r w:rsidRPr="00720EC9">
        <w:rPr>
          <w:sz w:val="28"/>
          <w:szCs w:val="28"/>
          <w:lang w:val="en-US"/>
        </w:rPr>
        <w:t>c</w:t>
      </w:r>
      <w:r w:rsidRPr="00720EC9">
        <w:rPr>
          <w:sz w:val="28"/>
          <w:szCs w:val="28"/>
          <w:lang w:val="en-US"/>
        </w:rPr>
        <w:t xml:space="preserve">tion of ventral prostate </w:t>
      </w:r>
      <w:r w:rsidRPr="00720EC9">
        <w:rPr>
          <w:noProof/>
          <w:sz w:val="28"/>
          <w:szCs w:val="28"/>
          <w:lang w:val="en-US"/>
        </w:rPr>
        <w:t xml:space="preserve">hyperplasia </w:t>
      </w:r>
      <w:r w:rsidRPr="00720EC9">
        <w:rPr>
          <w:sz w:val="28"/>
          <w:szCs w:val="28"/>
          <w:lang w:val="en-US"/>
        </w:rPr>
        <w:t>in mice / D. Marinese, R. Patel, P.D. Walden // Pro</w:t>
      </w:r>
      <w:r w:rsidRPr="00720EC9">
        <w:rPr>
          <w:sz w:val="28"/>
          <w:szCs w:val="28"/>
          <w:lang w:val="en-US"/>
        </w:rPr>
        <w:t>s</w:t>
      </w:r>
      <w:r w:rsidRPr="00720EC9">
        <w:rPr>
          <w:sz w:val="28"/>
          <w:szCs w:val="28"/>
          <w:lang w:val="en-US"/>
        </w:rPr>
        <w:t>tate. – 2003. – Vol. 54, Suppl.3 –</w:t>
      </w:r>
      <w:r w:rsidRPr="00720EC9">
        <w:rPr>
          <w:sz w:val="28"/>
          <w:szCs w:val="28"/>
          <w:lang w:val="uk-UA"/>
        </w:rPr>
        <w:t xml:space="preserve"> </w:t>
      </w:r>
      <w:r w:rsidRPr="00720EC9">
        <w:rPr>
          <w:sz w:val="28"/>
          <w:szCs w:val="28"/>
          <w:lang w:val="en-US"/>
        </w:rPr>
        <w:t>P. 230-237.</w:t>
      </w:r>
    </w:p>
    <w:p w:rsidR="00635899" w:rsidRPr="00720EC9" w:rsidRDefault="00635899" w:rsidP="008F44D3">
      <w:pPr>
        <w:widowControl w:val="0"/>
        <w:numPr>
          <w:ilvl w:val="0"/>
          <w:numId w:val="41"/>
        </w:numPr>
        <w:suppressAutoHyphens w:val="0"/>
        <w:spacing w:line="360" w:lineRule="auto"/>
        <w:ind w:left="0" w:firstLine="720"/>
        <w:jc w:val="both"/>
        <w:rPr>
          <w:sz w:val="28"/>
          <w:szCs w:val="28"/>
          <w:lang w:val="en-US"/>
        </w:rPr>
      </w:pPr>
      <w:r w:rsidRPr="00720EC9">
        <w:rPr>
          <w:sz w:val="28"/>
          <w:szCs w:val="28"/>
          <w:lang w:val="en-US"/>
        </w:rPr>
        <w:t xml:space="preserve">Metcalf A. Anorectal disorders. Five common causes of pain, itching and bleeding / A. Metcalf // Postgraduate Medicine Univ. Jova Hospital and Clinic </w:t>
      </w:r>
      <w:r w:rsidRPr="00720EC9">
        <w:rPr>
          <w:sz w:val="28"/>
          <w:szCs w:val="28"/>
          <w:lang w:val="uk-UA"/>
        </w:rPr>
        <w:t xml:space="preserve">– </w:t>
      </w:r>
      <w:r w:rsidRPr="00720EC9">
        <w:rPr>
          <w:sz w:val="28"/>
          <w:szCs w:val="28"/>
          <w:lang w:val="en-US"/>
        </w:rPr>
        <w:t>1995</w:t>
      </w:r>
      <w:r w:rsidRPr="00720EC9">
        <w:rPr>
          <w:sz w:val="28"/>
          <w:szCs w:val="28"/>
          <w:lang w:val="uk-UA"/>
        </w:rPr>
        <w:t xml:space="preserve"> –</w:t>
      </w:r>
      <w:r w:rsidRPr="00720EC9">
        <w:rPr>
          <w:sz w:val="28"/>
          <w:szCs w:val="28"/>
          <w:lang w:val="en-US"/>
        </w:rPr>
        <w:t xml:space="preserve"> </w:t>
      </w:r>
      <w:r w:rsidRPr="00720EC9">
        <w:rPr>
          <w:sz w:val="28"/>
          <w:szCs w:val="28"/>
          <w:lang w:val="uk-UA"/>
        </w:rPr>
        <w:t xml:space="preserve">Р. </w:t>
      </w:r>
      <w:r w:rsidRPr="00720EC9">
        <w:rPr>
          <w:sz w:val="28"/>
          <w:szCs w:val="28"/>
          <w:lang w:val="en-US"/>
        </w:rPr>
        <w:t>221</w:t>
      </w:r>
      <w:r w:rsidRPr="00720EC9">
        <w:rPr>
          <w:sz w:val="28"/>
          <w:szCs w:val="28"/>
          <w:lang w:val="uk-UA"/>
        </w:rPr>
        <w:t>-228</w:t>
      </w:r>
      <w:r w:rsidRPr="00720EC9">
        <w:rPr>
          <w:sz w:val="28"/>
          <w:szCs w:val="28"/>
          <w:lang w:val="en-US"/>
        </w:rPr>
        <w:t>.</w:t>
      </w:r>
    </w:p>
    <w:p w:rsidR="00635899" w:rsidRPr="00720EC9" w:rsidRDefault="00635899" w:rsidP="008F44D3">
      <w:pPr>
        <w:widowControl w:val="0"/>
        <w:numPr>
          <w:ilvl w:val="0"/>
          <w:numId w:val="41"/>
        </w:numPr>
        <w:suppressAutoHyphens w:val="0"/>
        <w:spacing w:line="360" w:lineRule="auto"/>
        <w:ind w:left="0" w:firstLine="720"/>
        <w:jc w:val="both"/>
        <w:rPr>
          <w:sz w:val="28"/>
          <w:szCs w:val="28"/>
          <w:lang w:val="en-US"/>
        </w:rPr>
      </w:pPr>
      <w:r w:rsidRPr="00720EC9">
        <w:rPr>
          <w:sz w:val="28"/>
          <w:szCs w:val="28"/>
          <w:lang w:val="en-US"/>
        </w:rPr>
        <w:t xml:space="preserve">Michel </w:t>
      </w:r>
      <w:r w:rsidRPr="00720EC9">
        <w:rPr>
          <w:noProof/>
          <w:sz w:val="28"/>
          <w:szCs w:val="28"/>
          <w:lang w:val="en-US"/>
        </w:rPr>
        <w:t xml:space="preserve">M.C. </w:t>
      </w:r>
      <w:r w:rsidRPr="00720EC9">
        <w:rPr>
          <w:sz w:val="28"/>
          <w:szCs w:val="28"/>
          <w:lang w:val="en-US"/>
        </w:rPr>
        <w:t xml:space="preserve">Lower urinary tract symptoms suggestive of benign </w:t>
      </w:r>
      <w:r w:rsidRPr="00720EC9">
        <w:rPr>
          <w:noProof/>
          <w:sz w:val="28"/>
          <w:szCs w:val="28"/>
          <w:lang w:val="en-US"/>
        </w:rPr>
        <w:t xml:space="preserve">prostatic </w:t>
      </w:r>
      <w:r w:rsidRPr="00720EC9">
        <w:rPr>
          <w:sz w:val="28"/>
          <w:szCs w:val="28"/>
          <w:lang w:val="en-US"/>
        </w:rPr>
        <w:t>obstruction - what's the long-term effectiveness of medical ther</w:t>
      </w:r>
      <w:r w:rsidRPr="00720EC9">
        <w:rPr>
          <w:sz w:val="28"/>
          <w:szCs w:val="28"/>
          <w:lang w:val="en-US"/>
        </w:rPr>
        <w:t>a</w:t>
      </w:r>
      <w:r w:rsidRPr="00720EC9">
        <w:rPr>
          <w:sz w:val="28"/>
          <w:szCs w:val="28"/>
          <w:lang w:val="en-US"/>
        </w:rPr>
        <w:t xml:space="preserve">pies / </w:t>
      </w:r>
      <w:r w:rsidRPr="00720EC9">
        <w:rPr>
          <w:noProof/>
          <w:sz w:val="28"/>
          <w:szCs w:val="28"/>
          <w:lang w:val="en-US"/>
        </w:rPr>
        <w:t xml:space="preserve">M.C. </w:t>
      </w:r>
      <w:r w:rsidRPr="00720EC9">
        <w:rPr>
          <w:sz w:val="28"/>
          <w:szCs w:val="28"/>
          <w:lang w:val="en-US"/>
        </w:rPr>
        <w:t>Michel</w:t>
      </w:r>
      <w:r w:rsidRPr="00720EC9">
        <w:rPr>
          <w:noProof/>
          <w:sz w:val="28"/>
          <w:szCs w:val="28"/>
          <w:lang w:val="en-US"/>
        </w:rPr>
        <w:t xml:space="preserve">, M. </w:t>
      </w:r>
      <w:r w:rsidRPr="00720EC9">
        <w:rPr>
          <w:sz w:val="28"/>
          <w:szCs w:val="28"/>
          <w:lang w:val="en-US"/>
        </w:rPr>
        <w:t xml:space="preserve">Goepel // </w:t>
      </w:r>
      <w:r w:rsidRPr="00720EC9">
        <w:rPr>
          <w:noProof/>
          <w:sz w:val="28"/>
          <w:szCs w:val="28"/>
          <w:lang w:val="en-US"/>
        </w:rPr>
        <w:t xml:space="preserve">Eur. Urol. </w:t>
      </w:r>
      <w:r w:rsidRPr="00720EC9">
        <w:rPr>
          <w:sz w:val="28"/>
          <w:szCs w:val="28"/>
          <w:lang w:val="en-US"/>
        </w:rPr>
        <w:t>–</w:t>
      </w:r>
      <w:r w:rsidRPr="00720EC9">
        <w:rPr>
          <w:noProof/>
          <w:sz w:val="28"/>
          <w:szCs w:val="28"/>
          <w:lang w:val="en-US"/>
        </w:rPr>
        <w:t xml:space="preserve"> </w:t>
      </w:r>
      <w:r w:rsidRPr="00720EC9">
        <w:rPr>
          <w:sz w:val="28"/>
          <w:szCs w:val="28"/>
          <w:lang w:val="en-US"/>
        </w:rPr>
        <w:t>200</w:t>
      </w:r>
      <w:r w:rsidRPr="00720EC9">
        <w:rPr>
          <w:noProof/>
          <w:sz w:val="28"/>
          <w:szCs w:val="28"/>
          <w:lang w:val="en-US"/>
        </w:rPr>
        <w:t xml:space="preserve">1. </w:t>
      </w:r>
      <w:r w:rsidRPr="00720EC9">
        <w:rPr>
          <w:sz w:val="28"/>
          <w:szCs w:val="28"/>
          <w:lang w:val="en-US"/>
        </w:rPr>
        <w:t>–</w:t>
      </w:r>
      <w:r w:rsidRPr="00720EC9">
        <w:rPr>
          <w:sz w:val="28"/>
          <w:szCs w:val="28"/>
          <w:lang w:val="uk-UA"/>
        </w:rPr>
        <w:t xml:space="preserve"> </w:t>
      </w:r>
      <w:r w:rsidRPr="00720EC9">
        <w:rPr>
          <w:sz w:val="28"/>
          <w:szCs w:val="28"/>
          <w:lang w:val="en-US"/>
        </w:rPr>
        <w:t>Vol. 39, Suppl. 3. – P. 20-25.</w:t>
      </w:r>
    </w:p>
    <w:p w:rsidR="00635899" w:rsidRPr="00720EC9" w:rsidRDefault="00635899" w:rsidP="008F44D3">
      <w:pPr>
        <w:widowControl w:val="0"/>
        <w:numPr>
          <w:ilvl w:val="0"/>
          <w:numId w:val="41"/>
        </w:numPr>
        <w:suppressAutoHyphens w:val="0"/>
        <w:spacing w:line="360" w:lineRule="auto"/>
        <w:ind w:left="0" w:firstLine="720"/>
        <w:jc w:val="both"/>
        <w:rPr>
          <w:sz w:val="28"/>
          <w:szCs w:val="28"/>
          <w:lang w:val="en-US"/>
        </w:rPr>
      </w:pPr>
      <w:r w:rsidRPr="00720EC9">
        <w:rPr>
          <w:sz w:val="28"/>
          <w:szCs w:val="28"/>
          <w:lang w:val="en-US"/>
        </w:rPr>
        <w:t>Mizuchima Y. Recent advances in non-steroid anti-inflammatory drugs / Y. Mizuchima // Drugs Exp. and Clin. Res.-1987. – Vol.13, № 11. – P. 689-694.</w:t>
      </w:r>
    </w:p>
    <w:p w:rsidR="00635899" w:rsidRPr="00720EC9" w:rsidRDefault="00635899" w:rsidP="008F44D3">
      <w:pPr>
        <w:widowControl w:val="0"/>
        <w:numPr>
          <w:ilvl w:val="0"/>
          <w:numId w:val="41"/>
        </w:numPr>
        <w:suppressAutoHyphens w:val="0"/>
        <w:spacing w:line="360" w:lineRule="auto"/>
        <w:ind w:left="0" w:firstLine="720"/>
        <w:jc w:val="both"/>
        <w:rPr>
          <w:sz w:val="28"/>
          <w:szCs w:val="28"/>
          <w:lang w:val="en-US"/>
        </w:rPr>
      </w:pPr>
      <w:r w:rsidRPr="00720EC9">
        <w:rPr>
          <w:sz w:val="28"/>
          <w:szCs w:val="28"/>
          <w:lang w:val="en-US"/>
        </w:rPr>
        <w:t xml:space="preserve">Mudiyala R. Effect of </w:t>
      </w:r>
      <w:r w:rsidRPr="00720EC9">
        <w:rPr>
          <w:noProof/>
          <w:sz w:val="28"/>
          <w:szCs w:val="28"/>
          <w:lang w:val="en-US"/>
        </w:rPr>
        <w:t xml:space="preserve">terazosin </w:t>
      </w:r>
      <w:r w:rsidRPr="00720EC9">
        <w:rPr>
          <w:sz w:val="28"/>
          <w:szCs w:val="28"/>
          <w:lang w:val="en-US"/>
        </w:rPr>
        <w:t xml:space="preserve">on clinical benign </w:t>
      </w:r>
      <w:r w:rsidRPr="00720EC9">
        <w:rPr>
          <w:noProof/>
          <w:sz w:val="28"/>
          <w:szCs w:val="28"/>
          <w:lang w:val="en-US"/>
        </w:rPr>
        <w:t xml:space="preserve">prostatic hyperplasia </w:t>
      </w:r>
      <w:r w:rsidRPr="00720EC9">
        <w:rPr>
          <w:sz w:val="28"/>
          <w:szCs w:val="28"/>
          <w:lang w:val="en-US"/>
        </w:rPr>
        <w:t xml:space="preserve">in older adults / R. Mudiyala, A. Ahmed </w:t>
      </w:r>
      <w:r w:rsidRPr="00720EC9">
        <w:rPr>
          <w:noProof/>
          <w:sz w:val="28"/>
          <w:szCs w:val="28"/>
          <w:lang w:val="en-US"/>
        </w:rPr>
        <w:t xml:space="preserve">// J. </w:t>
      </w:r>
      <w:r w:rsidRPr="00720EC9">
        <w:rPr>
          <w:sz w:val="28"/>
          <w:szCs w:val="28"/>
          <w:lang w:val="en-US"/>
        </w:rPr>
        <w:t>Am. Gerialr. Soc. – 2003. – Vol. 51, Suppl. 3. – P. 424-426.</w:t>
      </w:r>
    </w:p>
    <w:p w:rsidR="00635899" w:rsidRPr="00720EC9" w:rsidRDefault="00635899" w:rsidP="008F44D3">
      <w:pPr>
        <w:widowControl w:val="0"/>
        <w:numPr>
          <w:ilvl w:val="0"/>
          <w:numId w:val="41"/>
        </w:numPr>
        <w:suppressAutoHyphens w:val="0"/>
        <w:spacing w:line="360" w:lineRule="auto"/>
        <w:ind w:left="0" w:firstLine="720"/>
        <w:jc w:val="both"/>
        <w:rPr>
          <w:sz w:val="28"/>
          <w:szCs w:val="28"/>
          <w:lang w:val="en-US"/>
        </w:rPr>
      </w:pPr>
      <w:r w:rsidRPr="00720EC9">
        <w:rPr>
          <w:sz w:val="28"/>
          <w:szCs w:val="28"/>
          <w:lang w:val="en-US"/>
        </w:rPr>
        <w:t>Neiger A. Atlas of practical proctology / A. Neiger – Toronto: Ha</w:t>
      </w:r>
      <w:r w:rsidRPr="00720EC9">
        <w:rPr>
          <w:sz w:val="28"/>
          <w:szCs w:val="28"/>
          <w:lang w:val="en-US"/>
        </w:rPr>
        <w:t>r</w:t>
      </w:r>
      <w:r w:rsidRPr="00720EC9">
        <w:rPr>
          <w:sz w:val="28"/>
          <w:szCs w:val="28"/>
          <w:lang w:val="en-US"/>
        </w:rPr>
        <w:t>court Brace-College Publishers</w:t>
      </w:r>
      <w:r w:rsidRPr="00720EC9">
        <w:rPr>
          <w:sz w:val="28"/>
          <w:szCs w:val="28"/>
          <w:lang w:val="uk-UA"/>
        </w:rPr>
        <w:t xml:space="preserve">. </w:t>
      </w:r>
      <w:r w:rsidRPr="00720EC9">
        <w:rPr>
          <w:sz w:val="28"/>
          <w:szCs w:val="28"/>
          <w:lang w:val="en-US"/>
        </w:rPr>
        <w:t>– 1990. – Р. 29-74.</w:t>
      </w:r>
    </w:p>
    <w:p w:rsidR="00635899" w:rsidRPr="00720EC9" w:rsidRDefault="00635899" w:rsidP="008F44D3">
      <w:pPr>
        <w:pStyle w:val="afffffff9"/>
        <w:widowControl w:val="0"/>
        <w:numPr>
          <w:ilvl w:val="0"/>
          <w:numId w:val="41"/>
        </w:numPr>
        <w:suppressAutoHyphens w:val="0"/>
        <w:spacing w:after="0" w:line="360" w:lineRule="auto"/>
        <w:ind w:left="0" w:firstLine="720"/>
        <w:jc w:val="both"/>
        <w:rPr>
          <w:szCs w:val="28"/>
          <w:lang w:val="en-US"/>
        </w:rPr>
      </w:pPr>
      <w:r w:rsidRPr="00720EC9">
        <w:rPr>
          <w:szCs w:val="28"/>
          <w:lang w:val="en-US"/>
        </w:rPr>
        <w:t>Orlay G. Office proctology / G. Orlay – Sydney: Australasian Med</w:t>
      </w:r>
      <w:r w:rsidRPr="00720EC9">
        <w:rPr>
          <w:szCs w:val="28"/>
          <w:lang w:val="en-US"/>
        </w:rPr>
        <w:t>i</w:t>
      </w:r>
      <w:r w:rsidRPr="00720EC9">
        <w:rPr>
          <w:szCs w:val="28"/>
          <w:lang w:val="en-US"/>
        </w:rPr>
        <w:t>cal Publishing Company.</w:t>
      </w:r>
      <w:r w:rsidRPr="00720EC9">
        <w:rPr>
          <w:szCs w:val="28"/>
        </w:rPr>
        <w:t xml:space="preserve"> </w:t>
      </w:r>
      <w:r w:rsidRPr="00720EC9">
        <w:rPr>
          <w:szCs w:val="28"/>
          <w:lang w:val="en-US"/>
        </w:rPr>
        <w:t>– 1987 – Р. 11-52.</w:t>
      </w:r>
    </w:p>
    <w:p w:rsidR="00635899" w:rsidRPr="00720EC9" w:rsidRDefault="00635899" w:rsidP="008F44D3">
      <w:pPr>
        <w:pStyle w:val="afffffff9"/>
        <w:widowControl w:val="0"/>
        <w:numPr>
          <w:ilvl w:val="0"/>
          <w:numId w:val="41"/>
        </w:numPr>
        <w:suppressAutoHyphens w:val="0"/>
        <w:spacing w:after="0" w:line="360" w:lineRule="auto"/>
        <w:ind w:left="0" w:firstLine="720"/>
        <w:jc w:val="both"/>
        <w:rPr>
          <w:szCs w:val="28"/>
          <w:lang w:val="en-US"/>
        </w:rPr>
      </w:pPr>
      <w:r w:rsidRPr="00720EC9">
        <w:rPr>
          <w:szCs w:val="28"/>
          <w:lang w:val="en-US"/>
        </w:rPr>
        <w:t>Otto P. Hemorrhoids: a clinical update. / P. Otto, J.Otto, K. Kishi - Med-</w:t>
      </w:r>
      <w:r w:rsidRPr="00720EC9">
        <w:rPr>
          <w:szCs w:val="28"/>
          <w:lang w:val="en-US"/>
        </w:rPr>
        <w:lastRenderedPageBreak/>
        <w:t xml:space="preserve">J-Austria 1997. — Р. 85–88. </w:t>
      </w:r>
    </w:p>
    <w:p w:rsidR="00635899" w:rsidRPr="00720EC9" w:rsidRDefault="00635899" w:rsidP="008F44D3">
      <w:pPr>
        <w:pStyle w:val="afffffff9"/>
        <w:widowControl w:val="0"/>
        <w:numPr>
          <w:ilvl w:val="0"/>
          <w:numId w:val="41"/>
        </w:numPr>
        <w:suppressAutoHyphens w:val="0"/>
        <w:spacing w:after="0" w:line="360" w:lineRule="auto"/>
        <w:ind w:left="0" w:firstLine="720"/>
        <w:jc w:val="both"/>
        <w:rPr>
          <w:szCs w:val="28"/>
          <w:lang w:val="en-US"/>
        </w:rPr>
      </w:pPr>
      <w:r w:rsidRPr="00720EC9">
        <w:rPr>
          <w:szCs w:val="28"/>
          <w:lang w:val="en-US"/>
        </w:rPr>
        <w:t xml:space="preserve">Pollan M.C. Growth factor expression in early stages of benign </w:t>
      </w:r>
      <w:r w:rsidRPr="00720EC9">
        <w:rPr>
          <w:noProof/>
          <w:szCs w:val="28"/>
          <w:lang w:val="en-US"/>
        </w:rPr>
        <w:t xml:space="preserve">prostatic hyperplasia </w:t>
      </w:r>
      <w:r w:rsidRPr="00720EC9">
        <w:rPr>
          <w:szCs w:val="28"/>
          <w:lang w:val="en-US"/>
        </w:rPr>
        <w:t xml:space="preserve">upon exposure to sustained delivery of </w:t>
      </w:r>
      <w:r w:rsidRPr="00720EC9">
        <w:rPr>
          <w:noProof/>
          <w:szCs w:val="28"/>
          <w:lang w:val="en-US"/>
        </w:rPr>
        <w:t>androgens /</w:t>
      </w:r>
      <w:r w:rsidRPr="00720EC9">
        <w:rPr>
          <w:szCs w:val="28"/>
          <w:lang w:val="en-US"/>
        </w:rPr>
        <w:t xml:space="preserve"> M.C. Pollan, H.A. Benghuzzi, M. Tucci // Biomed. Sci. Instrum. – 2003. – Vol. 39. – P. 329-334.</w:t>
      </w:r>
    </w:p>
    <w:p w:rsidR="00635899" w:rsidRPr="00720EC9" w:rsidRDefault="00635899" w:rsidP="008F44D3">
      <w:pPr>
        <w:pStyle w:val="afffffff9"/>
        <w:widowControl w:val="0"/>
        <w:numPr>
          <w:ilvl w:val="0"/>
          <w:numId w:val="41"/>
        </w:numPr>
        <w:suppressAutoHyphens w:val="0"/>
        <w:spacing w:after="0" w:line="360" w:lineRule="auto"/>
        <w:ind w:left="0" w:firstLine="720"/>
        <w:jc w:val="both"/>
        <w:rPr>
          <w:szCs w:val="28"/>
          <w:lang w:val="en-US"/>
        </w:rPr>
      </w:pPr>
      <w:r w:rsidRPr="00720EC9">
        <w:rPr>
          <w:szCs w:val="28"/>
          <w:lang w:val="en-US"/>
        </w:rPr>
        <w:t>Pontary M.A. Chronic Prostitutes. Chronic Pelvic Pain Syndrome in Eldery Men: Toward Better Understanding and Treatment / M.A. Pontary // Drugs and aging. – Vol.20, № 15. – 2003. – Р.1111-1125.</w:t>
      </w:r>
    </w:p>
    <w:p w:rsidR="00635899" w:rsidRPr="00720EC9" w:rsidRDefault="00635899" w:rsidP="008F44D3">
      <w:pPr>
        <w:widowControl w:val="0"/>
        <w:numPr>
          <w:ilvl w:val="0"/>
          <w:numId w:val="41"/>
        </w:numPr>
        <w:suppressAutoHyphens w:val="0"/>
        <w:spacing w:line="360" w:lineRule="auto"/>
        <w:ind w:left="0" w:firstLine="720"/>
        <w:jc w:val="both"/>
        <w:rPr>
          <w:sz w:val="28"/>
          <w:szCs w:val="28"/>
          <w:lang w:val="en-US"/>
        </w:rPr>
      </w:pPr>
      <w:r w:rsidRPr="00720EC9">
        <w:rPr>
          <w:sz w:val="28"/>
          <w:szCs w:val="28"/>
          <w:lang w:val="en-US"/>
        </w:rPr>
        <w:t>Robinson R.J. Proctology in practice / R.J. Robinson, S.J. Iqbal, R. Wolfe // Alime</w:t>
      </w:r>
      <w:r w:rsidRPr="00720EC9">
        <w:rPr>
          <w:sz w:val="28"/>
          <w:szCs w:val="28"/>
          <w:lang w:val="en-US"/>
        </w:rPr>
        <w:t>n</w:t>
      </w:r>
      <w:r w:rsidRPr="00720EC9">
        <w:rPr>
          <w:sz w:val="28"/>
          <w:szCs w:val="28"/>
          <w:lang w:val="en-US"/>
        </w:rPr>
        <w:t>tary Pharmacology &amp; Therapeutics. – 1998. – Vol. 12, № 3 – Р. 213-217.</w:t>
      </w:r>
    </w:p>
    <w:p w:rsidR="00635899" w:rsidRPr="00720EC9" w:rsidRDefault="00635899" w:rsidP="008F44D3">
      <w:pPr>
        <w:widowControl w:val="0"/>
        <w:numPr>
          <w:ilvl w:val="0"/>
          <w:numId w:val="41"/>
        </w:numPr>
        <w:suppressAutoHyphens w:val="0"/>
        <w:spacing w:line="360" w:lineRule="auto"/>
        <w:ind w:left="0" w:firstLine="720"/>
        <w:jc w:val="both"/>
        <w:rPr>
          <w:sz w:val="28"/>
          <w:szCs w:val="28"/>
          <w:lang w:val="en-US"/>
        </w:rPr>
      </w:pPr>
      <w:r w:rsidRPr="00720EC9">
        <w:rPr>
          <w:sz w:val="28"/>
          <w:szCs w:val="28"/>
          <w:lang w:val="en-US"/>
        </w:rPr>
        <w:t>Sakagami M. Practical proctology / M. Sakagami // Clinical Pharm</w:t>
      </w:r>
      <w:r w:rsidRPr="00720EC9">
        <w:rPr>
          <w:sz w:val="28"/>
          <w:szCs w:val="28"/>
          <w:lang w:val="en-US"/>
        </w:rPr>
        <w:t>a</w:t>
      </w:r>
      <w:r w:rsidRPr="00720EC9">
        <w:rPr>
          <w:sz w:val="28"/>
          <w:szCs w:val="28"/>
          <w:lang w:val="en-US"/>
        </w:rPr>
        <w:t xml:space="preserve">cokinetics. – 2004. – Vol. 43, № 8. – P. 1254. </w:t>
      </w:r>
    </w:p>
    <w:p w:rsidR="00635899" w:rsidRPr="00720EC9" w:rsidRDefault="00635899" w:rsidP="008F44D3">
      <w:pPr>
        <w:widowControl w:val="0"/>
        <w:numPr>
          <w:ilvl w:val="0"/>
          <w:numId w:val="41"/>
        </w:numPr>
        <w:suppressAutoHyphens w:val="0"/>
        <w:spacing w:line="360" w:lineRule="auto"/>
        <w:ind w:left="0" w:firstLine="720"/>
        <w:jc w:val="both"/>
        <w:rPr>
          <w:sz w:val="28"/>
          <w:szCs w:val="28"/>
          <w:lang w:val="en-US"/>
        </w:rPr>
      </w:pPr>
      <w:r w:rsidRPr="00720EC9">
        <w:rPr>
          <w:sz w:val="28"/>
          <w:szCs w:val="28"/>
          <w:lang w:val="en-US"/>
        </w:rPr>
        <w:t>Strong K.M. African Plum and Benign Prostatic Hypertrophy / K.M. Strong // Journal of Herbal Pharmacotherapy. – Vol.4, № 1. – 2004. – Р. 41-46.</w:t>
      </w:r>
    </w:p>
    <w:p w:rsidR="00635899" w:rsidRPr="00720EC9" w:rsidRDefault="00635899" w:rsidP="008F44D3">
      <w:pPr>
        <w:widowControl w:val="0"/>
        <w:numPr>
          <w:ilvl w:val="0"/>
          <w:numId w:val="41"/>
        </w:numPr>
        <w:suppressAutoHyphens w:val="0"/>
        <w:spacing w:line="360" w:lineRule="auto"/>
        <w:ind w:left="0" w:firstLine="720"/>
        <w:jc w:val="both"/>
        <w:rPr>
          <w:sz w:val="28"/>
          <w:szCs w:val="28"/>
          <w:lang w:val="en-US"/>
        </w:rPr>
      </w:pPr>
      <w:r w:rsidRPr="00720EC9">
        <w:rPr>
          <w:sz w:val="28"/>
          <w:szCs w:val="28"/>
          <w:lang w:val="en-US"/>
        </w:rPr>
        <w:t>The influence of therapy rectal diseases / L. Benda, H. Dittrich, P. Ferenzi et al. // Wien Klin Wschr. – 1996. Vol. 3, № 6. – P. 678-683.</w:t>
      </w:r>
    </w:p>
    <w:p w:rsidR="00635899" w:rsidRPr="00720EC9" w:rsidRDefault="00635899" w:rsidP="008F44D3">
      <w:pPr>
        <w:widowControl w:val="0"/>
        <w:numPr>
          <w:ilvl w:val="0"/>
          <w:numId w:val="41"/>
        </w:numPr>
        <w:suppressAutoHyphens w:val="0"/>
        <w:spacing w:line="360" w:lineRule="auto"/>
        <w:ind w:left="0" w:firstLine="720"/>
        <w:jc w:val="both"/>
        <w:rPr>
          <w:sz w:val="28"/>
          <w:szCs w:val="28"/>
          <w:lang w:val="en-US"/>
        </w:rPr>
      </w:pPr>
      <w:r w:rsidRPr="00720EC9">
        <w:rPr>
          <w:sz w:val="28"/>
          <w:szCs w:val="28"/>
          <w:lang w:val="en-US"/>
        </w:rPr>
        <w:t>The United States Pharmacopoeia 23-rd ed. – US Pharmacopoeia Convention. – 2003. – P. 239.</w:t>
      </w:r>
    </w:p>
    <w:p w:rsidR="00635899" w:rsidRPr="00720EC9" w:rsidRDefault="00635899" w:rsidP="008F44D3">
      <w:pPr>
        <w:widowControl w:val="0"/>
        <w:numPr>
          <w:ilvl w:val="0"/>
          <w:numId w:val="41"/>
        </w:numPr>
        <w:suppressAutoHyphens w:val="0"/>
        <w:spacing w:line="360" w:lineRule="auto"/>
        <w:ind w:left="0" w:firstLine="720"/>
        <w:jc w:val="both"/>
        <w:rPr>
          <w:sz w:val="28"/>
          <w:szCs w:val="28"/>
          <w:lang w:val="en-US"/>
        </w:rPr>
      </w:pPr>
      <w:r w:rsidRPr="00720EC9">
        <w:rPr>
          <w:sz w:val="28"/>
          <w:szCs w:val="28"/>
          <w:lang w:val="en-US"/>
        </w:rPr>
        <w:t>Thomson W.H. The nature of hemorrhoids / W.H. Thomson // Br. J. Surg. – 1975. – Vol. 62, № 7. – Р. 542-552.</w:t>
      </w:r>
    </w:p>
    <w:p w:rsidR="00635899" w:rsidRPr="00720EC9" w:rsidRDefault="00635899" w:rsidP="008F44D3">
      <w:pPr>
        <w:widowControl w:val="0"/>
        <w:numPr>
          <w:ilvl w:val="0"/>
          <w:numId w:val="41"/>
        </w:numPr>
        <w:suppressAutoHyphens w:val="0"/>
        <w:spacing w:line="360" w:lineRule="auto"/>
        <w:ind w:left="0" w:firstLine="720"/>
        <w:jc w:val="both"/>
        <w:rPr>
          <w:sz w:val="28"/>
          <w:szCs w:val="28"/>
          <w:lang w:val="en-US"/>
        </w:rPr>
      </w:pPr>
      <w:r w:rsidRPr="00720EC9">
        <w:rPr>
          <w:sz w:val="28"/>
          <w:szCs w:val="28"/>
          <w:lang w:val="en-US"/>
        </w:rPr>
        <w:t>Treatment of hemorrhoids / J.P. Wright, T.A. Winter, S. Candy et al. // Diseases and Sciences. – 1999. – Vol. 44, № 9. – P. 1899-1901.</w:t>
      </w:r>
    </w:p>
    <w:p w:rsidR="00635899" w:rsidRPr="00720EC9" w:rsidRDefault="00635899" w:rsidP="008F44D3">
      <w:pPr>
        <w:widowControl w:val="0"/>
        <w:numPr>
          <w:ilvl w:val="0"/>
          <w:numId w:val="41"/>
        </w:numPr>
        <w:suppressAutoHyphens w:val="0"/>
        <w:spacing w:line="360" w:lineRule="auto"/>
        <w:ind w:left="0" w:firstLine="720"/>
        <w:jc w:val="both"/>
        <w:rPr>
          <w:sz w:val="28"/>
          <w:szCs w:val="28"/>
          <w:lang w:val="en-US"/>
        </w:rPr>
      </w:pPr>
      <w:r w:rsidRPr="00720EC9">
        <w:rPr>
          <w:sz w:val="28"/>
          <w:szCs w:val="28"/>
          <w:lang w:val="en-US"/>
        </w:rPr>
        <w:t xml:space="preserve"> Tubaro A. Investigation of benign </w:t>
      </w:r>
      <w:r w:rsidRPr="00720EC9">
        <w:rPr>
          <w:noProof/>
          <w:sz w:val="28"/>
          <w:szCs w:val="28"/>
          <w:lang w:val="en-US"/>
        </w:rPr>
        <w:t>prostatic hyperplasia /</w:t>
      </w:r>
      <w:r w:rsidRPr="00720EC9">
        <w:rPr>
          <w:sz w:val="28"/>
          <w:szCs w:val="28"/>
          <w:lang w:val="en-US"/>
        </w:rPr>
        <w:t xml:space="preserve"> A. Tubaro, A. Trucchi, L. Miano // Curr. Opin. </w:t>
      </w:r>
      <w:r w:rsidRPr="00720EC9">
        <w:rPr>
          <w:noProof/>
          <w:sz w:val="28"/>
          <w:szCs w:val="28"/>
          <w:lang w:val="en-US"/>
        </w:rPr>
        <w:t xml:space="preserve">Urol. </w:t>
      </w:r>
      <w:r w:rsidRPr="00720EC9">
        <w:rPr>
          <w:sz w:val="28"/>
          <w:szCs w:val="28"/>
          <w:lang w:val="en-US"/>
        </w:rPr>
        <w:t xml:space="preserve">– 2003. – Vol. 13, Suppl. 1. – P. 17-22. </w:t>
      </w:r>
    </w:p>
    <w:p w:rsidR="00635899" w:rsidRPr="00720EC9" w:rsidRDefault="00635899" w:rsidP="008F44D3">
      <w:pPr>
        <w:widowControl w:val="0"/>
        <w:numPr>
          <w:ilvl w:val="0"/>
          <w:numId w:val="41"/>
        </w:numPr>
        <w:suppressAutoHyphens w:val="0"/>
        <w:spacing w:line="360" w:lineRule="auto"/>
        <w:ind w:left="0" w:firstLine="720"/>
        <w:jc w:val="both"/>
        <w:rPr>
          <w:sz w:val="28"/>
          <w:szCs w:val="28"/>
          <w:lang w:val="en-US"/>
        </w:rPr>
      </w:pPr>
      <w:r w:rsidRPr="00720EC9">
        <w:rPr>
          <w:sz w:val="28"/>
          <w:szCs w:val="28"/>
          <w:lang w:val="en-US"/>
        </w:rPr>
        <w:t>Zlott A. Long-term goals in the treatment of lower urinary tract symptoms / A. Zlott, C. De Mey // Drugs of Today. – 2001. –</w:t>
      </w:r>
      <w:r w:rsidRPr="00720EC9">
        <w:rPr>
          <w:sz w:val="28"/>
          <w:szCs w:val="28"/>
          <w:lang w:val="uk-UA"/>
        </w:rPr>
        <w:t xml:space="preserve"> </w:t>
      </w:r>
      <w:r w:rsidRPr="00720EC9">
        <w:rPr>
          <w:sz w:val="28"/>
          <w:szCs w:val="28"/>
          <w:lang w:val="en-US"/>
        </w:rPr>
        <w:t>Vol. 37, Suppl. 3. – P. 39-46.</w:t>
      </w:r>
    </w:p>
    <w:p w:rsidR="00635899" w:rsidRDefault="00635899" w:rsidP="00D60933">
      <w:pPr>
        <w:rPr>
          <w:lang w:val="uk-UA"/>
        </w:rPr>
      </w:pPr>
      <w:bookmarkStart w:id="0" w:name="_GoBack"/>
      <w:bookmarkEnd w:id="0"/>
    </w:p>
    <w:p w:rsidR="007943DF" w:rsidRPr="006D47DC" w:rsidRDefault="007943DF" w:rsidP="00D60933">
      <w:pPr>
        <w:rPr>
          <w:lang w:val="uk-UA"/>
        </w:rPr>
      </w:pPr>
    </w:p>
    <w:p w:rsidR="00E8063E" w:rsidRPr="007943DF" w:rsidRDefault="00E8063E" w:rsidP="00935F1E">
      <w:pPr>
        <w:pStyle w:val="afffffff6"/>
      </w:pPr>
      <w:r>
        <w:rPr>
          <w:color w:val="FF0000"/>
        </w:rPr>
        <w:t>Для</w:t>
      </w:r>
      <w:r w:rsidRPr="007943DF">
        <w:rPr>
          <w:color w:val="FF0000"/>
        </w:rPr>
        <w:t xml:space="preserve"> </w:t>
      </w:r>
      <w:r>
        <w:rPr>
          <w:color w:val="FF0000"/>
        </w:rPr>
        <w:t>заказа</w:t>
      </w:r>
      <w:r w:rsidRPr="007943DF">
        <w:rPr>
          <w:color w:val="FF0000"/>
        </w:rPr>
        <w:t xml:space="preserve"> </w:t>
      </w:r>
      <w:r>
        <w:rPr>
          <w:color w:val="FF0000"/>
        </w:rPr>
        <w:t>доставки</w:t>
      </w:r>
      <w:r w:rsidRPr="007943DF">
        <w:rPr>
          <w:color w:val="FF0000"/>
        </w:rPr>
        <w:t xml:space="preserve"> </w:t>
      </w:r>
      <w:r>
        <w:rPr>
          <w:color w:val="FF0000"/>
        </w:rPr>
        <w:t>данной</w:t>
      </w:r>
      <w:r w:rsidRPr="007943DF">
        <w:rPr>
          <w:color w:val="FF0000"/>
        </w:rPr>
        <w:t xml:space="preserve"> </w:t>
      </w:r>
      <w:r>
        <w:rPr>
          <w:color w:val="FF0000"/>
        </w:rPr>
        <w:t>работы</w:t>
      </w:r>
      <w:r w:rsidRPr="007943DF">
        <w:rPr>
          <w:color w:val="FF0000"/>
        </w:rPr>
        <w:t xml:space="preserve"> </w:t>
      </w:r>
      <w:r>
        <w:rPr>
          <w:color w:val="FF0000"/>
        </w:rPr>
        <w:t>воспользуйтесь</w:t>
      </w:r>
      <w:r w:rsidRPr="007943DF">
        <w:rPr>
          <w:color w:val="FF0000"/>
        </w:rPr>
        <w:t xml:space="preserve"> </w:t>
      </w:r>
      <w:r>
        <w:rPr>
          <w:color w:val="FF0000"/>
        </w:rPr>
        <w:t>поиском</w:t>
      </w:r>
      <w:r w:rsidRPr="007943DF">
        <w:rPr>
          <w:color w:val="FF0000"/>
        </w:rPr>
        <w:t xml:space="preserve"> </w:t>
      </w:r>
      <w:r>
        <w:rPr>
          <w:color w:val="FF0000"/>
        </w:rPr>
        <w:t>на</w:t>
      </w:r>
      <w:r w:rsidRPr="007943DF">
        <w:rPr>
          <w:color w:val="FF0000"/>
        </w:rPr>
        <w:t xml:space="preserve"> </w:t>
      </w:r>
      <w:r>
        <w:rPr>
          <w:color w:val="FF0000"/>
        </w:rPr>
        <w:t>сайте</w:t>
      </w:r>
      <w:r w:rsidRPr="007943DF">
        <w:rPr>
          <w:color w:val="FF0000"/>
        </w:rPr>
        <w:t xml:space="preserve"> </w:t>
      </w:r>
      <w:r>
        <w:rPr>
          <w:color w:val="FF0000"/>
        </w:rPr>
        <w:t>по</w:t>
      </w:r>
      <w:r w:rsidRPr="007943DF">
        <w:rPr>
          <w:color w:val="FF0000"/>
        </w:rPr>
        <w:t xml:space="preserve"> </w:t>
      </w:r>
      <w:r>
        <w:rPr>
          <w:color w:val="FF0000"/>
        </w:rPr>
        <w:t>ссылке</w:t>
      </w:r>
      <w:r w:rsidRPr="007943DF">
        <w:rPr>
          <w:color w:val="FF0000"/>
        </w:rPr>
        <w:t xml:space="preserve">:  </w:t>
      </w:r>
      <w:hyperlink r:id="rId8" w:history="1">
        <w:r w:rsidRPr="007943DF">
          <w:rPr>
            <w:rStyle w:val="ae"/>
            <w:color w:val="0070C0"/>
            <w:lang w:val="en-US"/>
          </w:rPr>
          <w:t>http</w:t>
        </w:r>
        <w:r w:rsidRPr="007943DF">
          <w:rPr>
            <w:rStyle w:val="ae"/>
            <w:color w:val="0070C0"/>
          </w:rPr>
          <w:t>://</w:t>
        </w:r>
        <w:r w:rsidRPr="007943DF">
          <w:rPr>
            <w:rStyle w:val="ae"/>
            <w:color w:val="0070C0"/>
            <w:lang w:val="en-US"/>
          </w:rPr>
          <w:t>www</w:t>
        </w:r>
        <w:r w:rsidRPr="007943DF">
          <w:rPr>
            <w:rStyle w:val="ae"/>
            <w:color w:val="0070C0"/>
          </w:rPr>
          <w:t>.</w:t>
        </w:r>
        <w:r w:rsidRPr="007943DF">
          <w:rPr>
            <w:rStyle w:val="ae"/>
            <w:color w:val="0070C0"/>
            <w:lang w:val="en-US"/>
          </w:rPr>
          <w:t>mydisser</w:t>
        </w:r>
        <w:r w:rsidRPr="007943DF">
          <w:rPr>
            <w:rStyle w:val="ae"/>
            <w:color w:val="0070C0"/>
          </w:rPr>
          <w:t>.</w:t>
        </w:r>
        <w:r w:rsidRPr="007943DF">
          <w:rPr>
            <w:rStyle w:val="ae"/>
            <w:color w:val="0070C0"/>
            <w:lang w:val="en-US"/>
          </w:rPr>
          <w:t>com</w:t>
        </w:r>
        <w:r w:rsidRPr="007943DF">
          <w:rPr>
            <w:rStyle w:val="ae"/>
            <w:color w:val="0070C0"/>
          </w:rPr>
          <w:t>/</w:t>
        </w:r>
        <w:r w:rsidRPr="007943DF">
          <w:rPr>
            <w:rStyle w:val="ae"/>
            <w:color w:val="0070C0"/>
            <w:lang w:val="en-US"/>
          </w:rPr>
          <w:t>search</w:t>
        </w:r>
        <w:r w:rsidRPr="007943DF">
          <w:rPr>
            <w:rStyle w:val="ae"/>
            <w:color w:val="0070C0"/>
          </w:rPr>
          <w:t>.</w:t>
        </w:r>
        <w:r w:rsidRPr="007943DF">
          <w:rPr>
            <w:rStyle w:val="ae"/>
            <w:color w:val="0070C0"/>
            <w:lang w:val="en-US"/>
          </w:rPr>
          <w:t>html</w:t>
        </w:r>
      </w:hyperlink>
    </w:p>
    <w:p w:rsidR="00E8063E" w:rsidRPr="007943DF" w:rsidRDefault="00E8063E">
      <w:pPr>
        <w:spacing w:line="336" w:lineRule="auto"/>
        <w:jc w:val="both"/>
      </w:pPr>
      <w:bookmarkStart w:id="1" w:name="_PictureBullets"/>
      <w:bookmarkEnd w:id="1"/>
    </w:p>
    <w:sectPr w:rsidR="00E8063E" w:rsidRPr="007943DF">
      <w:headerReference w:type="even" r:id="rId9"/>
      <w:headerReference w:type="default" r:id="rId10"/>
      <w:footerReference w:type="even" r:id="rId11"/>
      <w:footerReference w:type="default" r:id="rId12"/>
      <w:headerReference w:type="first" r:id="rId13"/>
      <w:footerReference w:type="first" r:id="rId14"/>
      <w:pgSz w:w="11906" w:h="16838"/>
      <w:pgMar w:top="1134" w:right="850" w:bottom="1134" w:left="1701" w:header="708" w:footer="720" w:gutter="0"/>
      <w:pgNumType w:start="27"/>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44D3" w:rsidRDefault="008F44D3">
      <w:r>
        <w:separator/>
      </w:r>
    </w:p>
  </w:endnote>
  <w:endnote w:type="continuationSeparator" w:id="0">
    <w:p w:rsidR="008F44D3" w:rsidRDefault="008F44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ISOCPEUR">
    <w:altName w:val="Arial"/>
    <w:charset w:val="CC"/>
    <w:family w:val="swiss"/>
    <w:pitch w:val="variable"/>
    <w:sig w:usb0="00000001"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121F" w:rsidRDefault="0074121F"/>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121F" w:rsidRDefault="0074121F"/>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121F" w:rsidRDefault="0074121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44D3" w:rsidRDefault="008F44D3">
      <w:r>
        <w:separator/>
      </w:r>
    </w:p>
  </w:footnote>
  <w:footnote w:type="continuationSeparator" w:id="0">
    <w:p w:rsidR="008F44D3" w:rsidRDefault="008F44D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121F" w:rsidRDefault="0074121F"/>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121F" w:rsidRDefault="0074121F">
    <w:pPr>
      <w:pStyle w:val="afffffff5"/>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121F" w:rsidRDefault="0074121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E"/>
    <w:multiLevelType w:val="singleLevel"/>
    <w:tmpl w:val="70DAEED6"/>
    <w:lvl w:ilvl="0">
      <w:start w:val="1"/>
      <w:numFmt w:val="decimal"/>
      <w:pStyle w:val="3"/>
      <w:lvlText w:val="%1."/>
      <w:lvlJc w:val="left"/>
      <w:pPr>
        <w:tabs>
          <w:tab w:val="num" w:pos="926"/>
        </w:tabs>
        <w:ind w:left="926" w:hanging="360"/>
      </w:pPr>
    </w:lvl>
  </w:abstractNum>
  <w:abstractNum w:abstractNumId="1">
    <w:nsid w:val="00000001"/>
    <w:multiLevelType w:val="multilevel"/>
    <w:tmpl w:val="00000001"/>
    <w:lvl w:ilvl="0">
      <w:start w:val="1"/>
      <w:numFmt w:val="bullet"/>
      <w:pStyle w:val="1"/>
      <w:lvlText w:val=""/>
      <w:lvlJc w:val="left"/>
      <w:pPr>
        <w:tabs>
          <w:tab w:val="num" w:pos="708"/>
        </w:tabs>
        <w:ind w:left="7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
      <w:lvlText w:val="o"/>
      <w:lvlJc w:val="left"/>
      <w:pPr>
        <w:tabs>
          <w:tab w:val="num" w:pos="1440"/>
        </w:tabs>
        <w:ind w:left="14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0"/>
      <w:lvlText w:val=""/>
      <w:lvlJc w:val="left"/>
      <w:pPr>
        <w:tabs>
          <w:tab w:val="num" w:pos="2160"/>
        </w:tabs>
        <w:ind w:left="2160" w:hanging="360"/>
      </w:pPr>
      <w:rPr>
        <w:rFonts w:ascii="CentSchbook Win95BT" w:hAnsi="CentSchbook Win95BT" w:cs="CentSchbook Win95BT"/>
      </w:rPr>
    </w:lvl>
    <w:lvl w:ilvl="3">
      <w:start w:val="1"/>
      <w:numFmt w:val="bullet"/>
      <w:pStyle w:val="4"/>
      <w:lvlText w:val=""/>
      <w:lvlJc w:val="left"/>
      <w:pPr>
        <w:tabs>
          <w:tab w:val="num" w:pos="2880"/>
        </w:tabs>
        <w:ind w:left="28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
      <w:lvlText w:val="o"/>
      <w:lvlJc w:val="left"/>
      <w:pPr>
        <w:tabs>
          <w:tab w:val="num" w:pos="3600"/>
        </w:tabs>
        <w:ind w:left="36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4320"/>
        </w:tabs>
        <w:ind w:left="4320" w:hanging="360"/>
      </w:pPr>
      <w:rPr>
        <w:rFonts w:ascii="CentSchbook Win95BT" w:hAnsi="CentSchbook Win95BT" w:cs="CentSchbook Win95BT"/>
      </w:rPr>
    </w:lvl>
    <w:lvl w:ilvl="6">
      <w:start w:val="1"/>
      <w:numFmt w:val="bullet"/>
      <w:pStyle w:val="7"/>
      <w:lvlText w:val=""/>
      <w:lvlJc w:val="left"/>
      <w:pPr>
        <w:tabs>
          <w:tab w:val="num" w:pos="5040"/>
        </w:tabs>
        <w:ind w:left="50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760"/>
        </w:tabs>
        <w:ind w:left="57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480"/>
        </w:tabs>
        <w:ind w:left="6480" w:hanging="360"/>
      </w:pPr>
      <w:rPr>
        <w:rFonts w:ascii="CentSchbook Win95BT" w:hAnsi="CentSchbook Win95BT" w:cs="CentSchbook Win95BT"/>
      </w:rPr>
    </w:lvl>
  </w:abstractNum>
  <w:abstractNum w:abstractNumId="2">
    <w:nsid w:val="00000002"/>
    <w:multiLevelType w:val="singleLevel"/>
    <w:tmpl w:val="00000002"/>
    <w:name w:val="WW8Num2"/>
    <w:lvl w:ilvl="0">
      <w:start w:val="1"/>
      <w:numFmt w:val="bullet"/>
      <w:pStyle w:val="51"/>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3">
    <w:nsid w:val="00000003"/>
    <w:multiLevelType w:val="singleLevel"/>
    <w:tmpl w:val="00000003"/>
    <w:name w:val="WW8Num3"/>
    <w:lvl w:ilvl="0">
      <w:start w:val="1"/>
      <w:numFmt w:val="bullet"/>
      <w:pStyle w:val="41"/>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4">
    <w:nsid w:val="00000004"/>
    <w:multiLevelType w:val="singleLevel"/>
    <w:tmpl w:val="00000004"/>
    <w:name w:val="WW8Num4"/>
    <w:lvl w:ilvl="0">
      <w:start w:val="1"/>
      <w:numFmt w:val="bullet"/>
      <w:pStyle w:val="31"/>
      <w:lvlText w:val=""/>
      <w:lvlJc w:val="left"/>
      <w:pPr>
        <w:tabs>
          <w:tab w:val="num" w:pos="926"/>
        </w:tabs>
        <w:ind w:left="926" w:hanging="360"/>
      </w:pPr>
      <w:rPr>
        <w:rFonts w:ascii="ISOCPEUR" w:hAnsi="ISOCPEUR" w:cs="ISOCPEUR"/>
      </w:rPr>
    </w:lvl>
  </w:abstractNum>
  <w:abstractNum w:abstractNumId="5">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6">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7">
    <w:nsid w:val="00000007"/>
    <w:multiLevelType w:val="singleLevel"/>
    <w:tmpl w:val="00000007"/>
    <w:name w:val="WW8Num19"/>
    <w:lvl w:ilvl="0">
      <w:start w:val="1"/>
      <w:numFmt w:val="bullet"/>
      <w:pStyle w:val="a"/>
      <w:lvlText w:val=""/>
      <w:lvlJc w:val="left"/>
      <w:pPr>
        <w:tabs>
          <w:tab w:val="num" w:pos="360"/>
        </w:tabs>
        <w:ind w:left="0" w:firstLine="0"/>
      </w:pPr>
      <w:rPr>
        <w:rFonts w:ascii="OpenSymbol" w:hAnsi="OpenSymbol" w:hint="default"/>
        <w:spacing w:val="-6"/>
        <w:sz w:val="28"/>
        <w:szCs w:val="28"/>
      </w:rPr>
    </w:lvl>
  </w:abstractNum>
  <w:abstractNum w:abstractNumId="8">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9">
    <w:nsid w:val="00000009"/>
    <w:multiLevelType w:val="multilevel"/>
    <w:tmpl w:val="00000009"/>
    <w:name w:val="WW8Num21"/>
    <w:lvl w:ilvl="0">
      <w:start w:val="1"/>
      <w:numFmt w:val="decimal"/>
      <w:pStyle w:val="a0"/>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0000000A"/>
    <w:multiLevelType w:val="singleLevel"/>
    <w:tmpl w:val="0000000A"/>
    <w:name w:val="WW8Num22"/>
    <w:lvl w:ilvl="0">
      <w:start w:val="1"/>
      <w:numFmt w:val="decimal"/>
      <w:pStyle w:val="32"/>
      <w:lvlText w:val="%1)"/>
      <w:lvlJc w:val="left"/>
      <w:pPr>
        <w:tabs>
          <w:tab w:val="num" w:pos="1080"/>
        </w:tabs>
        <w:ind w:left="964" w:hanging="244"/>
      </w:pPr>
      <w:rPr>
        <w:rFonts w:ascii="FreeSetCTT" w:eastAsia="FreeSetCTT" w:hAnsi="FreeSetCTT" w:cs="FreeSetCTT"/>
      </w:rPr>
    </w:lvl>
  </w:abstractNum>
  <w:abstractNum w:abstractNumId="11">
    <w:nsid w:val="0000000B"/>
    <w:multiLevelType w:val="singleLevel"/>
    <w:tmpl w:val="0000000B"/>
    <w:name w:val="WW8Num23"/>
    <w:lvl w:ilvl="0">
      <w:start w:val="1"/>
      <w:numFmt w:val="decimal"/>
      <w:pStyle w:val="a1"/>
      <w:lvlText w:val="%1."/>
      <w:lvlJc w:val="left"/>
      <w:pPr>
        <w:tabs>
          <w:tab w:val="num" w:pos="360"/>
        </w:tabs>
        <w:ind w:left="360" w:hanging="360"/>
      </w:pPr>
      <w:rPr>
        <w:rFonts w:ascii="ISOCPEUR" w:hAnsi="ISOCPEUR" w:cs="ISOCPEUR"/>
      </w:rPr>
    </w:lvl>
  </w:abstractNum>
  <w:abstractNum w:abstractNumId="12">
    <w:nsid w:val="0000000C"/>
    <w:multiLevelType w:val="multilevel"/>
    <w:tmpl w:val="0000000C"/>
    <w:name w:val="WW8Num24"/>
    <w:lvl w:ilvl="0">
      <w:start w:val="1"/>
      <w:numFmt w:val="decimal"/>
      <w:pStyle w:val="a2"/>
      <w:lvlText w:val="%1)"/>
      <w:lvlJc w:val="left"/>
      <w:pPr>
        <w:tabs>
          <w:tab w:val="num" w:pos="1701"/>
        </w:tabs>
        <w:ind w:left="1701" w:hanging="567"/>
      </w:pPr>
      <w:rPr>
        <w:rFonts w:ascii="ISOCPEUR" w:hAnsi="ISOCPEUR" w:cs="ISOCPEUR"/>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14">
    <w:nsid w:val="0000000E"/>
    <w:multiLevelType w:val="singleLevel"/>
    <w:tmpl w:val="0000000E"/>
    <w:name w:val="WW8Num26"/>
    <w:lvl w:ilvl="0">
      <w:start w:val="1"/>
      <w:numFmt w:val="decimal"/>
      <w:pStyle w:val="a3"/>
      <w:lvlText w:val="%1."/>
      <w:lvlJc w:val="left"/>
      <w:pPr>
        <w:tabs>
          <w:tab w:val="num" w:pos="851"/>
        </w:tabs>
        <w:ind w:left="851" w:hanging="624"/>
      </w:pPr>
      <w:rPr>
        <w:rFonts w:ascii="ISOCPEUR" w:hAnsi="ISOCPEUR" w:cs="ISOCPEUR"/>
      </w:rPr>
    </w:lvl>
  </w:abstractNum>
  <w:abstractNum w:abstractNumId="15">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16">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17">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18">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9">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20">
    <w:nsid w:val="00000014"/>
    <w:multiLevelType w:val="singleLevel"/>
    <w:tmpl w:val="00000014"/>
    <w:name w:val="WW8Num32"/>
    <w:lvl w:ilvl="0">
      <w:start w:val="1"/>
      <w:numFmt w:val="bullet"/>
      <w:pStyle w:val="50"/>
      <w:lvlText w:val="○"/>
      <w:lvlJc w:val="left"/>
      <w:pPr>
        <w:tabs>
          <w:tab w:val="num" w:pos="1562"/>
        </w:tabs>
        <w:ind w:left="1446" w:hanging="244"/>
      </w:pPr>
      <w:rPr>
        <w:rFonts w:ascii="Garamond" w:hAnsi="Garamond" w:cs="Garamond"/>
        <w:b/>
      </w:rPr>
    </w:lvl>
  </w:abstractNum>
  <w:abstractNum w:abstractNumId="21">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00000016"/>
    <w:multiLevelType w:val="singleLevel"/>
    <w:tmpl w:val="00000016"/>
    <w:name w:val="WW8Num34"/>
    <w:lvl w:ilvl="0">
      <w:start w:val="1"/>
      <w:numFmt w:val="decimal"/>
      <w:pStyle w:val="a4"/>
      <w:lvlText w:val="%1."/>
      <w:lvlJc w:val="left"/>
      <w:pPr>
        <w:tabs>
          <w:tab w:val="num" w:pos="360"/>
        </w:tabs>
        <w:ind w:left="360" w:hanging="360"/>
      </w:pPr>
    </w:lvl>
  </w:abstractNum>
  <w:abstractNum w:abstractNumId="23">
    <w:nsid w:val="00000017"/>
    <w:multiLevelType w:val="singleLevel"/>
    <w:tmpl w:val="00000017"/>
    <w:name w:val="WW8Num35"/>
    <w:lvl w:ilvl="0">
      <w:start w:val="1"/>
      <w:numFmt w:val="decimal"/>
      <w:pStyle w:val="a5"/>
      <w:lvlText w:val="%1."/>
      <w:lvlJc w:val="left"/>
      <w:pPr>
        <w:tabs>
          <w:tab w:val="num" w:pos="0"/>
        </w:tabs>
        <w:ind w:left="720" w:hanging="360"/>
      </w:pPr>
      <w:rPr>
        <w:rFonts w:ascii="Garamond" w:hAnsi="Garamond" w:cs="Garamond" w:hint="default"/>
        <w:b/>
        <w:i w:val="0"/>
        <w:color w:val="5F5F5F"/>
        <w:position w:val="1"/>
        <w:sz w:val="16"/>
      </w:rPr>
    </w:lvl>
  </w:abstractNum>
  <w:abstractNum w:abstractNumId="24">
    <w:nsid w:val="00000018"/>
    <w:multiLevelType w:val="singleLevel"/>
    <w:tmpl w:val="00000018"/>
    <w:name w:val="WW8Num36"/>
    <w:lvl w:ilvl="0">
      <w:start w:val="1"/>
      <w:numFmt w:val="bullet"/>
      <w:pStyle w:val="40"/>
      <w:lvlText w:val="■"/>
      <w:lvlJc w:val="left"/>
      <w:pPr>
        <w:tabs>
          <w:tab w:val="num" w:pos="1080"/>
        </w:tabs>
        <w:ind w:left="964" w:hanging="244"/>
      </w:pPr>
      <w:rPr>
        <w:rFonts w:ascii="Garamond" w:hAnsi="Garamond"/>
        <w:i w:val="0"/>
      </w:rPr>
    </w:lvl>
  </w:abstractNum>
  <w:abstractNum w:abstractNumId="25">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26">
    <w:nsid w:val="0000001A"/>
    <w:multiLevelType w:val="multilevel"/>
    <w:tmpl w:val="0000001A"/>
    <w:name w:val="WW8Num38"/>
    <w:lvl w:ilvl="0">
      <w:start w:val="1"/>
      <w:numFmt w:val="bullet"/>
      <w:pStyle w:val="10"/>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27">
    <w:nsid w:val="0000001B"/>
    <w:multiLevelType w:val="singleLevel"/>
    <w:tmpl w:val="0000001B"/>
    <w:name w:val="WW8Num39"/>
    <w:lvl w:ilvl="0">
      <w:start w:val="1"/>
      <w:numFmt w:val="bullet"/>
      <w:pStyle w:val="a6"/>
      <w:lvlText w:val=""/>
      <w:lvlJc w:val="left"/>
      <w:pPr>
        <w:tabs>
          <w:tab w:val="num" w:pos="1996"/>
        </w:tabs>
        <w:ind w:left="1996" w:hanging="360"/>
      </w:pPr>
      <w:rPr>
        <w:rFonts w:ascii="Symbol" w:hAnsi="Symbol" w:cs="Garamond" w:hint="default"/>
      </w:rPr>
    </w:lvl>
  </w:abstractNum>
  <w:abstractNum w:abstractNumId="28">
    <w:nsid w:val="0000001C"/>
    <w:multiLevelType w:val="multilevel"/>
    <w:tmpl w:val="0000001C"/>
    <w:name w:val="WW8Num40"/>
    <w:lvl w:ilvl="0">
      <w:start w:val="1"/>
      <w:numFmt w:val="decimal"/>
      <w:pStyle w:val="42"/>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9">
    <w:nsid w:val="0000001D"/>
    <w:multiLevelType w:val="singleLevel"/>
    <w:tmpl w:val="0000001D"/>
    <w:name w:val="WW8Num41"/>
    <w:lvl w:ilvl="0">
      <w:start w:val="1"/>
      <w:numFmt w:val="bullet"/>
      <w:pStyle w:val="52"/>
      <w:lvlText w:val=""/>
      <w:lvlJc w:val="left"/>
      <w:pPr>
        <w:tabs>
          <w:tab w:val="num" w:pos="720"/>
        </w:tabs>
        <w:ind w:left="720" w:hanging="360"/>
      </w:pPr>
      <w:rPr>
        <w:rFonts w:ascii="ISOCPEUR" w:hAnsi="ISOCPEUR" w:cs="Garamond" w:hint="default"/>
      </w:rPr>
    </w:lvl>
  </w:abstractNum>
  <w:abstractNum w:abstractNumId="30">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1">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2">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3">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4">
    <w:nsid w:val="00000022"/>
    <w:multiLevelType w:val="multilevel"/>
    <w:tmpl w:val="00000022"/>
    <w:name w:val="WW8Num46"/>
    <w:lvl w:ilvl="0">
      <w:numFmt w:val="decimal"/>
      <w:pStyle w:val="410"/>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5">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6">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37">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38">
    <w:nsid w:val="21C657E5"/>
    <w:multiLevelType w:val="hybridMultilevel"/>
    <w:tmpl w:val="89006CD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9">
    <w:nsid w:val="25641775"/>
    <w:multiLevelType w:val="hybridMultilevel"/>
    <w:tmpl w:val="8B8E319A"/>
    <w:lvl w:ilvl="0" w:tplc="FFFFFFFF">
      <w:numFmt w:val="bullet"/>
      <w:lvlText w:val="-"/>
      <w:lvlJc w:val="left"/>
      <w:pPr>
        <w:tabs>
          <w:tab w:val="num" w:pos="1080"/>
        </w:tabs>
        <w:ind w:left="0" w:firstLine="720"/>
      </w:pPr>
      <w:rPr>
        <w:rFonts w:ascii="Times New Roman" w:eastAsia="Times New Roman" w:hAnsi="Times New Roman" w:cs="Times New Roman"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40">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7"/>
  </w:num>
  <w:num w:numId="37">
    <w:abstractNumId w:val="36"/>
  </w:num>
  <w:num w:numId="38">
    <w:abstractNumId w:val="40"/>
  </w:num>
  <w:num w:numId="39">
    <w:abstractNumId w:val="0"/>
  </w:num>
  <w:num w:numId="40">
    <w:abstractNumId w:val="39"/>
  </w:num>
  <w:num w:numId="41">
    <w:abstractNumId w:val="38"/>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7"/>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4C20"/>
    <w:rsid w:val="000071A8"/>
    <w:rsid w:val="00007646"/>
    <w:rsid w:val="0001496C"/>
    <w:rsid w:val="00025B58"/>
    <w:rsid w:val="00032036"/>
    <w:rsid w:val="00051685"/>
    <w:rsid w:val="000561E5"/>
    <w:rsid w:val="000622FD"/>
    <w:rsid w:val="00075237"/>
    <w:rsid w:val="00080ED1"/>
    <w:rsid w:val="0008255B"/>
    <w:rsid w:val="000948A4"/>
    <w:rsid w:val="000976D0"/>
    <w:rsid w:val="000A3262"/>
    <w:rsid w:val="000A56E3"/>
    <w:rsid w:val="000A6478"/>
    <w:rsid w:val="000C0695"/>
    <w:rsid w:val="000C57B6"/>
    <w:rsid w:val="000D3398"/>
    <w:rsid w:val="000D53AB"/>
    <w:rsid w:val="000E07FB"/>
    <w:rsid w:val="000E6014"/>
    <w:rsid w:val="000F20CE"/>
    <w:rsid w:val="000F5F3A"/>
    <w:rsid w:val="000F672C"/>
    <w:rsid w:val="0010053C"/>
    <w:rsid w:val="0011344B"/>
    <w:rsid w:val="001407E0"/>
    <w:rsid w:val="00143253"/>
    <w:rsid w:val="00151077"/>
    <w:rsid w:val="00152934"/>
    <w:rsid w:val="00155A25"/>
    <w:rsid w:val="00162A81"/>
    <w:rsid w:val="001731B9"/>
    <w:rsid w:val="001A197B"/>
    <w:rsid w:val="001A5E82"/>
    <w:rsid w:val="001A6FC9"/>
    <w:rsid w:val="001B38EF"/>
    <w:rsid w:val="001D5247"/>
    <w:rsid w:val="001F14AE"/>
    <w:rsid w:val="001F1507"/>
    <w:rsid w:val="001F66E7"/>
    <w:rsid w:val="00206C75"/>
    <w:rsid w:val="00217013"/>
    <w:rsid w:val="002250DF"/>
    <w:rsid w:val="00247042"/>
    <w:rsid w:val="00267173"/>
    <w:rsid w:val="00267C02"/>
    <w:rsid w:val="0028253D"/>
    <w:rsid w:val="00292B3F"/>
    <w:rsid w:val="002A6528"/>
    <w:rsid w:val="002B2CE4"/>
    <w:rsid w:val="002D11A8"/>
    <w:rsid w:val="002D4909"/>
    <w:rsid w:val="002F142F"/>
    <w:rsid w:val="002F1BEC"/>
    <w:rsid w:val="0030185F"/>
    <w:rsid w:val="00304F1E"/>
    <w:rsid w:val="00311AF5"/>
    <w:rsid w:val="00314A13"/>
    <w:rsid w:val="00342491"/>
    <w:rsid w:val="003723CF"/>
    <w:rsid w:val="00383B3E"/>
    <w:rsid w:val="0039380B"/>
    <w:rsid w:val="003A3D03"/>
    <w:rsid w:val="003A67F5"/>
    <w:rsid w:val="003A6904"/>
    <w:rsid w:val="003C00A6"/>
    <w:rsid w:val="003C6BE6"/>
    <w:rsid w:val="003D2931"/>
    <w:rsid w:val="003D58DB"/>
    <w:rsid w:val="003E3271"/>
    <w:rsid w:val="003E74CD"/>
    <w:rsid w:val="003F1EBF"/>
    <w:rsid w:val="004102F1"/>
    <w:rsid w:val="00411717"/>
    <w:rsid w:val="00414194"/>
    <w:rsid w:val="004313DD"/>
    <w:rsid w:val="00453A09"/>
    <w:rsid w:val="00457062"/>
    <w:rsid w:val="0046167F"/>
    <w:rsid w:val="00471A16"/>
    <w:rsid w:val="00474B03"/>
    <w:rsid w:val="004942BD"/>
    <w:rsid w:val="004962C8"/>
    <w:rsid w:val="004A5A83"/>
    <w:rsid w:val="004B56F9"/>
    <w:rsid w:val="004B59E3"/>
    <w:rsid w:val="004C647D"/>
    <w:rsid w:val="004D5C1C"/>
    <w:rsid w:val="004F03AF"/>
    <w:rsid w:val="0051645F"/>
    <w:rsid w:val="00524D1A"/>
    <w:rsid w:val="00535170"/>
    <w:rsid w:val="0053557A"/>
    <w:rsid w:val="005461ED"/>
    <w:rsid w:val="005506B9"/>
    <w:rsid w:val="00576C1A"/>
    <w:rsid w:val="005803EE"/>
    <w:rsid w:val="00592471"/>
    <w:rsid w:val="005A2875"/>
    <w:rsid w:val="005A4EFD"/>
    <w:rsid w:val="005C0E6E"/>
    <w:rsid w:val="005C3CE3"/>
    <w:rsid w:val="005E2FD3"/>
    <w:rsid w:val="005F3280"/>
    <w:rsid w:val="00600D4B"/>
    <w:rsid w:val="00612643"/>
    <w:rsid w:val="00612DF3"/>
    <w:rsid w:val="00616BC2"/>
    <w:rsid w:val="006339C2"/>
    <w:rsid w:val="00635899"/>
    <w:rsid w:val="00650F42"/>
    <w:rsid w:val="00654AEE"/>
    <w:rsid w:val="00662592"/>
    <w:rsid w:val="006A0054"/>
    <w:rsid w:val="006A1105"/>
    <w:rsid w:val="006B2317"/>
    <w:rsid w:val="006C7D70"/>
    <w:rsid w:val="006D47DC"/>
    <w:rsid w:val="006E7682"/>
    <w:rsid w:val="006F0333"/>
    <w:rsid w:val="006F065B"/>
    <w:rsid w:val="006F1417"/>
    <w:rsid w:val="00700395"/>
    <w:rsid w:val="00714EB5"/>
    <w:rsid w:val="0071510D"/>
    <w:rsid w:val="00727B28"/>
    <w:rsid w:val="0074121F"/>
    <w:rsid w:val="00760C9A"/>
    <w:rsid w:val="00763C76"/>
    <w:rsid w:val="007755D7"/>
    <w:rsid w:val="007943DF"/>
    <w:rsid w:val="00796671"/>
    <w:rsid w:val="007A3A4A"/>
    <w:rsid w:val="007B0B78"/>
    <w:rsid w:val="007C2E00"/>
    <w:rsid w:val="007C548E"/>
    <w:rsid w:val="007D49F9"/>
    <w:rsid w:val="007E5161"/>
    <w:rsid w:val="007F3184"/>
    <w:rsid w:val="00802229"/>
    <w:rsid w:val="00803975"/>
    <w:rsid w:val="00803E5C"/>
    <w:rsid w:val="008373B3"/>
    <w:rsid w:val="00840EC3"/>
    <w:rsid w:val="00846A3F"/>
    <w:rsid w:val="00854667"/>
    <w:rsid w:val="00855E0D"/>
    <w:rsid w:val="008620BE"/>
    <w:rsid w:val="0087703A"/>
    <w:rsid w:val="00877AA5"/>
    <w:rsid w:val="00885A91"/>
    <w:rsid w:val="00886B4E"/>
    <w:rsid w:val="0089415E"/>
    <w:rsid w:val="008A3B27"/>
    <w:rsid w:val="008B1120"/>
    <w:rsid w:val="008D0321"/>
    <w:rsid w:val="008D39D9"/>
    <w:rsid w:val="008E567E"/>
    <w:rsid w:val="008E7A5F"/>
    <w:rsid w:val="008F087D"/>
    <w:rsid w:val="008F44D3"/>
    <w:rsid w:val="00902A7A"/>
    <w:rsid w:val="00917D67"/>
    <w:rsid w:val="00927323"/>
    <w:rsid w:val="00935F1E"/>
    <w:rsid w:val="00937513"/>
    <w:rsid w:val="00941BB0"/>
    <w:rsid w:val="0099764D"/>
    <w:rsid w:val="009B3919"/>
    <w:rsid w:val="009C4802"/>
    <w:rsid w:val="009C7D55"/>
    <w:rsid w:val="009D350E"/>
    <w:rsid w:val="009D4CB8"/>
    <w:rsid w:val="009F4BD2"/>
    <w:rsid w:val="009F7EAC"/>
    <w:rsid w:val="00A0133D"/>
    <w:rsid w:val="00A23A7B"/>
    <w:rsid w:val="00A27490"/>
    <w:rsid w:val="00A4158A"/>
    <w:rsid w:val="00A41FCB"/>
    <w:rsid w:val="00A521E0"/>
    <w:rsid w:val="00A627AC"/>
    <w:rsid w:val="00A814A4"/>
    <w:rsid w:val="00A84733"/>
    <w:rsid w:val="00A96C62"/>
    <w:rsid w:val="00AA2DB9"/>
    <w:rsid w:val="00AB48AC"/>
    <w:rsid w:val="00AC1CB8"/>
    <w:rsid w:val="00AC454C"/>
    <w:rsid w:val="00AC5CFA"/>
    <w:rsid w:val="00AC7317"/>
    <w:rsid w:val="00AD01B6"/>
    <w:rsid w:val="00AD75CF"/>
    <w:rsid w:val="00AF5500"/>
    <w:rsid w:val="00AF649C"/>
    <w:rsid w:val="00B008CD"/>
    <w:rsid w:val="00B02945"/>
    <w:rsid w:val="00B1230A"/>
    <w:rsid w:val="00B15527"/>
    <w:rsid w:val="00B3226C"/>
    <w:rsid w:val="00B339FA"/>
    <w:rsid w:val="00B46023"/>
    <w:rsid w:val="00B53BD0"/>
    <w:rsid w:val="00B615E6"/>
    <w:rsid w:val="00B7676C"/>
    <w:rsid w:val="00B800A2"/>
    <w:rsid w:val="00B8206A"/>
    <w:rsid w:val="00B84E7D"/>
    <w:rsid w:val="00B850AD"/>
    <w:rsid w:val="00B90BA3"/>
    <w:rsid w:val="00BA3A4E"/>
    <w:rsid w:val="00BA6DC8"/>
    <w:rsid w:val="00BE256E"/>
    <w:rsid w:val="00BE2595"/>
    <w:rsid w:val="00BE4502"/>
    <w:rsid w:val="00BF1277"/>
    <w:rsid w:val="00C20DA6"/>
    <w:rsid w:val="00C34C20"/>
    <w:rsid w:val="00C44D61"/>
    <w:rsid w:val="00C50E4C"/>
    <w:rsid w:val="00C53120"/>
    <w:rsid w:val="00C56704"/>
    <w:rsid w:val="00C57DC8"/>
    <w:rsid w:val="00C70C58"/>
    <w:rsid w:val="00C77163"/>
    <w:rsid w:val="00C87CAD"/>
    <w:rsid w:val="00CB1C7A"/>
    <w:rsid w:val="00CB5B02"/>
    <w:rsid w:val="00CB74DD"/>
    <w:rsid w:val="00CC5461"/>
    <w:rsid w:val="00CC6BB0"/>
    <w:rsid w:val="00CE2459"/>
    <w:rsid w:val="00CE3755"/>
    <w:rsid w:val="00CF6003"/>
    <w:rsid w:val="00D13A16"/>
    <w:rsid w:val="00D1591A"/>
    <w:rsid w:val="00D3158B"/>
    <w:rsid w:val="00D347FA"/>
    <w:rsid w:val="00D46BAC"/>
    <w:rsid w:val="00D51D04"/>
    <w:rsid w:val="00D52279"/>
    <w:rsid w:val="00D548D3"/>
    <w:rsid w:val="00D60933"/>
    <w:rsid w:val="00D839B6"/>
    <w:rsid w:val="00D959BF"/>
    <w:rsid w:val="00D963CD"/>
    <w:rsid w:val="00D97F12"/>
    <w:rsid w:val="00DA041F"/>
    <w:rsid w:val="00DB43FE"/>
    <w:rsid w:val="00DB5B53"/>
    <w:rsid w:val="00DC6529"/>
    <w:rsid w:val="00DD4EAD"/>
    <w:rsid w:val="00DE5D7B"/>
    <w:rsid w:val="00E00292"/>
    <w:rsid w:val="00E038A0"/>
    <w:rsid w:val="00E26F4E"/>
    <w:rsid w:val="00E3373F"/>
    <w:rsid w:val="00E36459"/>
    <w:rsid w:val="00E5494D"/>
    <w:rsid w:val="00E57281"/>
    <w:rsid w:val="00E63D91"/>
    <w:rsid w:val="00E73D4A"/>
    <w:rsid w:val="00E8063E"/>
    <w:rsid w:val="00E94606"/>
    <w:rsid w:val="00EA4717"/>
    <w:rsid w:val="00EC68A6"/>
    <w:rsid w:val="00ED245E"/>
    <w:rsid w:val="00ED2E24"/>
    <w:rsid w:val="00EE7DE8"/>
    <w:rsid w:val="00F02799"/>
    <w:rsid w:val="00F224B8"/>
    <w:rsid w:val="00F30AC7"/>
    <w:rsid w:val="00F42DB2"/>
    <w:rsid w:val="00F501BB"/>
    <w:rsid w:val="00F54536"/>
    <w:rsid w:val="00F67C61"/>
    <w:rsid w:val="00F864E0"/>
    <w:rsid w:val="00F91991"/>
    <w:rsid w:val="00F971B0"/>
    <w:rsid w:val="00FB4310"/>
    <w:rsid w:val="00FB5208"/>
    <w:rsid w:val="00FC5D3D"/>
    <w:rsid w:val="00FE1A62"/>
    <w:rsid w:val="00FE754F"/>
    <w:rsid w:val="00FF44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docId w15:val="{A82ACDA0-FECF-46CE-84A0-9A4401A64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etersburgCTT" w:eastAsia="PetersburgCTT" w:hAnsi="PetersburgCTT" w:cs="PetersburgCTT"/>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iPriority="0" w:unhideWhenUsed="1"/>
    <w:lsdException w:name="HTML Acronym" w:semiHidden="1" w:uiPriority="0"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iPriority="0" w:unhideWhenUsed="1"/>
    <w:lsdException w:name="Table Web 2" w:semiHidden="1" w:uiPriority="0"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7">
    <w:name w:val="Normal"/>
    <w:qFormat/>
    <w:pPr>
      <w:suppressAutoHyphens/>
    </w:pPr>
    <w:rPr>
      <w:rFonts w:ascii="Garamond" w:eastAsia="Garamond" w:hAnsi="Garamond" w:cs="Garamond"/>
      <w:sz w:val="24"/>
      <w:szCs w:val="24"/>
      <w:lang w:eastAsia="ar-SA"/>
    </w:rPr>
  </w:style>
  <w:style w:type="paragraph" w:styleId="1">
    <w:name w:val="heading 1"/>
    <w:basedOn w:val="a7"/>
    <w:next w:val="a7"/>
    <w:qFormat/>
    <w:pPr>
      <w:keepNext/>
      <w:numPr>
        <w:numId w:val="1"/>
      </w:numPr>
      <w:spacing w:before="240" w:after="60"/>
      <w:outlineLvl w:val="0"/>
    </w:pPr>
    <w:rPr>
      <w:rFonts w:ascii="Mincho" w:hAnsi="Mincho"/>
      <w:b/>
      <w:bCs/>
      <w:kern w:val="1"/>
      <w:sz w:val="32"/>
      <w:szCs w:val="32"/>
    </w:rPr>
  </w:style>
  <w:style w:type="paragraph" w:styleId="2">
    <w:name w:val="heading 2"/>
    <w:basedOn w:val="a7"/>
    <w:next w:val="a7"/>
    <w:qFormat/>
    <w:pPr>
      <w:keepNext/>
      <w:numPr>
        <w:ilvl w:val="1"/>
        <w:numId w:val="1"/>
      </w:numPr>
      <w:spacing w:before="240" w:after="60"/>
      <w:outlineLvl w:val="1"/>
    </w:pPr>
    <w:rPr>
      <w:rFonts w:ascii="Mincho" w:hAnsi="Mincho"/>
      <w:b/>
      <w:bCs/>
      <w:i/>
      <w:iCs/>
      <w:sz w:val="28"/>
      <w:szCs w:val="28"/>
    </w:rPr>
  </w:style>
  <w:style w:type="paragraph" w:styleId="30">
    <w:name w:val="heading 3"/>
    <w:basedOn w:val="6"/>
    <w:next w:val="a7"/>
    <w:qFormat/>
    <w:pPr>
      <w:numPr>
        <w:ilvl w:val="2"/>
      </w:numPr>
      <w:outlineLvl w:val="2"/>
    </w:pPr>
  </w:style>
  <w:style w:type="paragraph" w:styleId="4">
    <w:name w:val="heading 4"/>
    <w:basedOn w:val="a7"/>
    <w:next w:val="a7"/>
    <w:qFormat/>
    <w:pPr>
      <w:keepNext/>
      <w:numPr>
        <w:ilvl w:val="3"/>
        <w:numId w:val="1"/>
      </w:numPr>
      <w:spacing w:line="360" w:lineRule="auto"/>
      <w:jc w:val="center"/>
      <w:outlineLvl w:val="3"/>
    </w:pPr>
    <w:rPr>
      <w:sz w:val="32"/>
      <w:szCs w:val="20"/>
    </w:rPr>
  </w:style>
  <w:style w:type="paragraph" w:styleId="5">
    <w:name w:val="heading 5"/>
    <w:basedOn w:val="a7"/>
    <w:next w:val="a7"/>
    <w:qFormat/>
    <w:pPr>
      <w:keepNext/>
      <w:widowControl w:val="0"/>
      <w:numPr>
        <w:ilvl w:val="4"/>
        <w:numId w:val="1"/>
      </w:numPr>
      <w:spacing w:after="120"/>
      <w:jc w:val="right"/>
      <w:outlineLvl w:val="4"/>
    </w:pPr>
    <w:rPr>
      <w:b/>
      <w:sz w:val="28"/>
      <w:szCs w:val="20"/>
    </w:rPr>
  </w:style>
  <w:style w:type="paragraph" w:styleId="6">
    <w:name w:val="heading 6"/>
    <w:basedOn w:val="a7"/>
    <w:next w:val="a7"/>
    <w:qFormat/>
    <w:pPr>
      <w:keepNext/>
      <w:widowControl w:val="0"/>
      <w:numPr>
        <w:ilvl w:val="5"/>
        <w:numId w:val="1"/>
      </w:numPr>
      <w:spacing w:before="20" w:after="20"/>
      <w:jc w:val="center"/>
      <w:outlineLvl w:val="5"/>
    </w:pPr>
    <w:rPr>
      <w:b/>
      <w:i/>
      <w:color w:val="000000"/>
      <w:sz w:val="26"/>
      <w:szCs w:val="20"/>
    </w:rPr>
  </w:style>
  <w:style w:type="paragraph" w:styleId="7">
    <w:name w:val="heading 7"/>
    <w:basedOn w:val="a7"/>
    <w:next w:val="a7"/>
    <w:qFormat/>
    <w:pPr>
      <w:numPr>
        <w:ilvl w:val="6"/>
        <w:numId w:val="1"/>
      </w:numPr>
      <w:spacing w:before="240" w:after="60"/>
      <w:outlineLvl w:val="6"/>
    </w:pPr>
    <w:rPr>
      <w:rFonts w:ascii="IzhTitl" w:hAnsi="IzhTitl"/>
    </w:rPr>
  </w:style>
  <w:style w:type="paragraph" w:styleId="8">
    <w:name w:val="heading 8"/>
    <w:basedOn w:val="a7"/>
    <w:next w:val="a7"/>
    <w:qFormat/>
    <w:pPr>
      <w:numPr>
        <w:ilvl w:val="7"/>
        <w:numId w:val="1"/>
      </w:numPr>
      <w:spacing w:before="240" w:after="60"/>
      <w:outlineLvl w:val="7"/>
    </w:pPr>
    <w:rPr>
      <w:rFonts w:ascii="IzhTitl" w:hAnsi="IzhTitl"/>
      <w:i/>
      <w:iCs/>
    </w:rPr>
  </w:style>
  <w:style w:type="paragraph" w:styleId="9">
    <w:name w:val="heading 9"/>
    <w:basedOn w:val="a7"/>
    <w:next w:val="a7"/>
    <w:qFormat/>
    <w:pPr>
      <w:keepNext/>
      <w:widowControl w:val="0"/>
      <w:numPr>
        <w:ilvl w:val="8"/>
        <w:numId w:val="1"/>
      </w:numPr>
      <w:autoSpaceDE w:val="0"/>
      <w:spacing w:line="360" w:lineRule="auto"/>
      <w:outlineLvl w:val="8"/>
    </w:pPr>
    <w:rPr>
      <w:b/>
      <w:bCs/>
      <w:sz w:val="28"/>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b">
    <w:name w:val="Основной текст Знак"/>
    <w:rPr>
      <w:sz w:val="28"/>
      <w:szCs w:val="24"/>
      <w:lang w:val="ru-RU" w:eastAsia="ar-SA" w:bidi="ar-SA"/>
    </w:rPr>
  </w:style>
  <w:style w:type="character" w:customStyle="1" w:styleId="ac">
    <w:name w:val="Символ сноски"/>
    <w:rPr>
      <w:vertAlign w:val="superscript"/>
    </w:rPr>
  </w:style>
  <w:style w:type="character" w:styleId="ad">
    <w:name w:val="page number"/>
    <w:basedOn w:val="61"/>
  </w:style>
  <w:style w:type="character" w:styleId="ae">
    <w:name w:val="Hyperlink"/>
    <w:rPr>
      <w:color w:val="0000FF"/>
      <w:u w:val="single"/>
    </w:rPr>
  </w:style>
  <w:style w:type="character" w:customStyle="1" w:styleId="af">
    <w:name w:val="Верхний колонтитул Знак"/>
    <w:aliases w:val=" Знак2 Знак"/>
    <w:rPr>
      <w:sz w:val="28"/>
      <w:szCs w:val="24"/>
    </w:rPr>
  </w:style>
  <w:style w:type="character" w:customStyle="1" w:styleId="af0">
    <w:name w:val="Нижний колонтитул Знак"/>
    <w:rPr>
      <w:sz w:val="24"/>
      <w:szCs w:val="24"/>
    </w:rPr>
  </w:style>
  <w:style w:type="character" w:customStyle="1" w:styleId="20">
    <w:name w:val="Заголовок 2 Знак"/>
    <w:rPr>
      <w:rFonts w:ascii="Mincho" w:hAnsi="Mincho" w:cs="Mincho"/>
      <w:b/>
      <w:bCs/>
      <w:i/>
      <w:iCs/>
      <w:sz w:val="28"/>
      <w:szCs w:val="28"/>
    </w:rPr>
  </w:style>
  <w:style w:type="character" w:customStyle="1" w:styleId="12">
    <w:name w:val="Заголовок 1 Знак"/>
    <w:rPr>
      <w:rFonts w:ascii="Mincho" w:hAnsi="Mincho" w:cs="Mincho"/>
      <w:b/>
      <w:bCs/>
      <w:kern w:val="1"/>
      <w:sz w:val="32"/>
      <w:szCs w:val="32"/>
    </w:rPr>
  </w:style>
  <w:style w:type="character" w:customStyle="1" w:styleId="71">
    <w:name w:val="Заголовок 7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1">
    <w:name w:val="Основной текст 2 Знак"/>
    <w:aliases w:val="Текст загальний Знак"/>
    <w:rPr>
      <w:sz w:val="24"/>
      <w:szCs w:val="24"/>
    </w:rPr>
  </w:style>
  <w:style w:type="character" w:customStyle="1" w:styleId="33">
    <w:name w:val="Основной текст 3 Знак"/>
    <w:link w:val="34"/>
    <w:rPr>
      <w:sz w:val="16"/>
      <w:szCs w:val="16"/>
    </w:rPr>
  </w:style>
  <w:style w:type="character" w:customStyle="1" w:styleId="35">
    <w:name w:val="Заголовок 3 Знак"/>
    <w:rPr>
      <w:b/>
      <w:i/>
      <w:color w:val="000000"/>
      <w:sz w:val="26"/>
    </w:rPr>
  </w:style>
  <w:style w:type="character" w:customStyle="1" w:styleId="53">
    <w:name w:val="Заголовок 5 Знак"/>
    <w:rPr>
      <w:b/>
      <w:sz w:val="28"/>
    </w:rPr>
  </w:style>
  <w:style w:type="character" w:customStyle="1" w:styleId="62">
    <w:name w:val="Заголовок 6 Знак"/>
    <w:rPr>
      <w:b/>
      <w:i/>
      <w:color w:val="000000"/>
      <w:sz w:val="26"/>
    </w:rPr>
  </w:style>
  <w:style w:type="character" w:customStyle="1" w:styleId="90">
    <w:name w:val="Заголовок 9 Знак"/>
    <w:rPr>
      <w:b/>
      <w:bCs/>
      <w:sz w:val="28"/>
      <w:szCs w:val="24"/>
    </w:rPr>
  </w:style>
  <w:style w:type="character" w:customStyle="1" w:styleId="43">
    <w:name w:val="Заголовок 4 Знак"/>
    <w:rPr>
      <w:sz w:val="32"/>
    </w:rPr>
  </w:style>
  <w:style w:type="character" w:customStyle="1" w:styleId="af1">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2">
    <w:name w:val="Основной текст с отступом Знак"/>
    <w:aliases w:val=" Знак Знак"/>
    <w:rPr>
      <w:sz w:val="28"/>
      <w:szCs w:val="24"/>
    </w:rPr>
  </w:style>
  <w:style w:type="character" w:customStyle="1" w:styleId="22">
    <w:name w:val="Основной текст с отступом 2 Знак"/>
    <w:link w:val="23"/>
    <w:rPr>
      <w:sz w:val="28"/>
    </w:rPr>
  </w:style>
  <w:style w:type="character" w:customStyle="1" w:styleId="36">
    <w:name w:val="Основной текст с отступом 3 Знак"/>
    <w:link w:val="37"/>
    <w:rPr>
      <w:sz w:val="24"/>
    </w:rPr>
  </w:style>
  <w:style w:type="character" w:customStyle="1" w:styleId="af3">
    <w:name w:val="Символы концевой сноски"/>
    <w:rPr>
      <w:vertAlign w:val="superscript"/>
    </w:rPr>
  </w:style>
  <w:style w:type="character" w:styleId="af4">
    <w:name w:val="FollowedHyperlink"/>
    <w:rPr>
      <w:color w:val="800080"/>
      <w:u w:val="single"/>
    </w:rPr>
  </w:style>
  <w:style w:type="character" w:customStyle="1" w:styleId="af5">
    <w:name w:val="Текст Знак"/>
    <w:link w:val="af6"/>
    <w:rPr>
      <w:rFonts w:ascii="ISOCPEUR" w:hAnsi="ISOCPEUR" w:cs="ISOCPEUR"/>
    </w:rPr>
  </w:style>
  <w:style w:type="character" w:customStyle="1" w:styleId="hlmenu3">
    <w:name w:val="hlmenu3"/>
  </w:style>
  <w:style w:type="character" w:customStyle="1" w:styleId="af7">
    <w:name w:val="Схема документа Знак"/>
    <w:link w:val="af8"/>
    <w:rPr>
      <w:rFonts w:ascii="Helvetica" w:hAnsi="Helvetica" w:cs="Helvetica"/>
      <w:sz w:val="16"/>
      <w:szCs w:val="16"/>
    </w:rPr>
  </w:style>
  <w:style w:type="character" w:styleId="af9">
    <w:name w:val="Strong"/>
    <w:qFormat/>
    <w:rPr>
      <w:b/>
      <w:bCs/>
    </w:rPr>
  </w:style>
  <w:style w:type="character" w:customStyle="1" w:styleId="afa">
    <w:name w:val="Текст концевой сноски Знак"/>
    <w:basedOn w:val="61"/>
  </w:style>
  <w:style w:type="character" w:customStyle="1" w:styleId="afb">
    <w:name w:val="Текст выноски Знак"/>
    <w:aliases w:val=" Знак1 Знак"/>
    <w:rPr>
      <w:rFonts w:ascii="Helvetica" w:hAnsi="Helvetica" w:cs="Helvetica"/>
      <w:sz w:val="16"/>
      <w:szCs w:val="16"/>
    </w:rPr>
  </w:style>
  <w:style w:type="character" w:customStyle="1" w:styleId="24">
    <w:name w:val="Знак примечания2"/>
    <w:rPr>
      <w:sz w:val="16"/>
      <w:szCs w:val="16"/>
    </w:rPr>
  </w:style>
  <w:style w:type="character" w:customStyle="1" w:styleId="afc">
    <w:name w:val="Текст примечания Знак"/>
    <w:basedOn w:val="61"/>
    <w:link w:val="afd"/>
  </w:style>
  <w:style w:type="character" w:customStyle="1" w:styleId="afe">
    <w:name w:val="Тема примечания Знак"/>
    <w:rPr>
      <w:b/>
      <w:bCs/>
    </w:rPr>
  </w:style>
  <w:style w:type="character" w:customStyle="1" w:styleId="aff">
    <w:name w:val="знак сноски"/>
    <w:rPr>
      <w:vertAlign w:val="superscript"/>
    </w:rPr>
  </w:style>
  <w:style w:type="character" w:customStyle="1" w:styleId="aff0">
    <w:name w:val="Название Знак"/>
    <w:rPr>
      <w:caps/>
      <w:sz w:val="32"/>
    </w:rPr>
  </w:style>
  <w:style w:type="character" w:styleId="HTML">
    <w:name w:val="HTML Typewriter"/>
    <w:uiPriority w:val="99"/>
    <w:rPr>
      <w:rFonts w:ascii="ISOCPEUR" w:eastAsia="Garamond" w:hAnsi="ISOCPEUR" w:cs="ISOCPEUR"/>
      <w:sz w:val="20"/>
      <w:szCs w:val="20"/>
    </w:rPr>
  </w:style>
  <w:style w:type="character" w:customStyle="1" w:styleId="HTML0">
    <w:name w:val="Стандартный HTML Знак"/>
    <w:uiPriority w:val="99"/>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1">
    <w:name w:val="Подзаголовок Знак"/>
    <w:rPr>
      <w:rFonts w:ascii="OpenSymbol" w:hAnsi="OpenSymbol" w:cs="OpenSymbol"/>
      <w:b/>
    </w:rPr>
  </w:style>
  <w:style w:type="character" w:styleId="aff2">
    <w:name w:val="Emphasis"/>
    <w:qFormat/>
    <w:rPr>
      <w:i/>
      <w:iCs/>
    </w:rPr>
  </w:style>
  <w:style w:type="character" w:customStyle="1" w:styleId="aff3">
    <w:name w:val="ТаблицаСодержание Знак"/>
    <w:rPr>
      <w:color w:val="000000"/>
      <w:sz w:val="26"/>
      <w:szCs w:val="28"/>
      <w:shd w:val="clear" w:color="auto" w:fill="FFFFFF"/>
    </w:rPr>
  </w:style>
  <w:style w:type="character" w:customStyle="1" w:styleId="aff4">
    <w:name w:val="ПодписьРис Знак"/>
    <w:rPr>
      <w:sz w:val="28"/>
      <w:szCs w:val="26"/>
    </w:rPr>
  </w:style>
  <w:style w:type="character" w:customStyle="1" w:styleId="aff5">
    <w:name w:val="ТекстНадписи Знак"/>
    <w:rPr>
      <w:color w:val="000000"/>
      <w:sz w:val="26"/>
      <w:szCs w:val="26"/>
      <w:shd w:val="clear" w:color="auto" w:fill="FFFFFF"/>
    </w:rPr>
  </w:style>
  <w:style w:type="character" w:customStyle="1" w:styleId="aff6">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3">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4">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7">
    <w:name w:val="Абзац списка Знак"/>
    <w:rPr>
      <w:sz w:val="28"/>
    </w:rPr>
  </w:style>
  <w:style w:type="character" w:customStyle="1" w:styleId="25">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0">
    <w:name w:val="Основной текст (12)_"/>
    <w:rPr>
      <w:rFonts w:ascii="OpenSymbol" w:eastAsia="OpenSymbol" w:hAnsi="OpenSymbol" w:cs="OpenSymbol"/>
      <w:sz w:val="16"/>
      <w:szCs w:val="16"/>
      <w:shd w:val="clear" w:color="auto" w:fill="FFFFFF"/>
    </w:rPr>
  </w:style>
  <w:style w:type="character" w:customStyle="1" w:styleId="26">
    <w:name w:val="Знак Знак2"/>
    <w:rPr>
      <w:lang w:val="ru-RU" w:eastAsia="ar-SA" w:bidi="ar-SA"/>
    </w:rPr>
  </w:style>
  <w:style w:type="character" w:customStyle="1" w:styleId="aff8">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9">
    <w:name w:val="Обычный без отступа Знак"/>
    <w:rPr>
      <w:rFonts w:eastAsia="Impact"/>
    </w:rPr>
  </w:style>
  <w:style w:type="character" w:customStyle="1" w:styleId="affa">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5">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b">
    <w:name w:val="Красная строка Знак"/>
    <w:link w:val="affc"/>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d">
    <w:name w:val="Placeholder Text"/>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e">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6">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
    <w:name w:val="Текст статьи Знак"/>
    <w:rPr>
      <w:sz w:val="28"/>
      <w:szCs w:val="28"/>
    </w:rPr>
  </w:style>
  <w:style w:type="character" w:customStyle="1" w:styleId="hl">
    <w:name w:val="hl"/>
    <w:rPr>
      <w:rFonts w:cs="Garamond"/>
    </w:rPr>
  </w:style>
  <w:style w:type="character" w:customStyle="1" w:styleId="afff0">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8">
    <w:name w:val="Знак Знак3"/>
    <w:rPr>
      <w:b/>
      <w:bCs w:val="0"/>
      <w:sz w:val="28"/>
      <w:lang w:val="ru-RU" w:eastAsia="ar-SA" w:bidi="ar-SA"/>
    </w:rPr>
  </w:style>
  <w:style w:type="character" w:customStyle="1" w:styleId="p1">
    <w:name w:val="p1"/>
  </w:style>
  <w:style w:type="character" w:customStyle="1" w:styleId="afff1">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uiPriority w:val="99"/>
    <w:rPr>
      <w:i/>
      <w:iCs/>
    </w:rPr>
  </w:style>
  <w:style w:type="character" w:styleId="afff2">
    <w:name w:val="Book Title"/>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4">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3">
    <w:name w:val="Текст_статті Знак Знак"/>
    <w:rPr>
      <w:lang w:val="uk-UA" w:eastAsia="ar-SA" w:bidi="ar-SA"/>
    </w:rPr>
  </w:style>
  <w:style w:type="character" w:customStyle="1" w:styleId="mk0">
    <w:name w:val="mk0"/>
    <w:rPr>
      <w:b/>
      <w:i/>
    </w:rPr>
  </w:style>
  <w:style w:type="character" w:customStyle="1" w:styleId="17">
    <w:name w:val="Знак сноски1"/>
    <w:rPr>
      <w:vertAlign w:val="superscript"/>
    </w:rPr>
  </w:style>
  <w:style w:type="character" w:customStyle="1" w:styleId="rvts8">
    <w:name w:val="rvts8"/>
    <w:uiPriority w:val="99"/>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4">
    <w:name w:val="номер страницы"/>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5">
    <w:name w:val="Основной шрифт"/>
  </w:style>
  <w:style w:type="character" w:customStyle="1" w:styleId="afff6">
    <w:name w:val="Электронная подпись Знак"/>
    <w:rPr>
      <w:color w:val="000000"/>
      <w:sz w:val="28"/>
      <w:szCs w:val="28"/>
      <w:lang w:val="uk-UA"/>
    </w:rPr>
  </w:style>
  <w:style w:type="character" w:customStyle="1" w:styleId="afff7">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8">
    <w:name w:val="текст ссылки Знак"/>
    <w:rPr>
      <w:color w:val="000000"/>
      <w:sz w:val="28"/>
      <w:szCs w:val="28"/>
      <w:lang w:val="uk-UA"/>
    </w:rPr>
  </w:style>
  <w:style w:type="character" w:customStyle="1" w:styleId="post-b">
    <w:name w:val="post-b"/>
  </w:style>
  <w:style w:type="character" w:customStyle="1" w:styleId="afff9">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9">
    <w:name w:val="Основной шрифт абзаца3"/>
  </w:style>
  <w:style w:type="character" w:customStyle="1" w:styleId="18">
    <w:name w:val="Знак примечания1"/>
    <w:rPr>
      <w:sz w:val="16"/>
      <w:szCs w:val="16"/>
    </w:rPr>
  </w:style>
  <w:style w:type="character" w:customStyle="1" w:styleId="WW-Znakiprzypiswdolnych">
    <w:name w:val="WW-Znaki przypisów dolnych"/>
    <w:rPr>
      <w:vertAlign w:val="superscript"/>
    </w:rPr>
  </w:style>
  <w:style w:type="character" w:customStyle="1" w:styleId="afffa">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9">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a">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5">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a">
    <w:name w:val="Знак сноски3"/>
    <w:rPr>
      <w:vertAlign w:val="superscript"/>
    </w:rPr>
  </w:style>
  <w:style w:type="character" w:customStyle="1" w:styleId="3b">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b">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OpenSymbol" w:hAnsi="OpenSymbol" w:cs="OpenSymbol"/>
      <w:vanish/>
      <w:color w:val="0F0F00"/>
      <w:sz w:val="16"/>
      <w:szCs w:val="16"/>
    </w:rPr>
  </w:style>
  <w:style w:type="character" w:customStyle="1" w:styleId="afffc">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d">
    <w:name w:val="Текст виноски Знак"/>
    <w:rPr>
      <w:rFonts w:ascii="Garamond" w:eastAsia="Garamond" w:hAnsi="Garamond" w:cs="Garamond"/>
      <w:sz w:val="20"/>
      <w:szCs w:val="20"/>
      <w:lang w:val="ru-RU"/>
    </w:rPr>
  </w:style>
  <w:style w:type="character" w:customStyle="1" w:styleId="afffe">
    <w:name w:val="Верхній колонтитул Знак"/>
    <w:rPr>
      <w:rFonts w:ascii="Garamond" w:eastAsia="Garamond" w:hAnsi="Garamond" w:cs="Garamond"/>
      <w:sz w:val="24"/>
      <w:szCs w:val="24"/>
    </w:rPr>
  </w:style>
  <w:style w:type="character" w:customStyle="1" w:styleId="affff">
    <w:name w:val="Нижній колонтитул Знак"/>
    <w:rPr>
      <w:rFonts w:ascii="Garamond" w:eastAsia="Garamond" w:hAnsi="Garamond" w:cs="Garamond"/>
      <w:sz w:val="24"/>
      <w:szCs w:val="24"/>
      <w:lang w:val="ru-RU"/>
    </w:rPr>
  </w:style>
  <w:style w:type="character" w:customStyle="1" w:styleId="affff0">
    <w:name w:val="Основний текст Знак"/>
    <w:rPr>
      <w:rFonts w:ascii="Garamond" w:eastAsia="Garamond" w:hAnsi="Garamond" w:cs="Garamond"/>
      <w:b/>
      <w:bCs/>
      <w:sz w:val="28"/>
      <w:szCs w:val="28"/>
    </w:rPr>
  </w:style>
  <w:style w:type="character" w:customStyle="1" w:styleId="affff1">
    <w:name w:val="Основний текст з відступом Знак"/>
    <w:rPr>
      <w:rFonts w:ascii="Garamond" w:eastAsia="Garamond" w:hAnsi="Garamond" w:cs="Garamond"/>
      <w:sz w:val="28"/>
      <w:szCs w:val="24"/>
    </w:rPr>
  </w:style>
  <w:style w:type="character" w:customStyle="1" w:styleId="affff2">
    <w:name w:val="Червоний рядок Знак"/>
    <w:rPr>
      <w:rFonts w:ascii="Garamond" w:eastAsia="Garamond" w:hAnsi="Garamond" w:cs="Garamond"/>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Garamond" w:eastAsia="Garamond" w:hAnsi="Garamond" w:cs="Garamond"/>
      <w:sz w:val="24"/>
      <w:szCs w:val="24"/>
      <w:lang w:val="ru-RU"/>
    </w:rPr>
  </w:style>
  <w:style w:type="character" w:customStyle="1" w:styleId="2d">
    <w:name w:val="Основний текст 2 Знак"/>
    <w:rPr>
      <w:rFonts w:ascii="Garamond" w:eastAsia="Garamond" w:hAnsi="Garamond" w:cs="Garamond"/>
      <w:sz w:val="28"/>
      <w:szCs w:val="28"/>
    </w:rPr>
  </w:style>
  <w:style w:type="character" w:customStyle="1" w:styleId="3c">
    <w:name w:val="Основний текст 3 Знак"/>
    <w:rPr>
      <w:rFonts w:ascii="Garamond" w:eastAsia="Garamond" w:hAnsi="Garamond" w:cs="Garamond"/>
      <w:sz w:val="28"/>
      <w:szCs w:val="24"/>
    </w:rPr>
  </w:style>
  <w:style w:type="character" w:customStyle="1" w:styleId="2e">
    <w:name w:val="Основний текст з відступом 2 Знак"/>
    <w:rPr>
      <w:rFonts w:ascii="Garamond" w:eastAsia="Garamond" w:hAnsi="Garamond" w:cs="Garamond"/>
      <w:sz w:val="28"/>
      <w:szCs w:val="28"/>
    </w:rPr>
  </w:style>
  <w:style w:type="character" w:customStyle="1" w:styleId="3d">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b">
    <w:name w:val="Гиперссылка1"/>
    <w:rPr>
      <w:color w:val="0000FF"/>
      <w:u w:val="single"/>
    </w:rPr>
  </w:style>
  <w:style w:type="character" w:customStyle="1" w:styleId="1c">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3">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d">
    <w:name w:val="Название1"/>
  </w:style>
  <w:style w:type="character" w:customStyle="1" w:styleId="1e">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4">
    <w:name w:val="Символи виноски"/>
    <w:rPr>
      <w:vertAlign w:val="superscript"/>
    </w:rPr>
  </w:style>
  <w:style w:type="character" w:customStyle="1" w:styleId="affff5">
    <w:name w:val="Стиль"/>
    <w:rPr>
      <w:rFonts w:ascii="Garamond" w:hAnsi="Garamond" w:cs="Garamond"/>
      <w:sz w:val="20"/>
      <w:vertAlign w:val="superscript"/>
    </w:rPr>
  </w:style>
  <w:style w:type="character" w:customStyle="1" w:styleId="affff6">
    <w:name w:val="текст виноски Знак"/>
  </w:style>
  <w:style w:type="character" w:customStyle="1" w:styleId="affff7">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8">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0">
    <w:name w:val="Выделение1"/>
    <w:rPr>
      <w:i/>
    </w:rPr>
  </w:style>
  <w:style w:type="character" w:customStyle="1" w:styleId="1f1">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9">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2">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a">
    <w:name w:val="Прощание Знак"/>
    <w:rPr>
      <w:sz w:val="24"/>
      <w:szCs w:val="24"/>
      <w:lang w:val="pl-PL"/>
    </w:rPr>
  </w:style>
  <w:style w:type="character" w:customStyle="1" w:styleId="rvts17">
    <w:name w:val="rvts17"/>
    <w:uiPriority w:val="99"/>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b">
    <w:name w:val="Вподбор подзаголовок"/>
    <w:rPr>
      <w:rFonts w:ascii="Garamond" w:hAnsi="Garamond" w:cs="Garamond"/>
      <w:b/>
      <w:sz w:val="28"/>
      <w:lang w:val="uk-UA"/>
    </w:rPr>
  </w:style>
  <w:style w:type="character" w:customStyle="1" w:styleId="affffc">
    <w:name w:val="Таблица знак Знак Знак"/>
    <w:rPr>
      <w:sz w:val="26"/>
      <w:szCs w:val="26"/>
    </w:rPr>
  </w:style>
  <w:style w:type="character" w:customStyle="1" w:styleId="affffd">
    <w:name w:val="Рисунок Знак Знак"/>
    <w:rPr>
      <w:sz w:val="24"/>
      <w:szCs w:val="24"/>
    </w:rPr>
  </w:style>
  <w:style w:type="character" w:customStyle="1" w:styleId="a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
    <w:name w:val="Гиперссылка2"/>
    <w:rPr>
      <w:rFonts w:ascii="Garamond" w:hAnsi="Garamond" w:cs="Garamond"/>
      <w:color w:val="0000FF"/>
      <w:u w:val="single"/>
    </w:rPr>
  </w:style>
  <w:style w:type="character" w:customStyle="1" w:styleId="afffff0">
    <w:name w:val="Пример (символ)"/>
    <w:rPr>
      <w:rFonts w:ascii="Mincho" w:hAnsi="Mincho" w:cs="Mincho"/>
      <w:sz w:val="26"/>
    </w:rPr>
  </w:style>
  <w:style w:type="character" w:customStyle="1" w:styleId="afffff1">
    <w:name w:val="Информблок"/>
    <w:rPr>
      <w:i/>
    </w:rPr>
  </w:style>
  <w:style w:type="character" w:customStyle="1" w:styleId="1f3">
    <w:name w:val="Верхний колонтитул Знак1"/>
    <w:rPr>
      <w:rFonts w:ascii="Garamond" w:eastAsia="Garamond" w:hAnsi="Garamond" w:cs="Garamond"/>
      <w:sz w:val="24"/>
      <w:szCs w:val="24"/>
    </w:rPr>
  </w:style>
  <w:style w:type="character" w:customStyle="1" w:styleId="211">
    <w:name w:val="Основной текст 2 Знак1"/>
    <w:rPr>
      <w:rFonts w:ascii="Garamond" w:eastAsia="Garamond" w:hAnsi="Garamond" w:cs="Garamond"/>
      <w:sz w:val="24"/>
      <w:szCs w:val="24"/>
    </w:rPr>
  </w:style>
  <w:style w:type="character" w:customStyle="1" w:styleId="1f4">
    <w:name w:val="Нижний колонтитул Знак1"/>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7">
    <w:name w:val="Знак Знак4"/>
    <w:rPr>
      <w:rFonts w:cs="Garamond"/>
      <w:lang w:val="ru-RU" w:eastAsia="ar-SA" w:bidi="ar-SA"/>
    </w:rPr>
  </w:style>
  <w:style w:type="character" w:customStyle="1" w:styleId="1f5">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6">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7">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3">
    <w:name w:val="Цитація Знак"/>
    <w:rPr>
      <w:i/>
      <w:iCs/>
      <w:sz w:val="24"/>
      <w:szCs w:val="24"/>
      <w:lang w:val="uk-UA"/>
    </w:rPr>
  </w:style>
  <w:style w:type="character" w:customStyle="1" w:styleId="afffff4">
    <w:name w:val="Насичена цитата Знак"/>
    <w:rPr>
      <w:b/>
      <w:bCs/>
      <w:i/>
      <w:iCs/>
      <w:sz w:val="24"/>
      <w:szCs w:val="24"/>
      <w:lang w:val="uk-UA"/>
    </w:rPr>
  </w:style>
  <w:style w:type="character" w:customStyle="1" w:styleId="afffff5">
    <w:name w:val="Слабке виокремлення"/>
    <w:rPr>
      <w:i/>
      <w:iCs/>
    </w:rPr>
  </w:style>
  <w:style w:type="character" w:customStyle="1" w:styleId="afffff6">
    <w:name w:val="Сильне виокремлення"/>
    <w:rPr>
      <w:b/>
      <w:bCs/>
    </w:rPr>
  </w:style>
  <w:style w:type="character" w:customStyle="1" w:styleId="afffff7">
    <w:name w:val="Слабке посилання"/>
    <w:rPr>
      <w:smallCaps/>
    </w:rPr>
  </w:style>
  <w:style w:type="character" w:customStyle="1" w:styleId="afffff8">
    <w:name w:val="Сильне посилання"/>
    <w:rPr>
      <w:smallCaps/>
      <w:spacing w:val="5"/>
      <w:u w:val="single"/>
    </w:rPr>
  </w:style>
  <w:style w:type="character" w:customStyle="1" w:styleId="a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a">
    <w:name w:val="текст сноски Знак Знак"/>
    <w:rPr>
      <w:sz w:val="16"/>
      <w:lang w:val="ru-RU" w:eastAsia="ar-SA" w:bidi="ar-SA"/>
    </w:rPr>
  </w:style>
  <w:style w:type="character" w:customStyle="1" w:styleId="afffffb">
    <w:name w:val="Дата Знак"/>
    <w:rPr>
      <w:sz w:val="24"/>
    </w:rPr>
  </w:style>
  <w:style w:type="character" w:styleId="HTML5">
    <w:name w:val="HTML Code"/>
    <w:uiPriority w:val="99"/>
    <w:rPr>
      <w:rFonts w:ascii="ISOCPEUR" w:hAnsi="ISOCPEUR" w:cs="ISOCPEUR"/>
      <w:sz w:val="20"/>
      <w:szCs w:val="20"/>
    </w:rPr>
  </w:style>
  <w:style w:type="character" w:styleId="HTML6">
    <w:name w:val="HTML Sample"/>
    <w:uiPriority w:val="99"/>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c">
    <w:name w:val="Приветствие Знак"/>
    <w:rPr>
      <w:sz w:val="24"/>
    </w:rPr>
  </w:style>
  <w:style w:type="character" w:customStyle="1" w:styleId="afffffd">
    <w:name w:val="Шапка Знак"/>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e">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e">
    <w:name w:val="Сноска_"/>
    <w:link w:val="affffff"/>
    <w:rPr>
      <w:rFonts w:ascii="Symbol" w:hAnsi="Symbol" w:cs="Symbol"/>
      <w:sz w:val="18"/>
    </w:rPr>
  </w:style>
  <w:style w:type="character" w:customStyle="1" w:styleId="2f0">
    <w:name w:val="Сноска (2)_"/>
    <w:rPr>
      <w:i/>
      <w:iCs/>
      <w:sz w:val="17"/>
      <w:szCs w:val="17"/>
      <w:shd w:val="clear" w:color="auto" w:fill="FFFFFF"/>
    </w:rPr>
  </w:style>
  <w:style w:type="character" w:customStyle="1" w:styleId="1f8">
    <w:name w:val="Заголовок №1_"/>
    <w:rPr>
      <w:b/>
      <w:bCs/>
      <w:spacing w:val="-20"/>
      <w:sz w:val="38"/>
      <w:szCs w:val="38"/>
      <w:shd w:val="clear" w:color="auto" w:fill="FFFFFF"/>
    </w:rPr>
  </w:style>
  <w:style w:type="character" w:customStyle="1" w:styleId="2f1">
    <w:name w:val="Заголовок №2_"/>
    <w:rPr>
      <w:b/>
      <w:bCs/>
      <w:i/>
      <w:iCs/>
      <w:sz w:val="34"/>
      <w:szCs w:val="34"/>
      <w:shd w:val="clear" w:color="auto" w:fill="FFFFFF"/>
    </w:rPr>
  </w:style>
  <w:style w:type="character" w:customStyle="1" w:styleId="3f">
    <w:name w:val="Основной текст (3)_"/>
    <w:rPr>
      <w:b/>
      <w:bCs/>
      <w:sz w:val="17"/>
      <w:szCs w:val="17"/>
      <w:shd w:val="clear" w:color="auto" w:fill="FFFFFF"/>
    </w:rPr>
  </w:style>
  <w:style w:type="character" w:customStyle="1" w:styleId="3f0">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8">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0">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1">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2">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3">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4">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6">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2">
    <w:name w:val="Оглавление (2)_"/>
    <w:rPr>
      <w:i/>
      <w:iCs/>
      <w:sz w:val="17"/>
      <w:szCs w:val="17"/>
      <w:shd w:val="clear" w:color="auto" w:fill="FFFFFF"/>
    </w:rPr>
  </w:style>
  <w:style w:type="character" w:customStyle="1" w:styleId="2f3">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5">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6">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7">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1">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shd w:val="clear" w:color="auto" w:fill="FFFFFF"/>
    </w:rPr>
  </w:style>
  <w:style w:type="character" w:customStyle="1" w:styleId="57">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9">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a">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5">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9">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b">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8">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c">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9">
    <w:name w:val="???????? ????? ??????"/>
    <w:rPr>
      <w:sz w:val="20"/>
      <w:szCs w:val="20"/>
    </w:rPr>
  </w:style>
  <w:style w:type="character" w:customStyle="1" w:styleId="1fa">
    <w:name w:val="???????? ????? ??????1"/>
    <w:rPr>
      <w:sz w:val="20"/>
      <w:szCs w:val="20"/>
    </w:rPr>
  </w:style>
  <w:style w:type="character" w:customStyle="1" w:styleId="affffffa">
    <w:name w:val="????? ????????"/>
  </w:style>
  <w:style w:type="character" w:customStyle="1" w:styleId="1fb">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b">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8">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c">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8">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c">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d">
    <w:name w:val="Заг 4 Знак"/>
    <w:rPr>
      <w:rFonts w:ascii="Garamond" w:eastAsia="Garamond" w:hAnsi="Garamond" w:cs="Garamond"/>
      <w:spacing w:val="40"/>
      <w:sz w:val="28"/>
      <w:szCs w:val="28"/>
    </w:rPr>
  </w:style>
  <w:style w:type="character" w:customStyle="1" w:styleId="affffffd">
    <w:name w:val="Обычный без проверки"/>
    <w:rPr>
      <w:i/>
      <w:sz w:val="24"/>
      <w:lang w:val="ru-RU"/>
    </w:rPr>
  </w:style>
  <w:style w:type="character" w:customStyle="1" w:styleId="affffffe">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d">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9">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a">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e">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
    <w:name w:val="Символ нумерации"/>
  </w:style>
  <w:style w:type="character" w:customStyle="1" w:styleId="142">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0">
    <w:name w:val="Маркеры списка"/>
    <w:rPr>
      <w:rFonts w:ascii="TimesET" w:eastAsia="TimesET" w:hAnsi="TimesET" w:cs="TimesET"/>
    </w:rPr>
  </w:style>
  <w:style w:type="paragraph" w:customStyle="1" w:styleId="afffffff1">
    <w:name w:val="Заголовок"/>
    <w:next w:val="afffffff2"/>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2">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w:basedOn w:val="a7"/>
    <w:link w:val="1ff"/>
    <w:pPr>
      <w:spacing w:after="120"/>
    </w:pPr>
    <w:rPr>
      <w:sz w:val="28"/>
    </w:rPr>
  </w:style>
  <w:style w:type="paragraph" w:styleId="afffffff3">
    <w:name w:val="List"/>
    <w:basedOn w:val="a7"/>
    <w:pPr>
      <w:tabs>
        <w:tab w:val="left" w:pos="644"/>
      </w:tabs>
      <w:spacing w:before="60" w:after="60"/>
      <w:ind w:left="624" w:hanging="340"/>
    </w:pPr>
    <w:rPr>
      <w:sz w:val="26"/>
    </w:rPr>
  </w:style>
  <w:style w:type="paragraph" w:customStyle="1" w:styleId="2fb">
    <w:name w:val="Название2"/>
    <w:basedOn w:val="a7"/>
    <w:pPr>
      <w:suppressLineNumbers/>
      <w:spacing w:before="120" w:after="120"/>
    </w:pPr>
    <w:rPr>
      <w:rFonts w:cs="Times New Roman CYR"/>
      <w:i/>
      <w:iCs/>
    </w:rPr>
  </w:style>
  <w:style w:type="paragraph" w:customStyle="1" w:styleId="2fc">
    <w:name w:val="Указатель2"/>
    <w:basedOn w:val="a7"/>
    <w:pPr>
      <w:suppressLineNumbers/>
    </w:pPr>
    <w:rPr>
      <w:rFonts w:cs="Times New Roman CYR"/>
    </w:rPr>
  </w:style>
  <w:style w:type="paragraph" w:styleId="1ff0">
    <w:name w:val="toc 1"/>
    <w:aliases w:val="Дисс. Оглавление 1"/>
    <w:basedOn w:val="a7"/>
    <w:next w:val="a7"/>
    <w:qFormat/>
    <w:pPr>
      <w:tabs>
        <w:tab w:val="left" w:pos="960"/>
        <w:tab w:val="left" w:pos="1276"/>
        <w:tab w:val="right" w:leader="dot" w:pos="9639"/>
      </w:tabs>
      <w:spacing w:before="120" w:after="120"/>
    </w:pPr>
    <w:rPr>
      <w:b/>
      <w:caps/>
      <w:szCs w:val="20"/>
    </w:rPr>
  </w:style>
  <w:style w:type="paragraph" w:styleId="afffffff4">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
    <w:basedOn w:val="a7"/>
    <w:pPr>
      <w:spacing w:line="240" w:lineRule="atLeast"/>
      <w:jc w:val="both"/>
    </w:pPr>
  </w:style>
  <w:style w:type="paragraph" w:styleId="afffffff5">
    <w:name w:val="header"/>
    <w:aliases w:val=" Знак2"/>
    <w:basedOn w:val="a7"/>
    <w:pPr>
      <w:tabs>
        <w:tab w:val="center" w:pos="4677"/>
        <w:tab w:val="right" w:pos="9355"/>
      </w:tabs>
      <w:spacing w:line="240" w:lineRule="atLeast"/>
      <w:ind w:firstLine="700"/>
      <w:jc w:val="both"/>
    </w:pPr>
    <w:rPr>
      <w:sz w:val="28"/>
    </w:rPr>
  </w:style>
  <w:style w:type="paragraph" w:customStyle="1" w:styleId="1ff1">
    <w:name w:val="Стиль 1 Знак Знак"/>
    <w:basedOn w:val="a7"/>
    <w:next w:val="a7"/>
    <w:pPr>
      <w:shd w:val="clear" w:color="auto" w:fill="FFFFFF"/>
      <w:autoSpaceDE w:val="0"/>
      <w:spacing w:line="360" w:lineRule="auto"/>
      <w:ind w:firstLine="709"/>
      <w:jc w:val="both"/>
    </w:pPr>
    <w:rPr>
      <w:sz w:val="28"/>
      <w:szCs w:val="20"/>
    </w:rPr>
  </w:style>
  <w:style w:type="paragraph" w:styleId="afffffff6">
    <w:name w:val="Title"/>
    <w:basedOn w:val="a7"/>
    <w:next w:val="afffffff7"/>
    <w:qFormat/>
    <w:pPr>
      <w:spacing w:line="360" w:lineRule="auto"/>
      <w:jc w:val="center"/>
    </w:pPr>
    <w:rPr>
      <w:caps/>
      <w:sz w:val="32"/>
      <w:szCs w:val="20"/>
    </w:rPr>
  </w:style>
  <w:style w:type="paragraph" w:styleId="afffffff7">
    <w:name w:val="Subtitle"/>
    <w:basedOn w:val="a7"/>
    <w:next w:val="afffffff2"/>
    <w:qFormat/>
    <w:pPr>
      <w:widowControl w:val="0"/>
      <w:jc w:val="center"/>
    </w:pPr>
    <w:rPr>
      <w:rFonts w:ascii="OpenSymbol" w:hAnsi="OpenSymbol" w:cs="OpenSymbol"/>
      <w:b/>
      <w:sz w:val="20"/>
      <w:szCs w:val="20"/>
    </w:rPr>
  </w:style>
  <w:style w:type="paragraph" w:styleId="afffffff8">
    <w:name w:val="footer"/>
    <w:basedOn w:val="a7"/>
    <w:pPr>
      <w:tabs>
        <w:tab w:val="center" w:pos="4677"/>
        <w:tab w:val="right" w:pos="9355"/>
      </w:tabs>
    </w:pPr>
  </w:style>
  <w:style w:type="paragraph" w:styleId="afffffff9">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w:basedOn w:val="a7"/>
    <w:pPr>
      <w:spacing w:after="120"/>
      <w:ind w:left="283"/>
    </w:pPr>
    <w:rPr>
      <w:sz w:val="28"/>
    </w:rPr>
  </w:style>
  <w:style w:type="paragraph" w:customStyle="1" w:styleId="230">
    <w:name w:val="Основной текст 23"/>
    <w:basedOn w:val="a7"/>
    <w:pPr>
      <w:spacing w:after="120" w:line="480" w:lineRule="auto"/>
    </w:pPr>
  </w:style>
  <w:style w:type="paragraph" w:customStyle="1" w:styleId="321">
    <w:name w:val="Основной текст 32"/>
    <w:basedOn w:val="a7"/>
    <w:pPr>
      <w:spacing w:after="120"/>
    </w:pPr>
    <w:rPr>
      <w:sz w:val="16"/>
      <w:szCs w:val="16"/>
    </w:rPr>
  </w:style>
  <w:style w:type="paragraph" w:customStyle="1" w:styleId="afffffffa">
    <w:name w:val="Автор"/>
    <w:basedOn w:val="a7"/>
    <w:next w:val="1"/>
    <w:pPr>
      <w:widowControl w:val="0"/>
      <w:spacing w:after="120" w:line="360" w:lineRule="auto"/>
      <w:ind w:firstLine="567"/>
      <w:jc w:val="right"/>
    </w:pPr>
    <w:rPr>
      <w:sz w:val="28"/>
      <w:szCs w:val="20"/>
    </w:rPr>
  </w:style>
  <w:style w:type="paragraph" w:customStyle="1" w:styleId="Name">
    <w:name w:val="Name"/>
    <w:basedOn w:val="a7"/>
    <w:next w:val="afffffffa"/>
    <w:pPr>
      <w:widowControl w:val="0"/>
      <w:spacing w:line="360" w:lineRule="auto"/>
    </w:pPr>
    <w:rPr>
      <w:sz w:val="18"/>
      <w:szCs w:val="20"/>
      <w:lang w:val="en-US"/>
    </w:rPr>
  </w:style>
  <w:style w:type="paragraph" w:customStyle="1" w:styleId="afffffffb">
    <w:name w:val="ЭлАдрес"/>
    <w:basedOn w:val="a7"/>
    <w:next w:val="a7"/>
    <w:pPr>
      <w:widowControl w:val="0"/>
      <w:spacing w:after="120" w:line="360" w:lineRule="auto"/>
      <w:jc w:val="right"/>
    </w:pPr>
    <w:rPr>
      <w:sz w:val="20"/>
      <w:szCs w:val="20"/>
      <w:lang w:val="en-GB"/>
    </w:rPr>
  </w:style>
  <w:style w:type="paragraph" w:customStyle="1" w:styleId="250">
    <w:name w:val="Основной текст с отступом 25"/>
    <w:basedOn w:val="a7"/>
    <w:pPr>
      <w:widowControl w:val="0"/>
      <w:spacing w:line="360" w:lineRule="auto"/>
      <w:ind w:right="105" w:firstLine="660"/>
      <w:jc w:val="both"/>
    </w:pPr>
    <w:rPr>
      <w:sz w:val="28"/>
      <w:szCs w:val="20"/>
    </w:rPr>
  </w:style>
  <w:style w:type="paragraph" w:customStyle="1" w:styleId="3f2">
    <w:name w:val="Цитата3"/>
    <w:basedOn w:val="a7"/>
    <w:pPr>
      <w:widowControl w:val="0"/>
      <w:spacing w:line="360" w:lineRule="auto"/>
      <w:ind w:left="567" w:right="567"/>
      <w:jc w:val="center"/>
    </w:pPr>
    <w:rPr>
      <w:sz w:val="28"/>
      <w:szCs w:val="20"/>
    </w:rPr>
  </w:style>
  <w:style w:type="paragraph" w:customStyle="1" w:styleId="341">
    <w:name w:val="Основной текст с отступом 34"/>
    <w:basedOn w:val="a7"/>
    <w:pPr>
      <w:widowControl w:val="0"/>
      <w:spacing w:line="360" w:lineRule="auto"/>
      <w:ind w:firstLine="567"/>
      <w:jc w:val="both"/>
    </w:pPr>
    <w:rPr>
      <w:szCs w:val="20"/>
    </w:rPr>
  </w:style>
  <w:style w:type="paragraph" w:customStyle="1" w:styleId="afffffffc">
    <w:name w:val="Название таблицы"/>
    <w:basedOn w:val="afffffff9"/>
    <w:pPr>
      <w:widowControl w:val="0"/>
      <w:spacing w:line="360" w:lineRule="auto"/>
      <w:ind w:left="567" w:right="567"/>
      <w:jc w:val="center"/>
    </w:pPr>
    <w:rPr>
      <w:rFonts w:ascii="OpenSymbol" w:hAnsi="OpenSymbol" w:cs="OpenSymbol"/>
      <w:b/>
      <w:sz w:val="24"/>
      <w:szCs w:val="20"/>
    </w:rPr>
  </w:style>
  <w:style w:type="paragraph" w:customStyle="1" w:styleId="1ff2">
    <w:name w:val="Квадрат1"/>
    <w:basedOn w:val="a7"/>
    <w:pPr>
      <w:widowControl w:val="0"/>
      <w:spacing w:line="360" w:lineRule="auto"/>
      <w:jc w:val="both"/>
    </w:pPr>
    <w:rPr>
      <w:szCs w:val="20"/>
      <w:lang w:val="en-US"/>
    </w:rPr>
  </w:style>
  <w:style w:type="paragraph" w:customStyle="1" w:styleId="-2">
    <w:name w:val="-Текст2"/>
    <w:basedOn w:val="a7"/>
    <w:pPr>
      <w:widowControl w:val="0"/>
      <w:spacing w:line="360" w:lineRule="auto"/>
      <w:ind w:firstLine="601"/>
      <w:jc w:val="both"/>
    </w:pPr>
    <w:rPr>
      <w:szCs w:val="20"/>
      <w:lang w:val="en-US"/>
    </w:rPr>
  </w:style>
  <w:style w:type="paragraph" w:customStyle="1" w:styleId="afffffffd">
    <w:name w:val="Стандарт"/>
    <w:basedOn w:val="a7"/>
    <w:pPr>
      <w:spacing w:line="312" w:lineRule="auto"/>
      <w:ind w:firstLine="720"/>
      <w:jc w:val="both"/>
    </w:pPr>
    <w:rPr>
      <w:sz w:val="26"/>
      <w:szCs w:val="20"/>
    </w:rPr>
  </w:style>
  <w:style w:type="paragraph" w:customStyle="1" w:styleId="2fd">
    <w:name w:val="Название объекта2"/>
    <w:basedOn w:val="a7"/>
    <w:next w:val="a7"/>
    <w:pPr>
      <w:widowControl w:val="0"/>
      <w:jc w:val="right"/>
    </w:pPr>
    <w:rPr>
      <w:b/>
      <w:szCs w:val="20"/>
    </w:rPr>
  </w:style>
  <w:style w:type="paragraph" w:customStyle="1" w:styleId="afffffffe">
    <w:name w:val="Монография"/>
    <w:basedOn w:val="afffffff2"/>
    <w:pPr>
      <w:widowControl w:val="0"/>
      <w:spacing w:after="0" w:line="360" w:lineRule="auto"/>
      <w:ind w:firstLine="720"/>
      <w:jc w:val="both"/>
    </w:pPr>
    <w:rPr>
      <w:sz w:val="24"/>
      <w:szCs w:val="20"/>
    </w:rPr>
  </w:style>
  <w:style w:type="paragraph" w:customStyle="1" w:styleId="xl28">
    <w:name w:val="xl28"/>
    <w:basedOn w:val="a7"/>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7"/>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7"/>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7"/>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7"/>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7"/>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7"/>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7"/>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7"/>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7"/>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7"/>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7"/>
    <w:pPr>
      <w:pBdr>
        <w:top w:val="single" w:sz="4" w:space="0" w:color="000000"/>
        <w:bottom w:val="single" w:sz="4" w:space="0" w:color="000000"/>
      </w:pBdr>
      <w:spacing w:before="280" w:after="280"/>
    </w:pPr>
    <w:rPr>
      <w:rFonts w:ascii="Impact" w:hAnsi="Impact" w:cs="Impact"/>
    </w:rPr>
  </w:style>
  <w:style w:type="paragraph" w:customStyle="1" w:styleId="xl40">
    <w:name w:val="xl40"/>
    <w:basedOn w:val="a7"/>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7"/>
    <w:pPr>
      <w:pBdr>
        <w:top w:val="single" w:sz="4" w:space="0" w:color="000000"/>
        <w:bottom w:val="single" w:sz="4" w:space="0" w:color="000000"/>
      </w:pBdr>
      <w:spacing w:before="280" w:after="280"/>
    </w:pPr>
    <w:rPr>
      <w:rFonts w:ascii="Impact" w:hAnsi="Impact" w:cs="Impact"/>
    </w:rPr>
  </w:style>
  <w:style w:type="paragraph" w:customStyle="1" w:styleId="xl42">
    <w:name w:val="xl42"/>
    <w:basedOn w:val="a7"/>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7"/>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7"/>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7"/>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7"/>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7"/>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7"/>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7"/>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7"/>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7"/>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7"/>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7"/>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7"/>
    <w:pPr>
      <w:pBdr>
        <w:top w:val="double" w:sz="1" w:space="0" w:color="000000"/>
        <w:left w:val="single" w:sz="4" w:space="0" w:color="000000"/>
        <w:right w:val="single" w:sz="4" w:space="0" w:color="000000"/>
      </w:pBdr>
      <w:spacing w:before="280" w:after="280"/>
      <w:jc w:val="center"/>
      <w:textAlignment w:val="center"/>
    </w:pPr>
  </w:style>
  <w:style w:type="paragraph" w:styleId="affffffff">
    <w:name w:val="Normal (Web)"/>
    <w:basedOn w:val="a7"/>
    <w:pPr>
      <w:spacing w:before="280" w:after="280"/>
    </w:pPr>
    <w:rPr>
      <w:color w:val="000000"/>
    </w:rPr>
  </w:style>
  <w:style w:type="paragraph" w:customStyle="1" w:styleId="rvps698610">
    <w:name w:val="rvps698610"/>
    <w:basedOn w:val="a7"/>
    <w:pPr>
      <w:spacing w:after="100"/>
      <w:ind w:right="200"/>
    </w:pPr>
  </w:style>
  <w:style w:type="paragraph" w:styleId="3f3">
    <w:name w:val="toc 3"/>
    <w:basedOn w:val="a7"/>
    <w:next w:val="a7"/>
    <w:link w:val="3f4"/>
    <w:pPr>
      <w:widowControl w:val="0"/>
      <w:tabs>
        <w:tab w:val="right" w:leader="dot" w:pos="9061"/>
      </w:tabs>
      <w:spacing w:line="360" w:lineRule="auto"/>
      <w:ind w:left="278" w:firstLine="567"/>
    </w:pPr>
    <w:rPr>
      <w:sz w:val="28"/>
      <w:szCs w:val="20"/>
    </w:rPr>
  </w:style>
  <w:style w:type="paragraph" w:styleId="2fe">
    <w:name w:val="toc 2"/>
    <w:basedOn w:val="a7"/>
    <w:next w:val="a7"/>
    <w:qFormat/>
    <w:pPr>
      <w:widowControl w:val="0"/>
      <w:tabs>
        <w:tab w:val="right" w:leader="dot" w:pos="9072"/>
      </w:tabs>
      <w:spacing w:before="40" w:after="40"/>
      <w:ind w:left="278" w:right="567" w:firstLine="6"/>
    </w:pPr>
    <w:rPr>
      <w:sz w:val="28"/>
      <w:szCs w:val="20"/>
    </w:rPr>
  </w:style>
  <w:style w:type="paragraph" w:customStyle="1" w:styleId="2ff">
    <w:name w:val="Текст2"/>
    <w:basedOn w:val="a7"/>
    <w:rPr>
      <w:rFonts w:ascii="ISOCPEUR" w:hAnsi="ISOCPEUR" w:cs="ISOCPEUR"/>
      <w:sz w:val="20"/>
      <w:szCs w:val="20"/>
    </w:rPr>
  </w:style>
  <w:style w:type="paragraph" w:customStyle="1" w:styleId="1ff3">
    <w:name w:val="Стиль1"/>
    <w:basedOn w:val="a7"/>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7"/>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7"/>
    <w:pPr>
      <w:overflowPunct w:val="0"/>
      <w:autoSpaceDE w:val="0"/>
      <w:jc w:val="center"/>
      <w:textAlignment w:val="baseline"/>
    </w:pPr>
    <w:rPr>
      <w:rFonts w:ascii="OpenSymbol" w:hAnsi="OpenSymbol" w:cs="OpenSymbol"/>
      <w:b/>
      <w:sz w:val="16"/>
      <w:szCs w:val="16"/>
    </w:rPr>
  </w:style>
  <w:style w:type="paragraph" w:customStyle="1" w:styleId="TabZag">
    <w:name w:val="Tab Zag"/>
    <w:basedOn w:val="a7"/>
    <w:pPr>
      <w:overflowPunct w:val="0"/>
      <w:autoSpaceDE w:val="0"/>
      <w:spacing w:before="120" w:after="120"/>
      <w:jc w:val="center"/>
      <w:textAlignment w:val="baseline"/>
    </w:pPr>
    <w:rPr>
      <w:rFonts w:ascii="OpenSymbol" w:hAnsi="OpenSymbol" w:cs="OpenSymbol"/>
      <w:b/>
      <w:caps/>
      <w:sz w:val="18"/>
      <w:szCs w:val="18"/>
    </w:rPr>
  </w:style>
  <w:style w:type="paragraph" w:styleId="affffffff0">
    <w:name w:val="TOC Heading"/>
    <w:basedOn w:val="1"/>
    <w:next w:val="a7"/>
    <w:uiPriority w:val="39"/>
    <w:qFormat/>
    <w:pPr>
      <w:widowControl w:val="0"/>
      <w:numPr>
        <w:numId w:val="0"/>
      </w:numPr>
      <w:spacing w:line="360" w:lineRule="auto"/>
      <w:ind w:firstLine="567"/>
      <w:jc w:val="both"/>
    </w:pPr>
  </w:style>
  <w:style w:type="paragraph" w:customStyle="1" w:styleId="2ff0">
    <w:name w:val="Схема документа2"/>
    <w:basedOn w:val="a7"/>
    <w:pPr>
      <w:widowControl w:val="0"/>
      <w:spacing w:line="360" w:lineRule="auto"/>
      <w:ind w:firstLine="567"/>
      <w:jc w:val="both"/>
    </w:pPr>
    <w:rPr>
      <w:rFonts w:ascii="Helvetica" w:hAnsi="Helvetica" w:cs="Helvetica"/>
      <w:sz w:val="16"/>
      <w:szCs w:val="16"/>
    </w:rPr>
  </w:style>
  <w:style w:type="paragraph" w:styleId="affffffff1">
    <w:name w:val="endnote text"/>
    <w:basedOn w:val="a7"/>
    <w:pPr>
      <w:widowControl w:val="0"/>
      <w:spacing w:line="360" w:lineRule="auto"/>
      <w:ind w:firstLine="567"/>
      <w:jc w:val="both"/>
    </w:pPr>
    <w:rPr>
      <w:sz w:val="20"/>
      <w:szCs w:val="20"/>
    </w:rPr>
  </w:style>
  <w:style w:type="paragraph" w:customStyle="1" w:styleId="font5">
    <w:name w:val="font5"/>
    <w:basedOn w:val="a7"/>
    <w:pPr>
      <w:spacing w:before="280" w:after="280"/>
    </w:pPr>
    <w:rPr>
      <w:sz w:val="28"/>
      <w:szCs w:val="28"/>
    </w:rPr>
  </w:style>
  <w:style w:type="paragraph" w:customStyle="1" w:styleId="font6">
    <w:name w:val="font6"/>
    <w:basedOn w:val="a7"/>
    <w:pPr>
      <w:spacing w:before="280" w:after="280"/>
    </w:pPr>
    <w:rPr>
      <w:b/>
      <w:bCs/>
      <w:sz w:val="28"/>
      <w:szCs w:val="28"/>
    </w:rPr>
  </w:style>
  <w:style w:type="paragraph" w:customStyle="1" w:styleId="font7">
    <w:name w:val="font7"/>
    <w:basedOn w:val="a7"/>
    <w:pPr>
      <w:spacing w:before="280" w:after="280"/>
    </w:pPr>
    <w:rPr>
      <w:color w:val="333333"/>
      <w:sz w:val="28"/>
      <w:szCs w:val="28"/>
    </w:rPr>
  </w:style>
  <w:style w:type="paragraph" w:customStyle="1" w:styleId="font8">
    <w:name w:val="font8"/>
    <w:basedOn w:val="a7"/>
    <w:pPr>
      <w:spacing w:before="280" w:after="280"/>
    </w:pPr>
    <w:rPr>
      <w:color w:val="000000"/>
      <w:sz w:val="28"/>
      <w:szCs w:val="28"/>
    </w:rPr>
  </w:style>
  <w:style w:type="paragraph" w:customStyle="1" w:styleId="xl65">
    <w:name w:val="xl65"/>
    <w:basedOn w:val="a7"/>
    <w:pPr>
      <w:spacing w:before="280" w:after="280"/>
      <w:jc w:val="both"/>
    </w:pPr>
    <w:rPr>
      <w:b/>
      <w:bCs/>
      <w:sz w:val="28"/>
      <w:szCs w:val="28"/>
    </w:rPr>
  </w:style>
  <w:style w:type="paragraph" w:customStyle="1" w:styleId="xl66">
    <w:name w:val="xl66"/>
    <w:basedOn w:val="a7"/>
    <w:pPr>
      <w:spacing w:before="280" w:after="280"/>
      <w:jc w:val="both"/>
    </w:pPr>
    <w:rPr>
      <w:sz w:val="28"/>
      <w:szCs w:val="28"/>
    </w:rPr>
  </w:style>
  <w:style w:type="paragraph" w:customStyle="1" w:styleId="xl67">
    <w:name w:val="xl67"/>
    <w:basedOn w:val="a7"/>
    <w:pPr>
      <w:spacing w:before="280" w:after="280"/>
    </w:pPr>
    <w:rPr>
      <w:b/>
      <w:bCs/>
      <w:color w:val="000000"/>
      <w:sz w:val="28"/>
      <w:szCs w:val="28"/>
    </w:rPr>
  </w:style>
  <w:style w:type="paragraph" w:customStyle="1" w:styleId="xl68">
    <w:name w:val="xl68"/>
    <w:basedOn w:val="a7"/>
    <w:pPr>
      <w:spacing w:before="280" w:after="280"/>
      <w:jc w:val="both"/>
    </w:pPr>
    <w:rPr>
      <w:b/>
      <w:bCs/>
      <w:color w:val="000000"/>
      <w:sz w:val="28"/>
      <w:szCs w:val="28"/>
    </w:rPr>
  </w:style>
  <w:style w:type="paragraph" w:customStyle="1" w:styleId="xl69">
    <w:name w:val="xl69"/>
    <w:basedOn w:val="a7"/>
    <w:pPr>
      <w:spacing w:before="280" w:after="280"/>
      <w:jc w:val="both"/>
    </w:pPr>
    <w:rPr>
      <w:color w:val="333333"/>
      <w:sz w:val="28"/>
      <w:szCs w:val="28"/>
    </w:rPr>
  </w:style>
  <w:style w:type="paragraph" w:customStyle="1" w:styleId="xl70">
    <w:name w:val="xl70"/>
    <w:basedOn w:val="a7"/>
    <w:pPr>
      <w:spacing w:before="280" w:after="280"/>
      <w:jc w:val="both"/>
    </w:pPr>
    <w:rPr>
      <w:b/>
      <w:bCs/>
      <w:color w:val="333333"/>
      <w:sz w:val="28"/>
      <w:szCs w:val="28"/>
    </w:rPr>
  </w:style>
  <w:style w:type="paragraph" w:customStyle="1" w:styleId="xl71">
    <w:name w:val="xl71"/>
    <w:basedOn w:val="a7"/>
    <w:pPr>
      <w:spacing w:before="280" w:after="280"/>
    </w:pPr>
    <w:rPr>
      <w:sz w:val="28"/>
      <w:szCs w:val="28"/>
    </w:rPr>
  </w:style>
  <w:style w:type="paragraph" w:customStyle="1" w:styleId="xl72">
    <w:name w:val="xl72"/>
    <w:basedOn w:val="a7"/>
    <w:pPr>
      <w:spacing w:before="280" w:after="280"/>
      <w:jc w:val="both"/>
    </w:pPr>
    <w:rPr>
      <w:sz w:val="28"/>
      <w:szCs w:val="28"/>
    </w:rPr>
  </w:style>
  <w:style w:type="paragraph" w:styleId="affffffff2">
    <w:name w:val="Balloon Text"/>
    <w:aliases w:val=" Знак1"/>
    <w:basedOn w:val="a7"/>
    <w:pPr>
      <w:widowControl w:val="0"/>
      <w:ind w:firstLine="567"/>
      <w:jc w:val="both"/>
    </w:pPr>
    <w:rPr>
      <w:rFonts w:ascii="Helvetica" w:hAnsi="Helvetica" w:cs="Helvetica"/>
      <w:sz w:val="16"/>
      <w:szCs w:val="16"/>
    </w:rPr>
  </w:style>
  <w:style w:type="paragraph" w:styleId="affffffff3">
    <w:name w:val="Bibliography"/>
    <w:basedOn w:val="a7"/>
    <w:next w:val="a7"/>
    <w:pPr>
      <w:widowControl w:val="0"/>
      <w:spacing w:line="360" w:lineRule="auto"/>
      <w:ind w:firstLine="567"/>
      <w:jc w:val="both"/>
    </w:pPr>
    <w:rPr>
      <w:sz w:val="28"/>
      <w:szCs w:val="20"/>
    </w:rPr>
  </w:style>
  <w:style w:type="paragraph" w:styleId="affffffff4">
    <w:name w:val="List Paragraph"/>
    <w:basedOn w:val="a7"/>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7"/>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7"/>
    <w:pPr>
      <w:spacing w:before="280" w:after="280"/>
    </w:pPr>
    <w:rPr>
      <w:i/>
      <w:iCs/>
      <w:sz w:val="28"/>
      <w:szCs w:val="28"/>
    </w:rPr>
  </w:style>
  <w:style w:type="paragraph" w:customStyle="1" w:styleId="font10">
    <w:name w:val="font10"/>
    <w:basedOn w:val="a7"/>
    <w:pPr>
      <w:spacing w:before="280" w:after="280"/>
    </w:pPr>
    <w:rPr>
      <w:b/>
      <w:bCs/>
      <w:i/>
      <w:iCs/>
      <w:sz w:val="28"/>
      <w:szCs w:val="28"/>
    </w:rPr>
  </w:style>
  <w:style w:type="paragraph" w:customStyle="1" w:styleId="font11">
    <w:name w:val="font11"/>
    <w:basedOn w:val="a7"/>
    <w:pPr>
      <w:spacing w:before="280" w:after="280"/>
    </w:pPr>
    <w:rPr>
      <w:i/>
      <w:iCs/>
      <w:color w:val="000000"/>
      <w:sz w:val="28"/>
      <w:szCs w:val="28"/>
    </w:rPr>
  </w:style>
  <w:style w:type="paragraph" w:customStyle="1" w:styleId="font12">
    <w:name w:val="font12"/>
    <w:basedOn w:val="a7"/>
    <w:pPr>
      <w:spacing w:before="280" w:after="280"/>
    </w:pPr>
    <w:rPr>
      <w:b/>
      <w:bCs/>
      <w:i/>
      <w:iCs/>
      <w:color w:val="000000"/>
      <w:sz w:val="28"/>
      <w:szCs w:val="28"/>
    </w:rPr>
  </w:style>
  <w:style w:type="paragraph" w:customStyle="1" w:styleId="xl63">
    <w:name w:val="xl63"/>
    <w:basedOn w:val="a7"/>
    <w:pPr>
      <w:spacing w:before="280" w:after="280"/>
      <w:jc w:val="both"/>
    </w:pPr>
    <w:rPr>
      <w:b/>
      <w:bCs/>
      <w:sz w:val="28"/>
      <w:szCs w:val="28"/>
    </w:rPr>
  </w:style>
  <w:style w:type="paragraph" w:customStyle="1" w:styleId="xl64">
    <w:name w:val="xl64"/>
    <w:basedOn w:val="a7"/>
    <w:pPr>
      <w:spacing w:before="280" w:after="280"/>
      <w:jc w:val="both"/>
    </w:pPr>
    <w:rPr>
      <w:sz w:val="28"/>
      <w:szCs w:val="28"/>
    </w:rPr>
  </w:style>
  <w:style w:type="paragraph" w:customStyle="1" w:styleId="xl73">
    <w:name w:val="xl73"/>
    <w:basedOn w:val="a7"/>
    <w:pPr>
      <w:spacing w:before="280" w:after="280"/>
    </w:pPr>
    <w:rPr>
      <w:i/>
      <w:iCs/>
      <w:sz w:val="28"/>
      <w:szCs w:val="28"/>
    </w:rPr>
  </w:style>
  <w:style w:type="paragraph" w:customStyle="1" w:styleId="xl74">
    <w:name w:val="xl74"/>
    <w:basedOn w:val="a7"/>
    <w:pPr>
      <w:spacing w:before="280" w:after="280"/>
      <w:jc w:val="both"/>
    </w:pPr>
    <w:rPr>
      <w:b/>
      <w:bCs/>
      <w:i/>
      <w:iCs/>
      <w:sz w:val="28"/>
      <w:szCs w:val="28"/>
    </w:rPr>
  </w:style>
  <w:style w:type="paragraph" w:customStyle="1" w:styleId="xl75">
    <w:name w:val="xl75"/>
    <w:basedOn w:val="a7"/>
    <w:pPr>
      <w:spacing w:before="280" w:after="280"/>
      <w:jc w:val="both"/>
    </w:pPr>
    <w:rPr>
      <w:i/>
      <w:iCs/>
      <w:sz w:val="28"/>
      <w:szCs w:val="28"/>
    </w:rPr>
  </w:style>
  <w:style w:type="paragraph" w:customStyle="1" w:styleId="xl76">
    <w:name w:val="xl76"/>
    <w:basedOn w:val="a7"/>
    <w:pPr>
      <w:spacing w:before="280" w:after="280"/>
    </w:pPr>
    <w:rPr>
      <w:b/>
      <w:bCs/>
      <w:color w:val="000000"/>
      <w:sz w:val="28"/>
      <w:szCs w:val="28"/>
    </w:rPr>
  </w:style>
  <w:style w:type="paragraph" w:customStyle="1" w:styleId="BodyText21">
    <w:name w:val="Body Text 21"/>
    <w:basedOn w:val="a7"/>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1">
    <w:name w:val="Текст примечания2"/>
    <w:basedOn w:val="a7"/>
    <w:rPr>
      <w:sz w:val="20"/>
      <w:szCs w:val="20"/>
    </w:rPr>
  </w:style>
  <w:style w:type="paragraph" w:styleId="affffffff5">
    <w:name w:val="annotation subject"/>
    <w:basedOn w:val="2ff1"/>
    <w:next w:val="2ff1"/>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6">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7">
    <w:name w:val="стр.табл."/>
    <w:pPr>
      <w:suppressAutoHyphens/>
      <w:spacing w:before="20"/>
      <w:jc w:val="both"/>
    </w:pPr>
    <w:rPr>
      <w:rFonts w:ascii="Garamond" w:eastAsia="Garamond" w:hAnsi="Garamond" w:cs="Garamond"/>
      <w:sz w:val="16"/>
      <w:lang w:eastAsia="ar-SA"/>
    </w:rPr>
  </w:style>
  <w:style w:type="paragraph" w:customStyle="1" w:styleId="1ff4">
    <w:name w:val="табл. 1"/>
    <w:pPr>
      <w:suppressAutoHyphens/>
      <w:jc w:val="right"/>
    </w:pPr>
    <w:rPr>
      <w:rFonts w:ascii="Garamond" w:eastAsia="Garamond" w:hAnsi="Garamond" w:cs="Garamond"/>
      <w:i/>
      <w:sz w:val="18"/>
      <w:lang w:eastAsia="ar-SA"/>
    </w:rPr>
  </w:style>
  <w:style w:type="paragraph" w:customStyle="1" w:styleId="1ff5">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8">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1">
    <w:name w:val="Продолжение списка 31"/>
    <w:basedOn w:val="a7"/>
    <w:pPr>
      <w:spacing w:after="120"/>
      <w:ind w:left="849"/>
    </w:pPr>
    <w:rPr>
      <w:sz w:val="20"/>
      <w:szCs w:val="20"/>
    </w:rPr>
  </w:style>
  <w:style w:type="paragraph" w:customStyle="1" w:styleId="affffffff9">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6">
    <w:name w:val="Маркированный список1"/>
    <w:basedOn w:val="a7"/>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basedOn w:val="a7"/>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7"/>
    <w:pPr>
      <w:ind w:firstLine="600"/>
      <w:jc w:val="both"/>
    </w:pPr>
  </w:style>
  <w:style w:type="paragraph" w:customStyle="1" w:styleId="affffffffa">
    <w:name w:val="Знак Знак Знак Знак Знак Знак"/>
    <w:basedOn w:val="a7"/>
    <w:rPr>
      <w:rFonts w:ascii="MS Reference Specialty" w:hAnsi="MS Reference Specialty" w:cs="MS Reference Specialty"/>
      <w:sz w:val="20"/>
      <w:szCs w:val="20"/>
      <w:lang w:val="en-US"/>
    </w:rPr>
  </w:style>
  <w:style w:type="paragraph" w:customStyle="1" w:styleId="MainStyle">
    <w:name w:val="MainStyle"/>
    <w:basedOn w:val="a7"/>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7"/>
    <w:pPr>
      <w:spacing w:line="360" w:lineRule="auto"/>
      <w:jc w:val="center"/>
    </w:pPr>
    <w:rPr>
      <w:caps/>
      <w:sz w:val="28"/>
      <w:szCs w:val="20"/>
    </w:rPr>
  </w:style>
  <w:style w:type="paragraph" w:customStyle="1" w:styleId="affffffffb">
    <w:name w:val="текст"/>
    <w:basedOn w:val="a7"/>
    <w:pPr>
      <w:spacing w:line="360" w:lineRule="auto"/>
      <w:ind w:firstLine="709"/>
      <w:jc w:val="both"/>
    </w:pPr>
    <w:rPr>
      <w:sz w:val="28"/>
      <w:szCs w:val="20"/>
    </w:rPr>
  </w:style>
  <w:style w:type="paragraph" w:customStyle="1" w:styleId="affffffffc">
    <w:name w:val="ТаблицаСтроки"/>
    <w:basedOn w:val="a7"/>
    <w:pPr>
      <w:widowControl w:val="0"/>
      <w:shd w:val="clear" w:color="auto" w:fill="FFFFFF"/>
      <w:autoSpaceDE w:val="0"/>
      <w:spacing w:before="40" w:after="40"/>
      <w:ind w:left="113"/>
      <w:jc w:val="both"/>
    </w:pPr>
    <w:rPr>
      <w:color w:val="000000"/>
      <w:sz w:val="26"/>
      <w:szCs w:val="26"/>
    </w:rPr>
  </w:style>
  <w:style w:type="paragraph" w:customStyle="1" w:styleId="143">
    <w:name w:val="Стиль ТаблицаСтроки + 14 пт"/>
    <w:basedOn w:val="affffffffc"/>
  </w:style>
  <w:style w:type="paragraph" w:customStyle="1" w:styleId="affffffffd">
    <w:name w:val="ОбычнАбзац"/>
    <w:basedOn w:val="a7"/>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c"/>
    <w:pPr>
      <w:ind w:left="284"/>
    </w:pPr>
    <w:rPr>
      <w:szCs w:val="20"/>
    </w:rPr>
  </w:style>
  <w:style w:type="paragraph" w:customStyle="1" w:styleId="affffffffe">
    <w:name w:val="ТаблицаСодержание"/>
    <w:basedOn w:val="a7"/>
    <w:pPr>
      <w:widowControl w:val="0"/>
      <w:shd w:val="clear" w:color="auto" w:fill="FFFFFF"/>
      <w:autoSpaceDE w:val="0"/>
      <w:spacing w:before="40" w:after="40"/>
      <w:jc w:val="center"/>
    </w:pPr>
    <w:rPr>
      <w:color w:val="000000"/>
      <w:sz w:val="26"/>
      <w:szCs w:val="28"/>
    </w:rPr>
  </w:style>
  <w:style w:type="paragraph" w:customStyle="1" w:styleId="144">
    <w:name w:val="Стиль ТаблицаСодержание + 14 пт По ширине"/>
    <w:basedOn w:val="affffffffe"/>
    <w:pPr>
      <w:jc w:val="both"/>
    </w:pPr>
    <w:rPr>
      <w:szCs w:val="20"/>
    </w:rPr>
  </w:style>
  <w:style w:type="paragraph" w:customStyle="1" w:styleId="afffffffff">
    <w:name w:val="ТаблицаЗаголовок"/>
    <w:basedOn w:val="a7"/>
    <w:pPr>
      <w:keepNext/>
      <w:widowControl w:val="0"/>
      <w:shd w:val="clear" w:color="auto" w:fill="FFFFFF"/>
      <w:autoSpaceDE w:val="0"/>
      <w:spacing w:before="40" w:after="40"/>
      <w:jc w:val="center"/>
    </w:pPr>
    <w:rPr>
      <w:color w:val="000000"/>
      <w:sz w:val="26"/>
      <w:szCs w:val="26"/>
    </w:rPr>
  </w:style>
  <w:style w:type="paragraph" w:customStyle="1" w:styleId="afffffffff0">
    <w:name w:val="ТаблицаНазвание"/>
    <w:basedOn w:val="a7"/>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1">
    <w:name w:val="ТаблицаНомер"/>
    <w:basedOn w:val="a7"/>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2">
    <w:name w:val="ПодписьРис"/>
    <w:basedOn w:val="a7"/>
    <w:pPr>
      <w:widowControl w:val="0"/>
      <w:autoSpaceDE w:val="0"/>
      <w:spacing w:before="120" w:after="240" w:line="288" w:lineRule="auto"/>
      <w:jc w:val="center"/>
    </w:pPr>
    <w:rPr>
      <w:sz w:val="28"/>
      <w:szCs w:val="26"/>
    </w:rPr>
  </w:style>
  <w:style w:type="paragraph" w:customStyle="1" w:styleId="afffffffff3">
    <w:name w:val="ТекстНадписи"/>
    <w:basedOn w:val="a7"/>
    <w:pPr>
      <w:widowControl w:val="0"/>
      <w:shd w:val="clear" w:color="auto" w:fill="FFFFFF"/>
      <w:autoSpaceDE w:val="0"/>
      <w:spacing w:line="360" w:lineRule="auto"/>
      <w:ind w:firstLine="709"/>
      <w:jc w:val="center"/>
    </w:pPr>
    <w:rPr>
      <w:color w:val="000000"/>
      <w:sz w:val="26"/>
      <w:szCs w:val="26"/>
    </w:rPr>
  </w:style>
  <w:style w:type="paragraph" w:customStyle="1" w:styleId="a5">
    <w:name w:val="СписокЛит"/>
    <w:basedOn w:val="a7"/>
    <w:pPr>
      <w:widowControl w:val="0"/>
      <w:numPr>
        <w:numId w:val="23"/>
      </w:numPr>
      <w:spacing w:line="360" w:lineRule="auto"/>
      <w:jc w:val="both"/>
    </w:pPr>
    <w:rPr>
      <w:iCs/>
      <w:sz w:val="28"/>
      <w:szCs w:val="26"/>
      <w:lang w:val="en-US"/>
    </w:rPr>
  </w:style>
  <w:style w:type="paragraph" w:customStyle="1" w:styleId="145">
    <w:name w:val="Стиль ТаблицаЗаголовок + 14 пт"/>
    <w:basedOn w:val="afffffffff"/>
  </w:style>
  <w:style w:type="paragraph" w:customStyle="1" w:styleId="146">
    <w:name w:val="Стиль ТаблицаЗаголовок + 14 пт По ширине"/>
    <w:basedOn w:val="afffffffff"/>
    <w:pPr>
      <w:jc w:val="both"/>
    </w:pPr>
    <w:rPr>
      <w:szCs w:val="20"/>
    </w:rPr>
  </w:style>
  <w:style w:type="paragraph" w:customStyle="1" w:styleId="afffffffff4">
    <w:name w:val="Знак"/>
    <w:basedOn w:val="a7"/>
    <w:rPr>
      <w:rFonts w:ascii="MS Reference Specialty" w:hAnsi="MS Reference Specialty" w:cs="MS Reference Specialty"/>
      <w:sz w:val="20"/>
      <w:szCs w:val="20"/>
      <w:lang w:val="en-US"/>
    </w:rPr>
  </w:style>
  <w:style w:type="paragraph" w:customStyle="1" w:styleId="312">
    <w:name w:val="Основной текст 31"/>
    <w:basedOn w:val="a7"/>
    <w:pPr>
      <w:jc w:val="both"/>
    </w:pPr>
    <w:rPr>
      <w:rFonts w:ascii="OpenSymbol" w:hAnsi="OpenSymbol" w:cs="OpenSymbol"/>
      <w:sz w:val="26"/>
      <w:szCs w:val="20"/>
    </w:rPr>
  </w:style>
  <w:style w:type="paragraph" w:customStyle="1" w:styleId="213">
    <w:name w:val="Основной текст 21"/>
    <w:basedOn w:val="a7"/>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e">
    <w:name w:val="toc 4"/>
    <w:basedOn w:val="a7"/>
    <w:next w:val="a7"/>
    <w:pPr>
      <w:ind w:left="720"/>
    </w:pPr>
  </w:style>
  <w:style w:type="paragraph" w:customStyle="1" w:styleId="1ff7">
    <w:name w:val="Обычный отступ1"/>
    <w:basedOn w:val="a7"/>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2">
    <w:name w:val="Уровень2"/>
    <w:basedOn w:val="2"/>
    <w:next w:val="a7"/>
    <w:pPr>
      <w:numPr>
        <w:ilvl w:val="0"/>
        <w:numId w:val="0"/>
      </w:numPr>
      <w:spacing w:after="240"/>
      <w:jc w:val="both"/>
    </w:pPr>
    <w:rPr>
      <w:rFonts w:ascii="Symbol" w:hAnsi="Symbol" w:cs="Symbol"/>
      <w:i w:val="0"/>
      <w:iCs w:val="0"/>
      <w:sz w:val="24"/>
      <w:szCs w:val="24"/>
    </w:rPr>
  </w:style>
  <w:style w:type="paragraph" w:customStyle="1" w:styleId="3f5">
    <w:name w:val="Уровень3"/>
    <w:basedOn w:val="30"/>
    <w:next w:val="a7"/>
    <w:pPr>
      <w:widowControl/>
      <w:numPr>
        <w:ilvl w:val="0"/>
        <w:numId w:val="0"/>
      </w:numPr>
      <w:spacing w:before="240" w:after="240"/>
      <w:jc w:val="both"/>
    </w:pPr>
    <w:rPr>
      <w:bCs/>
      <w:i w:val="0"/>
      <w:color w:val="auto"/>
      <w:sz w:val="24"/>
      <w:szCs w:val="24"/>
    </w:rPr>
  </w:style>
  <w:style w:type="paragraph" w:customStyle="1" w:styleId="313">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7"/>
    <w:pPr>
      <w:widowControl w:val="0"/>
      <w:overflowPunct w:val="0"/>
      <w:autoSpaceDE w:val="0"/>
      <w:spacing w:line="300" w:lineRule="exact"/>
      <w:jc w:val="both"/>
      <w:textAlignment w:val="baseline"/>
    </w:pPr>
    <w:rPr>
      <w:sz w:val="20"/>
      <w:szCs w:val="20"/>
      <w:lang w:val="en-US"/>
    </w:rPr>
  </w:style>
  <w:style w:type="paragraph" w:customStyle="1" w:styleId="1ff8">
    <w:name w:val="Знак Знак Знак1 Знак Знак Знак Знак Знак Знак Знак Знак Знак Знак"/>
    <w:basedOn w:val="a7"/>
    <w:pPr>
      <w:spacing w:after="160" w:line="240" w:lineRule="exact"/>
    </w:pPr>
    <w:rPr>
      <w:sz w:val="28"/>
      <w:szCs w:val="28"/>
      <w:lang w:val="en-US"/>
    </w:rPr>
  </w:style>
  <w:style w:type="paragraph" w:styleId="afffffffff5">
    <w:name w:val="No Spacing"/>
    <w:qFormat/>
    <w:pPr>
      <w:suppressAutoHyphens/>
    </w:pPr>
    <w:rPr>
      <w:rFonts w:ascii="IzhTitl" w:eastAsia="Garamond" w:hAnsi="IzhTitl" w:cs="IzhTitl"/>
      <w:sz w:val="22"/>
      <w:szCs w:val="22"/>
      <w:lang w:eastAsia="ar-SA"/>
    </w:rPr>
  </w:style>
  <w:style w:type="paragraph" w:customStyle="1" w:styleId="afffffffff6">
    <w:name w:val="Знак Знак Знак Знак"/>
    <w:basedOn w:val="a7"/>
    <w:pPr>
      <w:pageBreakBefore/>
      <w:spacing w:after="160" w:line="360" w:lineRule="auto"/>
    </w:pPr>
    <w:rPr>
      <w:rFonts w:ascii="Mincho" w:hAnsi="Mincho" w:cs="Mincho"/>
      <w:sz w:val="28"/>
      <w:szCs w:val="28"/>
      <w:lang w:val="en-US"/>
    </w:rPr>
  </w:style>
  <w:style w:type="paragraph" w:customStyle="1" w:styleId="117">
    <w:name w:val="Абзац списка11"/>
    <w:basedOn w:val="a7"/>
    <w:pPr>
      <w:ind w:left="720"/>
    </w:pPr>
  </w:style>
  <w:style w:type="paragraph" w:customStyle="1" w:styleId="mb12">
    <w:name w:val="mb12"/>
    <w:basedOn w:val="a7"/>
    <w:pPr>
      <w:spacing w:after="288"/>
    </w:pPr>
    <w:rPr>
      <w:rFonts w:ascii="OpenSymbol" w:hAnsi="OpenSymbol" w:cs="OpenSymbol"/>
      <w:sz w:val="19"/>
      <w:szCs w:val="19"/>
    </w:rPr>
  </w:style>
  <w:style w:type="paragraph" w:customStyle="1" w:styleId="1ff9">
    <w:name w:val="Без интервала1"/>
    <w:pPr>
      <w:suppressAutoHyphens/>
    </w:pPr>
    <w:rPr>
      <w:rFonts w:ascii="IzhTitl" w:eastAsia="IzhTitl" w:hAnsi="IzhTitl" w:cs="IzhTitl"/>
      <w:sz w:val="22"/>
      <w:szCs w:val="22"/>
      <w:lang w:eastAsia="ar-SA"/>
    </w:rPr>
  </w:style>
  <w:style w:type="paragraph" w:customStyle="1" w:styleId="Style1">
    <w:name w:val="Style1"/>
    <w:basedOn w:val="a7"/>
    <w:pPr>
      <w:widowControl w:val="0"/>
      <w:autoSpaceDE w:val="0"/>
      <w:jc w:val="both"/>
    </w:pPr>
    <w:rPr>
      <w:rFonts w:ascii="Helvetica" w:hAnsi="Helvetica" w:cs="Helvetica"/>
    </w:rPr>
  </w:style>
  <w:style w:type="paragraph" w:customStyle="1" w:styleId="1ffa">
    <w:name w:val="Знак Знак1 Знак"/>
    <w:basedOn w:val="a7"/>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7"/>
    <w:pPr>
      <w:spacing w:before="280" w:after="280"/>
    </w:pPr>
  </w:style>
  <w:style w:type="paragraph" w:customStyle="1" w:styleId="Style6">
    <w:name w:val="Style6"/>
    <w:basedOn w:val="a7"/>
    <w:pPr>
      <w:widowControl w:val="0"/>
      <w:autoSpaceDE w:val="0"/>
      <w:spacing w:line="173" w:lineRule="exact"/>
      <w:ind w:firstLine="6821"/>
    </w:pPr>
  </w:style>
  <w:style w:type="paragraph" w:customStyle="1" w:styleId="1ffb">
    <w:name w:val="Знак1 Знак Знак Знак"/>
    <w:basedOn w:val="a7"/>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c">
    <w:name w:val="Знак Знак1 Знак Знак Знак Знак"/>
    <w:basedOn w:val="a7"/>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7"/>
    <w:pPr>
      <w:spacing w:after="160" w:line="240" w:lineRule="exact"/>
    </w:pPr>
    <w:rPr>
      <w:rFonts w:ascii="MS Reference Specialty" w:hAnsi="MS Reference Specialty" w:cs="MS Reference Specialty"/>
      <w:sz w:val="20"/>
      <w:szCs w:val="20"/>
      <w:lang w:val="en-US"/>
    </w:rPr>
  </w:style>
  <w:style w:type="paragraph" w:customStyle="1" w:styleId="2ff3">
    <w:name w:val="Основной текст (2)"/>
    <w:basedOn w:val="a7"/>
    <w:pPr>
      <w:shd w:val="clear" w:color="auto" w:fill="FFFFFF"/>
      <w:spacing w:line="0" w:lineRule="atLeast"/>
    </w:pPr>
    <w:rPr>
      <w:sz w:val="20"/>
      <w:szCs w:val="20"/>
    </w:rPr>
  </w:style>
  <w:style w:type="paragraph" w:customStyle="1" w:styleId="85">
    <w:name w:val="Основной текст (8)"/>
    <w:basedOn w:val="a7"/>
    <w:pPr>
      <w:shd w:val="clear" w:color="auto" w:fill="FFFFFF"/>
      <w:spacing w:line="0" w:lineRule="atLeast"/>
    </w:pPr>
    <w:rPr>
      <w:rFonts w:ascii="OpenSymbol" w:eastAsia="OpenSymbol" w:hAnsi="OpenSymbol" w:cs="OpenSymbol"/>
      <w:sz w:val="19"/>
      <w:szCs w:val="19"/>
    </w:rPr>
  </w:style>
  <w:style w:type="paragraph" w:customStyle="1" w:styleId="123">
    <w:name w:val="Основной текст (12)"/>
    <w:basedOn w:val="a7"/>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7"/>
    <w:pPr>
      <w:spacing w:line="360" w:lineRule="auto"/>
      <w:ind w:firstLine="720"/>
      <w:jc w:val="both"/>
    </w:pPr>
    <w:rPr>
      <w:sz w:val="28"/>
    </w:rPr>
  </w:style>
  <w:style w:type="paragraph" w:customStyle="1" w:styleId="103">
    <w:name w:val="Стиль Рисунок + 10 пт Знак Знак"/>
    <w:basedOn w:val="a7"/>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7"/>
    <w:pPr>
      <w:keepNext/>
      <w:numPr>
        <w:numId w:val="19"/>
      </w:numPr>
      <w:spacing w:after="20"/>
      <w:jc w:val="right"/>
    </w:pPr>
    <w:rPr>
      <w:b/>
    </w:rPr>
  </w:style>
  <w:style w:type="paragraph" w:customStyle="1" w:styleId="distable">
    <w:name w:val="Стиль dis_table + По ширине"/>
    <w:basedOn w:val="a7"/>
    <w:rPr>
      <w:b/>
      <w:bCs/>
      <w:szCs w:val="20"/>
    </w:rPr>
  </w:style>
  <w:style w:type="paragraph" w:customStyle="1" w:styleId="104">
    <w:name w:val="Стиль Рисунок + 10 пт"/>
    <w:basedOn w:val="a7"/>
    <w:pPr>
      <w:tabs>
        <w:tab w:val="left" w:pos="964"/>
      </w:tabs>
      <w:spacing w:before="120"/>
      <w:ind w:left="360"/>
      <w:jc w:val="center"/>
    </w:pPr>
    <w:rPr>
      <w:rFonts w:ascii="OpenSymbol" w:hAnsi="OpenSymbol" w:cs="OpenSymbol"/>
      <w:b/>
      <w:color w:val="000000"/>
      <w:szCs w:val="22"/>
    </w:rPr>
  </w:style>
  <w:style w:type="paragraph" w:customStyle="1" w:styleId="afffffffff7">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8">
    <w:name w:val="Автор статьи"/>
    <w:basedOn w:val="30"/>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7"/>
    <w:pPr>
      <w:spacing w:before="280" w:after="115"/>
    </w:pPr>
    <w:rPr>
      <w:color w:val="000000"/>
      <w:sz w:val="20"/>
      <w:szCs w:val="20"/>
    </w:rPr>
  </w:style>
  <w:style w:type="paragraph" w:customStyle="1" w:styleId="Style3">
    <w:name w:val="Style3"/>
    <w:basedOn w:val="a7"/>
    <w:pPr>
      <w:widowControl w:val="0"/>
      <w:autoSpaceDE w:val="0"/>
      <w:spacing w:line="288" w:lineRule="exact"/>
    </w:pPr>
  </w:style>
  <w:style w:type="paragraph" w:customStyle="1" w:styleId="consnormal0">
    <w:name w:val="consnormal"/>
    <w:basedOn w:val="a7"/>
    <w:pPr>
      <w:spacing w:before="280" w:after="280" w:line="360" w:lineRule="auto"/>
      <w:ind w:firstLine="709"/>
      <w:jc w:val="both"/>
    </w:pPr>
    <w:rPr>
      <w:color w:val="000000"/>
      <w:sz w:val="28"/>
    </w:rPr>
  </w:style>
  <w:style w:type="paragraph" w:customStyle="1" w:styleId="afffffffff9">
    <w:name w:val="Готовый"/>
    <w:basedOn w:val="a7"/>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4">
    <w:name w:val="Без интервала2"/>
    <w:pPr>
      <w:suppressAutoHyphens/>
    </w:pPr>
    <w:rPr>
      <w:rFonts w:ascii="IzhTitl" w:eastAsia="IzhTitl" w:hAnsi="IzhTitl" w:cs="IzhTitl"/>
      <w:sz w:val="22"/>
      <w:szCs w:val="22"/>
      <w:lang w:eastAsia="ar-SA"/>
    </w:rPr>
  </w:style>
  <w:style w:type="paragraph" w:customStyle="1" w:styleId="afffffffffa">
    <w:name w:val="Диссертация"/>
    <w:basedOn w:val="a7"/>
    <w:pPr>
      <w:spacing w:line="360" w:lineRule="auto"/>
      <w:ind w:firstLine="567"/>
      <w:jc w:val="both"/>
    </w:pPr>
    <w:rPr>
      <w:sz w:val="28"/>
      <w:szCs w:val="28"/>
    </w:rPr>
  </w:style>
  <w:style w:type="paragraph" w:customStyle="1" w:styleId="2ff5">
    <w:name w:val="Знак2 Знак Знак Знак Знак Знак Знак Знак Знак Знак"/>
    <w:basedOn w:val="a7"/>
    <w:pPr>
      <w:spacing w:after="160" w:line="240" w:lineRule="exact"/>
    </w:pPr>
    <w:rPr>
      <w:sz w:val="28"/>
      <w:szCs w:val="20"/>
      <w:lang w:val="en-US"/>
    </w:rPr>
  </w:style>
  <w:style w:type="paragraph" w:styleId="HTMLa">
    <w:name w:val="HTML Address"/>
    <w:basedOn w:val="a7"/>
    <w:rPr>
      <w:i/>
      <w:iCs/>
    </w:rPr>
  </w:style>
  <w:style w:type="paragraph" w:customStyle="1" w:styleId="314">
    <w:name w:val="Основной текст с отступом 31"/>
    <w:basedOn w:val="a7"/>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6">
    <w:name w:val="3"/>
    <w:basedOn w:val="a7"/>
    <w:pPr>
      <w:spacing w:before="280" w:after="280"/>
    </w:pPr>
    <w:rPr>
      <w:rFonts w:ascii="OpenSymbol" w:eastAsia="OpenSymbol" w:hAnsi="OpenSymbol" w:cs="OpenSymbol"/>
    </w:rPr>
  </w:style>
  <w:style w:type="paragraph" w:customStyle="1" w:styleId="1ffd">
    <w:name w:val="1"/>
    <w:basedOn w:val="a7"/>
    <w:pPr>
      <w:spacing w:before="280" w:after="280"/>
    </w:pPr>
    <w:rPr>
      <w:rFonts w:ascii="OpenSymbol" w:eastAsia="OpenSymbol" w:hAnsi="OpenSymbol" w:cs="OpenSymbol"/>
    </w:rPr>
  </w:style>
  <w:style w:type="paragraph" w:customStyle="1" w:styleId="fr51">
    <w:name w:val="fr5"/>
    <w:basedOn w:val="a7"/>
    <w:pPr>
      <w:spacing w:before="280" w:after="280"/>
    </w:pPr>
    <w:rPr>
      <w:rFonts w:ascii="OpenSymbol" w:eastAsia="OpenSymbol" w:hAnsi="OpenSymbol" w:cs="OpenSymbol"/>
    </w:rPr>
  </w:style>
  <w:style w:type="paragraph" w:customStyle="1" w:styleId="322">
    <w:name w:val="Основной текст с отступом 32"/>
    <w:basedOn w:val="a7"/>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b">
    <w:name w:val="Таблица"/>
    <w:basedOn w:val="a7"/>
    <w:pPr>
      <w:keepNext/>
      <w:spacing w:before="160" w:after="120"/>
      <w:ind w:left="964" w:hanging="964"/>
    </w:pPr>
    <w:rPr>
      <w:rFonts w:eastAsia="Impact"/>
      <w:sz w:val="18"/>
    </w:rPr>
  </w:style>
  <w:style w:type="paragraph" w:customStyle="1" w:styleId="afffffffffc">
    <w:name w:val="Обычный вправо"/>
    <w:basedOn w:val="a7"/>
    <w:pPr>
      <w:jc w:val="right"/>
    </w:pPr>
    <w:rPr>
      <w:rFonts w:eastAsia="Impact"/>
      <w:sz w:val="20"/>
      <w:szCs w:val="20"/>
    </w:rPr>
  </w:style>
  <w:style w:type="paragraph" w:customStyle="1" w:styleId="afffffffffd">
    <w:name w:val="Специальность"/>
    <w:basedOn w:val="a7"/>
    <w:pPr>
      <w:jc w:val="center"/>
    </w:pPr>
    <w:rPr>
      <w:rFonts w:eastAsia="Impact"/>
      <w:sz w:val="20"/>
    </w:rPr>
  </w:style>
  <w:style w:type="paragraph" w:customStyle="1" w:styleId="afffffffffe">
    <w:name w:val="Кафедра"/>
    <w:basedOn w:val="afffffffffd"/>
    <w:pPr>
      <w:keepNext/>
    </w:pPr>
    <w:rPr>
      <w:sz w:val="18"/>
    </w:rPr>
  </w:style>
  <w:style w:type="paragraph" w:customStyle="1" w:styleId="0">
    <w:name w:val="Обычный+0"/>
    <w:basedOn w:val="a7"/>
    <w:pPr>
      <w:ind w:firstLine="567"/>
      <w:jc w:val="both"/>
    </w:pPr>
    <w:rPr>
      <w:rFonts w:eastAsia="Impact"/>
      <w:spacing w:val="-1"/>
      <w:sz w:val="20"/>
      <w:szCs w:val="20"/>
    </w:rPr>
  </w:style>
  <w:style w:type="paragraph" w:customStyle="1" w:styleId="affffffffff">
    <w:name w:val="Обычный без отступа"/>
    <w:basedOn w:val="a7"/>
    <w:pPr>
      <w:jc w:val="both"/>
    </w:pPr>
    <w:rPr>
      <w:rFonts w:eastAsia="Impact"/>
      <w:sz w:val="20"/>
      <w:szCs w:val="20"/>
    </w:rPr>
  </w:style>
  <w:style w:type="paragraph" w:customStyle="1" w:styleId="affffffffff0">
    <w:name w:val="Ученый секретарь"/>
    <w:basedOn w:val="affffffffff"/>
    <w:pPr>
      <w:tabs>
        <w:tab w:val="right" w:pos="6124"/>
      </w:tabs>
      <w:jc w:val="left"/>
    </w:pPr>
    <w:rPr>
      <w:sz w:val="18"/>
    </w:rPr>
  </w:style>
  <w:style w:type="paragraph" w:customStyle="1" w:styleId="Style29">
    <w:name w:val="Style29"/>
    <w:basedOn w:val="a7"/>
    <w:pPr>
      <w:widowControl w:val="0"/>
      <w:autoSpaceDE w:val="0"/>
      <w:spacing w:line="470" w:lineRule="exact"/>
      <w:ind w:firstLine="633"/>
      <w:jc w:val="both"/>
    </w:pPr>
    <w:rPr>
      <w:sz w:val="28"/>
    </w:rPr>
  </w:style>
  <w:style w:type="paragraph" w:customStyle="1" w:styleId="1ffe">
    <w:name w:val="Абзац списка1"/>
    <w:basedOn w:val="a7"/>
    <w:pPr>
      <w:spacing w:after="200" w:line="276" w:lineRule="auto"/>
      <w:ind w:left="720"/>
    </w:pPr>
    <w:rPr>
      <w:rFonts w:ascii="IzhTitl" w:hAnsi="IzhTitl" w:cs="IzhTitl"/>
      <w:sz w:val="22"/>
      <w:szCs w:val="22"/>
      <w:lang w:val="en-US"/>
    </w:rPr>
  </w:style>
  <w:style w:type="paragraph" w:customStyle="1" w:styleId="Style9">
    <w:name w:val="Style9"/>
    <w:basedOn w:val="a7"/>
    <w:pPr>
      <w:widowControl w:val="0"/>
      <w:autoSpaceDE w:val="0"/>
      <w:spacing w:line="469" w:lineRule="exact"/>
      <w:ind w:firstLine="671"/>
      <w:jc w:val="both"/>
    </w:pPr>
    <w:rPr>
      <w:sz w:val="28"/>
    </w:rPr>
  </w:style>
  <w:style w:type="paragraph" w:customStyle="1" w:styleId="Style47">
    <w:name w:val="Style47"/>
    <w:basedOn w:val="a7"/>
    <w:pPr>
      <w:widowControl w:val="0"/>
      <w:autoSpaceDE w:val="0"/>
      <w:spacing w:line="280" w:lineRule="exact"/>
      <w:jc w:val="both"/>
    </w:pPr>
    <w:rPr>
      <w:sz w:val="28"/>
    </w:rPr>
  </w:style>
  <w:style w:type="paragraph" w:customStyle="1" w:styleId="Style32">
    <w:name w:val="Style32"/>
    <w:basedOn w:val="a7"/>
    <w:pPr>
      <w:widowControl w:val="0"/>
      <w:autoSpaceDE w:val="0"/>
      <w:spacing w:line="273" w:lineRule="exact"/>
    </w:pPr>
    <w:rPr>
      <w:sz w:val="28"/>
    </w:rPr>
  </w:style>
  <w:style w:type="paragraph" w:customStyle="1" w:styleId="Style46">
    <w:name w:val="Style46"/>
    <w:basedOn w:val="a7"/>
    <w:pPr>
      <w:widowControl w:val="0"/>
      <w:autoSpaceDE w:val="0"/>
    </w:pPr>
    <w:rPr>
      <w:sz w:val="28"/>
    </w:rPr>
  </w:style>
  <w:style w:type="paragraph" w:customStyle="1" w:styleId="Style48">
    <w:name w:val="Style48"/>
    <w:basedOn w:val="a7"/>
    <w:pPr>
      <w:widowControl w:val="0"/>
      <w:autoSpaceDE w:val="0"/>
      <w:spacing w:line="271" w:lineRule="exact"/>
      <w:ind w:firstLine="137"/>
    </w:pPr>
    <w:rPr>
      <w:sz w:val="28"/>
    </w:rPr>
  </w:style>
  <w:style w:type="paragraph" w:customStyle="1" w:styleId="Style45">
    <w:name w:val="Style45"/>
    <w:basedOn w:val="a7"/>
    <w:pPr>
      <w:widowControl w:val="0"/>
      <w:autoSpaceDE w:val="0"/>
      <w:spacing w:line="249" w:lineRule="exact"/>
      <w:jc w:val="center"/>
    </w:pPr>
    <w:rPr>
      <w:sz w:val="28"/>
    </w:rPr>
  </w:style>
  <w:style w:type="paragraph" w:customStyle="1" w:styleId="Style54">
    <w:name w:val="Style54"/>
    <w:basedOn w:val="a7"/>
    <w:pPr>
      <w:widowControl w:val="0"/>
      <w:autoSpaceDE w:val="0"/>
    </w:pPr>
    <w:rPr>
      <w:sz w:val="28"/>
    </w:rPr>
  </w:style>
  <w:style w:type="paragraph" w:customStyle="1" w:styleId="Style81">
    <w:name w:val="Style81"/>
    <w:basedOn w:val="a7"/>
    <w:pPr>
      <w:widowControl w:val="0"/>
      <w:autoSpaceDE w:val="0"/>
    </w:pPr>
    <w:rPr>
      <w:sz w:val="28"/>
    </w:rPr>
  </w:style>
  <w:style w:type="paragraph" w:customStyle="1" w:styleId="Style79">
    <w:name w:val="Style79"/>
    <w:basedOn w:val="a7"/>
    <w:pPr>
      <w:widowControl w:val="0"/>
      <w:autoSpaceDE w:val="0"/>
      <w:spacing w:line="479" w:lineRule="exact"/>
      <w:ind w:firstLine="345"/>
      <w:jc w:val="both"/>
    </w:pPr>
    <w:rPr>
      <w:sz w:val="28"/>
    </w:rPr>
  </w:style>
  <w:style w:type="paragraph" w:customStyle="1" w:styleId="subhead5">
    <w:name w:val="subhead5"/>
    <w:basedOn w:val="a7"/>
    <w:pPr>
      <w:spacing w:before="120" w:after="120"/>
    </w:pPr>
    <w:rPr>
      <w:color w:val="666666"/>
    </w:rPr>
  </w:style>
  <w:style w:type="paragraph" w:customStyle="1" w:styleId="2ff6">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1">
    <w:name w:val="Диплом"/>
    <w:basedOn w:val="a7"/>
    <w:pPr>
      <w:spacing w:line="360" w:lineRule="auto"/>
      <w:ind w:firstLine="709"/>
      <w:jc w:val="both"/>
    </w:pPr>
    <w:rPr>
      <w:sz w:val="28"/>
      <w:szCs w:val="28"/>
    </w:rPr>
  </w:style>
  <w:style w:type="paragraph" w:customStyle="1" w:styleId="affffffffff2">
    <w:name w:val="Заголовок статьи"/>
    <w:basedOn w:val="a7"/>
    <w:next w:val="a7"/>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
    <w:name w:val="ЗАГОЛОВОК1"/>
    <w:basedOn w:val="a7"/>
    <w:pPr>
      <w:spacing w:before="120" w:after="120"/>
      <w:jc w:val="center"/>
    </w:pPr>
    <w:rPr>
      <w:rFonts w:ascii="Helvetica" w:hAnsi="Helvetica" w:cs="Helvetica"/>
      <w:b/>
      <w:sz w:val="32"/>
      <w:szCs w:val="28"/>
    </w:rPr>
  </w:style>
  <w:style w:type="paragraph" w:customStyle="1" w:styleId="affffffffff3">
    <w:name w:val="Тема"/>
    <w:basedOn w:val="a7"/>
    <w:next w:val="a7"/>
    <w:pPr>
      <w:spacing w:after="120" w:line="360" w:lineRule="auto"/>
      <w:jc w:val="center"/>
    </w:pPr>
    <w:rPr>
      <w:rFonts w:ascii="Helvetica" w:hAnsi="Helvetica" w:cs="Helvetica"/>
      <w:b/>
      <w:sz w:val="28"/>
      <w:szCs w:val="20"/>
    </w:rPr>
  </w:style>
  <w:style w:type="paragraph" w:customStyle="1" w:styleId="1fff0">
    <w:name w:val="Знак Знак Знак Знак Знак Знак1"/>
    <w:basedOn w:val="a7"/>
    <w:rPr>
      <w:rFonts w:ascii="MS Reference Specialty" w:hAnsi="MS Reference Specialty" w:cs="MS Reference Specialty"/>
      <w:sz w:val="20"/>
      <w:szCs w:val="20"/>
      <w:lang w:val="en-US"/>
    </w:rPr>
  </w:style>
  <w:style w:type="paragraph" w:customStyle="1" w:styleId="1fff1">
    <w:name w:val="Обычный1"/>
    <w:uiPriority w:val="99"/>
    <w:pPr>
      <w:suppressAutoHyphens/>
      <w:snapToGrid w:val="0"/>
      <w:spacing w:before="100" w:after="100"/>
    </w:pPr>
    <w:rPr>
      <w:rFonts w:ascii="Garamond" w:eastAsia="Garamond" w:hAnsi="Garamond" w:cs="Garamond"/>
      <w:sz w:val="24"/>
      <w:lang w:eastAsia="ar-SA"/>
    </w:rPr>
  </w:style>
  <w:style w:type="paragraph" w:customStyle="1" w:styleId="affffffffff4">
    <w:name w:val="Знак Знак Знак Знак Знак Знак Знак"/>
    <w:basedOn w:val="a7"/>
    <w:pPr>
      <w:spacing w:after="160" w:line="240" w:lineRule="exact"/>
    </w:pPr>
    <w:rPr>
      <w:sz w:val="20"/>
      <w:szCs w:val="20"/>
    </w:rPr>
  </w:style>
  <w:style w:type="paragraph" w:customStyle="1" w:styleId="text0">
    <w:name w:val="text"/>
    <w:basedOn w:val="a7"/>
    <w:pPr>
      <w:spacing w:before="280" w:after="280"/>
    </w:pPr>
    <w:rPr>
      <w:sz w:val="18"/>
      <w:szCs w:val="18"/>
    </w:rPr>
  </w:style>
  <w:style w:type="paragraph" w:customStyle="1" w:styleId="124">
    <w:name w:val="Знак Знак12"/>
    <w:basedOn w:val="a7"/>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7"/>
    <w:pPr>
      <w:spacing w:before="280" w:after="280"/>
    </w:pPr>
  </w:style>
  <w:style w:type="paragraph" w:customStyle="1" w:styleId="119">
    <w:name w:val="Знак Знак1 Знак Знак Знак Знак1"/>
    <w:basedOn w:val="a7"/>
    <w:pPr>
      <w:spacing w:after="160" w:line="240" w:lineRule="exact"/>
    </w:pPr>
    <w:rPr>
      <w:rFonts w:ascii="MS Reference Specialty" w:hAnsi="MS Reference Specialty" w:cs="MS Reference Specialty"/>
      <w:sz w:val="20"/>
      <w:szCs w:val="20"/>
      <w:lang w:val="en-US"/>
    </w:rPr>
  </w:style>
  <w:style w:type="paragraph" w:customStyle="1" w:styleId="2ff7">
    <w:name w:val="Обычный (веб)2"/>
    <w:basedOn w:val="a7"/>
    <w:pPr>
      <w:spacing w:before="280" w:after="280"/>
    </w:pPr>
  </w:style>
  <w:style w:type="paragraph" w:customStyle="1" w:styleId="Normal-bullit">
    <w:name w:val="Normal-bullit"/>
    <w:basedOn w:val="a7"/>
    <w:pPr>
      <w:numPr>
        <w:numId w:val="30"/>
      </w:numPr>
      <w:overflowPunct w:val="0"/>
      <w:autoSpaceDE w:val="0"/>
      <w:ind w:left="284"/>
      <w:jc w:val="both"/>
      <w:textAlignment w:val="baseline"/>
    </w:pPr>
    <w:rPr>
      <w:rFonts w:ascii="OpenSymbol" w:hAnsi="OpenSymbol" w:cs="OpenSymbol"/>
      <w:sz w:val="18"/>
      <w:szCs w:val="20"/>
    </w:rPr>
  </w:style>
  <w:style w:type="paragraph" w:customStyle="1" w:styleId="2ff8">
    <w:name w:val="Знак2 Знак Знак Знак"/>
    <w:basedOn w:val="a7"/>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5">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7"/>
    <w:pPr>
      <w:spacing w:after="160" w:line="240" w:lineRule="exact"/>
    </w:pPr>
    <w:rPr>
      <w:sz w:val="28"/>
      <w:szCs w:val="20"/>
      <w:lang w:val="en-US"/>
    </w:rPr>
  </w:style>
  <w:style w:type="paragraph" w:customStyle="1" w:styleId="4f">
    <w:name w:val="Знак4 Знак Знак"/>
    <w:basedOn w:val="a7"/>
    <w:rPr>
      <w:rFonts w:ascii="MS Reference Specialty" w:hAnsi="MS Reference Specialty" w:cs="MS Reference Specialty"/>
      <w:sz w:val="20"/>
      <w:szCs w:val="20"/>
      <w:lang w:val="en-US"/>
    </w:rPr>
  </w:style>
  <w:style w:type="paragraph" w:customStyle="1" w:styleId="2ff9">
    <w:name w:val="Знак2"/>
    <w:basedOn w:val="a7"/>
    <w:rPr>
      <w:rFonts w:ascii="MS Reference Specialty" w:hAnsi="MS Reference Specialty" w:cs="MS Reference Specialty"/>
      <w:sz w:val="20"/>
      <w:szCs w:val="20"/>
      <w:lang w:val="en-US"/>
    </w:rPr>
  </w:style>
  <w:style w:type="paragraph" w:customStyle="1" w:styleId="ConsTitle">
    <w:name w:val="ConsTitle"/>
    <w:basedOn w:val="a7"/>
    <w:pPr>
      <w:widowControl w:val="0"/>
      <w:autoSpaceDE w:val="0"/>
    </w:pPr>
    <w:rPr>
      <w:rFonts w:ascii="OpenSymbol" w:hAnsi="OpenSymbol" w:cs="OpenSymbol"/>
      <w:b/>
      <w:bCs/>
      <w:sz w:val="16"/>
      <w:szCs w:val="16"/>
    </w:rPr>
  </w:style>
  <w:style w:type="paragraph" w:customStyle="1" w:styleId="j">
    <w:name w:val="j"/>
    <w:basedOn w:val="a7"/>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2">
    <w:name w:val="Стиль5"/>
    <w:basedOn w:val="a7"/>
    <w:pPr>
      <w:numPr>
        <w:numId w:val="29"/>
      </w:numPr>
      <w:spacing w:line="360" w:lineRule="auto"/>
    </w:pPr>
    <w:rPr>
      <w:sz w:val="28"/>
      <w:szCs w:val="28"/>
    </w:rPr>
  </w:style>
  <w:style w:type="paragraph" w:styleId="86">
    <w:name w:val="toc 8"/>
    <w:basedOn w:val="a7"/>
    <w:next w:val="a7"/>
    <w:pPr>
      <w:ind w:left="1680"/>
    </w:pPr>
  </w:style>
  <w:style w:type="paragraph" w:customStyle="1" w:styleId="u">
    <w:name w:val="u"/>
    <w:basedOn w:val="a7"/>
    <w:pPr>
      <w:ind w:firstLine="390"/>
      <w:jc w:val="both"/>
    </w:pPr>
  </w:style>
  <w:style w:type="paragraph" w:customStyle="1" w:styleId="affffffffff6">
    <w:name w:val="#Основной Стиль"/>
    <w:basedOn w:val="a7"/>
    <w:pPr>
      <w:spacing w:line="360" w:lineRule="auto"/>
      <w:ind w:firstLine="720"/>
      <w:jc w:val="both"/>
    </w:pPr>
    <w:rPr>
      <w:sz w:val="28"/>
      <w:szCs w:val="20"/>
    </w:rPr>
  </w:style>
  <w:style w:type="paragraph" w:customStyle="1" w:styleId="1fff2">
    <w:name w:val="Красная строка1"/>
    <w:basedOn w:val="afffffff2"/>
    <w:pPr>
      <w:ind w:firstLine="210"/>
    </w:pPr>
    <w:rPr>
      <w:sz w:val="24"/>
    </w:rPr>
  </w:style>
  <w:style w:type="paragraph" w:customStyle="1" w:styleId="1fff3">
    <w:name w:val="Знак Знак Знак Знак1"/>
    <w:basedOn w:val="a7"/>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a">
    <w:name w:val="ЗАГОЛОВОК2"/>
    <w:basedOn w:val="a7"/>
    <w:pPr>
      <w:spacing w:after="240" w:line="360" w:lineRule="auto"/>
      <w:jc w:val="center"/>
    </w:pPr>
    <w:rPr>
      <w:b/>
      <w:sz w:val="32"/>
    </w:rPr>
  </w:style>
  <w:style w:type="paragraph" w:customStyle="1" w:styleId="affffffffff7">
    <w:name w:val="Содержимое таблицы"/>
    <w:basedOn w:val="a7"/>
    <w:pPr>
      <w:suppressLineNumbers/>
    </w:pPr>
    <w:rPr>
      <w:sz w:val="20"/>
      <w:szCs w:val="20"/>
    </w:rPr>
  </w:style>
  <w:style w:type="paragraph" w:customStyle="1" w:styleId="affffffffff8">
    <w:name w:val="Заголовок таблицы"/>
    <w:basedOn w:val="a7"/>
    <w:pPr>
      <w:keepNext/>
      <w:tabs>
        <w:tab w:val="left" w:pos="1260"/>
      </w:tabs>
      <w:autoSpaceDE w:val="0"/>
      <w:spacing w:before="120" w:after="60"/>
      <w:ind w:left="1260" w:hanging="1260"/>
    </w:pPr>
    <w:rPr>
      <w:rFonts w:cs="OpenSymbol"/>
      <w:b/>
      <w:szCs w:val="26"/>
    </w:rPr>
  </w:style>
  <w:style w:type="paragraph" w:customStyle="1" w:styleId="5a">
    <w:name w:val="Знак5 Знак Знак Знак"/>
    <w:basedOn w:val="a7"/>
    <w:pPr>
      <w:spacing w:after="160" w:line="240" w:lineRule="exact"/>
    </w:pPr>
    <w:rPr>
      <w:rFonts w:ascii="MS Reference Specialty" w:hAnsi="MS Reference Specialty" w:cs="MS Reference Specialty"/>
      <w:sz w:val="20"/>
      <w:szCs w:val="20"/>
      <w:lang w:val="en-US"/>
    </w:rPr>
  </w:style>
  <w:style w:type="paragraph" w:customStyle="1" w:styleId="par">
    <w:name w:val="par"/>
    <w:basedOn w:val="a7"/>
    <w:pPr>
      <w:spacing w:before="280" w:after="280"/>
    </w:pPr>
  </w:style>
  <w:style w:type="paragraph" w:customStyle="1" w:styleId="dt">
    <w:name w:val="dt"/>
    <w:basedOn w:val="a7"/>
    <w:pPr>
      <w:spacing w:before="280" w:after="280"/>
    </w:pPr>
  </w:style>
  <w:style w:type="paragraph" w:customStyle="1" w:styleId="affffffffff9">
    <w:name w:val="Текст в заданном формате"/>
    <w:basedOn w:val="a7"/>
    <w:pPr>
      <w:widowControl w:val="0"/>
    </w:pPr>
    <w:rPr>
      <w:rFonts w:ascii="ISOCPEUR" w:eastAsia="ISOCPEUR" w:hAnsi="ISOCPEUR" w:cs="ISOCPEUR"/>
      <w:sz w:val="20"/>
      <w:szCs w:val="20"/>
    </w:rPr>
  </w:style>
  <w:style w:type="paragraph" w:customStyle="1" w:styleId="1fff4">
    <w:name w:val="Нумерованный список 1"/>
    <w:basedOn w:val="afffffff2"/>
    <w:pPr>
      <w:tabs>
        <w:tab w:val="left" w:pos="357"/>
        <w:tab w:val="left" w:pos="851"/>
        <w:tab w:val="left" w:pos="1080"/>
      </w:tabs>
      <w:spacing w:after="0" w:line="360" w:lineRule="auto"/>
      <w:ind w:firstLine="567"/>
      <w:jc w:val="both"/>
    </w:pPr>
    <w:rPr>
      <w:szCs w:val="20"/>
    </w:rPr>
  </w:style>
  <w:style w:type="paragraph" w:customStyle="1" w:styleId="1fff5">
    <w:name w:val="Маркированный список 1"/>
    <w:basedOn w:val="afffffff2"/>
    <w:pPr>
      <w:tabs>
        <w:tab w:val="left" w:pos="360"/>
      </w:tabs>
      <w:spacing w:after="0" w:line="360" w:lineRule="auto"/>
      <w:ind w:left="360" w:hanging="360"/>
      <w:jc w:val="both"/>
    </w:pPr>
    <w:rPr>
      <w:sz w:val="24"/>
      <w:szCs w:val="20"/>
    </w:rPr>
  </w:style>
  <w:style w:type="paragraph" w:customStyle="1" w:styleId="1fff6">
    <w:name w:val="Нумерованный список1"/>
    <w:basedOn w:val="a7"/>
    <w:pPr>
      <w:tabs>
        <w:tab w:val="left" w:pos="360"/>
      </w:tabs>
      <w:spacing w:line="360" w:lineRule="auto"/>
      <w:ind w:left="360" w:hanging="360"/>
      <w:jc w:val="both"/>
    </w:pPr>
    <w:rPr>
      <w:sz w:val="28"/>
      <w:szCs w:val="20"/>
    </w:rPr>
  </w:style>
  <w:style w:type="paragraph" w:customStyle="1" w:styleId="315">
    <w:name w:val="Нумерованный список 31"/>
    <w:basedOn w:val="a7"/>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7"/>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7"/>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7"/>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7"/>
    <w:pPr>
      <w:numPr>
        <w:numId w:val="31"/>
      </w:numPr>
      <w:overflowPunct w:val="0"/>
      <w:autoSpaceDE w:val="0"/>
      <w:jc w:val="both"/>
      <w:textAlignment w:val="baseline"/>
    </w:pPr>
    <w:rPr>
      <w:rFonts w:ascii="OpenSymbol" w:hAnsi="OpenSymbol" w:cs="OpenSymbol"/>
      <w:sz w:val="18"/>
      <w:szCs w:val="20"/>
    </w:rPr>
  </w:style>
  <w:style w:type="paragraph" w:customStyle="1" w:styleId="1fff7">
    <w:name w:val="1Тема"/>
    <w:basedOn w:val="a7"/>
    <w:pPr>
      <w:spacing w:after="120"/>
    </w:pPr>
    <w:rPr>
      <w:rFonts w:ascii="MS Reference Specialty" w:hAnsi="MS Reference Specialty" w:cs="MS Reference Specialty"/>
      <w:b/>
      <w:bCs/>
    </w:rPr>
  </w:style>
  <w:style w:type="paragraph" w:customStyle="1" w:styleId="-3">
    <w:name w:val="Рис.-табл"/>
    <w:basedOn w:val="a7"/>
    <w:pPr>
      <w:jc w:val="center"/>
    </w:pPr>
    <w:rPr>
      <w:rFonts w:ascii="OpenSymbol" w:hAnsi="OpenSymbol" w:cs="OpenSymbol"/>
      <w:b/>
      <w:szCs w:val="16"/>
    </w:rPr>
  </w:style>
  <w:style w:type="paragraph" w:customStyle="1" w:styleId="2110">
    <w:name w:val="Основной текст 211"/>
    <w:basedOn w:val="a7"/>
    <w:pPr>
      <w:jc w:val="both"/>
    </w:pPr>
    <w:rPr>
      <w:sz w:val="28"/>
    </w:rPr>
  </w:style>
  <w:style w:type="paragraph" w:customStyle="1" w:styleId="affffffffffa">
    <w:name w:val="мой стиль"/>
    <w:basedOn w:val="250"/>
    <w:pPr>
      <w:widowControl/>
      <w:ind w:right="0" w:firstLine="709"/>
    </w:pPr>
    <w:rPr>
      <w:sz w:val="24"/>
      <w:szCs w:val="24"/>
    </w:rPr>
  </w:style>
  <w:style w:type="paragraph" w:customStyle="1" w:styleId="zz-4">
    <w:name w:val="zz-4+"/>
    <w:basedOn w:val="a7"/>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7"/>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7"/>
    <w:next w:val="a7"/>
    <w:pPr>
      <w:jc w:val="both"/>
    </w:pPr>
    <w:rPr>
      <w:rFonts w:ascii="OpenSymbol" w:hAnsi="OpenSymbol" w:cs="OpenSymbol"/>
      <w:szCs w:val="20"/>
    </w:rPr>
  </w:style>
  <w:style w:type="paragraph" w:customStyle="1" w:styleId="affffffffffb">
    <w:name w:val="Текст таблицы"/>
    <w:basedOn w:val="a7"/>
    <w:pPr>
      <w:spacing w:line="360" w:lineRule="auto"/>
      <w:jc w:val="both"/>
    </w:pPr>
    <w:rPr>
      <w:rFonts w:ascii="ISOCPEUR" w:hAnsi="ISOCPEUR" w:cs="ISOCPEUR"/>
      <w:bCs/>
      <w:sz w:val="16"/>
    </w:rPr>
  </w:style>
  <w:style w:type="paragraph" w:customStyle="1" w:styleId="affffffffffc">
    <w:name w:val="Текст таблицы центр"/>
    <w:basedOn w:val="affffffffffb"/>
    <w:pPr>
      <w:jc w:val="center"/>
    </w:pPr>
  </w:style>
  <w:style w:type="paragraph" w:customStyle="1" w:styleId="affffffffffd">
    <w:name w:val="Заголовок рисунка"/>
    <w:basedOn w:val="affffffffff8"/>
    <w:pPr>
      <w:keepNext w:val="0"/>
      <w:tabs>
        <w:tab w:val="clear" w:pos="1260"/>
      </w:tabs>
      <w:autoSpaceDE/>
      <w:spacing w:before="0" w:after="0" w:line="360" w:lineRule="auto"/>
      <w:ind w:left="0" w:firstLine="0"/>
      <w:jc w:val="center"/>
    </w:pPr>
    <w:rPr>
      <w:rFonts w:cs="Garamond"/>
      <w:sz w:val="28"/>
      <w:szCs w:val="24"/>
    </w:rPr>
  </w:style>
  <w:style w:type="paragraph" w:customStyle="1" w:styleId="1fff8">
    <w:name w:val="Подзаголовок1"/>
    <w:basedOn w:val="250"/>
    <w:pPr>
      <w:widowControl/>
      <w:spacing w:before="120" w:after="120"/>
      <w:ind w:right="0" w:firstLine="851"/>
    </w:pPr>
    <w:rPr>
      <w:b/>
      <w:bCs/>
      <w:szCs w:val="24"/>
    </w:rPr>
  </w:style>
  <w:style w:type="paragraph" w:customStyle="1" w:styleId="1fff9">
    <w:name w:val="Знак Знак Знак Знак Знак Знак Знак Знак Знак Знак Знак Знак Знак1"/>
    <w:basedOn w:val="a7"/>
    <w:pPr>
      <w:spacing w:before="280" w:after="280"/>
    </w:pPr>
    <w:rPr>
      <w:rFonts w:ascii="Helvetica" w:hAnsi="Helvetica" w:cs="Helvetica"/>
      <w:sz w:val="20"/>
      <w:szCs w:val="20"/>
      <w:lang w:val="en-US"/>
    </w:rPr>
  </w:style>
  <w:style w:type="paragraph" w:customStyle="1" w:styleId="affffffffffe">
    <w:name w:val="Знак Знак Знак Знак Знак Знак Знак Знак Знак Знак Знак Знак Знак Знак Знак Знак"/>
    <w:basedOn w:val="a7"/>
    <w:pPr>
      <w:spacing w:before="280" w:after="280"/>
    </w:pPr>
    <w:rPr>
      <w:rFonts w:ascii="Helvetica" w:hAnsi="Helvetica" w:cs="Helvetica"/>
      <w:sz w:val="20"/>
      <w:szCs w:val="20"/>
      <w:lang w:val="en-US"/>
    </w:rPr>
  </w:style>
  <w:style w:type="paragraph" w:customStyle="1" w:styleId="afffffffffff">
    <w:name w:val="Основной текст_"/>
    <w:basedOn w:val="a7"/>
    <w:pPr>
      <w:widowControl w:val="0"/>
      <w:shd w:val="clear" w:color="auto" w:fill="FFFFFF"/>
      <w:spacing w:line="470" w:lineRule="exact"/>
      <w:jc w:val="center"/>
    </w:pPr>
    <w:rPr>
      <w:spacing w:val="4"/>
      <w:szCs w:val="20"/>
    </w:rPr>
  </w:style>
  <w:style w:type="paragraph" w:customStyle="1" w:styleId="216">
    <w:name w:val="Основной текст21"/>
    <w:basedOn w:val="a7"/>
    <w:pPr>
      <w:widowControl w:val="0"/>
      <w:shd w:val="clear" w:color="auto" w:fill="FFFFFF"/>
      <w:spacing w:line="470" w:lineRule="exact"/>
      <w:jc w:val="center"/>
    </w:pPr>
    <w:rPr>
      <w:spacing w:val="4"/>
      <w:sz w:val="20"/>
      <w:szCs w:val="20"/>
    </w:rPr>
  </w:style>
  <w:style w:type="paragraph" w:customStyle="1" w:styleId="afffffffffff0">
    <w:name w:val="Знак Знак Знак Знак Знак Знак Знак Знак Знак Знак Знак Знак Знак"/>
    <w:basedOn w:val="a7"/>
    <w:pPr>
      <w:spacing w:before="280" w:after="280"/>
    </w:pPr>
    <w:rPr>
      <w:rFonts w:ascii="Helvetica" w:hAnsi="Helvetica" w:cs="Helvetica"/>
      <w:sz w:val="20"/>
      <w:szCs w:val="20"/>
      <w:lang w:val="en-US"/>
    </w:rPr>
  </w:style>
  <w:style w:type="paragraph" w:customStyle="1" w:styleId="afffffffffff1">
    <w:name w:val="Текст статьи"/>
    <w:basedOn w:val="a7"/>
    <w:pPr>
      <w:spacing w:line="360" w:lineRule="auto"/>
      <w:ind w:firstLine="720"/>
      <w:jc w:val="both"/>
    </w:pPr>
    <w:rPr>
      <w:sz w:val="28"/>
      <w:szCs w:val="28"/>
    </w:rPr>
  </w:style>
  <w:style w:type="paragraph" w:customStyle="1" w:styleId="3f7">
    <w:name w:val="Обычный (веб)3"/>
    <w:basedOn w:val="a7"/>
    <w:pPr>
      <w:spacing w:before="150" w:after="150"/>
      <w:jc w:val="both"/>
    </w:pPr>
  </w:style>
  <w:style w:type="paragraph" w:customStyle="1" w:styleId="1fffa">
    <w:name w:val="Обычный (веб)1"/>
    <w:basedOn w:val="a7"/>
    <w:pPr>
      <w:spacing w:after="280" w:line="312" w:lineRule="atLeast"/>
    </w:pPr>
  </w:style>
  <w:style w:type="paragraph" w:customStyle="1" w:styleId="afffffffffff2">
    <w:name w:val="Обычный текст"/>
    <w:basedOn w:val="a7"/>
    <w:pPr>
      <w:ind w:firstLine="454"/>
      <w:jc w:val="both"/>
    </w:pPr>
    <w:rPr>
      <w:szCs w:val="20"/>
    </w:rPr>
  </w:style>
  <w:style w:type="paragraph" w:customStyle="1" w:styleId="afffffffffff3">
    <w:name w:val="Основной"/>
    <w:basedOn w:val="a7"/>
    <w:pPr>
      <w:spacing w:line="360" w:lineRule="auto"/>
      <w:ind w:firstLine="709"/>
      <w:jc w:val="both"/>
    </w:pPr>
    <w:rPr>
      <w:sz w:val="28"/>
    </w:rPr>
  </w:style>
  <w:style w:type="paragraph" w:customStyle="1" w:styleId="Style8">
    <w:name w:val="Style8"/>
    <w:basedOn w:val="a7"/>
    <w:pPr>
      <w:widowControl w:val="0"/>
      <w:autoSpaceDE w:val="0"/>
      <w:jc w:val="both"/>
    </w:pPr>
  </w:style>
  <w:style w:type="paragraph" w:customStyle="1" w:styleId="MediumGrid1-Accent2">
    <w:name w:val="Medium Grid 1 - Accent 2"/>
    <w:basedOn w:val="a7"/>
    <w:pPr>
      <w:ind w:left="720"/>
    </w:pPr>
    <w:rPr>
      <w:rFonts w:ascii="Mincho" w:eastAsia="Mincho" w:hAnsi="Mincho" w:cs="Mincho"/>
    </w:rPr>
  </w:style>
  <w:style w:type="paragraph" w:customStyle="1" w:styleId="147">
    <w:name w:val="табл_14"/>
    <w:basedOn w:val="a7"/>
    <w:rPr>
      <w:rFonts w:ascii="OpenSymbol" w:hAnsi="OpenSymbol" w:cs="OpenSymbol"/>
      <w:sz w:val="28"/>
      <w:szCs w:val="20"/>
    </w:rPr>
  </w:style>
  <w:style w:type="paragraph" w:customStyle="1" w:styleId="My">
    <w:name w:val="Основной текст.My Текст"/>
    <w:basedOn w:val="a7"/>
    <w:pPr>
      <w:widowControl w:val="0"/>
      <w:spacing w:line="360" w:lineRule="auto"/>
      <w:ind w:firstLine="720"/>
      <w:jc w:val="both"/>
    </w:pPr>
    <w:rPr>
      <w:sz w:val="28"/>
      <w:szCs w:val="20"/>
      <w:lang w:val="uk-UA"/>
    </w:rPr>
  </w:style>
  <w:style w:type="paragraph" w:customStyle="1" w:styleId="afffffffffff4">
    <w:name w:val="Норм без абзаца"/>
    <w:basedOn w:val="a7"/>
    <w:pPr>
      <w:jc w:val="both"/>
    </w:pPr>
    <w:rPr>
      <w:rFonts w:ascii="UkrainianPeterburg" w:hAnsi="UkrainianPeterburg" w:cs="UkrainianPeterburg"/>
      <w:sz w:val="16"/>
      <w:szCs w:val="16"/>
    </w:rPr>
  </w:style>
  <w:style w:type="paragraph" w:customStyle="1" w:styleId="afffffffffff5">
    <w:name w:val="Осн текст"/>
    <w:basedOn w:val="a7"/>
    <w:pPr>
      <w:ind w:firstLine="709"/>
      <w:jc w:val="both"/>
    </w:pPr>
    <w:rPr>
      <w:sz w:val="32"/>
      <w:szCs w:val="32"/>
      <w:lang w:val="uk-UA"/>
    </w:rPr>
  </w:style>
  <w:style w:type="paragraph" w:customStyle="1" w:styleId="H1">
    <w:name w:val="H1"/>
    <w:basedOn w:val="a7"/>
    <w:next w:val="a7"/>
    <w:pPr>
      <w:keepNext/>
      <w:spacing w:before="100" w:after="100"/>
    </w:pPr>
    <w:rPr>
      <w:b/>
      <w:bCs/>
      <w:kern w:val="1"/>
      <w:sz w:val="48"/>
      <w:szCs w:val="48"/>
    </w:rPr>
  </w:style>
  <w:style w:type="paragraph" w:customStyle="1" w:styleId="a10">
    <w:name w:val="a1"/>
    <w:basedOn w:val="a7"/>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b">
    <w:name w:val="toc 5"/>
    <w:basedOn w:val="a7"/>
    <w:next w:val="a7"/>
    <w:link w:val="5c"/>
    <w:pPr>
      <w:ind w:left="960"/>
    </w:pPr>
    <w:rPr>
      <w:rFonts w:ascii="IzhTitl" w:hAnsi="IzhTitl" w:cs="IzhTitl"/>
      <w:sz w:val="18"/>
      <w:szCs w:val="18"/>
    </w:rPr>
  </w:style>
  <w:style w:type="paragraph" w:styleId="66">
    <w:name w:val="toc 6"/>
    <w:basedOn w:val="a7"/>
    <w:next w:val="a7"/>
    <w:link w:val="67"/>
    <w:pPr>
      <w:ind w:left="1200"/>
    </w:pPr>
    <w:rPr>
      <w:rFonts w:ascii="IzhTitl" w:hAnsi="IzhTitl" w:cs="IzhTitl"/>
      <w:sz w:val="18"/>
      <w:szCs w:val="18"/>
    </w:rPr>
  </w:style>
  <w:style w:type="paragraph" w:styleId="77">
    <w:name w:val="toc 7"/>
    <w:basedOn w:val="a7"/>
    <w:next w:val="a7"/>
    <w:pPr>
      <w:ind w:left="1440"/>
    </w:pPr>
    <w:rPr>
      <w:rFonts w:ascii="IzhTitl" w:hAnsi="IzhTitl" w:cs="IzhTitl"/>
      <w:sz w:val="18"/>
      <w:szCs w:val="18"/>
    </w:rPr>
  </w:style>
  <w:style w:type="paragraph" w:styleId="93">
    <w:name w:val="toc 9"/>
    <w:basedOn w:val="a7"/>
    <w:next w:val="a7"/>
    <w:pPr>
      <w:ind w:left="1920"/>
    </w:pPr>
    <w:rPr>
      <w:rFonts w:ascii="IzhTitl" w:hAnsi="IzhTitl" w:cs="IzhTitl"/>
      <w:sz w:val="18"/>
      <w:szCs w:val="18"/>
    </w:rPr>
  </w:style>
  <w:style w:type="paragraph" w:customStyle="1" w:styleId="rvps19">
    <w:name w:val="rvps19"/>
    <w:basedOn w:val="a7"/>
    <w:pPr>
      <w:ind w:firstLine="603"/>
      <w:jc w:val="both"/>
    </w:pPr>
    <w:rPr>
      <w:lang w:val="en-AU"/>
    </w:rPr>
  </w:style>
  <w:style w:type="paragraph" w:customStyle="1" w:styleId="rvps20">
    <w:name w:val="rvps20"/>
    <w:basedOn w:val="a7"/>
    <w:pPr>
      <w:ind w:firstLine="603"/>
    </w:pPr>
    <w:rPr>
      <w:lang w:val="en-AU"/>
    </w:rPr>
  </w:style>
  <w:style w:type="paragraph" w:customStyle="1" w:styleId="rvps7">
    <w:name w:val="rvps7"/>
    <w:basedOn w:val="a7"/>
    <w:pPr>
      <w:ind w:firstLine="787"/>
      <w:jc w:val="both"/>
    </w:pPr>
    <w:rPr>
      <w:lang w:val="en-AU"/>
    </w:rPr>
  </w:style>
  <w:style w:type="paragraph" w:customStyle="1" w:styleId="rvps16">
    <w:name w:val="rvps16"/>
    <w:basedOn w:val="a7"/>
    <w:pPr>
      <w:ind w:firstLine="787"/>
      <w:jc w:val="both"/>
    </w:pPr>
    <w:rPr>
      <w:lang w:val="en-AU"/>
    </w:rPr>
  </w:style>
  <w:style w:type="paragraph" w:customStyle="1" w:styleId="Iauiue">
    <w:name w:val="Iau.iue"/>
    <w:basedOn w:val="a7"/>
    <w:next w:val="a7"/>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7"/>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7"/>
    <w:pPr>
      <w:ind w:left="566" w:hanging="283"/>
    </w:pPr>
  </w:style>
  <w:style w:type="paragraph" w:customStyle="1" w:styleId="412">
    <w:name w:val="Список 41"/>
    <w:basedOn w:val="a7"/>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7"/>
    <w:pPr>
      <w:widowControl w:val="0"/>
      <w:autoSpaceDE w:val="0"/>
      <w:spacing w:after="120"/>
      <w:ind w:left="566"/>
    </w:pPr>
    <w:rPr>
      <w:sz w:val="20"/>
      <w:szCs w:val="20"/>
    </w:rPr>
  </w:style>
  <w:style w:type="paragraph" w:customStyle="1" w:styleId="2ffb">
    <w:name w:val="Îñíîâíîé òåêñò 2"/>
    <w:basedOn w:val="a7"/>
    <w:pPr>
      <w:widowControl w:val="0"/>
      <w:ind w:firstLine="851"/>
      <w:jc w:val="both"/>
    </w:pPr>
    <w:rPr>
      <w:sz w:val="28"/>
      <w:szCs w:val="20"/>
      <w:lang w:val="en-GB"/>
    </w:rPr>
  </w:style>
  <w:style w:type="paragraph" w:customStyle="1" w:styleId="afffffffffff6">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7">
    <w:name w:val="Îñíîâíîé òåêñò"/>
    <w:basedOn w:val="afffffffffff6"/>
    <w:rPr>
      <w:rFonts w:ascii="CentSchbook Win95BT" w:hAnsi="CentSchbook Win95BT" w:cs="CentSchbook Win95BT"/>
      <w:sz w:val="28"/>
    </w:rPr>
  </w:style>
  <w:style w:type="paragraph" w:customStyle="1" w:styleId="2ffc">
    <w:name w:val="2"/>
    <w:basedOn w:val="a7"/>
    <w:next w:val="affffffff"/>
    <w:pPr>
      <w:spacing w:before="280" w:after="280"/>
    </w:pPr>
    <w:rPr>
      <w:lang w:val="uk-UA"/>
    </w:rPr>
  </w:style>
  <w:style w:type="paragraph" w:customStyle="1" w:styleId="3f8">
    <w:name w:val="заголовок 3"/>
    <w:basedOn w:val="a7"/>
    <w:next w:val="a7"/>
    <w:pPr>
      <w:keepNext/>
      <w:widowControl w:val="0"/>
      <w:autoSpaceDE w:val="0"/>
      <w:jc w:val="center"/>
    </w:pPr>
    <w:rPr>
      <w:b/>
      <w:bCs/>
      <w:sz w:val="20"/>
      <w:szCs w:val="20"/>
    </w:rPr>
  </w:style>
  <w:style w:type="paragraph" w:customStyle="1" w:styleId="1fffb">
    <w:name w:val="заголовок 1"/>
    <w:basedOn w:val="a7"/>
    <w:next w:val="a7"/>
    <w:pPr>
      <w:keepNext/>
      <w:autoSpaceDE w:val="0"/>
      <w:jc w:val="center"/>
    </w:pPr>
    <w:rPr>
      <w:rFonts w:ascii="Arial" w:hAnsi="Arial" w:cs="Arial"/>
      <w:b/>
      <w:bCs/>
      <w:sz w:val="36"/>
      <w:szCs w:val="36"/>
    </w:rPr>
  </w:style>
  <w:style w:type="paragraph" w:customStyle="1" w:styleId="2ffd">
    <w:name w:val="заголовок 2"/>
    <w:basedOn w:val="a7"/>
    <w:next w:val="a7"/>
    <w:pPr>
      <w:keepNext/>
      <w:autoSpaceDE w:val="0"/>
      <w:jc w:val="center"/>
    </w:pPr>
    <w:rPr>
      <w:rFonts w:ascii="Arial" w:hAnsi="Arial" w:cs="Arial"/>
    </w:rPr>
  </w:style>
  <w:style w:type="paragraph" w:customStyle="1" w:styleId="4f0">
    <w:name w:val="заголовок 4"/>
    <w:basedOn w:val="a7"/>
    <w:next w:val="a7"/>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7"/>
    <w:pPr>
      <w:spacing w:line="300" w:lineRule="atLeast"/>
      <w:ind w:firstLine="400"/>
      <w:jc w:val="both"/>
    </w:pPr>
  </w:style>
  <w:style w:type="paragraph" w:customStyle="1" w:styleId="k7">
    <w:name w:val="k7"/>
    <w:basedOn w:val="a7"/>
    <w:pPr>
      <w:spacing w:line="280" w:lineRule="atLeast"/>
      <w:ind w:left="1000"/>
    </w:pPr>
    <w:rPr>
      <w:sz w:val="22"/>
      <w:szCs w:val="22"/>
    </w:rPr>
  </w:style>
  <w:style w:type="paragraph" w:customStyle="1" w:styleId="afffffffffff8">
    <w:name w:val="Текст_статті Знак"/>
    <w:basedOn w:val="a7"/>
    <w:pPr>
      <w:ind w:firstLine="284"/>
      <w:jc w:val="both"/>
    </w:pPr>
    <w:rPr>
      <w:sz w:val="20"/>
      <w:szCs w:val="20"/>
      <w:lang w:val="uk-UA"/>
    </w:rPr>
  </w:style>
  <w:style w:type="paragraph" w:customStyle="1" w:styleId="afffffffffff9">
    <w:name w:val="література"/>
    <w:basedOn w:val="a7"/>
    <w:pPr>
      <w:tabs>
        <w:tab w:val="left" w:pos="360"/>
      </w:tabs>
      <w:jc w:val="both"/>
    </w:pPr>
    <w:rPr>
      <w:sz w:val="18"/>
      <w:szCs w:val="18"/>
      <w:lang w:val="en-US"/>
    </w:rPr>
  </w:style>
  <w:style w:type="paragraph" w:customStyle="1" w:styleId="note">
    <w:name w:val="note"/>
    <w:basedOn w:val="a7"/>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c">
    <w:name w:val="Текст выноски1"/>
    <w:basedOn w:val="a7"/>
    <w:pPr>
      <w:overflowPunct w:val="0"/>
      <w:autoSpaceDE w:val="0"/>
      <w:textAlignment w:val="baseline"/>
    </w:pPr>
    <w:rPr>
      <w:rFonts w:ascii="Helvetica" w:hAnsi="Helvetica" w:cs="Helvetica"/>
      <w:sz w:val="16"/>
      <w:szCs w:val="16"/>
    </w:rPr>
  </w:style>
  <w:style w:type="paragraph" w:customStyle="1" w:styleId="1Title">
    <w:name w:val="Заголовок 1.Title"/>
    <w:basedOn w:val="a7"/>
    <w:next w:val="a7"/>
    <w:pPr>
      <w:keepNext/>
      <w:widowControl w:val="0"/>
      <w:spacing w:line="360" w:lineRule="auto"/>
      <w:jc w:val="center"/>
    </w:pPr>
    <w:rPr>
      <w:b/>
      <w:caps/>
      <w:color w:val="000000"/>
      <w:szCs w:val="20"/>
      <w:lang w:val="uk-UA"/>
    </w:rPr>
  </w:style>
  <w:style w:type="paragraph" w:customStyle="1" w:styleId="2pidzaholovok">
    <w:name w:val="Заголовок 2.pidzaholovok"/>
    <w:basedOn w:val="a7"/>
    <w:next w:val="a7"/>
    <w:pPr>
      <w:keepNext/>
      <w:jc w:val="center"/>
    </w:pPr>
    <w:rPr>
      <w:b/>
      <w:i/>
      <w:szCs w:val="20"/>
    </w:rPr>
  </w:style>
  <w:style w:type="paragraph" w:customStyle="1" w:styleId="1Title1">
    <w:name w:val="Заголовок 1.Title1"/>
    <w:basedOn w:val="a7"/>
    <w:next w:val="a7"/>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7"/>
    <w:next w:val="a7"/>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7"/>
    <w:pPr>
      <w:spacing w:after="120"/>
      <w:jc w:val="center"/>
    </w:pPr>
    <w:rPr>
      <w:b/>
      <w:sz w:val="22"/>
      <w:szCs w:val="20"/>
      <w:lang w:val="uk-UA"/>
    </w:rPr>
  </w:style>
  <w:style w:type="paragraph" w:customStyle="1" w:styleId="body">
    <w:name w:val="Основной текст с отступом.body"/>
    <w:basedOn w:val="a7"/>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7"/>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7"/>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7"/>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7"/>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7"/>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7"/>
    <w:pPr>
      <w:spacing w:after="120"/>
    </w:pPr>
    <w:rPr>
      <w:rFonts w:ascii="Helvetica" w:hAnsi="Helvetica" w:cs="Helvetica"/>
      <w:b/>
      <w:i/>
      <w:sz w:val="20"/>
      <w:szCs w:val="20"/>
      <w:lang w:val="uk-UA"/>
    </w:rPr>
  </w:style>
  <w:style w:type="paragraph" w:customStyle="1" w:styleId="mkSpec">
    <w:name w:val="mkSpec"/>
    <w:basedOn w:val="a7"/>
    <w:pPr>
      <w:spacing w:after="120"/>
    </w:pPr>
    <w:rPr>
      <w:rFonts w:ascii="MS Reference Specialty" w:hAnsi="MS Reference Specialty" w:cs="MS Reference Specialty"/>
      <w:i/>
      <w:smallCaps/>
      <w:sz w:val="20"/>
      <w:szCs w:val="20"/>
      <w:lang w:val="uk-UA"/>
    </w:rPr>
  </w:style>
  <w:style w:type="paragraph" w:customStyle="1" w:styleId="mkEntry">
    <w:name w:val="mkEntry"/>
    <w:basedOn w:val="a7"/>
    <w:pPr>
      <w:spacing w:after="120"/>
    </w:pPr>
    <w:rPr>
      <w:rFonts w:ascii="Helvetica" w:hAnsi="Helvetica" w:cs="Helvetica"/>
      <w:b/>
      <w:caps/>
      <w:sz w:val="20"/>
      <w:szCs w:val="20"/>
      <w:lang w:val="uk-UA"/>
    </w:rPr>
  </w:style>
  <w:style w:type="paragraph" w:customStyle="1" w:styleId="mkText">
    <w:name w:val="mkText"/>
    <w:basedOn w:val="a7"/>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7"/>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
    <w:pPr>
      <w:spacing w:line="360" w:lineRule="auto"/>
      <w:ind w:firstLine="720"/>
      <w:jc w:val="both"/>
    </w:pPr>
    <w:rPr>
      <w:rFonts w:ascii="Garamond" w:hAnsi="Garamond" w:cs="Garamond"/>
      <w:sz w:val="28"/>
      <w:lang w:val="uk-UA"/>
    </w:rPr>
  </w:style>
  <w:style w:type="paragraph" w:customStyle="1" w:styleId="Sokiltitle">
    <w:name w:val="Sokil title"/>
    <w:basedOn w:val="2ff"/>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7"/>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7"/>
    <w:pPr>
      <w:spacing w:after="120"/>
      <w:ind w:firstLine="567"/>
    </w:pPr>
    <w:rPr>
      <w:szCs w:val="20"/>
      <w:lang w:val="uk-UA"/>
    </w:rPr>
  </w:style>
  <w:style w:type="paragraph" w:customStyle="1" w:styleId="Datakrush">
    <w:name w:val="Data krush"/>
    <w:basedOn w:val="a7"/>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7"/>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7"/>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7"/>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7"/>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7"/>
    <w:next w:val="a7"/>
    <w:pPr>
      <w:keepNext/>
      <w:spacing w:before="170" w:after="170"/>
      <w:jc w:val="center"/>
    </w:pPr>
    <w:rPr>
      <w:rFonts w:ascii="Mangal" w:hAnsi="Mangal" w:cs="Mangal"/>
      <w:b/>
      <w:i/>
      <w:szCs w:val="20"/>
    </w:rPr>
  </w:style>
  <w:style w:type="paragraph" w:customStyle="1" w:styleId="1fffd">
    <w:name w:val="Заголовок 1.Название"/>
    <w:basedOn w:val="a7"/>
    <w:next w:val="a7"/>
    <w:pPr>
      <w:keepNext/>
      <w:spacing w:after="283"/>
      <w:jc w:val="center"/>
    </w:pPr>
    <w:rPr>
      <w:rFonts w:ascii="Mangal" w:hAnsi="Mangal" w:cs="Mangal"/>
      <w:b/>
      <w:caps/>
      <w:szCs w:val="20"/>
    </w:rPr>
  </w:style>
  <w:style w:type="paragraph" w:customStyle="1" w:styleId="Avtor10">
    <w:name w:val="Основной текст.Avtor1"/>
    <w:basedOn w:val="a7"/>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7"/>
    <w:pPr>
      <w:spacing w:line="360" w:lineRule="auto"/>
      <w:ind w:firstLine="720"/>
      <w:jc w:val="center"/>
    </w:pPr>
    <w:rPr>
      <w:b/>
      <w:sz w:val="28"/>
      <w:szCs w:val="20"/>
      <w:lang w:val="uk-UA"/>
    </w:rPr>
  </w:style>
  <w:style w:type="paragraph" w:customStyle="1" w:styleId="Avtor2">
    <w:name w:val="Основной текст.Avtor2"/>
    <w:basedOn w:val="a7"/>
    <w:pPr>
      <w:jc w:val="center"/>
    </w:pPr>
    <w:rPr>
      <w:b/>
      <w:sz w:val="22"/>
      <w:szCs w:val="20"/>
      <w:lang w:val="uk-UA"/>
    </w:rPr>
  </w:style>
  <w:style w:type="paragraph" w:customStyle="1" w:styleId="body10">
    <w:name w:val="Основной текст с отступом.body1"/>
    <w:basedOn w:val="a7"/>
    <w:pPr>
      <w:ind w:firstLine="709"/>
      <w:jc w:val="both"/>
    </w:pPr>
    <w:rPr>
      <w:sz w:val="20"/>
      <w:szCs w:val="20"/>
      <w:lang w:val="uk-UA"/>
    </w:rPr>
  </w:style>
  <w:style w:type="paragraph" w:customStyle="1" w:styleId="text10">
    <w:name w:val="Цитата.text1"/>
    <w:basedOn w:val="a7"/>
    <w:pPr>
      <w:ind w:left="2824" w:right="-1213"/>
    </w:pPr>
    <w:rPr>
      <w:i/>
      <w:sz w:val="22"/>
      <w:szCs w:val="20"/>
      <w:lang w:val="uk-UA"/>
    </w:rPr>
  </w:style>
  <w:style w:type="paragraph" w:customStyle="1" w:styleId="lit1">
    <w:name w:val="Список.lit1"/>
    <w:basedOn w:val="a7"/>
    <w:pPr>
      <w:tabs>
        <w:tab w:val="left" w:pos="360"/>
      </w:tabs>
      <w:ind w:left="360" w:hanging="360"/>
      <w:jc w:val="both"/>
    </w:pPr>
    <w:rPr>
      <w:sz w:val="22"/>
      <w:szCs w:val="20"/>
      <w:lang w:val="uk-UA"/>
    </w:rPr>
  </w:style>
  <w:style w:type="paragraph" w:customStyle="1" w:styleId="liter1">
    <w:name w:val="Нумерованный список.liter1"/>
    <w:basedOn w:val="a7"/>
    <w:pPr>
      <w:tabs>
        <w:tab w:val="left" w:pos="360"/>
      </w:tabs>
      <w:ind w:left="360" w:hanging="360"/>
      <w:jc w:val="both"/>
    </w:pPr>
    <w:rPr>
      <w:sz w:val="20"/>
      <w:szCs w:val="20"/>
    </w:rPr>
  </w:style>
  <w:style w:type="paragraph" w:customStyle="1" w:styleId="3spysokl-ry1">
    <w:name w:val="Основной текст 3.spysok l-ry1"/>
    <w:basedOn w:val="a7"/>
    <w:pPr>
      <w:jc w:val="center"/>
    </w:pPr>
    <w:rPr>
      <w:b/>
      <w:caps/>
      <w:sz w:val="22"/>
      <w:szCs w:val="20"/>
      <w:lang w:val="en-US"/>
    </w:rPr>
  </w:style>
  <w:style w:type="paragraph" w:customStyle="1" w:styleId="1fffe">
    <w:name w:val="Основной текст с отступом1"/>
    <w:basedOn w:val="a7"/>
    <w:pPr>
      <w:spacing w:line="360" w:lineRule="auto"/>
      <w:ind w:firstLine="709"/>
      <w:jc w:val="both"/>
    </w:pPr>
  </w:style>
  <w:style w:type="paragraph" w:customStyle="1" w:styleId="SNOSKA">
    <w:name w:val="SNOSKA"/>
    <w:basedOn w:val="2"/>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7"/>
    <w:pPr>
      <w:widowControl w:val="0"/>
      <w:spacing w:line="360" w:lineRule="auto"/>
      <w:ind w:firstLine="680"/>
      <w:jc w:val="both"/>
    </w:pPr>
    <w:rPr>
      <w:sz w:val="28"/>
      <w:szCs w:val="20"/>
      <w:lang w:val="uk-UA"/>
    </w:rPr>
  </w:style>
  <w:style w:type="paragraph" w:customStyle="1" w:styleId="1ffff">
    <w:name w:val="Текст1"/>
    <w:basedOn w:val="a7"/>
    <w:pPr>
      <w:widowControl w:val="0"/>
      <w:spacing w:line="360" w:lineRule="auto"/>
      <w:ind w:firstLine="720"/>
      <w:jc w:val="both"/>
    </w:pPr>
    <w:rPr>
      <w:rFonts w:ascii="ISOCPEUR" w:hAnsi="ISOCPEUR" w:cs="ISOCPEUR"/>
      <w:sz w:val="28"/>
      <w:szCs w:val="20"/>
      <w:lang w:val="uk-UA"/>
    </w:rPr>
  </w:style>
  <w:style w:type="paragraph" w:customStyle="1" w:styleId="afffffffffffa">
    <w:name w:val="Вірш"/>
    <w:basedOn w:val="a7"/>
    <w:pPr>
      <w:keepLines/>
      <w:widowControl w:val="0"/>
      <w:spacing w:before="28" w:line="360" w:lineRule="auto"/>
      <w:ind w:left="1701" w:hanging="567"/>
      <w:jc w:val="both"/>
    </w:pPr>
    <w:rPr>
      <w:i/>
      <w:sz w:val="22"/>
      <w:szCs w:val="20"/>
      <w:lang w:val="uk-UA"/>
    </w:rPr>
  </w:style>
  <w:style w:type="paragraph" w:customStyle="1" w:styleId="afffffffffffb">
    <w:name w:val="Загальний текст"/>
    <w:basedOn w:val="a7"/>
    <w:pPr>
      <w:widowControl w:val="0"/>
      <w:spacing w:before="28" w:line="262" w:lineRule="atLeast"/>
      <w:ind w:firstLine="283"/>
      <w:jc w:val="both"/>
    </w:pPr>
    <w:rPr>
      <w:sz w:val="22"/>
      <w:szCs w:val="20"/>
      <w:lang w:val="uk-UA"/>
    </w:rPr>
  </w:style>
  <w:style w:type="paragraph" w:customStyle="1" w:styleId="afffffffffffc">
    <w:name w:val="Заголовок розділів"/>
    <w:basedOn w:val="a7"/>
    <w:next w:val="afffffffffffd"/>
    <w:pPr>
      <w:widowControl w:val="0"/>
      <w:spacing w:after="480" w:line="360" w:lineRule="auto"/>
      <w:jc w:val="center"/>
    </w:pPr>
    <w:rPr>
      <w:rFonts w:ascii="OpenSymbol" w:hAnsi="OpenSymbol" w:cs="OpenSymbol"/>
      <w:b/>
      <w:sz w:val="32"/>
      <w:szCs w:val="20"/>
      <w:lang w:val="uk-UA"/>
    </w:rPr>
  </w:style>
  <w:style w:type="paragraph" w:customStyle="1" w:styleId="afffffffffffd">
    <w:name w:val="Заголовок підрозділів"/>
    <w:basedOn w:val="afffffffffffc"/>
    <w:next w:val="a7"/>
    <w:pPr>
      <w:ind w:firstLine="720"/>
      <w:jc w:val="left"/>
    </w:pPr>
    <w:rPr>
      <w:rFonts w:ascii="Garamond" w:hAnsi="Garamond" w:cs="Garamond"/>
    </w:rPr>
  </w:style>
  <w:style w:type="paragraph" w:customStyle="1" w:styleId="1ffff0">
    <w:name w:val="Цитата1"/>
    <w:basedOn w:val="a7"/>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7"/>
    <w:pPr>
      <w:widowControl w:val="0"/>
      <w:spacing w:line="360" w:lineRule="auto"/>
      <w:ind w:firstLine="720"/>
      <w:jc w:val="both"/>
    </w:pPr>
    <w:rPr>
      <w:sz w:val="28"/>
      <w:szCs w:val="20"/>
      <w:lang w:val="uk-UA"/>
    </w:rPr>
  </w:style>
  <w:style w:type="paragraph" w:customStyle="1" w:styleId="POD-ZAGOL">
    <w:name w:val="POD-ZAGOL"/>
    <w:basedOn w:val="2"/>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1">
    <w:name w:val="РОЗДІЛ"/>
    <w:basedOn w:val="a7"/>
    <w:pPr>
      <w:keepLines/>
      <w:numPr>
        <w:numId w:val="11"/>
      </w:numPr>
      <w:spacing w:line="360" w:lineRule="auto"/>
      <w:ind w:left="0" w:firstLine="0"/>
      <w:jc w:val="center"/>
    </w:pPr>
    <w:rPr>
      <w:b/>
      <w:sz w:val="28"/>
      <w:szCs w:val="20"/>
      <w:lang w:val="uk-UA"/>
    </w:rPr>
  </w:style>
  <w:style w:type="paragraph" w:customStyle="1" w:styleId="afffffffffffe">
    <w:name w:val="ТЕКСТ"/>
    <w:basedOn w:val="a7"/>
    <w:pPr>
      <w:spacing w:line="360" w:lineRule="auto"/>
      <w:ind w:firstLine="709"/>
      <w:jc w:val="both"/>
    </w:pPr>
    <w:rPr>
      <w:rFonts w:ascii="FreeSetCTT" w:hAnsi="FreeSetCTT" w:cs="FreeSetCTT"/>
      <w:sz w:val="28"/>
      <w:szCs w:val="20"/>
      <w:lang w:val="uk-UA"/>
    </w:rPr>
  </w:style>
  <w:style w:type="paragraph" w:customStyle="1" w:styleId="CT-SNOSKA">
    <w:name w:val="CT-SNOSKA"/>
    <w:basedOn w:val="a7"/>
    <w:pPr>
      <w:jc w:val="both"/>
    </w:pPr>
    <w:rPr>
      <w:szCs w:val="20"/>
    </w:rPr>
  </w:style>
  <w:style w:type="paragraph" w:customStyle="1" w:styleId="2ffe">
    <w:name w:val="Стиль2"/>
    <w:basedOn w:val="a7"/>
    <w:pPr>
      <w:jc w:val="both"/>
    </w:pPr>
    <w:rPr>
      <w:rFonts w:cs="OpenSymbol"/>
    </w:rPr>
  </w:style>
  <w:style w:type="paragraph" w:customStyle="1" w:styleId="left">
    <w:name w:val="left"/>
    <w:basedOn w:val="a7"/>
    <w:pPr>
      <w:spacing w:before="280" w:after="280"/>
    </w:pPr>
    <w:rPr>
      <w:rFonts w:ascii="MS Reference Specialty" w:hAnsi="MS Reference Specialty" w:cs="MS Reference Specialty"/>
    </w:rPr>
  </w:style>
  <w:style w:type="paragraph" w:customStyle="1" w:styleId="31">
    <w:name w:val="Маркированный список 31"/>
    <w:basedOn w:val="a7"/>
    <w:pPr>
      <w:numPr>
        <w:numId w:val="4"/>
      </w:numPr>
    </w:pPr>
    <w:rPr>
      <w:sz w:val="20"/>
      <w:szCs w:val="20"/>
      <w:lang w:val="uk-UA"/>
    </w:rPr>
  </w:style>
  <w:style w:type="paragraph" w:customStyle="1" w:styleId="1ffff1">
    <w:name w:val="Верхний колонтитул1"/>
    <w:basedOn w:val="1fff1"/>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0">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9">
    <w:name w:val="Основной текст3"/>
    <w:basedOn w:val="a7"/>
    <w:pPr>
      <w:widowControl w:val="0"/>
      <w:spacing w:line="360" w:lineRule="atLeast"/>
      <w:jc w:val="both"/>
    </w:pPr>
    <w:rPr>
      <w:szCs w:val="20"/>
    </w:rPr>
  </w:style>
  <w:style w:type="paragraph" w:customStyle="1" w:styleId="WW-3">
    <w:name w:val="WW-Сноска"/>
    <w:basedOn w:val="2ff"/>
    <w:pPr>
      <w:widowControl w:val="0"/>
      <w:spacing w:line="180" w:lineRule="atLeast"/>
      <w:ind w:firstLine="397"/>
      <w:jc w:val="both"/>
    </w:pPr>
    <w:rPr>
      <w:rFonts w:ascii="Symbol" w:hAnsi="Symbol" w:cs="Symbol"/>
      <w:sz w:val="18"/>
    </w:rPr>
  </w:style>
  <w:style w:type="paragraph" w:customStyle="1" w:styleId="affffffffffff1">
    <w:name w:val="текст сноски"/>
    <w:basedOn w:val="a7"/>
    <w:pPr>
      <w:autoSpaceDE w:val="0"/>
    </w:pPr>
    <w:rPr>
      <w:sz w:val="20"/>
      <w:szCs w:val="20"/>
    </w:rPr>
  </w:style>
  <w:style w:type="paragraph" w:customStyle="1" w:styleId="affffffffffff2">
    <w:name w:val="Àäðåñà"/>
    <w:basedOn w:val="a7"/>
    <w:pPr>
      <w:spacing w:after="60" w:line="360" w:lineRule="auto"/>
      <w:jc w:val="center"/>
    </w:pPr>
    <w:rPr>
      <w:szCs w:val="20"/>
      <w:lang w:val="uk-UA"/>
    </w:rPr>
  </w:style>
  <w:style w:type="paragraph" w:customStyle="1" w:styleId="5d">
    <w:name w:val="Основной текст5"/>
    <w:basedOn w:val="a7"/>
    <w:pPr>
      <w:widowControl w:val="0"/>
      <w:spacing w:line="420" w:lineRule="auto"/>
      <w:ind w:firstLine="851"/>
      <w:jc w:val="both"/>
    </w:pPr>
    <w:rPr>
      <w:sz w:val="26"/>
      <w:szCs w:val="20"/>
    </w:rPr>
  </w:style>
  <w:style w:type="paragraph" w:customStyle="1" w:styleId="affffffffffff3">
    <w:name w:val="СноскаОсн"/>
    <w:basedOn w:val="a7"/>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4">
    <w:name w:val="Цитаты"/>
    <w:basedOn w:val="a7"/>
    <w:pPr>
      <w:autoSpaceDE w:val="0"/>
      <w:spacing w:before="100" w:after="100"/>
      <w:ind w:left="360" w:right="360"/>
    </w:pPr>
  </w:style>
  <w:style w:type="paragraph" w:styleId="affffffffffff5">
    <w:name w:val="E-mail Signature"/>
    <w:basedOn w:val="a7"/>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6">
    <w:name w:val="Signature"/>
    <w:basedOn w:val="a7"/>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7"/>
    <w:pPr>
      <w:shd w:val="clear" w:color="auto" w:fill="FFFFFF"/>
      <w:spacing w:line="360" w:lineRule="auto"/>
      <w:jc w:val="center"/>
    </w:pPr>
    <w:rPr>
      <w:color w:val="FF0000"/>
      <w:sz w:val="16"/>
      <w:szCs w:val="16"/>
    </w:rPr>
  </w:style>
  <w:style w:type="paragraph" w:styleId="1ffff2">
    <w:name w:val="index 1"/>
    <w:basedOn w:val="a7"/>
    <w:next w:val="a7"/>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7"/>
    <w:pPr>
      <w:shd w:val="clear" w:color="auto" w:fill="FFFFFF"/>
      <w:spacing w:line="360" w:lineRule="auto"/>
      <w:ind w:left="300" w:right="80"/>
      <w:jc w:val="both"/>
    </w:pPr>
    <w:rPr>
      <w:color w:val="000000"/>
      <w:sz w:val="28"/>
      <w:szCs w:val="28"/>
    </w:rPr>
  </w:style>
  <w:style w:type="paragraph" w:customStyle="1" w:styleId="vary">
    <w:name w:val="vary"/>
    <w:basedOn w:val="a7"/>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7">
    <w:name w:val="текст ссылки"/>
    <w:basedOn w:val="a7"/>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8">
    <w:name w:val="Конверт"/>
    <w:basedOn w:val="a7"/>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9">
    <w:name w:val="Стиль_стихи"/>
    <w:basedOn w:val="a7"/>
    <w:pPr>
      <w:autoSpaceDE w:val="0"/>
      <w:ind w:left="2268"/>
      <w:jc w:val="both"/>
    </w:pPr>
    <w:rPr>
      <w:i/>
      <w:iCs/>
      <w:sz w:val="28"/>
      <w:szCs w:val="28"/>
      <w:lang w:val="uk-UA"/>
    </w:rPr>
  </w:style>
  <w:style w:type="paragraph" w:customStyle="1" w:styleId="87">
    <w:name w:val="заголовок 8"/>
    <w:basedOn w:val="a7"/>
    <w:next w:val="a7"/>
    <w:pPr>
      <w:keepNext/>
      <w:autoSpaceDE w:val="0"/>
      <w:spacing w:line="360" w:lineRule="auto"/>
      <w:ind w:firstLine="720"/>
      <w:jc w:val="center"/>
    </w:pPr>
    <w:rPr>
      <w:b/>
      <w:bCs/>
      <w:sz w:val="28"/>
      <w:szCs w:val="28"/>
      <w:lang w:val="uk-UA"/>
    </w:rPr>
  </w:style>
  <w:style w:type="paragraph" w:customStyle="1" w:styleId="1ffff3">
    <w:name w:val="Заголовок записки1"/>
    <w:basedOn w:val="a7"/>
    <w:next w:val="a7"/>
    <w:pPr>
      <w:autoSpaceDE w:val="0"/>
      <w:ind w:firstLine="567"/>
      <w:jc w:val="both"/>
    </w:pPr>
    <w:rPr>
      <w:sz w:val="28"/>
      <w:szCs w:val="28"/>
      <w:lang w:val="uk-UA"/>
    </w:rPr>
  </w:style>
  <w:style w:type="paragraph" w:customStyle="1" w:styleId="affffffffffffa">
    <w:name w:val="[ ]"/>
    <w:basedOn w:val="a7"/>
    <w:pPr>
      <w:autoSpaceDE w:val="0"/>
      <w:spacing w:line="288" w:lineRule="auto"/>
    </w:pPr>
    <w:rPr>
      <w:color w:val="000000"/>
      <w:sz w:val="20"/>
      <w:lang w:val="uk-UA"/>
    </w:rPr>
  </w:style>
  <w:style w:type="paragraph" w:customStyle="1" w:styleId="-4">
    <w:name w:val="Нормальний-мій"/>
    <w:basedOn w:val="a7"/>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b">
    <w:name w:val="Звичайний (веб)"/>
    <w:basedOn w:val="a7"/>
    <w:pPr>
      <w:autoSpaceDE w:val="0"/>
      <w:spacing w:before="100" w:after="100"/>
    </w:pPr>
    <w:rPr>
      <w:sz w:val="20"/>
      <w:lang w:val="uk-UA"/>
    </w:rPr>
  </w:style>
  <w:style w:type="paragraph" w:customStyle="1" w:styleId="affffffffffffc">
    <w:name w:val="Текст виноски"/>
    <w:basedOn w:val="a7"/>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7"/>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d">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7"/>
    <w:pPr>
      <w:spacing w:line="280" w:lineRule="atLeast"/>
      <w:ind w:left="800" w:firstLine="400"/>
      <w:jc w:val="both"/>
    </w:pPr>
    <w:rPr>
      <w:color w:val="008000"/>
    </w:rPr>
  </w:style>
  <w:style w:type="paragraph" w:customStyle="1" w:styleId="just">
    <w:name w:val="just"/>
    <w:basedOn w:val="a7"/>
    <w:pPr>
      <w:spacing w:before="280" w:after="280"/>
      <w:jc w:val="both"/>
    </w:pPr>
    <w:rPr>
      <w:lang w:val="uk-UA"/>
    </w:rPr>
  </w:style>
  <w:style w:type="paragraph" w:customStyle="1" w:styleId="Nagwek2">
    <w:name w:val="Nagłówek2"/>
    <w:basedOn w:val="a7"/>
    <w:next w:val="afffffff2"/>
    <w:pPr>
      <w:keepNext/>
      <w:spacing w:before="240" w:after="120"/>
    </w:pPr>
    <w:rPr>
      <w:rFonts w:ascii="OpenSymbol" w:eastAsia="Arial" w:hAnsi="OpenSymbol" w:cs="Helvetica"/>
      <w:sz w:val="28"/>
      <w:szCs w:val="28"/>
    </w:rPr>
  </w:style>
  <w:style w:type="paragraph" w:customStyle="1" w:styleId="Podpis2">
    <w:name w:val="Podpis2"/>
    <w:basedOn w:val="a7"/>
    <w:pPr>
      <w:suppressLineNumbers/>
      <w:spacing w:before="120" w:after="120"/>
    </w:pPr>
    <w:rPr>
      <w:rFonts w:cs="Helvetica"/>
      <w:i/>
      <w:iCs/>
    </w:rPr>
  </w:style>
  <w:style w:type="paragraph" w:customStyle="1" w:styleId="Indeks">
    <w:name w:val="Indeks"/>
    <w:basedOn w:val="a7"/>
    <w:pPr>
      <w:suppressLineNumbers/>
    </w:pPr>
    <w:rPr>
      <w:rFonts w:cs="Helvetica"/>
    </w:rPr>
  </w:style>
  <w:style w:type="paragraph" w:customStyle="1" w:styleId="1ffff4">
    <w:name w:val="Текст примечания1"/>
    <w:basedOn w:val="a7"/>
    <w:rPr>
      <w:sz w:val="20"/>
      <w:szCs w:val="20"/>
    </w:rPr>
  </w:style>
  <w:style w:type="paragraph" w:customStyle="1" w:styleId="222">
    <w:name w:val="Основной текст 22"/>
    <w:basedOn w:val="a7"/>
    <w:pPr>
      <w:spacing w:after="120" w:line="480" w:lineRule="auto"/>
    </w:pPr>
  </w:style>
  <w:style w:type="paragraph" w:customStyle="1" w:styleId="3110">
    <w:name w:val="Основной текст с отступом 311"/>
    <w:basedOn w:val="a7"/>
    <w:pPr>
      <w:widowControl w:val="0"/>
      <w:ind w:firstLine="340"/>
      <w:jc w:val="both"/>
    </w:pPr>
    <w:rPr>
      <w:sz w:val="22"/>
      <w:szCs w:val="20"/>
      <w:lang w:val="uk-UA"/>
    </w:rPr>
  </w:style>
  <w:style w:type="paragraph" w:customStyle="1" w:styleId="Tekstpodstawowywcity21">
    <w:name w:val="Tekst podstawowy wcięty 21"/>
    <w:basedOn w:val="a7"/>
    <w:pPr>
      <w:spacing w:line="360" w:lineRule="auto"/>
      <w:ind w:right="-766" w:firstLine="425"/>
      <w:jc w:val="both"/>
    </w:pPr>
    <w:rPr>
      <w:sz w:val="28"/>
      <w:szCs w:val="20"/>
      <w:lang w:val="uk-UA"/>
    </w:rPr>
  </w:style>
  <w:style w:type="paragraph" w:customStyle="1" w:styleId="Tekstblokowy1">
    <w:name w:val="Tekst blokowy1"/>
    <w:basedOn w:val="a7"/>
    <w:pPr>
      <w:spacing w:line="360" w:lineRule="auto"/>
      <w:ind w:left="57" w:right="454" w:firstLine="426"/>
      <w:jc w:val="both"/>
    </w:pPr>
    <w:rPr>
      <w:sz w:val="28"/>
      <w:szCs w:val="20"/>
      <w:lang w:val="uk-UA"/>
    </w:rPr>
  </w:style>
  <w:style w:type="paragraph" w:customStyle="1" w:styleId="3fa">
    <w:name w:val="Основний текст з відступом 3"/>
    <w:basedOn w:val="a7"/>
    <w:pPr>
      <w:spacing w:line="360" w:lineRule="auto"/>
      <w:ind w:firstLine="680"/>
      <w:jc w:val="both"/>
    </w:pPr>
    <w:rPr>
      <w:i/>
      <w:iCs/>
      <w:sz w:val="28"/>
      <w:szCs w:val="28"/>
      <w:lang w:val="uk-UA"/>
    </w:rPr>
  </w:style>
  <w:style w:type="paragraph" w:customStyle="1" w:styleId="2fff">
    <w:name w:val="Продовження списку 2"/>
    <w:basedOn w:val="a7"/>
    <w:pPr>
      <w:autoSpaceDE w:val="0"/>
      <w:spacing w:after="120"/>
      <w:ind w:left="566"/>
    </w:pPr>
    <w:rPr>
      <w:sz w:val="22"/>
      <w:szCs w:val="22"/>
    </w:rPr>
  </w:style>
  <w:style w:type="paragraph" w:customStyle="1" w:styleId="219">
    <w:name w:val="Список 21"/>
    <w:basedOn w:val="a7"/>
    <w:pPr>
      <w:autoSpaceDE w:val="0"/>
      <w:ind w:left="566" w:hanging="283"/>
    </w:pPr>
    <w:rPr>
      <w:sz w:val="22"/>
      <w:szCs w:val="22"/>
    </w:rPr>
  </w:style>
  <w:style w:type="paragraph" w:customStyle="1" w:styleId="Tekstpodstawowywcity31">
    <w:name w:val="Tekst podstawowy wcięty 31"/>
    <w:basedOn w:val="a7"/>
    <w:pPr>
      <w:spacing w:line="360" w:lineRule="auto"/>
      <w:ind w:firstLine="720"/>
      <w:jc w:val="center"/>
    </w:pPr>
    <w:rPr>
      <w:b/>
      <w:sz w:val="28"/>
      <w:szCs w:val="20"/>
      <w:lang w:val="uk-UA"/>
    </w:rPr>
  </w:style>
  <w:style w:type="paragraph" w:customStyle="1" w:styleId="2fff0">
    <w:name w:val="Основний текст 2"/>
    <w:basedOn w:val="a7"/>
    <w:pPr>
      <w:spacing w:line="360" w:lineRule="auto"/>
      <w:jc w:val="both"/>
    </w:pPr>
    <w:rPr>
      <w:szCs w:val="20"/>
      <w:lang w:val="uk-UA"/>
    </w:rPr>
  </w:style>
  <w:style w:type="paragraph" w:customStyle="1" w:styleId="223">
    <w:name w:val="Основной текст с отступом 22"/>
    <w:basedOn w:val="a7"/>
    <w:pPr>
      <w:spacing w:line="360" w:lineRule="auto"/>
      <w:ind w:right="357" w:firstLine="902"/>
      <w:jc w:val="both"/>
    </w:pPr>
    <w:rPr>
      <w:sz w:val="28"/>
      <w:szCs w:val="28"/>
      <w:lang w:val="en-US"/>
    </w:rPr>
  </w:style>
  <w:style w:type="paragraph" w:customStyle="1" w:styleId="2111">
    <w:name w:val="Основной текст с отступом 211"/>
    <w:basedOn w:val="a7"/>
    <w:pPr>
      <w:spacing w:after="120" w:line="480" w:lineRule="auto"/>
      <w:ind w:left="283"/>
    </w:pPr>
    <w:rPr>
      <w:lang w:val="uk-UA"/>
    </w:rPr>
  </w:style>
  <w:style w:type="paragraph" w:customStyle="1" w:styleId="2fff1">
    <w:name w:val="Основний текст з відступом 2"/>
    <w:basedOn w:val="a7"/>
    <w:pPr>
      <w:spacing w:after="120" w:line="480" w:lineRule="auto"/>
      <w:ind w:left="283"/>
    </w:pPr>
    <w:rPr>
      <w:lang w:val="uk-UA"/>
    </w:rPr>
  </w:style>
  <w:style w:type="paragraph" w:customStyle="1" w:styleId="Zwykytekst1">
    <w:name w:val="Zwykły tekst1"/>
    <w:basedOn w:val="a7"/>
    <w:rPr>
      <w:rFonts w:ascii="ISOCPEUR" w:hAnsi="ISOCPEUR" w:cs="ISOCPEUR"/>
      <w:sz w:val="20"/>
      <w:szCs w:val="20"/>
      <w:lang w:val="uk-UA"/>
    </w:rPr>
  </w:style>
  <w:style w:type="paragraph" w:customStyle="1" w:styleId="11b">
    <w:name w:val="Текст11"/>
    <w:basedOn w:val="a7"/>
    <w:pPr>
      <w:spacing w:line="220" w:lineRule="exact"/>
      <w:ind w:firstLine="454"/>
      <w:jc w:val="both"/>
    </w:pPr>
    <w:rPr>
      <w:sz w:val="20"/>
      <w:szCs w:val="20"/>
      <w:lang w:val="uk-UA"/>
    </w:rPr>
  </w:style>
  <w:style w:type="paragraph" w:customStyle="1" w:styleId="affffffffffffe">
    <w:name w:val="дисертация"/>
    <w:basedOn w:val="a7"/>
    <w:pPr>
      <w:spacing w:line="360" w:lineRule="auto"/>
      <w:ind w:firstLine="720"/>
      <w:jc w:val="both"/>
    </w:pPr>
    <w:rPr>
      <w:sz w:val="28"/>
      <w:szCs w:val="20"/>
      <w:lang w:val="uk-UA"/>
    </w:rPr>
  </w:style>
  <w:style w:type="paragraph" w:customStyle="1" w:styleId="afffffffffffff">
    <w:name w:val="Звичайний відступ"/>
    <w:basedOn w:val="a7"/>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1"/>
    <w:next w:val="1fff1"/>
    <w:pPr>
      <w:keepNext/>
      <w:widowControl w:val="0"/>
      <w:snapToGrid/>
      <w:spacing w:before="0" w:after="0"/>
      <w:jc w:val="both"/>
    </w:pPr>
    <w:rPr>
      <w:rFonts w:ascii="UkrainianPeterburg" w:hAnsi="UkrainianPeterburg" w:cs="UkrainianPeterburg"/>
      <w:sz w:val="28"/>
      <w:lang w:val="uk-UA"/>
    </w:rPr>
  </w:style>
  <w:style w:type="paragraph" w:customStyle="1" w:styleId="2fff2">
    <w:name w:val="Цитата2"/>
    <w:basedOn w:val="a7"/>
    <w:pPr>
      <w:spacing w:line="360" w:lineRule="auto"/>
      <w:ind w:left="-170" w:right="-567" w:firstLine="720"/>
      <w:jc w:val="both"/>
    </w:pPr>
    <w:rPr>
      <w:sz w:val="28"/>
      <w:szCs w:val="20"/>
      <w:lang w:val="uk-UA"/>
    </w:rPr>
  </w:style>
  <w:style w:type="paragraph" w:customStyle="1" w:styleId="231">
    <w:name w:val="Основной текст с отступом 23"/>
    <w:basedOn w:val="a7"/>
    <w:pPr>
      <w:spacing w:after="120" w:line="480" w:lineRule="auto"/>
      <w:ind w:left="283"/>
    </w:pPr>
  </w:style>
  <w:style w:type="paragraph" w:customStyle="1" w:styleId="Nagwek1">
    <w:name w:val="Nagłówek1"/>
    <w:basedOn w:val="a7"/>
    <w:next w:val="afffffff2"/>
    <w:pPr>
      <w:keepNext/>
      <w:spacing w:before="240" w:after="120"/>
    </w:pPr>
    <w:rPr>
      <w:rFonts w:ascii="OpenSymbol" w:eastAsia="Arial" w:hAnsi="OpenSymbol" w:cs="Helvetica"/>
      <w:sz w:val="28"/>
      <w:szCs w:val="28"/>
    </w:rPr>
  </w:style>
  <w:style w:type="paragraph" w:customStyle="1" w:styleId="Podpis1">
    <w:name w:val="Podpis1"/>
    <w:basedOn w:val="a7"/>
    <w:pPr>
      <w:suppressLineNumbers/>
      <w:spacing w:before="120" w:after="120"/>
    </w:pPr>
    <w:rPr>
      <w:rFonts w:cs="Helvetica"/>
      <w:i/>
      <w:iCs/>
    </w:rPr>
  </w:style>
  <w:style w:type="paragraph" w:customStyle="1" w:styleId="1ffff5">
    <w:name w:val="Схема документа1"/>
    <w:basedOn w:val="a7"/>
    <w:pPr>
      <w:shd w:val="clear" w:color="auto" w:fill="000080"/>
    </w:pPr>
    <w:rPr>
      <w:rFonts w:ascii="Helvetica" w:hAnsi="Helvetica" w:cs="Helvetica"/>
      <w:sz w:val="20"/>
      <w:szCs w:val="20"/>
    </w:rPr>
  </w:style>
  <w:style w:type="paragraph" w:customStyle="1" w:styleId="Zawartolisty">
    <w:name w:val="Zawartość listy"/>
    <w:basedOn w:val="a7"/>
    <w:pPr>
      <w:ind w:left="567"/>
    </w:pPr>
  </w:style>
  <w:style w:type="paragraph" w:customStyle="1" w:styleId="Nagweklisty">
    <w:name w:val="Nagłówek listy"/>
    <w:basedOn w:val="a7"/>
    <w:next w:val="Zawartolisty"/>
  </w:style>
  <w:style w:type="paragraph" w:customStyle="1" w:styleId="Zawartotabeli">
    <w:name w:val="Zawartość tabeli"/>
    <w:basedOn w:val="a7"/>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7"/>
    <w:pPr>
      <w:tabs>
        <w:tab w:val="left" w:pos="0"/>
      </w:tabs>
      <w:spacing w:line="360" w:lineRule="auto"/>
      <w:ind w:firstLine="567"/>
      <w:jc w:val="both"/>
    </w:pPr>
    <w:rPr>
      <w:sz w:val="28"/>
      <w:szCs w:val="28"/>
      <w:lang w:val="pl-PL"/>
    </w:rPr>
  </w:style>
  <w:style w:type="paragraph" w:customStyle="1" w:styleId="Zawartoramki">
    <w:name w:val="Zawartość ramki"/>
    <w:basedOn w:val="afffffff2"/>
    <w:rPr>
      <w:sz w:val="24"/>
    </w:rPr>
  </w:style>
  <w:style w:type="paragraph" w:customStyle="1" w:styleId="11d">
    <w:name w:val="Цитата11"/>
    <w:basedOn w:val="a7"/>
    <w:pPr>
      <w:ind w:left="72" w:right="-766"/>
      <w:jc w:val="both"/>
    </w:pPr>
    <w:rPr>
      <w:sz w:val="28"/>
      <w:szCs w:val="20"/>
    </w:rPr>
  </w:style>
  <w:style w:type="paragraph" w:customStyle="1" w:styleId="3fb">
    <w:name w:val="Основний текст 3"/>
    <w:basedOn w:val="a7"/>
    <w:pPr>
      <w:ind w:right="-766"/>
      <w:jc w:val="both"/>
    </w:pPr>
    <w:rPr>
      <w:sz w:val="28"/>
      <w:szCs w:val="20"/>
      <w:lang w:val="en-US"/>
    </w:rPr>
  </w:style>
  <w:style w:type="paragraph" w:customStyle="1" w:styleId="BlockText1">
    <w:name w:val="Block Text1"/>
    <w:basedOn w:val="a7"/>
    <w:pPr>
      <w:spacing w:line="360" w:lineRule="auto"/>
      <w:ind w:firstLine="567"/>
      <w:jc w:val="both"/>
    </w:pPr>
    <w:rPr>
      <w:sz w:val="28"/>
      <w:szCs w:val="28"/>
    </w:rPr>
  </w:style>
  <w:style w:type="paragraph" w:customStyle="1" w:styleId="Nagwek">
    <w:name w:val="Nagłówek"/>
    <w:basedOn w:val="a7"/>
    <w:next w:val="afffffff2"/>
    <w:pPr>
      <w:keepNext/>
      <w:spacing w:before="240" w:after="120"/>
    </w:pPr>
    <w:rPr>
      <w:rFonts w:ascii="OpenSymbol" w:eastAsia="Arial" w:hAnsi="OpenSymbol" w:cs="Helvetica"/>
      <w:sz w:val="28"/>
      <w:szCs w:val="28"/>
    </w:rPr>
  </w:style>
  <w:style w:type="paragraph" w:customStyle="1" w:styleId="Podpis">
    <w:name w:val="Podpis"/>
    <w:basedOn w:val="a7"/>
    <w:pPr>
      <w:suppressLineNumbers/>
      <w:spacing w:before="120" w:after="120"/>
    </w:pPr>
    <w:rPr>
      <w:rFonts w:cs="Helvetica"/>
      <w:i/>
      <w:iCs/>
    </w:rPr>
  </w:style>
  <w:style w:type="paragraph" w:customStyle="1" w:styleId="Nagwek3">
    <w:name w:val="Nagłówek3"/>
    <w:basedOn w:val="a7"/>
    <w:next w:val="afffffff2"/>
    <w:pPr>
      <w:keepNext/>
      <w:spacing w:before="240" w:after="120"/>
    </w:pPr>
    <w:rPr>
      <w:rFonts w:ascii="OpenSymbol" w:eastAsia="Arial" w:hAnsi="OpenSymbol" w:cs="Helvetica"/>
      <w:sz w:val="28"/>
      <w:szCs w:val="28"/>
    </w:rPr>
  </w:style>
  <w:style w:type="paragraph" w:customStyle="1" w:styleId="Podpis3">
    <w:name w:val="Podpis3"/>
    <w:basedOn w:val="a7"/>
    <w:pPr>
      <w:suppressLineNumbers/>
      <w:spacing w:before="120" w:after="120"/>
    </w:pPr>
    <w:rPr>
      <w:rFonts w:cs="Helvetica"/>
      <w:i/>
      <w:iCs/>
    </w:rPr>
  </w:style>
  <w:style w:type="paragraph" w:customStyle="1" w:styleId="1ffff6">
    <w:name w:val="Название объекта1"/>
    <w:basedOn w:val="a7"/>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7"/>
    <w:pPr>
      <w:spacing w:line="360" w:lineRule="auto"/>
      <w:ind w:firstLine="360"/>
      <w:jc w:val="both"/>
    </w:pPr>
    <w:rPr>
      <w:sz w:val="28"/>
      <w:szCs w:val="28"/>
      <w:lang w:val="uk-UA"/>
    </w:rPr>
  </w:style>
  <w:style w:type="paragraph" w:customStyle="1" w:styleId="331">
    <w:name w:val="Основной текст с отступом 33"/>
    <w:basedOn w:val="a7"/>
    <w:pPr>
      <w:ind w:firstLine="397"/>
      <w:jc w:val="both"/>
    </w:pPr>
    <w:rPr>
      <w:sz w:val="28"/>
      <w:szCs w:val="28"/>
      <w:lang w:val="uk-UA"/>
    </w:rPr>
  </w:style>
  <w:style w:type="paragraph" w:customStyle="1" w:styleId="afffffffffffff0">
    <w:name w:val="ЦитатаВірш"/>
    <w:basedOn w:val="a7"/>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e">
    <w:name w:val="заголовок 5"/>
    <w:basedOn w:val="a7"/>
    <w:next w:val="a7"/>
    <w:pPr>
      <w:keepNext/>
      <w:tabs>
        <w:tab w:val="left" w:pos="5670"/>
      </w:tabs>
      <w:autoSpaceDE w:val="0"/>
      <w:ind w:firstLine="5387"/>
      <w:jc w:val="both"/>
    </w:pPr>
    <w:rPr>
      <w:b/>
      <w:bCs/>
      <w:sz w:val="28"/>
      <w:szCs w:val="28"/>
    </w:rPr>
  </w:style>
  <w:style w:type="paragraph" w:customStyle="1" w:styleId="afffffffffffff1">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7">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7"/>
    <w:pPr>
      <w:spacing w:before="48" w:after="48"/>
      <w:ind w:firstLine="432"/>
      <w:jc w:val="both"/>
    </w:pPr>
  </w:style>
  <w:style w:type="paragraph" w:customStyle="1" w:styleId="fulltext">
    <w:name w:val="fulltext"/>
    <w:basedOn w:val="a7"/>
    <w:pPr>
      <w:spacing w:before="280" w:after="280"/>
    </w:pPr>
    <w:rPr>
      <w:rFonts w:ascii="Mangal" w:hAnsi="Mangal" w:cs="Mangal"/>
    </w:rPr>
  </w:style>
  <w:style w:type="paragraph" w:customStyle="1" w:styleId="2fff3">
    <w:name w:val="Подзаголовок2"/>
    <w:basedOn w:val="a7"/>
    <w:pPr>
      <w:spacing w:after="280"/>
    </w:pPr>
    <w:rPr>
      <w:sz w:val="27"/>
      <w:szCs w:val="27"/>
    </w:rPr>
  </w:style>
  <w:style w:type="paragraph" w:customStyle="1" w:styleId="316">
    <w:name w:val="Список 31"/>
    <w:basedOn w:val="a7"/>
    <w:pPr>
      <w:ind w:left="849" w:hanging="283"/>
    </w:pPr>
  </w:style>
  <w:style w:type="paragraph" w:customStyle="1" w:styleId="afffffffffffff2">
    <w:name w:val="Краткий обратный адрес"/>
    <w:basedOn w:val="a7"/>
  </w:style>
  <w:style w:type="paragraph" w:customStyle="1" w:styleId="Head">
    <w:name w:val="Head"/>
    <w:basedOn w:val="a7"/>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7"/>
    <w:pPr>
      <w:tabs>
        <w:tab w:val="left" w:pos="283"/>
      </w:tabs>
      <w:ind w:left="283" w:hanging="283"/>
      <w:jc w:val="both"/>
    </w:pPr>
    <w:rPr>
      <w:color w:val="000000"/>
      <w:sz w:val="16"/>
      <w:szCs w:val="20"/>
    </w:rPr>
  </w:style>
  <w:style w:type="paragraph" w:customStyle="1" w:styleId="BodyText31">
    <w:name w:val="Body Text 31"/>
    <w:basedOn w:val="a7"/>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3"/>
    <w:pPr>
      <w:pBdr>
        <w:top w:val="single" w:sz="4" w:space="10" w:color="000000"/>
      </w:pBdr>
      <w:ind w:firstLine="283"/>
      <w:jc w:val="both"/>
    </w:pPr>
    <w:rPr>
      <w:rFonts w:ascii="FreeSetCTT" w:hAnsi="FreeSetCTT" w:cs="FreeSetCTT"/>
      <w:sz w:val="18"/>
      <w:szCs w:val="18"/>
    </w:rPr>
  </w:style>
  <w:style w:type="paragraph" w:customStyle="1" w:styleId="afffffffffffff3">
    <w:name w:val="ЗНОСКА"/>
    <w:basedOn w:val="WyNOSKA"/>
    <w:pPr>
      <w:pBdr>
        <w:top w:val="none" w:sz="0" w:space="0" w:color="auto"/>
      </w:pBdr>
      <w:spacing w:line="200" w:lineRule="atLeast"/>
    </w:pPr>
  </w:style>
  <w:style w:type="paragraph" w:customStyle="1" w:styleId="zit">
    <w:name w:val="zit"/>
    <w:basedOn w:val="a7"/>
    <w:pPr>
      <w:shd w:val="clear" w:color="auto" w:fill="FFFFFF"/>
      <w:spacing w:before="284" w:line="320" w:lineRule="atLeast"/>
      <w:ind w:left="900" w:right="284" w:firstLine="284"/>
      <w:jc w:val="both"/>
    </w:pPr>
    <w:rPr>
      <w:color w:val="993300"/>
    </w:rPr>
  </w:style>
  <w:style w:type="paragraph" w:customStyle="1" w:styleId="m1">
    <w:name w:val="m1"/>
    <w:basedOn w:val="a7"/>
    <w:pPr>
      <w:shd w:val="clear" w:color="auto" w:fill="FFFFFF"/>
      <w:spacing w:line="320" w:lineRule="atLeast"/>
      <w:ind w:firstLine="284"/>
      <w:jc w:val="both"/>
    </w:pPr>
    <w:rPr>
      <w:color w:val="000000"/>
    </w:rPr>
  </w:style>
  <w:style w:type="paragraph" w:customStyle="1" w:styleId="small">
    <w:name w:val="small"/>
    <w:basedOn w:val="a7"/>
    <w:rPr>
      <w:rFonts w:ascii="FreeSetCTT" w:hAnsi="FreeSetCTT" w:cs="FreeSetCTT"/>
      <w:color w:val="808080"/>
    </w:rPr>
  </w:style>
  <w:style w:type="paragraph" w:customStyle="1" w:styleId="answer1">
    <w:name w:val="answer1"/>
    <w:basedOn w:val="a7"/>
    <w:pPr>
      <w:spacing w:after="240"/>
    </w:pPr>
  </w:style>
  <w:style w:type="paragraph" w:customStyle="1" w:styleId="pagenum">
    <w:name w:val="pagenum"/>
    <w:basedOn w:val="a7"/>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7"/>
    <w:pPr>
      <w:spacing w:before="180"/>
      <w:ind w:firstLine="432"/>
      <w:jc w:val="both"/>
    </w:pPr>
  </w:style>
  <w:style w:type="paragraph" w:customStyle="1" w:styleId="1111">
    <w:name w:val="Заголовок 111"/>
    <w:basedOn w:val="a7"/>
    <w:rPr>
      <w:b/>
      <w:bCs/>
      <w:color w:val="02125F"/>
      <w:kern w:val="1"/>
      <w:sz w:val="21"/>
      <w:szCs w:val="21"/>
    </w:rPr>
  </w:style>
  <w:style w:type="paragraph" w:customStyle="1" w:styleId="3111">
    <w:name w:val="Заголовок 311"/>
    <w:basedOn w:val="a7"/>
    <w:rPr>
      <w:rFonts w:ascii="Helvetica" w:hAnsi="Helvetica" w:cs="Helvetica"/>
      <w:b/>
      <w:bCs/>
      <w:color w:val="02125F"/>
      <w:sz w:val="18"/>
      <w:szCs w:val="18"/>
    </w:rPr>
  </w:style>
  <w:style w:type="paragraph" w:styleId="z-1">
    <w:name w:val="HTML Top of Form"/>
    <w:basedOn w:val="a7"/>
    <w:next w:val="a7"/>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7"/>
    <w:pPr>
      <w:spacing w:before="280" w:after="280"/>
      <w:jc w:val="both"/>
    </w:pPr>
    <w:rPr>
      <w:rFonts w:ascii="OpenSymbol" w:hAnsi="OpenSymbol" w:cs="OpenSymbol"/>
      <w:b/>
      <w:bCs/>
      <w:i/>
      <w:iCs/>
      <w:color w:val="000000"/>
      <w:sz w:val="18"/>
      <w:szCs w:val="18"/>
    </w:rPr>
  </w:style>
  <w:style w:type="paragraph" w:customStyle="1" w:styleId="11e">
    <w:name w:val="Название11"/>
    <w:basedOn w:val="a7"/>
    <w:pPr>
      <w:suppressLineNumbers/>
      <w:spacing w:before="120" w:after="120"/>
    </w:pPr>
    <w:rPr>
      <w:rFonts w:cs="Helvetica"/>
      <w:i/>
      <w:iCs/>
    </w:rPr>
  </w:style>
  <w:style w:type="paragraph" w:customStyle="1" w:styleId="1ffff8">
    <w:name w:val="Указатель1"/>
    <w:basedOn w:val="a7"/>
    <w:pPr>
      <w:suppressLineNumbers/>
    </w:pPr>
    <w:rPr>
      <w:rFonts w:cs="Helvetica"/>
    </w:rPr>
  </w:style>
  <w:style w:type="paragraph" w:customStyle="1" w:styleId="afffffffffffff4">
    <w:name w:val="Содержимое врезки"/>
    <w:basedOn w:val="afffffff2"/>
    <w:rPr>
      <w:sz w:val="24"/>
    </w:rPr>
  </w:style>
  <w:style w:type="paragraph" w:customStyle="1" w:styleId="H2">
    <w:name w:val="H2"/>
    <w:basedOn w:val="a7"/>
    <w:next w:val="a7"/>
    <w:pPr>
      <w:keepNext/>
      <w:spacing w:before="100" w:after="100"/>
    </w:pPr>
    <w:rPr>
      <w:b/>
      <w:sz w:val="36"/>
      <w:szCs w:val="20"/>
      <w:lang w:val="uk-UA"/>
    </w:rPr>
  </w:style>
  <w:style w:type="paragraph" w:customStyle="1" w:styleId="Blockquote">
    <w:name w:val="Blockquote"/>
    <w:basedOn w:val="a7"/>
    <w:pPr>
      <w:spacing w:before="100" w:after="100"/>
      <w:ind w:left="360" w:right="360"/>
    </w:pPr>
    <w:rPr>
      <w:szCs w:val="20"/>
      <w:lang w:val="uk-UA"/>
    </w:rPr>
  </w:style>
  <w:style w:type="paragraph" w:customStyle="1" w:styleId="DefinitionList">
    <w:name w:val="Definition List"/>
    <w:basedOn w:val="a7"/>
    <w:next w:val="a7"/>
    <w:pPr>
      <w:ind w:left="360"/>
    </w:pPr>
    <w:rPr>
      <w:szCs w:val="20"/>
      <w:lang w:val="uk-UA"/>
    </w:rPr>
  </w:style>
  <w:style w:type="paragraph" w:customStyle="1" w:styleId="H3">
    <w:name w:val="H3"/>
    <w:basedOn w:val="a7"/>
    <w:next w:val="a7"/>
    <w:pPr>
      <w:keepNext/>
      <w:spacing w:before="100" w:after="100"/>
    </w:pPr>
    <w:rPr>
      <w:b/>
      <w:sz w:val="28"/>
      <w:szCs w:val="20"/>
      <w:lang w:val="uk-UA"/>
    </w:rPr>
  </w:style>
  <w:style w:type="paragraph" w:customStyle="1" w:styleId="H5">
    <w:name w:val="H5"/>
    <w:basedOn w:val="a7"/>
    <w:next w:val="a7"/>
    <w:pPr>
      <w:keepNext/>
      <w:spacing w:before="100" w:after="100"/>
    </w:pPr>
    <w:rPr>
      <w:b/>
      <w:sz w:val="20"/>
      <w:szCs w:val="20"/>
      <w:lang w:val="uk-UA"/>
    </w:rPr>
  </w:style>
  <w:style w:type="paragraph" w:customStyle="1" w:styleId="H4">
    <w:name w:val="H4"/>
    <w:basedOn w:val="a7"/>
    <w:next w:val="a7"/>
    <w:pPr>
      <w:keepNext/>
      <w:spacing w:before="100" w:after="100"/>
    </w:pPr>
    <w:rPr>
      <w:b/>
      <w:szCs w:val="20"/>
      <w:lang w:val="uk-UA"/>
    </w:rPr>
  </w:style>
  <w:style w:type="paragraph" w:customStyle="1" w:styleId="PP">
    <w:name w:val="Строка PP"/>
    <w:basedOn w:val="affffffffffff6"/>
    <w:pPr>
      <w:widowControl/>
      <w:overflowPunct/>
      <w:autoSpaceDE/>
      <w:spacing w:before="0" w:after="0" w:line="240" w:lineRule="auto"/>
      <w:ind w:left="4252"/>
      <w:jc w:val="left"/>
      <w:textAlignment w:val="auto"/>
    </w:pPr>
    <w:rPr>
      <w:i w:val="0"/>
      <w:iCs w:val="0"/>
      <w:color w:val="auto"/>
      <w:szCs w:val="20"/>
    </w:rPr>
  </w:style>
  <w:style w:type="paragraph" w:customStyle="1" w:styleId="afffffffffffff5">
    <w:name w:val="Адресат"/>
    <w:basedOn w:val="a7"/>
    <w:rPr>
      <w:sz w:val="28"/>
      <w:szCs w:val="20"/>
      <w:lang w:val="uk-UA"/>
    </w:rPr>
  </w:style>
  <w:style w:type="paragraph" w:styleId="2fff4">
    <w:name w:val="index 2"/>
    <w:basedOn w:val="a7"/>
    <w:next w:val="a7"/>
    <w:pPr>
      <w:widowControl w:val="0"/>
      <w:autoSpaceDE w:val="0"/>
      <w:ind w:left="400" w:hanging="200"/>
    </w:pPr>
    <w:rPr>
      <w:sz w:val="18"/>
      <w:szCs w:val="18"/>
    </w:rPr>
  </w:style>
  <w:style w:type="paragraph" w:styleId="3fc">
    <w:name w:val="index 3"/>
    <w:basedOn w:val="a7"/>
    <w:next w:val="a7"/>
    <w:pPr>
      <w:widowControl w:val="0"/>
      <w:autoSpaceDE w:val="0"/>
      <w:ind w:left="600" w:hanging="200"/>
    </w:pPr>
    <w:rPr>
      <w:sz w:val="18"/>
      <w:szCs w:val="18"/>
    </w:rPr>
  </w:style>
  <w:style w:type="paragraph" w:customStyle="1" w:styleId="413">
    <w:name w:val="Указатель 41"/>
    <w:basedOn w:val="a7"/>
    <w:next w:val="a7"/>
    <w:pPr>
      <w:widowControl w:val="0"/>
      <w:autoSpaceDE w:val="0"/>
      <w:ind w:left="800" w:hanging="200"/>
    </w:pPr>
    <w:rPr>
      <w:sz w:val="18"/>
      <w:szCs w:val="18"/>
    </w:rPr>
  </w:style>
  <w:style w:type="paragraph" w:customStyle="1" w:styleId="512">
    <w:name w:val="Указатель 51"/>
    <w:basedOn w:val="a7"/>
    <w:next w:val="a7"/>
    <w:pPr>
      <w:widowControl w:val="0"/>
      <w:autoSpaceDE w:val="0"/>
      <w:ind w:left="1000" w:hanging="200"/>
    </w:pPr>
    <w:rPr>
      <w:sz w:val="18"/>
      <w:szCs w:val="18"/>
    </w:rPr>
  </w:style>
  <w:style w:type="paragraph" w:customStyle="1" w:styleId="611">
    <w:name w:val="Указатель 61"/>
    <w:basedOn w:val="a7"/>
    <w:next w:val="a7"/>
    <w:pPr>
      <w:widowControl w:val="0"/>
      <w:autoSpaceDE w:val="0"/>
      <w:ind w:left="1200" w:hanging="200"/>
    </w:pPr>
    <w:rPr>
      <w:sz w:val="18"/>
      <w:szCs w:val="18"/>
    </w:rPr>
  </w:style>
  <w:style w:type="paragraph" w:customStyle="1" w:styleId="711">
    <w:name w:val="Указатель 71"/>
    <w:basedOn w:val="a7"/>
    <w:next w:val="a7"/>
    <w:pPr>
      <w:widowControl w:val="0"/>
      <w:autoSpaceDE w:val="0"/>
      <w:ind w:left="1400" w:hanging="200"/>
    </w:pPr>
    <w:rPr>
      <w:sz w:val="18"/>
      <w:szCs w:val="18"/>
    </w:rPr>
  </w:style>
  <w:style w:type="paragraph" w:customStyle="1" w:styleId="810">
    <w:name w:val="Указатель 81"/>
    <w:basedOn w:val="a7"/>
    <w:next w:val="a7"/>
    <w:pPr>
      <w:widowControl w:val="0"/>
      <w:autoSpaceDE w:val="0"/>
      <w:ind w:left="1600" w:hanging="200"/>
    </w:pPr>
    <w:rPr>
      <w:sz w:val="18"/>
      <w:szCs w:val="18"/>
    </w:rPr>
  </w:style>
  <w:style w:type="paragraph" w:customStyle="1" w:styleId="910">
    <w:name w:val="Указатель 91"/>
    <w:basedOn w:val="a7"/>
    <w:next w:val="a7"/>
    <w:pPr>
      <w:widowControl w:val="0"/>
      <w:autoSpaceDE w:val="0"/>
      <w:ind w:left="1800" w:hanging="200"/>
    </w:pPr>
    <w:rPr>
      <w:sz w:val="18"/>
      <w:szCs w:val="18"/>
    </w:rPr>
  </w:style>
  <w:style w:type="paragraph" w:styleId="afffffffffffff6">
    <w:name w:val="index heading"/>
    <w:basedOn w:val="a7"/>
    <w:next w:val="1ffff2"/>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7"/>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9"/>
    <w:pPr>
      <w:ind w:firstLine="210"/>
    </w:pPr>
    <w:rPr>
      <w:sz w:val="24"/>
    </w:rPr>
  </w:style>
  <w:style w:type="paragraph" w:customStyle="1" w:styleId="Iauiueaennaoaoey">
    <w:name w:val="Iau?iue aenna?oaoey"/>
    <w:basedOn w:val="a7"/>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7"/>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7"/>
    <w:pPr>
      <w:spacing w:after="120"/>
    </w:pPr>
  </w:style>
  <w:style w:type="paragraph" w:customStyle="1" w:styleId="Iauiueiioaioo">
    <w:name w:val="Iau?iue ii oaio?o"/>
    <w:basedOn w:val="Iauiueaennaoaoey"/>
    <w:pPr>
      <w:ind w:firstLine="0"/>
      <w:jc w:val="center"/>
    </w:pPr>
  </w:style>
  <w:style w:type="paragraph" w:customStyle="1" w:styleId="3fd">
    <w:name w:val="Схема документа3"/>
    <w:basedOn w:val="a7"/>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7"/>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7"/>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7"/>
    <w:pPr>
      <w:tabs>
        <w:tab w:val="left" w:pos="360"/>
      </w:tabs>
      <w:spacing w:line="360" w:lineRule="auto"/>
      <w:ind w:firstLine="454"/>
      <w:jc w:val="both"/>
    </w:pPr>
    <w:rPr>
      <w:sz w:val="28"/>
      <w:szCs w:val="28"/>
      <w:lang w:val="uk-UA"/>
    </w:rPr>
  </w:style>
  <w:style w:type="paragraph" w:customStyle="1" w:styleId="BookPage0">
    <w:name w:val="BookPage Знак"/>
    <w:basedOn w:val="a7"/>
    <w:pPr>
      <w:widowControl w:val="0"/>
      <w:autoSpaceDE w:val="0"/>
      <w:spacing w:before="210"/>
    </w:pPr>
    <w:rPr>
      <w:rFonts w:ascii="OpenSymbol" w:hAnsi="OpenSymbol" w:cs="OpenSymbol"/>
      <w:b/>
      <w:bCs/>
      <w:color w:val="666699"/>
    </w:rPr>
  </w:style>
  <w:style w:type="paragraph" w:customStyle="1" w:styleId="BookPage1">
    <w:name w:val="BookPage"/>
    <w:basedOn w:val="a7"/>
    <w:pPr>
      <w:widowControl w:val="0"/>
      <w:autoSpaceDE w:val="0"/>
      <w:spacing w:before="210"/>
    </w:pPr>
    <w:rPr>
      <w:rFonts w:ascii="OpenSymbol" w:hAnsi="OpenSymbol" w:cs="OpenSymbol"/>
      <w:b/>
      <w:bCs/>
      <w:color w:val="666699"/>
    </w:rPr>
  </w:style>
  <w:style w:type="paragraph" w:customStyle="1" w:styleId="94">
    <w:name w:val="заголовок 9"/>
    <w:basedOn w:val="a7"/>
    <w:next w:val="a7"/>
    <w:pPr>
      <w:keepNext/>
      <w:autoSpaceDE w:val="0"/>
      <w:spacing w:line="360" w:lineRule="auto"/>
      <w:jc w:val="both"/>
    </w:pPr>
    <w:rPr>
      <w:sz w:val="28"/>
      <w:szCs w:val="28"/>
      <w:lang w:val="uk-UA"/>
    </w:rPr>
  </w:style>
  <w:style w:type="paragraph" w:customStyle="1" w:styleId="afffffffffffff7">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8">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9">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a">
    <w:name w:val="текст примечания"/>
    <w:basedOn w:val="a7"/>
    <w:pPr>
      <w:autoSpaceDE w:val="0"/>
    </w:pPr>
    <w:rPr>
      <w:sz w:val="20"/>
      <w:szCs w:val="20"/>
    </w:rPr>
  </w:style>
  <w:style w:type="paragraph" w:customStyle="1" w:styleId="afffffffffffffb">
    <w:name w:val="глава №"/>
    <w:basedOn w:val="a7"/>
    <w:next w:val="a7"/>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c">
    <w:name w:val="заголовок"/>
    <w:basedOn w:val="affffffffb"/>
    <w:pPr>
      <w:autoSpaceDE w:val="0"/>
      <w:spacing w:after="57" w:line="244" w:lineRule="atLeast"/>
      <w:ind w:firstLine="0"/>
      <w:jc w:val="center"/>
      <w:textAlignment w:val="center"/>
    </w:pPr>
    <w:rPr>
      <w:b/>
      <w:bCs/>
      <w:caps/>
      <w:color w:val="000000"/>
      <w:sz w:val="20"/>
    </w:rPr>
  </w:style>
  <w:style w:type="paragraph" w:customStyle="1" w:styleId="afffffffffffffd">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9">
    <w:name w:val="????????? 1"/>
    <w:basedOn w:val="afffffffffffffd"/>
    <w:next w:val="afffffffffffffd"/>
    <w:pPr>
      <w:keepNext/>
      <w:spacing w:before="240" w:after="60"/>
    </w:pPr>
    <w:rPr>
      <w:rFonts w:ascii="OpenSymbol" w:hAnsi="OpenSymbol" w:cs="OpenSymbol"/>
      <w:b/>
      <w:bCs/>
      <w:kern w:val="1"/>
      <w:lang w:val="uk-UA"/>
    </w:rPr>
  </w:style>
  <w:style w:type="paragraph" w:customStyle="1" w:styleId="Aenao-1">
    <w:name w:val="Aena?o-1"/>
    <w:basedOn w:val="afffffff2"/>
    <w:pPr>
      <w:autoSpaceDE w:val="0"/>
      <w:spacing w:after="0" w:line="360" w:lineRule="auto"/>
      <w:ind w:firstLine="720"/>
      <w:jc w:val="both"/>
    </w:pPr>
    <w:rPr>
      <w:szCs w:val="28"/>
    </w:rPr>
  </w:style>
  <w:style w:type="paragraph" w:customStyle="1" w:styleId="Noeeu1">
    <w:name w:val="Noeeu1"/>
    <w:basedOn w:val="a7"/>
    <w:pPr>
      <w:overflowPunct w:val="0"/>
      <w:autoSpaceDE w:val="0"/>
      <w:spacing w:line="360" w:lineRule="auto"/>
      <w:ind w:firstLine="567"/>
      <w:jc w:val="both"/>
      <w:textAlignment w:val="baseline"/>
    </w:pPr>
    <w:rPr>
      <w:sz w:val="28"/>
      <w:szCs w:val="28"/>
    </w:rPr>
  </w:style>
  <w:style w:type="paragraph" w:customStyle="1" w:styleId="rvps5">
    <w:name w:val="rvps5"/>
    <w:basedOn w:val="a7"/>
    <w:pPr>
      <w:spacing w:before="280" w:after="280"/>
    </w:pPr>
    <w:rPr>
      <w:rFonts w:eastAsia="Impact"/>
    </w:rPr>
  </w:style>
  <w:style w:type="paragraph" w:customStyle="1" w:styleId="1-liter">
    <w:name w:val="1-liter"/>
    <w:basedOn w:val="a7"/>
    <w:pPr>
      <w:numPr>
        <w:numId w:val="13"/>
      </w:numPr>
      <w:spacing w:line="230" w:lineRule="auto"/>
      <w:jc w:val="both"/>
    </w:pPr>
    <w:rPr>
      <w:rFonts w:eastAsia="Impact"/>
      <w:i/>
      <w:iCs/>
      <w:sz w:val="21"/>
      <w:szCs w:val="21"/>
      <w:lang w:val="uk-UA"/>
    </w:rPr>
  </w:style>
  <w:style w:type="paragraph" w:customStyle="1" w:styleId="afffffffffffffe">
    <w:name w:val="Текст_статті"/>
    <w:basedOn w:val="a7"/>
    <w:pPr>
      <w:ind w:firstLine="284"/>
      <w:jc w:val="both"/>
    </w:pPr>
    <w:rPr>
      <w:sz w:val="20"/>
      <w:szCs w:val="20"/>
      <w:lang w:val="uk-UA"/>
    </w:rPr>
  </w:style>
  <w:style w:type="paragraph" w:customStyle="1" w:styleId="WW-20">
    <w:name w:val="WW-Основной текст с отступом 2"/>
    <w:basedOn w:val="a7"/>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7"/>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a">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7"/>
    <w:next w:val="a7"/>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2"/>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b">
    <w:name w:val="Текст у виносці1"/>
    <w:basedOn w:val="a7"/>
    <w:pPr>
      <w:spacing w:line="343" w:lineRule="auto"/>
      <w:ind w:firstLine="709"/>
      <w:jc w:val="both"/>
    </w:pPr>
    <w:rPr>
      <w:rFonts w:ascii="Helvetica" w:hAnsi="Helvetica" w:cs="Helvetica"/>
      <w:sz w:val="16"/>
      <w:szCs w:val="16"/>
      <w:lang w:val="uk-UA"/>
    </w:rPr>
  </w:style>
  <w:style w:type="paragraph" w:customStyle="1" w:styleId="1-zbirnyk">
    <w:name w:val="1-zbirnyk"/>
    <w:basedOn w:val="a7"/>
    <w:pPr>
      <w:ind w:firstLine="567"/>
      <w:jc w:val="both"/>
    </w:pPr>
    <w:rPr>
      <w:sz w:val="21"/>
      <w:szCs w:val="20"/>
      <w:lang w:val="uk-UA"/>
    </w:rPr>
  </w:style>
  <w:style w:type="paragraph" w:customStyle="1" w:styleId="pfull">
    <w:name w:val="pfull"/>
    <w:basedOn w:val="a7"/>
    <w:pPr>
      <w:spacing w:before="280" w:after="280"/>
    </w:pPr>
  </w:style>
  <w:style w:type="paragraph" w:customStyle="1" w:styleId="bodytext">
    <w:name w:val="bodytext"/>
    <w:basedOn w:val="a7"/>
    <w:pPr>
      <w:spacing w:after="22"/>
      <w:ind w:firstLine="330"/>
    </w:pPr>
    <w:rPr>
      <w:sz w:val="26"/>
      <w:szCs w:val="26"/>
    </w:rPr>
  </w:style>
  <w:style w:type="paragraph" w:customStyle="1" w:styleId="docheader">
    <w:name w:val="docheader"/>
    <w:basedOn w:val="a7"/>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7"/>
    <w:pPr>
      <w:spacing w:before="280" w:after="280"/>
    </w:pPr>
  </w:style>
  <w:style w:type="paragraph" w:customStyle="1" w:styleId="affffffffffffff">
    <w:name w:val="текст виноски"/>
    <w:basedOn w:val="afffffff4"/>
    <w:pPr>
      <w:spacing w:line="240" w:lineRule="auto"/>
    </w:pPr>
    <w:rPr>
      <w:sz w:val="20"/>
      <w:szCs w:val="20"/>
    </w:rPr>
  </w:style>
  <w:style w:type="paragraph" w:customStyle="1" w:styleId="0500286">
    <w:name w:val="Стиль Черный Первая строка:  05 см Справа:  002 см Перед:  86..."/>
    <w:basedOn w:val="a7"/>
    <w:pPr>
      <w:widowControl w:val="0"/>
      <w:shd w:val="clear" w:color="auto" w:fill="FFFFFF"/>
      <w:ind w:firstLine="340"/>
      <w:jc w:val="both"/>
    </w:pPr>
    <w:rPr>
      <w:color w:val="000000"/>
      <w:spacing w:val="1"/>
      <w:sz w:val="28"/>
      <w:szCs w:val="20"/>
      <w:lang w:val="en-GB"/>
    </w:rPr>
  </w:style>
  <w:style w:type="paragraph" w:customStyle="1" w:styleId="affffffffffffff0">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7"/>
    <w:pPr>
      <w:widowControl w:val="0"/>
      <w:autoSpaceDE w:val="0"/>
      <w:spacing w:line="360" w:lineRule="auto"/>
      <w:ind w:firstLine="360"/>
      <w:jc w:val="both"/>
    </w:pPr>
    <w:rPr>
      <w:rFonts w:cs="Helvetica"/>
      <w:sz w:val="28"/>
      <w:szCs w:val="28"/>
    </w:rPr>
  </w:style>
  <w:style w:type="paragraph" w:customStyle="1" w:styleId="affffffffffffff1">
    <w:name w:val="Дисертація"/>
    <w:basedOn w:val="a7"/>
    <w:pPr>
      <w:spacing w:line="360" w:lineRule="auto"/>
      <w:ind w:firstLine="709"/>
      <w:jc w:val="both"/>
    </w:pPr>
    <w:rPr>
      <w:sz w:val="28"/>
      <w:szCs w:val="28"/>
    </w:rPr>
  </w:style>
  <w:style w:type="paragraph" w:customStyle="1" w:styleId="BodyText23">
    <w:name w:val="Body Text 23"/>
    <w:basedOn w:val="a7"/>
    <w:pPr>
      <w:tabs>
        <w:tab w:val="left" w:pos="3630"/>
      </w:tabs>
      <w:autoSpaceDE w:val="0"/>
      <w:spacing w:line="360" w:lineRule="auto"/>
      <w:jc w:val="both"/>
    </w:pPr>
  </w:style>
  <w:style w:type="paragraph" w:customStyle="1" w:styleId="BodyText22">
    <w:name w:val="Body Text 22"/>
    <w:basedOn w:val="a7"/>
    <w:pPr>
      <w:autoSpaceDE w:val="0"/>
      <w:spacing w:line="360" w:lineRule="auto"/>
      <w:ind w:firstLine="567"/>
      <w:jc w:val="both"/>
    </w:pPr>
    <w:rPr>
      <w:sz w:val="28"/>
      <w:szCs w:val="28"/>
    </w:rPr>
  </w:style>
  <w:style w:type="paragraph" w:customStyle="1" w:styleId="affffffffffffff2">
    <w:name w:val="????? ??????"/>
    <w:basedOn w:val="a7"/>
    <w:pPr>
      <w:widowControl w:val="0"/>
      <w:autoSpaceDE w:val="0"/>
    </w:pPr>
    <w:rPr>
      <w:sz w:val="20"/>
      <w:szCs w:val="20"/>
    </w:rPr>
  </w:style>
  <w:style w:type="paragraph" w:customStyle="1" w:styleId="60">
    <w:name w:val="Нумерованный список 6"/>
    <w:basedOn w:val="a7"/>
    <w:pPr>
      <w:numPr>
        <w:numId w:val="18"/>
      </w:numPr>
      <w:spacing w:line="192" w:lineRule="auto"/>
    </w:pPr>
  </w:style>
  <w:style w:type="paragraph" w:customStyle="1" w:styleId="outdent">
    <w:name w:val="outdent"/>
    <w:basedOn w:val="a7"/>
    <w:pPr>
      <w:spacing w:after="240"/>
      <w:ind w:left="480" w:right="240" w:hanging="240"/>
    </w:pPr>
  </w:style>
  <w:style w:type="paragraph" w:customStyle="1" w:styleId="firstpara">
    <w:name w:val="firstpara"/>
    <w:basedOn w:val="a7"/>
  </w:style>
  <w:style w:type="paragraph" w:customStyle="1" w:styleId="medium-normal1">
    <w:name w:val="medium-normal1"/>
    <w:basedOn w:val="a7"/>
    <w:pPr>
      <w:spacing w:before="280" w:after="280"/>
    </w:pPr>
    <w:rPr>
      <w:lang w:val="uk-UA"/>
    </w:rPr>
  </w:style>
  <w:style w:type="paragraph" w:customStyle="1" w:styleId="rvps6">
    <w:name w:val="rvps6"/>
    <w:basedOn w:val="a7"/>
    <w:pPr>
      <w:spacing w:before="280" w:after="280"/>
    </w:pPr>
  </w:style>
  <w:style w:type="paragraph" w:customStyle="1" w:styleId="Iniiaiieoaeno">
    <w:name w:val="Iniiaiie oaeno"/>
    <w:basedOn w:val="a7"/>
    <w:pPr>
      <w:spacing w:after="120"/>
    </w:pPr>
    <w:rPr>
      <w:sz w:val="20"/>
      <w:szCs w:val="20"/>
    </w:rPr>
  </w:style>
  <w:style w:type="paragraph" w:customStyle="1" w:styleId="censm">
    <w:name w:val="censm"/>
    <w:basedOn w:val="a7"/>
    <w:pPr>
      <w:spacing w:before="280" w:after="280"/>
    </w:pPr>
  </w:style>
  <w:style w:type="paragraph" w:customStyle="1" w:styleId="sm">
    <w:name w:val="sm"/>
    <w:basedOn w:val="a7"/>
    <w:pPr>
      <w:spacing w:before="280" w:after="280"/>
    </w:pPr>
    <w:rPr>
      <w:rFonts w:ascii="OpenSymbol" w:hAnsi="OpenSymbol" w:cs="OpenSymbol"/>
      <w:sz w:val="22"/>
      <w:szCs w:val="22"/>
    </w:rPr>
  </w:style>
  <w:style w:type="paragraph" w:customStyle="1" w:styleId="author0">
    <w:name w:val="author"/>
    <w:basedOn w:val="a7"/>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7"/>
    <w:pPr>
      <w:spacing w:before="120" w:after="120" w:line="360" w:lineRule="atLeast"/>
      <w:ind w:left="115" w:right="115"/>
      <w:jc w:val="both"/>
    </w:pPr>
    <w:rPr>
      <w:rFonts w:ascii="OpenSymbol" w:hAnsi="OpenSymbol" w:cs="OpenSymbol"/>
      <w:color w:val="000000"/>
    </w:rPr>
  </w:style>
  <w:style w:type="paragraph" w:customStyle="1" w:styleId="avtor0">
    <w:name w:val="avtor"/>
    <w:basedOn w:val="a7"/>
    <w:pPr>
      <w:spacing w:before="280" w:after="280"/>
    </w:pPr>
  </w:style>
  <w:style w:type="paragraph" w:customStyle="1" w:styleId="affffffffffffff3">
    <w:name w:val="Звезды"/>
    <w:basedOn w:val="a7"/>
    <w:next w:val="a7"/>
    <w:pPr>
      <w:keepNext/>
      <w:widowControl w:val="0"/>
      <w:spacing w:line="500" w:lineRule="exact"/>
      <w:jc w:val="center"/>
    </w:pPr>
    <w:rPr>
      <w:rFonts w:ascii="ISOCPEUR" w:hAnsi="ISOCPEUR" w:cs="ISOCPEUR"/>
      <w:sz w:val="25"/>
      <w:szCs w:val="20"/>
    </w:rPr>
  </w:style>
  <w:style w:type="paragraph" w:customStyle="1" w:styleId="1ffffc">
    <w:name w:val="Основной текст разд1"/>
    <w:basedOn w:val="afffffff2"/>
    <w:pPr>
      <w:widowControl w:val="0"/>
      <w:spacing w:before="120" w:after="0" w:line="360" w:lineRule="auto"/>
      <w:ind w:firstLine="1134"/>
      <w:jc w:val="both"/>
    </w:pPr>
    <w:rPr>
      <w:szCs w:val="20"/>
    </w:rPr>
  </w:style>
  <w:style w:type="paragraph" w:customStyle="1" w:styleId="3f3f3f">
    <w:name w:val="Ч3fи3fп3f"/>
    <w:basedOn w:val="a7"/>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7"/>
    <w:pPr>
      <w:widowControl w:val="0"/>
      <w:spacing w:after="120" w:line="480" w:lineRule="auto"/>
    </w:pPr>
  </w:style>
  <w:style w:type="paragraph" w:customStyle="1" w:styleId="3f3f3f3f3f3f">
    <w:name w:val="М3fо3fй3f у3fк3fр3f"/>
    <w:basedOn w:val="a7"/>
    <w:pPr>
      <w:widowControl w:val="0"/>
      <w:ind w:firstLine="567"/>
      <w:jc w:val="both"/>
    </w:pPr>
    <w:rPr>
      <w:sz w:val="28"/>
      <w:szCs w:val="28"/>
      <w:lang w:val="uk-UA"/>
    </w:rPr>
  </w:style>
  <w:style w:type="paragraph" w:customStyle="1" w:styleId="affffffffffffff4">
    <w:name w:val="Мой укр"/>
    <w:basedOn w:val="a7"/>
    <w:pPr>
      <w:widowControl w:val="0"/>
      <w:ind w:firstLine="567"/>
      <w:jc w:val="both"/>
    </w:pPr>
    <w:rPr>
      <w:sz w:val="28"/>
      <w:szCs w:val="28"/>
      <w:lang w:val="uk-UA"/>
    </w:rPr>
  </w:style>
  <w:style w:type="paragraph" w:customStyle="1" w:styleId="11">
    <w:name w:val="11"/>
    <w:basedOn w:val="a7"/>
    <w:pPr>
      <w:numPr>
        <w:numId w:val="15"/>
      </w:numPr>
      <w:jc w:val="both"/>
    </w:pPr>
    <w:rPr>
      <w:sz w:val="28"/>
      <w:szCs w:val="28"/>
      <w:lang w:val="uk-UA"/>
    </w:rPr>
  </w:style>
  <w:style w:type="paragraph" w:customStyle="1" w:styleId="affffffffffffff5">
    <w:name w:val="Название.Название схем"/>
    <w:basedOn w:val="a7"/>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7"/>
    <w:next w:val="a7"/>
    <w:pPr>
      <w:keepNext/>
      <w:autoSpaceDE w:val="0"/>
      <w:jc w:val="right"/>
    </w:pPr>
    <w:rPr>
      <w:b/>
      <w:bCs/>
      <w:sz w:val="32"/>
      <w:szCs w:val="32"/>
      <w:lang w:val="uk-UA"/>
    </w:rPr>
  </w:style>
  <w:style w:type="paragraph" w:customStyle="1" w:styleId="affffffffffffff6">
    <w:name w:val="а"/>
    <w:basedOn w:val="a7"/>
    <w:pPr>
      <w:autoSpaceDE w:val="0"/>
      <w:ind w:firstLine="720"/>
      <w:jc w:val="both"/>
    </w:pPr>
    <w:rPr>
      <w:sz w:val="28"/>
      <w:szCs w:val="28"/>
      <w:lang w:val="uk-UA"/>
    </w:rPr>
  </w:style>
  <w:style w:type="paragraph" w:customStyle="1" w:styleId="68">
    <w:name w:val="заголовок 6"/>
    <w:basedOn w:val="a7"/>
    <w:next w:val="a7"/>
    <w:pPr>
      <w:keepNext/>
      <w:autoSpaceDE w:val="0"/>
      <w:spacing w:line="288" w:lineRule="auto"/>
      <w:jc w:val="center"/>
    </w:pPr>
    <w:rPr>
      <w:sz w:val="26"/>
      <w:szCs w:val="26"/>
      <w:lang w:val="en-US"/>
    </w:rPr>
  </w:style>
  <w:style w:type="paragraph" w:customStyle="1" w:styleId="affffffffffffff7">
    <w:name w:val="рабочий"/>
    <w:basedOn w:val="a7"/>
    <w:pPr>
      <w:spacing w:line="360" w:lineRule="auto"/>
      <w:ind w:right="-284" w:firstLine="709"/>
      <w:jc w:val="both"/>
    </w:pPr>
    <w:rPr>
      <w:sz w:val="28"/>
      <w:szCs w:val="20"/>
    </w:rPr>
  </w:style>
  <w:style w:type="paragraph" w:customStyle="1" w:styleId="1ffffd">
    <w:name w:val="Продолжение списка1"/>
    <w:basedOn w:val="a7"/>
    <w:pPr>
      <w:spacing w:after="120"/>
      <w:ind w:left="283"/>
    </w:pPr>
  </w:style>
  <w:style w:type="paragraph" w:customStyle="1" w:styleId="cnfheader">
    <w:name w:val="cnfheader"/>
    <w:basedOn w:val="a7"/>
    <w:pPr>
      <w:spacing w:before="280" w:after="280"/>
    </w:pPr>
    <w:rPr>
      <w:rFonts w:ascii="OpenSymbol" w:hAnsi="OpenSymbol" w:cs="OpenSymbol"/>
      <w:b/>
      <w:bCs/>
      <w:caps/>
      <w:sz w:val="20"/>
      <w:szCs w:val="20"/>
    </w:rPr>
  </w:style>
  <w:style w:type="paragraph" w:customStyle="1" w:styleId="titul">
    <w:name w:val="titul"/>
    <w:basedOn w:val="a7"/>
    <w:pPr>
      <w:spacing w:before="280" w:after="280"/>
      <w:jc w:val="center"/>
    </w:pPr>
    <w:rPr>
      <w:b/>
      <w:bCs/>
      <w:color w:val="333333"/>
      <w:sz w:val="14"/>
      <w:szCs w:val="14"/>
    </w:rPr>
  </w:style>
  <w:style w:type="paragraph" w:customStyle="1" w:styleId="sources">
    <w:name w:val="sources"/>
    <w:basedOn w:val="a7"/>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e">
    <w:name w:val="Подзаголовок3"/>
    <w:basedOn w:val="1fff1"/>
    <w:pPr>
      <w:snapToGrid/>
      <w:spacing w:before="0" w:after="0" w:line="360" w:lineRule="auto"/>
    </w:pPr>
    <w:rPr>
      <w:b/>
      <w:sz w:val="28"/>
      <w:u w:val="single"/>
    </w:rPr>
  </w:style>
  <w:style w:type="paragraph" w:customStyle="1" w:styleId="21b">
    <w:name w:val="Заголовок 21"/>
    <w:basedOn w:val="1fff1"/>
    <w:next w:val="1fff1"/>
    <w:pPr>
      <w:keepNext/>
      <w:snapToGrid/>
      <w:spacing w:before="0" w:after="0" w:line="360" w:lineRule="auto"/>
      <w:jc w:val="center"/>
    </w:pPr>
    <w:rPr>
      <w:sz w:val="28"/>
      <w:lang w:val="uk-UA"/>
    </w:rPr>
  </w:style>
  <w:style w:type="paragraph" w:customStyle="1" w:styleId="323">
    <w:name w:val="Заголовок 32"/>
    <w:basedOn w:val="1fff1"/>
    <w:next w:val="1fff1"/>
    <w:pPr>
      <w:keepNext/>
      <w:snapToGrid/>
      <w:spacing w:before="0" w:after="0"/>
    </w:pPr>
    <w:rPr>
      <w:b/>
      <w:sz w:val="28"/>
      <w:lang w:val="pl-PL"/>
    </w:rPr>
  </w:style>
  <w:style w:type="paragraph" w:customStyle="1" w:styleId="3ff">
    <w:name w:val="Название3"/>
    <w:basedOn w:val="1fff1"/>
    <w:pPr>
      <w:snapToGrid/>
      <w:spacing w:before="0" w:after="0" w:line="360" w:lineRule="auto"/>
      <w:jc w:val="center"/>
    </w:pPr>
    <w:rPr>
      <w:sz w:val="28"/>
      <w:lang w:val="uk-UA"/>
    </w:rPr>
  </w:style>
  <w:style w:type="paragraph" w:customStyle="1" w:styleId="affffffffffffff8">
    <w:name w:val="Âåðõíèé êîëîíòèòóë"/>
    <w:basedOn w:val="a7"/>
    <w:pPr>
      <w:widowControl w:val="0"/>
      <w:tabs>
        <w:tab w:val="center" w:pos="4677"/>
        <w:tab w:val="right" w:pos="9355"/>
      </w:tabs>
      <w:autoSpaceDE w:val="0"/>
    </w:pPr>
    <w:rPr>
      <w:sz w:val="20"/>
      <w:szCs w:val="20"/>
    </w:rPr>
  </w:style>
  <w:style w:type="paragraph" w:customStyle="1" w:styleId="414">
    <w:name w:val="Заголовок 41"/>
    <w:basedOn w:val="1fff1"/>
    <w:next w:val="1fff1"/>
    <w:pPr>
      <w:keepNext/>
      <w:widowControl w:val="0"/>
      <w:snapToGrid/>
      <w:spacing w:before="0" w:after="0" w:line="360" w:lineRule="auto"/>
      <w:jc w:val="center"/>
    </w:pPr>
    <w:rPr>
      <w:sz w:val="28"/>
    </w:rPr>
  </w:style>
  <w:style w:type="paragraph" w:customStyle="1" w:styleId="612">
    <w:name w:val="Заголовок 61"/>
    <w:basedOn w:val="1fff1"/>
    <w:next w:val="1fff1"/>
    <w:pPr>
      <w:keepNext/>
      <w:widowControl w:val="0"/>
      <w:snapToGrid/>
      <w:spacing w:before="0" w:after="0" w:line="312" w:lineRule="auto"/>
      <w:jc w:val="center"/>
    </w:pPr>
    <w:rPr>
      <w:caps/>
      <w:color w:val="000000"/>
      <w:sz w:val="28"/>
      <w:lang w:val="uk-UA"/>
    </w:rPr>
  </w:style>
  <w:style w:type="paragraph" w:customStyle="1" w:styleId="1ffffe">
    <w:name w:val="Нижний колонтитул1"/>
    <w:basedOn w:val="1fff1"/>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1"/>
    <w:next w:val="1fff1"/>
    <w:pPr>
      <w:keepNext/>
      <w:widowControl w:val="0"/>
      <w:snapToGrid/>
      <w:spacing w:before="0" w:after="0" w:line="360" w:lineRule="auto"/>
    </w:pPr>
    <w:rPr>
      <w:caps/>
      <w:color w:val="000000"/>
      <w:sz w:val="28"/>
      <w:lang w:val="en-US"/>
    </w:rPr>
  </w:style>
  <w:style w:type="paragraph" w:customStyle="1" w:styleId="1fffff">
    <w:name w:val="Текст концевой сноски1"/>
    <w:basedOn w:val="1fff1"/>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7"/>
    <w:next w:val="a7"/>
    <w:pPr>
      <w:keepNext/>
      <w:autoSpaceDE w:val="0"/>
      <w:jc w:val="center"/>
    </w:pPr>
    <w:rPr>
      <w:b/>
      <w:bCs/>
      <w:sz w:val="20"/>
      <w:szCs w:val="20"/>
      <w:lang w:val="uk-UA"/>
    </w:rPr>
  </w:style>
  <w:style w:type="paragraph" w:customStyle="1" w:styleId="d22">
    <w:name w:val="сdовной текст2 2"/>
    <w:basedOn w:val="a7"/>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1"/>
    <w:next w:val="1fff1"/>
    <w:pPr>
      <w:keepNext/>
      <w:snapToGrid/>
      <w:spacing w:before="0" w:after="0" w:line="360" w:lineRule="auto"/>
      <w:ind w:left="708"/>
      <w:jc w:val="center"/>
    </w:pPr>
    <w:rPr>
      <w:b/>
      <w:lang w:val="uk-UA"/>
    </w:rPr>
  </w:style>
  <w:style w:type="paragraph" w:customStyle="1" w:styleId="affffffffffffff9">
    <w:name w:val="абзац"/>
    <w:basedOn w:val="a7"/>
    <w:pPr>
      <w:spacing w:line="360" w:lineRule="auto"/>
      <w:jc w:val="both"/>
    </w:pPr>
    <w:rPr>
      <w:b/>
      <w:sz w:val="28"/>
      <w:szCs w:val="20"/>
    </w:rPr>
  </w:style>
  <w:style w:type="paragraph" w:customStyle="1" w:styleId="pt">
    <w:name w:val="pt"/>
    <w:basedOn w:val="a7"/>
    <w:pPr>
      <w:spacing w:before="280" w:after="280"/>
      <w:ind w:left="443" w:right="443" w:firstLine="400"/>
      <w:jc w:val="both"/>
    </w:pPr>
  </w:style>
  <w:style w:type="paragraph" w:customStyle="1" w:styleId="ht">
    <w:name w:val="ht"/>
    <w:basedOn w:val="a7"/>
    <w:pPr>
      <w:spacing w:before="280" w:after="280"/>
      <w:ind w:left="443" w:right="443"/>
      <w:jc w:val="center"/>
    </w:pPr>
    <w:rPr>
      <w:sz w:val="27"/>
      <w:szCs w:val="27"/>
    </w:rPr>
  </w:style>
  <w:style w:type="paragraph" w:customStyle="1" w:styleId="affffffffffffffa">
    <w:name w:val="Книги"/>
    <w:basedOn w:val="a7"/>
    <w:pPr>
      <w:ind w:firstLine="567"/>
      <w:jc w:val="both"/>
    </w:pPr>
    <w:rPr>
      <w:rFonts w:ascii="OpenSymbol" w:hAnsi="OpenSymbol" w:cs="OpenSymbol"/>
      <w:szCs w:val="20"/>
    </w:rPr>
  </w:style>
  <w:style w:type="paragraph" w:customStyle="1" w:styleId="3ff0">
    <w:name w:val="Заголовок 3 книг"/>
    <w:basedOn w:val="30"/>
    <w:pPr>
      <w:widowControl/>
      <w:numPr>
        <w:ilvl w:val="0"/>
        <w:numId w:val="0"/>
      </w:numPr>
      <w:spacing w:before="0" w:after="0"/>
      <w:ind w:firstLine="425"/>
    </w:pPr>
    <w:rPr>
      <w:b w:val="0"/>
      <w:color w:val="auto"/>
      <w:sz w:val="28"/>
    </w:rPr>
  </w:style>
  <w:style w:type="paragraph" w:customStyle="1" w:styleId="1fffff0">
    <w:name w:val="Прощание1"/>
    <w:basedOn w:val="a7"/>
    <w:pPr>
      <w:ind w:left="4252"/>
    </w:pPr>
    <w:rPr>
      <w:lang w:val="pl-PL"/>
    </w:rPr>
  </w:style>
  <w:style w:type="paragraph" w:customStyle="1" w:styleId="rvps17">
    <w:name w:val="rvps17"/>
    <w:basedOn w:val="a7"/>
    <w:pPr>
      <w:spacing w:before="280" w:after="280"/>
    </w:pPr>
  </w:style>
  <w:style w:type="paragraph" w:customStyle="1" w:styleId="rvps14">
    <w:name w:val="rvps14"/>
    <w:basedOn w:val="a7"/>
    <w:pPr>
      <w:spacing w:before="280" w:after="280"/>
    </w:pPr>
  </w:style>
  <w:style w:type="paragraph" w:customStyle="1" w:styleId="affffffffffffffb">
    <w:name w:val="без абзаца"/>
    <w:basedOn w:val="a7"/>
    <w:pPr>
      <w:jc w:val="center"/>
    </w:pPr>
    <w:rPr>
      <w:rFonts w:eastAsia="IzhTitl"/>
      <w:sz w:val="28"/>
      <w:szCs w:val="20"/>
      <w:lang w:val="uk-UA"/>
    </w:rPr>
  </w:style>
  <w:style w:type="paragraph" w:customStyle="1" w:styleId="Programmline2">
    <w:name w:val="Programmline2"/>
    <w:basedOn w:val="a7"/>
    <w:pPr>
      <w:spacing w:before="40" w:after="40" w:line="360" w:lineRule="auto"/>
      <w:ind w:left="488" w:right="-153" w:hanging="488"/>
      <w:jc w:val="center"/>
    </w:pPr>
    <w:rPr>
      <w:bCs/>
      <w:sz w:val="22"/>
      <w:szCs w:val="20"/>
      <w:lang w:val="en-US"/>
    </w:rPr>
  </w:style>
  <w:style w:type="paragraph" w:customStyle="1" w:styleId="reference2">
    <w:name w:val="reference2"/>
    <w:basedOn w:val="a7"/>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7"/>
    <w:pPr>
      <w:spacing w:line="220" w:lineRule="exact"/>
      <w:ind w:firstLine="187"/>
      <w:jc w:val="both"/>
    </w:pPr>
    <w:rPr>
      <w:rFonts w:ascii="Mangal" w:hAnsi="Mangal" w:cs="Mangal"/>
      <w:sz w:val="18"/>
      <w:szCs w:val="20"/>
      <w:lang w:val="en-US"/>
    </w:rPr>
  </w:style>
  <w:style w:type="paragraph" w:customStyle="1" w:styleId="VAFigureCaption0">
    <w:name w:val="VA_Figure_Caption"/>
    <w:basedOn w:val="a7"/>
    <w:next w:val="a7"/>
    <w:pPr>
      <w:spacing w:before="255" w:after="295" w:line="180" w:lineRule="exact"/>
      <w:jc w:val="both"/>
    </w:pPr>
    <w:rPr>
      <w:rFonts w:ascii="Mangal" w:hAnsi="Mangal" w:cs="Mangal"/>
      <w:sz w:val="16"/>
      <w:szCs w:val="20"/>
      <w:lang w:val="en-US"/>
    </w:rPr>
  </w:style>
  <w:style w:type="paragraph" w:customStyle="1" w:styleId="headersmall">
    <w:name w:val="headersmall"/>
    <w:basedOn w:val="a7"/>
    <w:pPr>
      <w:spacing w:before="280" w:after="280"/>
    </w:pPr>
  </w:style>
  <w:style w:type="paragraph" w:customStyle="1" w:styleId="TFReferencesSection">
    <w:name w:val="TF_References_Section"/>
    <w:basedOn w:val="a7"/>
    <w:pPr>
      <w:spacing w:line="150" w:lineRule="exact"/>
      <w:ind w:left="346" w:hanging="346"/>
      <w:jc w:val="both"/>
    </w:pPr>
    <w:rPr>
      <w:rFonts w:ascii="Mangal" w:hAnsi="Mangal" w:cs="Mangal"/>
      <w:sz w:val="15"/>
      <w:szCs w:val="20"/>
      <w:lang w:val="en-US"/>
    </w:rPr>
  </w:style>
  <w:style w:type="paragraph" w:customStyle="1" w:styleId="affffffffffffffc">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1">
    <w:name w:val="Схема 1"/>
    <w:basedOn w:val="a7"/>
    <w:pPr>
      <w:jc w:val="center"/>
    </w:pPr>
    <w:rPr>
      <w:sz w:val="28"/>
      <w:szCs w:val="20"/>
      <w:lang w:val="uk-UA"/>
    </w:rPr>
  </w:style>
  <w:style w:type="paragraph" w:customStyle="1" w:styleId="2fff5">
    <w:name w:val="Схема 2"/>
    <w:basedOn w:val="a7"/>
    <w:pPr>
      <w:jc w:val="center"/>
    </w:pPr>
    <w:rPr>
      <w:szCs w:val="20"/>
      <w:lang w:val="uk-UA"/>
    </w:rPr>
  </w:style>
  <w:style w:type="paragraph" w:customStyle="1" w:styleId="affffffffffffffd">
    <w:name w:val="Титул"/>
    <w:basedOn w:val="a7"/>
    <w:pPr>
      <w:jc w:val="center"/>
    </w:pPr>
    <w:rPr>
      <w:sz w:val="32"/>
      <w:szCs w:val="20"/>
      <w:lang w:val="uk-UA"/>
    </w:rPr>
  </w:style>
  <w:style w:type="paragraph" w:customStyle="1" w:styleId="affffffffffffffe">
    <w:name w:val="Формула"/>
    <w:basedOn w:val="a7"/>
    <w:pPr>
      <w:tabs>
        <w:tab w:val="left" w:pos="5954"/>
      </w:tabs>
      <w:spacing w:before="80" w:after="80"/>
      <w:ind w:right="851"/>
      <w:jc w:val="right"/>
    </w:pPr>
    <w:rPr>
      <w:sz w:val="28"/>
      <w:szCs w:val="20"/>
      <w:lang w:val="uk-UA"/>
    </w:rPr>
  </w:style>
  <w:style w:type="paragraph" w:customStyle="1" w:styleId="WW-21">
    <w:name w:val="WW-Основной текст 2"/>
    <w:basedOn w:val="a7"/>
    <w:pPr>
      <w:widowControl w:val="0"/>
      <w:spacing w:line="360" w:lineRule="auto"/>
      <w:jc w:val="both"/>
    </w:pPr>
    <w:rPr>
      <w:sz w:val="28"/>
      <w:szCs w:val="28"/>
      <w:lang w:val="uk-UA"/>
    </w:rPr>
  </w:style>
  <w:style w:type="paragraph" w:customStyle="1" w:styleId="1fffff2">
    <w:name w:val="Тема примечания1"/>
    <w:basedOn w:val="2ff1"/>
    <w:next w:val="2ff1"/>
    <w:rPr>
      <w:b/>
      <w:bCs/>
      <w:lang w:val="uk-UA"/>
    </w:rPr>
  </w:style>
  <w:style w:type="paragraph" w:customStyle="1" w:styleId="afffffffffffffff">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7"/>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2"/>
    <w:next w:val="a7"/>
    <w:pPr>
      <w:widowControl/>
      <w:tabs>
        <w:tab w:val="center" w:pos="4680"/>
        <w:tab w:val="right" w:pos="9360"/>
      </w:tabs>
      <w:suppressAutoHyphens w:val="0"/>
      <w:ind w:left="0" w:right="283" w:firstLine="851"/>
      <w:jc w:val="both"/>
    </w:pPr>
    <w:rPr>
      <w:lang w:val="en-US"/>
    </w:rPr>
  </w:style>
  <w:style w:type="paragraph" w:customStyle="1" w:styleId="afffffffffffffff0">
    <w:name w:val="Таблица знак"/>
    <w:basedOn w:val="a7"/>
    <w:pPr>
      <w:jc w:val="center"/>
    </w:pPr>
    <w:rPr>
      <w:sz w:val="26"/>
      <w:szCs w:val="26"/>
    </w:rPr>
  </w:style>
  <w:style w:type="paragraph" w:customStyle="1" w:styleId="afffffffffffffff1">
    <w:name w:val="Ссылка"/>
    <w:basedOn w:val="a7"/>
    <w:pPr>
      <w:spacing w:line="360" w:lineRule="auto"/>
      <w:ind w:firstLine="709"/>
      <w:jc w:val="both"/>
    </w:pPr>
  </w:style>
  <w:style w:type="paragraph" w:customStyle="1" w:styleId="afffffffffffffff2">
    <w:name w:val="Рисунок Знак"/>
    <w:basedOn w:val="a7"/>
    <w:pPr>
      <w:spacing w:after="240"/>
      <w:jc w:val="center"/>
    </w:pPr>
  </w:style>
  <w:style w:type="paragraph" w:customStyle="1" w:styleId="afffffffffffffff3">
    <w:name w:val="Рисунок"/>
    <w:basedOn w:val="a7"/>
    <w:pPr>
      <w:spacing w:after="120"/>
      <w:ind w:firstLine="709"/>
      <w:jc w:val="both"/>
    </w:pPr>
  </w:style>
  <w:style w:type="paragraph" w:customStyle="1" w:styleId="afffffffffffffff4">
    <w:name w:val="Таблица центр"/>
    <w:next w:val="afffffffffb"/>
    <w:pPr>
      <w:suppressAutoHyphens/>
      <w:spacing w:after="120"/>
      <w:jc w:val="center"/>
    </w:pPr>
    <w:rPr>
      <w:rFonts w:ascii="Garamond" w:eastAsia="Garamond" w:hAnsi="Garamond" w:cs="Garamond"/>
      <w:sz w:val="28"/>
      <w:lang w:eastAsia="ar-SA"/>
    </w:rPr>
  </w:style>
  <w:style w:type="paragraph" w:customStyle="1" w:styleId="afffffffffffffff5">
    <w:name w:val="Таблица назв"/>
    <w:next w:val="afffffffffffffff4"/>
    <w:pPr>
      <w:suppressAutoHyphens/>
      <w:jc w:val="right"/>
    </w:pPr>
    <w:rPr>
      <w:rFonts w:ascii="Garamond" w:eastAsia="Garamond" w:hAnsi="Garamond" w:cs="Garamond"/>
      <w:sz w:val="28"/>
      <w:szCs w:val="24"/>
      <w:lang w:eastAsia="ar-SA"/>
    </w:rPr>
  </w:style>
  <w:style w:type="paragraph" w:customStyle="1" w:styleId="afffffffffffffff6">
    <w:name w:val="Стиль Таблица"/>
    <w:basedOn w:val="a7"/>
    <w:next w:val="a7"/>
    <w:pPr>
      <w:ind w:left="3240"/>
      <w:jc w:val="right"/>
    </w:pPr>
    <w:rPr>
      <w:sz w:val="28"/>
      <w:szCs w:val="20"/>
    </w:rPr>
  </w:style>
  <w:style w:type="paragraph" w:customStyle="1" w:styleId="afffffffffffffff7">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2"/>
    <w:pPr>
      <w:spacing w:after="0"/>
    </w:pPr>
    <w:rPr>
      <w:sz w:val="26"/>
    </w:rPr>
  </w:style>
  <w:style w:type="paragraph" w:customStyle="1" w:styleId="1310">
    <w:name w:val="Стиль Рисунок Знак + 13 пт1"/>
    <w:basedOn w:val="afffffffffffffff2"/>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7"/>
    <w:pPr>
      <w:spacing w:line="360" w:lineRule="auto"/>
      <w:ind w:firstLine="709"/>
      <w:jc w:val="both"/>
    </w:pPr>
    <w:rPr>
      <w:sz w:val="28"/>
      <w:szCs w:val="28"/>
      <w:lang w:val="uk-UA"/>
    </w:rPr>
  </w:style>
  <w:style w:type="paragraph" w:customStyle="1" w:styleId="2fff6">
    <w:name w:val="оглавление 2"/>
    <w:basedOn w:val="a7"/>
    <w:next w:val="a7"/>
    <w:pPr>
      <w:ind w:left="200"/>
    </w:pPr>
    <w:rPr>
      <w:sz w:val="20"/>
      <w:szCs w:val="20"/>
    </w:rPr>
  </w:style>
  <w:style w:type="paragraph" w:customStyle="1" w:styleId="1fffff3">
    <w:name w:val="оглавление 1"/>
    <w:basedOn w:val="a7"/>
    <w:next w:val="a7"/>
    <w:pPr>
      <w:tabs>
        <w:tab w:val="left" w:pos="2977"/>
        <w:tab w:val="left" w:pos="3119"/>
        <w:tab w:val="right" w:leader="dot" w:pos="9639"/>
      </w:tabs>
      <w:spacing w:line="360" w:lineRule="auto"/>
      <w:ind w:left="426"/>
    </w:pPr>
    <w:rPr>
      <w:sz w:val="28"/>
      <w:szCs w:val="20"/>
    </w:rPr>
  </w:style>
  <w:style w:type="paragraph" w:customStyle="1" w:styleId="3ff1">
    <w:name w:val="оглавление 3"/>
    <w:basedOn w:val="a7"/>
    <w:next w:val="a7"/>
    <w:pPr>
      <w:ind w:left="400"/>
    </w:pPr>
    <w:rPr>
      <w:sz w:val="20"/>
      <w:szCs w:val="20"/>
    </w:rPr>
  </w:style>
  <w:style w:type="paragraph" w:customStyle="1" w:styleId="afffffffffffffff8">
    <w:name w:val="&quot;він"/>
    <w:basedOn w:val="a7"/>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7"/>
    <w:next w:val="a7"/>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7"/>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7"/>
    <w:pPr>
      <w:spacing w:line="384" w:lineRule="auto"/>
      <w:ind w:firstLine="709"/>
      <w:jc w:val="both"/>
    </w:pPr>
    <w:rPr>
      <w:sz w:val="28"/>
      <w:szCs w:val="20"/>
      <w:lang w:val="en-US"/>
    </w:rPr>
  </w:style>
  <w:style w:type="paragraph" w:customStyle="1" w:styleId="D">
    <w:name w:val="D БезОтступа"/>
    <w:basedOn w:val="a7"/>
    <w:pPr>
      <w:spacing w:line="384" w:lineRule="auto"/>
      <w:jc w:val="both"/>
    </w:pPr>
    <w:rPr>
      <w:sz w:val="28"/>
      <w:szCs w:val="20"/>
      <w:lang w:val="en-US"/>
    </w:rPr>
  </w:style>
  <w:style w:type="paragraph" w:customStyle="1" w:styleId="f">
    <w:name w:val="f"/>
    <w:basedOn w:val="a7"/>
    <w:pPr>
      <w:autoSpaceDE w:val="0"/>
      <w:spacing w:before="100" w:after="100"/>
    </w:pPr>
    <w:rPr>
      <w:rFonts w:ascii="MS Reference Specialty" w:hAnsi="MS Reference Specialty" w:cs="MS Reference Specialty"/>
      <w:sz w:val="18"/>
      <w:szCs w:val="18"/>
    </w:rPr>
  </w:style>
  <w:style w:type="paragraph" w:customStyle="1" w:styleId="afffffffffffffff9">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a">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1">
    <w:name w:val="Подзаголовок 4"/>
    <w:basedOn w:val="a7"/>
    <w:next w:val="a7"/>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7"/>
    <w:pPr>
      <w:autoSpaceDE w:val="0"/>
      <w:spacing w:line="360" w:lineRule="auto"/>
    </w:pPr>
    <w:rPr>
      <w:sz w:val="28"/>
      <w:szCs w:val="28"/>
    </w:rPr>
  </w:style>
  <w:style w:type="paragraph" w:customStyle="1" w:styleId="afffffffffffffffb">
    <w:name w:val="×îðíîâèê"/>
    <w:basedOn w:val="1fff1"/>
    <w:pPr>
      <w:snapToGrid/>
      <w:spacing w:before="0" w:after="0" w:line="420" w:lineRule="atLeast"/>
      <w:ind w:firstLine="720"/>
      <w:jc w:val="both"/>
    </w:pPr>
    <w:rPr>
      <w:sz w:val="28"/>
      <w:lang w:val="uk-UA"/>
    </w:rPr>
  </w:style>
  <w:style w:type="paragraph" w:customStyle="1" w:styleId="1fffff4">
    <w:name w:val="Ñòèëü1"/>
    <w:basedOn w:val="1fff1"/>
    <w:pPr>
      <w:snapToGrid/>
      <w:spacing w:before="0" w:after="0" w:line="420" w:lineRule="exact"/>
      <w:ind w:firstLine="720"/>
      <w:jc w:val="both"/>
    </w:pPr>
    <w:rPr>
      <w:sz w:val="28"/>
      <w:lang w:val="uk-UA"/>
    </w:rPr>
  </w:style>
  <w:style w:type="paragraph" w:customStyle="1" w:styleId="afffffffffffffffc">
    <w:name w:val="Чорновик"/>
    <w:basedOn w:val="1fff1"/>
    <w:pPr>
      <w:snapToGrid/>
      <w:spacing w:before="0" w:after="0" w:line="360" w:lineRule="exact"/>
      <w:ind w:firstLine="720"/>
    </w:pPr>
  </w:style>
  <w:style w:type="paragraph" w:customStyle="1" w:styleId="3ff2">
    <w:name w:val="Название объекта3"/>
    <w:basedOn w:val="1fff1"/>
    <w:next w:val="1fff1"/>
    <w:pPr>
      <w:widowControl w:val="0"/>
      <w:snapToGrid/>
      <w:spacing w:before="0" w:after="0"/>
      <w:jc w:val="center"/>
    </w:pPr>
    <w:rPr>
      <w:sz w:val="28"/>
      <w:lang w:val="uk-UA"/>
    </w:rPr>
  </w:style>
  <w:style w:type="paragraph" w:customStyle="1" w:styleId="Cite0">
    <w:name w:val="Cite"/>
    <w:next w:val="a7"/>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d">
    <w:name w:val="Revision"/>
    <w:pPr>
      <w:suppressAutoHyphens/>
    </w:pPr>
    <w:rPr>
      <w:rFonts w:ascii="IzhTitl" w:eastAsia="IzhTitl" w:hAnsi="IzhTitl" w:cs="IzhTitl"/>
      <w:sz w:val="22"/>
      <w:szCs w:val="22"/>
      <w:lang w:eastAsia="ar-SA"/>
    </w:rPr>
  </w:style>
  <w:style w:type="paragraph" w:customStyle="1" w:styleId="f10">
    <w:name w:val="лсно$f1т"/>
    <w:basedOn w:val="a7"/>
    <w:pPr>
      <w:widowControl w:val="0"/>
      <w:jc w:val="both"/>
    </w:pPr>
    <w:rPr>
      <w:sz w:val="28"/>
      <w:szCs w:val="20"/>
    </w:rPr>
  </w:style>
  <w:style w:type="paragraph" w:customStyle="1" w:styleId="afffffffffffffffe">
    <w:name w:val="н"/>
    <w:basedOn w:val="a7"/>
    <w:pPr>
      <w:spacing w:line="360" w:lineRule="auto"/>
      <w:ind w:firstLine="284"/>
      <w:jc w:val="both"/>
    </w:pPr>
    <w:rPr>
      <w:sz w:val="28"/>
      <w:szCs w:val="20"/>
      <w:lang w:val="uk-UA"/>
    </w:rPr>
  </w:style>
  <w:style w:type="paragraph" w:customStyle="1" w:styleId="1fffff5">
    <w:name w:val="çàãîëîâîê 1"/>
    <w:basedOn w:val="a7"/>
    <w:next w:val="a7"/>
    <w:pPr>
      <w:keepNext/>
      <w:spacing w:line="360" w:lineRule="auto"/>
      <w:jc w:val="both"/>
    </w:pPr>
    <w:rPr>
      <w:sz w:val="28"/>
      <w:szCs w:val="20"/>
      <w:lang w:val="uk-UA"/>
    </w:rPr>
  </w:style>
  <w:style w:type="paragraph" w:customStyle="1" w:styleId="affffffffffffffff">
    <w:name w:val="Ос"/>
    <w:basedOn w:val="afffffff9"/>
    <w:pPr>
      <w:tabs>
        <w:tab w:val="left" w:pos="709"/>
        <w:tab w:val="left" w:pos="3969"/>
      </w:tabs>
      <w:spacing w:after="0"/>
      <w:ind w:left="0" w:firstLine="708"/>
      <w:jc w:val="both"/>
    </w:pPr>
    <w:rPr>
      <w:rFonts w:eastAsia="Impact"/>
      <w:sz w:val="32"/>
      <w:szCs w:val="32"/>
      <w:lang w:val="uk-UA"/>
    </w:rPr>
  </w:style>
  <w:style w:type="paragraph" w:customStyle="1" w:styleId="2fff7">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7"/>
    <w:pPr>
      <w:widowControl w:val="0"/>
      <w:numPr>
        <w:numId w:val="35"/>
      </w:numPr>
      <w:jc w:val="both"/>
    </w:pPr>
    <w:rPr>
      <w:rFonts w:ascii="UkrainianPeterburg" w:hAnsi="UkrainianPeterburg" w:cs="UkrainianPeterburg"/>
      <w:sz w:val="19"/>
      <w:szCs w:val="20"/>
    </w:rPr>
  </w:style>
  <w:style w:type="paragraph" w:customStyle="1" w:styleId="affffffffffffffff0">
    <w:name w:val="Пример"/>
    <w:basedOn w:val="a7"/>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1">
    <w:name w:val="Итоговая информация"/>
    <w:basedOn w:val="a7"/>
    <w:pPr>
      <w:tabs>
        <w:tab w:val="left" w:pos="1134"/>
        <w:tab w:val="right" w:pos="9072"/>
      </w:tabs>
      <w:spacing w:line="360" w:lineRule="auto"/>
      <w:jc w:val="both"/>
    </w:pPr>
    <w:rPr>
      <w:sz w:val="28"/>
      <w:szCs w:val="20"/>
      <w:lang w:val="en-US"/>
    </w:rPr>
  </w:style>
  <w:style w:type="paragraph" w:customStyle="1" w:styleId="affffffffffffffff2">
    <w:name w:val="Подпись к рисунку"/>
    <w:basedOn w:val="a7"/>
    <w:pPr>
      <w:keepLines/>
      <w:spacing w:after="360" w:line="360" w:lineRule="auto"/>
      <w:jc w:val="center"/>
    </w:pPr>
    <w:rPr>
      <w:szCs w:val="20"/>
    </w:rPr>
  </w:style>
  <w:style w:type="paragraph" w:customStyle="1" w:styleId="affffffffffffffff3">
    <w:name w:val="Подпись к таблице"/>
    <w:basedOn w:val="a7"/>
    <w:link w:val="affffffffffffffff4"/>
    <w:pPr>
      <w:spacing w:line="360" w:lineRule="auto"/>
      <w:jc w:val="right"/>
    </w:pPr>
    <w:rPr>
      <w:sz w:val="28"/>
      <w:szCs w:val="20"/>
    </w:rPr>
  </w:style>
  <w:style w:type="paragraph" w:customStyle="1" w:styleId="affffffffffffffff5">
    <w:name w:val="Экспликация"/>
    <w:basedOn w:val="a7"/>
    <w:next w:val="a7"/>
    <w:pPr>
      <w:tabs>
        <w:tab w:val="left" w:pos="1276"/>
      </w:tabs>
      <w:spacing w:line="360" w:lineRule="auto"/>
      <w:ind w:left="907"/>
      <w:jc w:val="both"/>
    </w:pPr>
    <w:rPr>
      <w:sz w:val="20"/>
      <w:szCs w:val="20"/>
      <w:lang w:val="en-US"/>
    </w:rPr>
  </w:style>
  <w:style w:type="paragraph" w:customStyle="1" w:styleId="aaieiaie1">
    <w:name w:val="aaieiaie 1"/>
    <w:basedOn w:val="a7"/>
    <w:next w:val="a7"/>
    <w:pPr>
      <w:keepNext/>
      <w:jc w:val="center"/>
    </w:pPr>
    <w:rPr>
      <w:szCs w:val="20"/>
      <w:lang w:val="uk-UA"/>
    </w:rPr>
  </w:style>
  <w:style w:type="paragraph" w:customStyle="1" w:styleId="rvps1">
    <w:name w:val="rvps1"/>
    <w:basedOn w:val="a7"/>
    <w:pPr>
      <w:jc w:val="center"/>
    </w:pPr>
  </w:style>
  <w:style w:type="paragraph" w:customStyle="1" w:styleId="rvps2">
    <w:name w:val="rvps2"/>
    <w:basedOn w:val="a7"/>
    <w:pPr>
      <w:keepNext/>
      <w:jc w:val="right"/>
    </w:pPr>
  </w:style>
  <w:style w:type="paragraph" w:customStyle="1" w:styleId="rvps3">
    <w:name w:val="rvps3"/>
    <w:basedOn w:val="a7"/>
    <w:pPr>
      <w:ind w:left="2880" w:hanging="2880"/>
    </w:pPr>
  </w:style>
  <w:style w:type="paragraph" w:customStyle="1" w:styleId="rvps4">
    <w:name w:val="rvps4"/>
    <w:basedOn w:val="a7"/>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7"/>
    <w:pPr>
      <w:spacing w:before="280" w:after="280"/>
    </w:pPr>
  </w:style>
  <w:style w:type="paragraph" w:customStyle="1" w:styleId="affffffffffffffff6">
    <w:name w:val="Обычн_основн"/>
    <w:basedOn w:val="a7"/>
    <w:pPr>
      <w:spacing w:line="360" w:lineRule="auto"/>
      <w:ind w:firstLine="539"/>
      <w:jc w:val="both"/>
    </w:pPr>
    <w:rPr>
      <w:sz w:val="28"/>
      <w:szCs w:val="20"/>
      <w:lang w:val="uk-UA"/>
    </w:rPr>
  </w:style>
  <w:style w:type="paragraph" w:customStyle="1" w:styleId="auto">
    <w:name w:val="auto"/>
    <w:basedOn w:val="a7"/>
    <w:pPr>
      <w:spacing w:line="312" w:lineRule="atLeast"/>
    </w:pPr>
    <w:rPr>
      <w:rFonts w:ascii="MS Reference Specialty" w:hAnsi="MS Reference Specialty" w:cs="MS Reference Specialty"/>
    </w:rPr>
  </w:style>
  <w:style w:type="paragraph" w:customStyle="1" w:styleId="rvps23">
    <w:name w:val="rvps23"/>
    <w:basedOn w:val="a7"/>
    <w:pPr>
      <w:ind w:firstLine="720"/>
      <w:jc w:val="both"/>
    </w:pPr>
    <w:rPr>
      <w:lang w:val="uk-UA"/>
    </w:rPr>
  </w:style>
  <w:style w:type="paragraph" w:customStyle="1" w:styleId="wwwstas">
    <w:name w:val="wwwstas"/>
    <w:basedOn w:val="a7"/>
    <w:pPr>
      <w:spacing w:before="96" w:after="288"/>
      <w:ind w:left="284" w:right="284"/>
      <w:jc w:val="both"/>
    </w:pPr>
    <w:rPr>
      <w:lang w:val="uk-UA"/>
    </w:rPr>
  </w:style>
  <w:style w:type="paragraph" w:customStyle="1" w:styleId="affffffffffffffff7">
    <w:name w:val="Стаття"/>
    <w:basedOn w:val="a7"/>
    <w:pPr>
      <w:autoSpaceDE w:val="0"/>
      <w:spacing w:before="120" w:after="120"/>
      <w:ind w:firstLine="720"/>
      <w:jc w:val="both"/>
    </w:pPr>
    <w:rPr>
      <w:sz w:val="28"/>
      <w:szCs w:val="28"/>
      <w:lang w:val="uk-UA"/>
    </w:rPr>
  </w:style>
  <w:style w:type="paragraph" w:customStyle="1" w:styleId="broken">
    <w:name w:val="broken"/>
    <w:basedOn w:val="a7"/>
    <w:pPr>
      <w:spacing w:before="280" w:after="280"/>
      <w:jc w:val="both"/>
    </w:pPr>
    <w:rPr>
      <w:rFonts w:ascii="MS Reference Specialty" w:hAnsi="MS Reference Specialty" w:cs="MS Reference Specialty"/>
      <w:color w:val="000000"/>
      <w:sz w:val="20"/>
      <w:szCs w:val="20"/>
      <w:lang w:val="uk-UA"/>
    </w:rPr>
  </w:style>
  <w:style w:type="paragraph" w:customStyle="1" w:styleId="1fffff6">
    <w:name w:val="Журнал 1"/>
    <w:pPr>
      <w:widowControl w:val="0"/>
      <w:suppressAutoHyphens/>
      <w:ind w:firstLine="357"/>
      <w:jc w:val="both"/>
    </w:pPr>
    <w:rPr>
      <w:rFonts w:ascii="Garamond" w:eastAsia="Garamond" w:hAnsi="Garamond" w:cs="Garamond"/>
      <w:lang w:eastAsia="ar-SA"/>
    </w:rPr>
  </w:style>
  <w:style w:type="paragraph" w:customStyle="1" w:styleId="affffffffffffffff8">
    <w:name w:val="Òåêñò êîíöåâîé ñíîñêè"/>
    <w:basedOn w:val="a7"/>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7"/>
    <w:pPr>
      <w:widowControl w:val="0"/>
      <w:ind w:firstLine="397"/>
      <w:jc w:val="both"/>
    </w:pPr>
    <w:rPr>
      <w:rFonts w:ascii="UkrainianPeterburg" w:hAnsi="UkrainianPeterburg" w:cs="UkrainianPeterburg"/>
      <w:szCs w:val="20"/>
    </w:rPr>
  </w:style>
  <w:style w:type="paragraph" w:customStyle="1" w:styleId="2fff8">
    <w:name w:val="Адрес 2"/>
    <w:basedOn w:val="a7"/>
    <w:pPr>
      <w:spacing w:line="200" w:lineRule="atLeast"/>
    </w:pPr>
    <w:rPr>
      <w:sz w:val="16"/>
      <w:szCs w:val="20"/>
    </w:rPr>
  </w:style>
  <w:style w:type="paragraph" w:customStyle="1" w:styleId="affffffffffffffff9">
    <w:name w:val="Підзаголовок"/>
    <w:basedOn w:val="a7"/>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1"/>
    <w:pPr>
      <w:snapToGrid/>
    </w:pPr>
    <w:rPr>
      <w:color w:val="000000"/>
    </w:rPr>
  </w:style>
  <w:style w:type="paragraph" w:customStyle="1" w:styleId="4f2">
    <w:name w:val="Обычный (веб)4"/>
    <w:basedOn w:val="1fff1"/>
    <w:pPr>
      <w:snapToGrid/>
    </w:pPr>
  </w:style>
  <w:style w:type="paragraph" w:customStyle="1" w:styleId="3ff3">
    <w:name w:val="Текст примечания3"/>
    <w:basedOn w:val="1fff1"/>
    <w:pPr>
      <w:snapToGrid/>
      <w:spacing w:before="0" w:after="0"/>
    </w:pPr>
    <w:rPr>
      <w:sz w:val="20"/>
    </w:rPr>
  </w:style>
  <w:style w:type="paragraph" w:customStyle="1" w:styleId="20127">
    <w:name w:val="Стиль Заголовок 2 + Слева:  0 см Выступ:  127 см"/>
    <w:basedOn w:val="2"/>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7"/>
    <w:pPr>
      <w:spacing w:before="280" w:after="280"/>
    </w:pPr>
  </w:style>
  <w:style w:type="paragraph" w:customStyle="1" w:styleId="msonormalbullet2gif">
    <w:name w:val="msonormalbullet2.gif"/>
    <w:basedOn w:val="a7"/>
    <w:pPr>
      <w:spacing w:before="280" w:after="280"/>
    </w:pPr>
    <w:rPr>
      <w:rFonts w:eastAsia="IzhTitl"/>
    </w:rPr>
  </w:style>
  <w:style w:type="paragraph" w:customStyle="1" w:styleId="msonormalbullet3gif">
    <w:name w:val="msonormalbullet3.gif"/>
    <w:basedOn w:val="a7"/>
    <w:pPr>
      <w:spacing w:before="280" w:after="280"/>
    </w:pPr>
    <w:rPr>
      <w:rFonts w:eastAsia="IzhTitl"/>
    </w:rPr>
  </w:style>
  <w:style w:type="paragraph" w:customStyle="1" w:styleId="msobodytextindent2bullet1gif">
    <w:name w:val="msobodytextindent2bullet1.gif"/>
    <w:basedOn w:val="a7"/>
    <w:pPr>
      <w:spacing w:before="280" w:after="280"/>
    </w:pPr>
    <w:rPr>
      <w:rFonts w:eastAsia="IzhTitl"/>
    </w:rPr>
  </w:style>
  <w:style w:type="paragraph" w:customStyle="1" w:styleId="msobodytextindent2bullet2gif">
    <w:name w:val="msobodytextindent2bullet2.gif"/>
    <w:basedOn w:val="a7"/>
    <w:pPr>
      <w:spacing w:before="280" w:after="280"/>
    </w:pPr>
    <w:rPr>
      <w:rFonts w:eastAsia="IzhTitl"/>
    </w:rPr>
  </w:style>
  <w:style w:type="paragraph" w:customStyle="1" w:styleId="msonormalbullet2gifcxspmiddle">
    <w:name w:val="msonormalbullet2gifcxspmiddle"/>
    <w:basedOn w:val="a7"/>
    <w:pPr>
      <w:spacing w:before="280" w:after="280"/>
    </w:pPr>
    <w:rPr>
      <w:rFonts w:eastAsia="IzhTitl"/>
      <w:szCs w:val="20"/>
    </w:rPr>
  </w:style>
  <w:style w:type="paragraph" w:customStyle="1" w:styleId="msonormalbullet2gifcxsplast">
    <w:name w:val="msonormalbullet2gifcxsplast"/>
    <w:basedOn w:val="a7"/>
    <w:pPr>
      <w:spacing w:before="280" w:after="280"/>
    </w:pPr>
    <w:rPr>
      <w:rFonts w:eastAsia="IzhTitl"/>
      <w:szCs w:val="20"/>
    </w:rPr>
  </w:style>
  <w:style w:type="paragraph" w:customStyle="1" w:styleId="msonormalbullet3gifcxsplast">
    <w:name w:val="msonormalbullet3gifcxsplast"/>
    <w:basedOn w:val="a7"/>
    <w:pPr>
      <w:spacing w:before="280" w:after="280"/>
    </w:pPr>
    <w:rPr>
      <w:rFonts w:eastAsia="IzhTitl"/>
    </w:rPr>
  </w:style>
  <w:style w:type="paragraph" w:customStyle="1" w:styleId="msobodytextindent2bullet2gifcxspmiddle">
    <w:name w:val="msobodytextindent2bullet2gifcxspmiddle"/>
    <w:basedOn w:val="a7"/>
    <w:pPr>
      <w:spacing w:before="280" w:after="280"/>
    </w:pPr>
    <w:rPr>
      <w:rFonts w:eastAsia="IzhTitl"/>
    </w:rPr>
  </w:style>
  <w:style w:type="paragraph" w:customStyle="1" w:styleId="msotitlebullet1gif">
    <w:name w:val="msotitlebullet1.gif"/>
    <w:basedOn w:val="a7"/>
    <w:pPr>
      <w:spacing w:before="280" w:after="280"/>
    </w:pPr>
    <w:rPr>
      <w:rFonts w:eastAsia="IzhTitl"/>
    </w:rPr>
  </w:style>
  <w:style w:type="paragraph" w:customStyle="1" w:styleId="msonormalbullet1gif">
    <w:name w:val="msonormalbullet1.gif"/>
    <w:basedOn w:val="a7"/>
    <w:pPr>
      <w:spacing w:before="280" w:after="280"/>
    </w:pPr>
    <w:rPr>
      <w:rFonts w:eastAsia="IzhTitl"/>
    </w:rPr>
  </w:style>
  <w:style w:type="paragraph" w:customStyle="1" w:styleId="msonormalbullet2gifbullet1gif">
    <w:name w:val="msonormalbullet2gifbullet1.gif"/>
    <w:basedOn w:val="a7"/>
    <w:pPr>
      <w:spacing w:before="280" w:after="280"/>
    </w:pPr>
    <w:rPr>
      <w:rFonts w:eastAsia="IzhTitl"/>
    </w:rPr>
  </w:style>
  <w:style w:type="paragraph" w:customStyle="1" w:styleId="msonormalbullet2gifbullet2gif">
    <w:name w:val="msonormalbullet2gifbullet2.gif"/>
    <w:basedOn w:val="a7"/>
    <w:pPr>
      <w:spacing w:before="280" w:after="280"/>
    </w:pPr>
    <w:rPr>
      <w:rFonts w:eastAsia="IzhTitl"/>
    </w:rPr>
  </w:style>
  <w:style w:type="paragraph" w:customStyle="1" w:styleId="msobodytextindent2bullet3gif">
    <w:name w:val="msobodytextindent2bullet3.gif"/>
    <w:basedOn w:val="a7"/>
    <w:pPr>
      <w:spacing w:before="280" w:after="280"/>
    </w:pPr>
    <w:rPr>
      <w:rFonts w:eastAsia="IzhTitl"/>
    </w:rPr>
  </w:style>
  <w:style w:type="paragraph" w:customStyle="1" w:styleId="msotitlebullet3gif">
    <w:name w:val="msotitlebullet3.gif"/>
    <w:basedOn w:val="a7"/>
    <w:pPr>
      <w:spacing w:before="280" w:after="280"/>
    </w:pPr>
    <w:rPr>
      <w:rFonts w:eastAsia="IzhTitl"/>
    </w:rPr>
  </w:style>
  <w:style w:type="paragraph" w:customStyle="1" w:styleId="nofootspace">
    <w:name w:val="nofootspace"/>
    <w:basedOn w:val="a7"/>
    <w:pPr>
      <w:ind w:firstLine="720"/>
      <w:jc w:val="both"/>
    </w:pPr>
    <w:rPr>
      <w:rFonts w:eastAsia="IzhTitl"/>
      <w:color w:val="000000"/>
    </w:rPr>
  </w:style>
  <w:style w:type="paragraph" w:customStyle="1" w:styleId="msonormalbullet2gifbullet3gif">
    <w:name w:val="msonormalbullet2gifbullet3.gif"/>
    <w:basedOn w:val="a7"/>
    <w:pPr>
      <w:spacing w:before="280" w:after="280"/>
    </w:pPr>
    <w:rPr>
      <w:rFonts w:eastAsia="IzhTitl"/>
    </w:rPr>
  </w:style>
  <w:style w:type="paragraph" w:customStyle="1" w:styleId="msonormalbullet2gifbullet2gifbullet2gif">
    <w:name w:val="msonormalbullet2gifbullet2gifbullet2.gif"/>
    <w:basedOn w:val="a7"/>
    <w:pPr>
      <w:spacing w:before="280" w:after="280"/>
    </w:pPr>
    <w:rPr>
      <w:rFonts w:eastAsia="IzhTitl"/>
    </w:rPr>
  </w:style>
  <w:style w:type="paragraph" w:customStyle="1" w:styleId="msobodytextbullet1gif">
    <w:name w:val="msobodytextbullet1.gif"/>
    <w:basedOn w:val="a7"/>
    <w:pPr>
      <w:spacing w:before="280" w:after="280"/>
    </w:pPr>
    <w:rPr>
      <w:rFonts w:eastAsia="IzhTitl"/>
    </w:rPr>
  </w:style>
  <w:style w:type="paragraph" w:customStyle="1" w:styleId="msobodytextbullet3gif">
    <w:name w:val="msobodytextbullet3.gif"/>
    <w:basedOn w:val="a7"/>
    <w:pPr>
      <w:spacing w:before="280" w:after="280"/>
    </w:pPr>
    <w:rPr>
      <w:rFonts w:eastAsia="IzhTitl"/>
    </w:rPr>
  </w:style>
  <w:style w:type="paragraph" w:customStyle="1" w:styleId="msonormalbullet2gifbullet1gifbullet3gif">
    <w:name w:val="msonormalbullet2gifbullet1gifbullet3.gif"/>
    <w:basedOn w:val="a7"/>
    <w:pPr>
      <w:spacing w:before="280" w:after="280"/>
    </w:pPr>
    <w:rPr>
      <w:rFonts w:eastAsia="IzhTitl"/>
    </w:rPr>
  </w:style>
  <w:style w:type="paragraph" w:customStyle="1" w:styleId="msonormalbullet1gifbullet1gif">
    <w:name w:val="msonormalbullet1gifbullet1.gif"/>
    <w:basedOn w:val="a7"/>
    <w:pPr>
      <w:spacing w:before="280" w:after="280"/>
    </w:pPr>
    <w:rPr>
      <w:rFonts w:eastAsia="IzhTitl"/>
    </w:rPr>
  </w:style>
  <w:style w:type="paragraph" w:customStyle="1" w:styleId="msonormalbullet1gifbullet3gif">
    <w:name w:val="msonormalbullet1gifbullet3.gif"/>
    <w:basedOn w:val="a7"/>
    <w:pPr>
      <w:spacing w:before="280" w:after="280"/>
    </w:pPr>
    <w:rPr>
      <w:rFonts w:eastAsia="IzhTitl"/>
    </w:rPr>
  </w:style>
  <w:style w:type="paragraph" w:customStyle="1" w:styleId="msonormalbullet2gifbullet2gifbullet1gif">
    <w:name w:val="msonormalbullet2gifbullet2gifbullet1.gif"/>
    <w:basedOn w:val="a7"/>
    <w:pPr>
      <w:spacing w:before="280" w:after="280"/>
    </w:pPr>
    <w:rPr>
      <w:rFonts w:eastAsia="IzhTitl"/>
    </w:rPr>
  </w:style>
  <w:style w:type="paragraph" w:customStyle="1" w:styleId="msonormalbullet2gifbullet2gifbullet3gif">
    <w:name w:val="msonormalbullet2gifbullet2gifbullet3.gif"/>
    <w:basedOn w:val="a7"/>
    <w:pPr>
      <w:spacing w:before="280" w:after="280"/>
    </w:pPr>
    <w:rPr>
      <w:rFonts w:eastAsia="IzhTitl"/>
    </w:rPr>
  </w:style>
  <w:style w:type="paragraph" w:customStyle="1" w:styleId="msofootnotetextbullet1gif">
    <w:name w:val="msofootnotetextbullet1.gif"/>
    <w:basedOn w:val="a7"/>
    <w:pPr>
      <w:spacing w:before="280" w:after="280"/>
    </w:pPr>
    <w:rPr>
      <w:rFonts w:eastAsia="IzhTitl"/>
    </w:rPr>
  </w:style>
  <w:style w:type="paragraph" w:customStyle="1" w:styleId="msofootnotetextbullet2gif">
    <w:name w:val="msofootnotetextbullet2.gif"/>
    <w:basedOn w:val="a7"/>
    <w:pPr>
      <w:spacing w:before="280" w:after="280"/>
    </w:pPr>
    <w:rPr>
      <w:rFonts w:eastAsia="IzhTitl"/>
    </w:rPr>
  </w:style>
  <w:style w:type="paragraph" w:customStyle="1" w:styleId="1fffff7">
    <w:name w:val="Заголовок оглавления1"/>
    <w:basedOn w:val="1"/>
    <w:next w:val="a7"/>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7"/>
    <w:pPr>
      <w:spacing w:before="280" w:after="280"/>
    </w:pPr>
    <w:rPr>
      <w:rFonts w:eastAsia="IzhTitl"/>
    </w:rPr>
  </w:style>
  <w:style w:type="paragraph" w:customStyle="1" w:styleId="msobodytextcxspmiddle">
    <w:name w:val="msobodytextcxspmiddle"/>
    <w:basedOn w:val="a7"/>
    <w:pPr>
      <w:spacing w:before="280" w:after="280"/>
    </w:pPr>
    <w:rPr>
      <w:rFonts w:eastAsia="IzhTitl"/>
      <w:szCs w:val="20"/>
    </w:rPr>
  </w:style>
  <w:style w:type="paragraph" w:customStyle="1" w:styleId="msobodytextcxsplast">
    <w:name w:val="msobodytextcxsplast"/>
    <w:basedOn w:val="a7"/>
    <w:pPr>
      <w:spacing w:before="280" w:after="280"/>
    </w:pPr>
    <w:rPr>
      <w:rFonts w:eastAsia="IzhTitl"/>
      <w:szCs w:val="20"/>
    </w:rPr>
  </w:style>
  <w:style w:type="paragraph" w:customStyle="1" w:styleId="msonormalcxsplast">
    <w:name w:val="msonormalcxsplast"/>
    <w:basedOn w:val="a7"/>
    <w:pPr>
      <w:spacing w:before="280" w:after="280"/>
    </w:pPr>
    <w:rPr>
      <w:rFonts w:eastAsia="IzhTitl"/>
      <w:szCs w:val="20"/>
    </w:rPr>
  </w:style>
  <w:style w:type="paragraph" w:customStyle="1" w:styleId="msonormalbullet2gifcxspmiddlecxspmiddle">
    <w:name w:val="msonormalbullet2gifcxspmiddlecxspmiddle"/>
    <w:basedOn w:val="a7"/>
    <w:pPr>
      <w:spacing w:before="280" w:after="280"/>
    </w:pPr>
    <w:rPr>
      <w:rFonts w:eastAsia="IzhTitl"/>
      <w:szCs w:val="20"/>
    </w:rPr>
  </w:style>
  <w:style w:type="paragraph" w:customStyle="1" w:styleId="msonormalbullet2gifcxspmiddlecxsplast">
    <w:name w:val="msonormalbullet2gifcxspmiddlecxsplast"/>
    <w:basedOn w:val="a7"/>
    <w:pPr>
      <w:spacing w:before="280" w:after="280"/>
    </w:pPr>
    <w:rPr>
      <w:rFonts w:eastAsia="IzhTitl"/>
      <w:szCs w:val="20"/>
    </w:rPr>
  </w:style>
  <w:style w:type="paragraph" w:customStyle="1" w:styleId="msobodytextindent2bullet2gifcxspmiddlecxspmiddle">
    <w:name w:val="msobodytextindent2bullet2gifcxspmiddlecxspmiddle"/>
    <w:basedOn w:val="a7"/>
    <w:pPr>
      <w:spacing w:before="280" w:after="280"/>
    </w:pPr>
    <w:rPr>
      <w:rFonts w:eastAsia="IzhTitl"/>
      <w:szCs w:val="20"/>
    </w:rPr>
  </w:style>
  <w:style w:type="paragraph" w:customStyle="1" w:styleId="msonormalbullet2gifbullet1gifcxspmiddle">
    <w:name w:val="msonormalbullet2gifbullet1gifcxspmiddle"/>
    <w:basedOn w:val="a7"/>
    <w:pPr>
      <w:spacing w:before="280" w:after="280"/>
    </w:pPr>
    <w:rPr>
      <w:rFonts w:eastAsia="IzhTitl"/>
      <w:szCs w:val="20"/>
    </w:rPr>
  </w:style>
  <w:style w:type="paragraph" w:customStyle="1" w:styleId="msonormalbullet2gifbullet1gifcxsplast">
    <w:name w:val="msonormalbullet2gifbullet1gifcxsplast"/>
    <w:basedOn w:val="a7"/>
    <w:pPr>
      <w:spacing w:before="280" w:after="280"/>
    </w:pPr>
    <w:rPr>
      <w:rFonts w:eastAsia="IzhTitl"/>
      <w:szCs w:val="20"/>
    </w:rPr>
  </w:style>
  <w:style w:type="paragraph" w:customStyle="1" w:styleId="msonormalbullet2gifbullet2gifbullet2gifcxspmiddle">
    <w:name w:val="msonormalbullet2gifbullet2gifbullet2gifcxspmiddle"/>
    <w:basedOn w:val="a7"/>
    <w:pPr>
      <w:spacing w:before="280" w:after="280"/>
    </w:pPr>
    <w:rPr>
      <w:rFonts w:eastAsia="IzhTitl"/>
      <w:szCs w:val="20"/>
    </w:rPr>
  </w:style>
  <w:style w:type="paragraph" w:customStyle="1" w:styleId="msonormalbullet2gifbullet2gifbullet2gifcxsplast">
    <w:name w:val="msonormalbullet2gifbullet2gifbullet2gifcxsplast"/>
    <w:basedOn w:val="a7"/>
    <w:pPr>
      <w:spacing w:before="280" w:after="280"/>
    </w:pPr>
    <w:rPr>
      <w:rFonts w:eastAsia="IzhTitl"/>
      <w:szCs w:val="20"/>
    </w:rPr>
  </w:style>
  <w:style w:type="paragraph" w:customStyle="1" w:styleId="msonormalbullet2gifbullet2gifcxspmiddle">
    <w:name w:val="msonormalbullet2gifbullet2gifcxspmiddle"/>
    <w:basedOn w:val="a7"/>
    <w:pPr>
      <w:spacing w:before="280" w:after="280"/>
    </w:pPr>
    <w:rPr>
      <w:rFonts w:eastAsia="IzhTitl"/>
      <w:szCs w:val="20"/>
    </w:rPr>
  </w:style>
  <w:style w:type="paragraph" w:customStyle="1" w:styleId="msonormalbullet2gifbullet2gifcxsplast">
    <w:name w:val="msonormalbullet2gifbullet2gifcxsplast"/>
    <w:basedOn w:val="a7"/>
    <w:pPr>
      <w:spacing w:before="280" w:after="280"/>
    </w:pPr>
    <w:rPr>
      <w:rFonts w:eastAsia="IzhTitl"/>
      <w:szCs w:val="20"/>
    </w:rPr>
  </w:style>
  <w:style w:type="paragraph" w:customStyle="1" w:styleId="msonormalbullet2gifbullet2gifbullet3gifcxspmiddle">
    <w:name w:val="msonormalbullet2gifbullet2gifbullet3gifcxspmiddle"/>
    <w:basedOn w:val="a7"/>
    <w:pPr>
      <w:spacing w:before="280" w:after="280"/>
    </w:pPr>
    <w:rPr>
      <w:rFonts w:eastAsia="IzhTitl"/>
      <w:szCs w:val="20"/>
    </w:rPr>
  </w:style>
  <w:style w:type="paragraph" w:customStyle="1" w:styleId="msonormalbullet2gifbullet2gifbullet3gifcxsplast">
    <w:name w:val="msonormalbullet2gifbullet2gifbullet3gifcxsplast"/>
    <w:basedOn w:val="a7"/>
    <w:pPr>
      <w:spacing w:before="280" w:after="280"/>
    </w:pPr>
    <w:rPr>
      <w:rFonts w:eastAsia="IzhTitl"/>
      <w:szCs w:val="20"/>
    </w:rPr>
  </w:style>
  <w:style w:type="paragraph" w:customStyle="1" w:styleId="msonormalbullet2gifbullet3gifcxspmiddle">
    <w:name w:val="msonormalbullet2gifbullet3gifcxspmiddle"/>
    <w:basedOn w:val="a7"/>
    <w:pPr>
      <w:spacing w:before="280" w:after="280"/>
    </w:pPr>
    <w:rPr>
      <w:rFonts w:eastAsia="IzhTitl"/>
      <w:szCs w:val="20"/>
    </w:rPr>
  </w:style>
  <w:style w:type="paragraph" w:customStyle="1" w:styleId="msonormalbullet2gifbullet3gifcxsplast">
    <w:name w:val="msonormalbullet2gifbullet3gifcxsplast"/>
    <w:basedOn w:val="a7"/>
    <w:pPr>
      <w:spacing w:before="280" w:after="280"/>
    </w:pPr>
    <w:rPr>
      <w:rFonts w:eastAsia="IzhTitl"/>
      <w:szCs w:val="20"/>
    </w:rPr>
  </w:style>
  <w:style w:type="paragraph" w:customStyle="1" w:styleId="msonormalbullet1gifcxsplast">
    <w:name w:val="msonormalbullet1gifcxsplast"/>
    <w:basedOn w:val="a7"/>
    <w:pPr>
      <w:spacing w:before="280" w:after="280"/>
    </w:pPr>
    <w:rPr>
      <w:rFonts w:eastAsia="IzhTitl"/>
      <w:szCs w:val="20"/>
    </w:rPr>
  </w:style>
  <w:style w:type="paragraph" w:customStyle="1" w:styleId="text-ks">
    <w:name w:val="text-ks"/>
    <w:basedOn w:val="a7"/>
    <w:pPr>
      <w:spacing w:before="48" w:after="48"/>
      <w:ind w:firstLine="360"/>
      <w:jc w:val="both"/>
    </w:pPr>
    <w:rPr>
      <w:rFonts w:eastAsia="IzhTitl"/>
    </w:rPr>
  </w:style>
  <w:style w:type="paragraph" w:customStyle="1" w:styleId="Style2">
    <w:name w:val="Style2"/>
    <w:basedOn w:val="a7"/>
    <w:pPr>
      <w:widowControl w:val="0"/>
      <w:autoSpaceDE w:val="0"/>
      <w:spacing w:line="252" w:lineRule="exact"/>
      <w:ind w:firstLine="334"/>
      <w:jc w:val="both"/>
    </w:pPr>
    <w:rPr>
      <w:rFonts w:eastAsia="IzhTitl"/>
      <w:lang w:val="uk-UA"/>
    </w:rPr>
  </w:style>
  <w:style w:type="paragraph" w:customStyle="1" w:styleId="Style4">
    <w:name w:val="Style4"/>
    <w:basedOn w:val="a7"/>
    <w:pPr>
      <w:widowControl w:val="0"/>
      <w:autoSpaceDE w:val="0"/>
      <w:spacing w:line="248" w:lineRule="exact"/>
      <w:ind w:firstLine="404"/>
      <w:jc w:val="both"/>
    </w:pPr>
    <w:rPr>
      <w:rFonts w:eastAsia="IzhTitl"/>
      <w:lang w:val="uk-UA"/>
    </w:rPr>
  </w:style>
  <w:style w:type="paragraph" w:customStyle="1" w:styleId="Style5">
    <w:name w:val="Style5"/>
    <w:basedOn w:val="a7"/>
    <w:pPr>
      <w:widowControl w:val="0"/>
      <w:autoSpaceDE w:val="0"/>
      <w:spacing w:line="238" w:lineRule="exact"/>
      <w:jc w:val="both"/>
    </w:pPr>
    <w:rPr>
      <w:rFonts w:eastAsia="IzhTitl"/>
      <w:lang w:val="uk-UA"/>
    </w:rPr>
  </w:style>
  <w:style w:type="paragraph" w:customStyle="1" w:styleId="rvps8">
    <w:name w:val="rvps8"/>
    <w:basedOn w:val="a7"/>
    <w:pPr>
      <w:keepNext/>
      <w:jc w:val="both"/>
    </w:pPr>
  </w:style>
  <w:style w:type="paragraph" w:customStyle="1" w:styleId="rvps10">
    <w:name w:val="rvps10"/>
    <w:basedOn w:val="a7"/>
    <w:uiPriority w:val="99"/>
    <w:pPr>
      <w:ind w:left="2880" w:firstLine="720"/>
      <w:jc w:val="both"/>
    </w:pPr>
  </w:style>
  <w:style w:type="paragraph" w:customStyle="1" w:styleId="rvps11">
    <w:name w:val="rvps11"/>
    <w:basedOn w:val="a7"/>
    <w:pPr>
      <w:ind w:left="4320" w:firstLine="720"/>
      <w:jc w:val="both"/>
    </w:pPr>
  </w:style>
  <w:style w:type="paragraph" w:customStyle="1" w:styleId="rvps12">
    <w:name w:val="rvps12"/>
    <w:basedOn w:val="a7"/>
    <w:pPr>
      <w:ind w:left="3600"/>
      <w:jc w:val="both"/>
    </w:pPr>
  </w:style>
  <w:style w:type="paragraph" w:customStyle="1" w:styleId="rvps13">
    <w:name w:val="rvps13"/>
    <w:basedOn w:val="a7"/>
    <w:pPr>
      <w:ind w:left="2130" w:hanging="2130"/>
      <w:jc w:val="both"/>
    </w:pPr>
  </w:style>
  <w:style w:type="paragraph" w:customStyle="1" w:styleId="affffffffffffffffa">
    <w:name w:val="Òåêñò"/>
    <w:basedOn w:val="a7"/>
    <w:pPr>
      <w:spacing w:line="320" w:lineRule="atLeast"/>
      <w:ind w:firstLine="283"/>
      <w:jc w:val="both"/>
    </w:pPr>
    <w:rPr>
      <w:rFonts w:ascii="IzhTitl" w:hAnsi="IzhTitl" w:cs="IzhTitl"/>
      <w:sz w:val="28"/>
      <w:szCs w:val="20"/>
      <w:lang w:val="en-GB"/>
    </w:rPr>
  </w:style>
  <w:style w:type="paragraph" w:customStyle="1" w:styleId="1fffff8">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b">
    <w:name w:val="текст дисера"/>
    <w:basedOn w:val="a7"/>
    <w:pPr>
      <w:widowControl w:val="0"/>
      <w:autoSpaceDE w:val="0"/>
      <w:spacing w:line="360" w:lineRule="auto"/>
      <w:ind w:firstLine="567"/>
      <w:jc w:val="both"/>
    </w:pPr>
    <w:rPr>
      <w:sz w:val="28"/>
      <w:szCs w:val="28"/>
      <w:lang w:val="uk-UA"/>
    </w:rPr>
  </w:style>
  <w:style w:type="paragraph" w:customStyle="1" w:styleId="iNormalText0">
    <w:name w:val="iNormalText"/>
    <w:basedOn w:val="a7"/>
    <w:pPr>
      <w:widowControl w:val="0"/>
      <w:shd w:val="clear" w:color="auto" w:fill="FFFFFF"/>
      <w:autoSpaceDE w:val="0"/>
      <w:ind w:firstLine="567"/>
      <w:jc w:val="both"/>
    </w:pPr>
    <w:rPr>
      <w:color w:val="000000"/>
      <w:sz w:val="28"/>
      <w:szCs w:val="28"/>
      <w:lang w:val="uk-UA"/>
    </w:rPr>
  </w:style>
  <w:style w:type="paragraph" w:customStyle="1" w:styleId="affffffffffffffffc">
    <w:name w:val="Без інтервалів"/>
    <w:basedOn w:val="a7"/>
    <w:rPr>
      <w:lang w:val="uk-UA"/>
    </w:rPr>
  </w:style>
  <w:style w:type="paragraph" w:customStyle="1" w:styleId="affffffffffffffffd">
    <w:name w:val="Абзац списку"/>
    <w:basedOn w:val="a7"/>
    <w:uiPriority w:val="34"/>
    <w:qFormat/>
    <w:pPr>
      <w:ind w:left="720"/>
    </w:pPr>
    <w:rPr>
      <w:lang w:val="uk-UA"/>
    </w:rPr>
  </w:style>
  <w:style w:type="paragraph" w:customStyle="1" w:styleId="affffffffffffffffe">
    <w:name w:val="Цитація"/>
    <w:basedOn w:val="a7"/>
    <w:next w:val="a7"/>
    <w:pPr>
      <w:spacing w:before="200"/>
      <w:ind w:left="360" w:right="360"/>
    </w:pPr>
    <w:rPr>
      <w:i/>
      <w:iCs/>
      <w:lang w:val="uk-UA"/>
    </w:rPr>
  </w:style>
  <w:style w:type="paragraph" w:customStyle="1" w:styleId="afffffffffffffffff">
    <w:name w:val="Насичена цитата"/>
    <w:basedOn w:val="a7"/>
    <w:next w:val="a7"/>
    <w:pPr>
      <w:pBdr>
        <w:bottom w:val="single" w:sz="4" w:space="1" w:color="000000"/>
      </w:pBdr>
      <w:spacing w:before="200" w:after="280"/>
      <w:ind w:left="1008" w:right="1152"/>
    </w:pPr>
    <w:rPr>
      <w:b/>
      <w:bCs/>
      <w:i/>
      <w:iCs/>
      <w:lang w:val="uk-UA"/>
    </w:rPr>
  </w:style>
  <w:style w:type="paragraph" w:customStyle="1" w:styleId="afffffffffffffffff0">
    <w:name w:val="Стандартный"/>
    <w:basedOn w:val="a7"/>
    <w:pPr>
      <w:ind w:firstLine="709"/>
    </w:pPr>
    <w:rPr>
      <w:sz w:val="28"/>
      <w:szCs w:val="28"/>
      <w:lang w:val="uk-UA"/>
    </w:rPr>
  </w:style>
  <w:style w:type="paragraph" w:customStyle="1" w:styleId="caaieiaie8">
    <w:name w:val="caaieiaie 8"/>
    <w:basedOn w:val="a7"/>
    <w:next w:val="a7"/>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7"/>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a"/>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1">
    <w:name w:val="Лит"/>
    <w:basedOn w:val="a7"/>
    <w:pPr>
      <w:keepNext/>
      <w:keepLines/>
      <w:autoSpaceDE w:val="0"/>
      <w:spacing w:before="240"/>
      <w:jc w:val="center"/>
    </w:pPr>
    <w:rPr>
      <w:caps/>
      <w:sz w:val="28"/>
      <w:szCs w:val="28"/>
    </w:rPr>
  </w:style>
  <w:style w:type="paragraph" w:customStyle="1" w:styleId="afffffffffffffffff2">
    <w:name w:val="текст сноски Знак"/>
    <w:basedOn w:val="a7"/>
    <w:pPr>
      <w:autoSpaceDE w:val="0"/>
      <w:ind w:firstLine="709"/>
      <w:jc w:val="both"/>
    </w:pPr>
    <w:rPr>
      <w:sz w:val="16"/>
      <w:szCs w:val="20"/>
    </w:rPr>
  </w:style>
  <w:style w:type="paragraph" w:customStyle="1" w:styleId="afffffffffffffffff3">
    <w:name w:val="автор"/>
    <w:basedOn w:val="a7"/>
    <w:pPr>
      <w:jc w:val="center"/>
    </w:pPr>
    <w:rPr>
      <w:sz w:val="28"/>
      <w:szCs w:val="20"/>
    </w:rPr>
  </w:style>
  <w:style w:type="paragraph" w:customStyle="1" w:styleId="5--0">
    <w:name w:val="5-Текст статьи-укр"/>
    <w:basedOn w:val="a7"/>
    <w:pPr>
      <w:widowControl w:val="0"/>
      <w:spacing w:line="216" w:lineRule="auto"/>
      <w:ind w:firstLine="397"/>
      <w:jc w:val="both"/>
    </w:pPr>
    <w:rPr>
      <w:sz w:val="19"/>
      <w:szCs w:val="18"/>
      <w:lang w:val="uk-UA"/>
    </w:rPr>
  </w:style>
  <w:style w:type="paragraph" w:styleId="afffffffffffffffff4">
    <w:name w:val="envelope address"/>
    <w:basedOn w:val="a7"/>
    <w:pPr>
      <w:widowControl w:val="0"/>
      <w:ind w:left="2880"/>
    </w:pPr>
    <w:rPr>
      <w:rFonts w:ascii="OpenSymbol" w:hAnsi="OpenSymbol" w:cs="OpenSymbol"/>
    </w:rPr>
  </w:style>
  <w:style w:type="paragraph" w:customStyle="1" w:styleId="11f1">
    <w:name w:val="Дата11"/>
    <w:basedOn w:val="a7"/>
    <w:next w:val="a7"/>
    <w:pPr>
      <w:widowControl w:val="0"/>
    </w:pPr>
    <w:rPr>
      <w:szCs w:val="20"/>
    </w:rPr>
  </w:style>
  <w:style w:type="paragraph" w:customStyle="1" w:styleId="41">
    <w:name w:val="Маркированный список 41"/>
    <w:basedOn w:val="a7"/>
    <w:pPr>
      <w:widowControl w:val="0"/>
      <w:numPr>
        <w:numId w:val="3"/>
      </w:numPr>
    </w:pPr>
    <w:rPr>
      <w:szCs w:val="20"/>
    </w:rPr>
  </w:style>
  <w:style w:type="paragraph" w:customStyle="1" w:styleId="51">
    <w:name w:val="Маркированный список 51"/>
    <w:basedOn w:val="a7"/>
    <w:pPr>
      <w:widowControl w:val="0"/>
      <w:numPr>
        <w:numId w:val="2"/>
      </w:numPr>
    </w:pPr>
    <w:rPr>
      <w:szCs w:val="20"/>
    </w:rPr>
  </w:style>
  <w:style w:type="paragraph" w:styleId="2fff9">
    <w:name w:val="envelope return"/>
    <w:basedOn w:val="a7"/>
    <w:pPr>
      <w:widowControl w:val="0"/>
    </w:pPr>
    <w:rPr>
      <w:rFonts w:ascii="OpenSymbol" w:hAnsi="OpenSymbol" w:cs="OpenSymbol"/>
      <w:sz w:val="20"/>
      <w:szCs w:val="20"/>
    </w:rPr>
  </w:style>
  <w:style w:type="paragraph" w:customStyle="1" w:styleId="1fffff9">
    <w:name w:val="Приветствие1"/>
    <w:basedOn w:val="a7"/>
    <w:next w:val="a7"/>
    <w:pPr>
      <w:widowControl w:val="0"/>
    </w:pPr>
    <w:rPr>
      <w:szCs w:val="20"/>
    </w:rPr>
  </w:style>
  <w:style w:type="paragraph" w:customStyle="1" w:styleId="415">
    <w:name w:val="Продолжение списка 41"/>
    <w:basedOn w:val="a7"/>
    <w:pPr>
      <w:widowControl w:val="0"/>
      <w:spacing w:after="120"/>
      <w:ind w:left="1132"/>
    </w:pPr>
    <w:rPr>
      <w:szCs w:val="20"/>
    </w:rPr>
  </w:style>
  <w:style w:type="paragraph" w:customStyle="1" w:styleId="514">
    <w:name w:val="Продолжение списка 51"/>
    <w:basedOn w:val="a7"/>
    <w:pPr>
      <w:widowControl w:val="0"/>
      <w:spacing w:after="120"/>
      <w:ind w:left="1415"/>
    </w:pPr>
    <w:rPr>
      <w:szCs w:val="20"/>
    </w:rPr>
  </w:style>
  <w:style w:type="paragraph" w:customStyle="1" w:styleId="515">
    <w:name w:val="Список 51"/>
    <w:basedOn w:val="a7"/>
    <w:pPr>
      <w:widowControl w:val="0"/>
      <w:ind w:left="1415" w:hanging="283"/>
    </w:pPr>
    <w:rPr>
      <w:szCs w:val="20"/>
    </w:rPr>
  </w:style>
  <w:style w:type="paragraph" w:customStyle="1" w:styleId="1fffffa">
    <w:name w:val="Шапка1"/>
    <w:basedOn w:val="a7"/>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5">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7"/>
    <w:pPr>
      <w:ind w:firstLine="709"/>
      <w:jc w:val="both"/>
    </w:pPr>
    <w:rPr>
      <w:color w:val="000000"/>
      <w:sz w:val="18"/>
      <w:szCs w:val="20"/>
    </w:rPr>
  </w:style>
  <w:style w:type="paragraph" w:customStyle="1" w:styleId="2-0">
    <w:name w:val="2а-Город"/>
    <w:basedOn w:val="2"/>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6">
    <w:name w:val="УДК"/>
    <w:next w:val="1-0"/>
    <w:pPr>
      <w:suppressAutoHyphens/>
      <w:spacing w:before="480" w:after="120"/>
    </w:pPr>
    <w:rPr>
      <w:rFonts w:ascii="Garamond" w:eastAsia="Garamond" w:hAnsi="Garamond" w:cs="Garamond"/>
      <w:sz w:val="16"/>
      <w:lang w:eastAsia="ar-SA"/>
    </w:rPr>
  </w:style>
  <w:style w:type="paragraph" w:customStyle="1" w:styleId="center">
    <w:name w:val="center"/>
    <w:basedOn w:val="a7"/>
    <w:pPr>
      <w:spacing w:before="280" w:after="280"/>
      <w:jc w:val="center"/>
    </w:pPr>
  </w:style>
  <w:style w:type="paragraph" w:customStyle="1" w:styleId="Arial15pt125">
    <w:name w:val="Стиль Arial 15 pt Черный по ширине Первая строка:  125 см"/>
    <w:basedOn w:val="a7"/>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7"/>
    <w:pPr>
      <w:spacing w:after="221"/>
    </w:pPr>
    <w:rPr>
      <w:rFonts w:ascii="OpenSymbol" w:hAnsi="OpenSymbol" w:cs="OpenSymbol"/>
    </w:rPr>
  </w:style>
  <w:style w:type="paragraph" w:customStyle="1" w:styleId="afffffffffffffffff7">
    <w:name w:val="керивн"/>
    <w:basedOn w:val="a7"/>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8">
    <w:name w:val="Обложка"/>
    <w:basedOn w:val="afffffffffffffffff7"/>
    <w:pPr>
      <w:spacing w:line="288" w:lineRule="auto"/>
      <w:ind w:left="0" w:firstLine="0"/>
      <w:jc w:val="center"/>
    </w:pPr>
    <w:rPr>
      <w:rFonts w:ascii="OpenSymbol" w:hAnsi="OpenSymbol" w:cs="OpenSymbol"/>
      <w:spacing w:val="0"/>
    </w:rPr>
  </w:style>
  <w:style w:type="paragraph" w:customStyle="1" w:styleId="afffffffffffffffff9">
    <w:name w:val="Рукопись"/>
    <w:basedOn w:val="a7"/>
    <w:pPr>
      <w:tabs>
        <w:tab w:val="left" w:pos="1899"/>
      </w:tabs>
      <w:autoSpaceDE w:val="0"/>
      <w:spacing w:line="288" w:lineRule="auto"/>
      <w:jc w:val="both"/>
      <w:textAlignment w:val="center"/>
    </w:pPr>
    <w:rPr>
      <w:color w:val="000000"/>
      <w:sz w:val="20"/>
      <w:szCs w:val="20"/>
    </w:rPr>
  </w:style>
  <w:style w:type="paragraph" w:customStyle="1" w:styleId="a4">
    <w:name w:val="Література"/>
    <w:basedOn w:val="a7"/>
    <w:pPr>
      <w:widowControl w:val="0"/>
      <w:numPr>
        <w:numId w:val="22"/>
      </w:numPr>
      <w:spacing w:line="360" w:lineRule="auto"/>
    </w:pPr>
    <w:rPr>
      <w:sz w:val="28"/>
      <w:szCs w:val="20"/>
      <w:lang w:val="uk-UA"/>
    </w:rPr>
  </w:style>
  <w:style w:type="paragraph" w:customStyle="1" w:styleId="Foot">
    <w:name w:val="Foot"/>
    <w:basedOn w:val="afffffff4"/>
    <w:pPr>
      <w:spacing w:line="240" w:lineRule="auto"/>
      <w:ind w:firstLine="720"/>
    </w:pPr>
    <w:rPr>
      <w:rFonts w:ascii="ISOCPEUR" w:hAnsi="ISOCPEUR" w:cs="ISOCPEUR"/>
      <w:lang w:val="en-GB"/>
    </w:rPr>
  </w:style>
  <w:style w:type="paragraph" w:customStyle="1" w:styleId="NormalWeb1">
    <w:name w:val="Normal (Web)1"/>
    <w:basedOn w:val="a7"/>
    <w:pPr>
      <w:spacing w:before="280" w:after="280"/>
    </w:pPr>
    <w:rPr>
      <w:lang w:val="uk-UA"/>
    </w:rPr>
  </w:style>
  <w:style w:type="paragraph" w:customStyle="1" w:styleId="Exampl">
    <w:name w:val="Exampl"/>
    <w:basedOn w:val="a7"/>
    <w:pPr>
      <w:ind w:firstLine="851"/>
      <w:jc w:val="both"/>
    </w:pPr>
    <w:rPr>
      <w:rFonts w:ascii="ISOCPEUR" w:hAnsi="ISOCPEUR" w:cs="ISOCPEUR"/>
    </w:rPr>
  </w:style>
  <w:style w:type="paragraph" w:customStyle="1" w:styleId="148">
    <w:name w:val="14Полуторный"/>
    <w:basedOn w:val="a7"/>
    <w:pPr>
      <w:spacing w:line="360" w:lineRule="auto"/>
      <w:ind w:firstLine="709"/>
      <w:jc w:val="both"/>
    </w:pPr>
    <w:rPr>
      <w:sz w:val="28"/>
      <w:szCs w:val="28"/>
      <w:lang w:val="uk-UA"/>
    </w:rPr>
  </w:style>
  <w:style w:type="paragraph" w:customStyle="1" w:styleId="2fffa">
    <w:name w:val="Сноска (2)"/>
    <w:basedOn w:val="a7"/>
    <w:pPr>
      <w:widowControl w:val="0"/>
      <w:shd w:val="clear" w:color="auto" w:fill="FFFFFF"/>
      <w:spacing w:before="60" w:line="0" w:lineRule="atLeast"/>
      <w:jc w:val="right"/>
    </w:pPr>
    <w:rPr>
      <w:i/>
      <w:iCs/>
      <w:sz w:val="17"/>
      <w:szCs w:val="17"/>
    </w:rPr>
  </w:style>
  <w:style w:type="paragraph" w:customStyle="1" w:styleId="317">
    <w:name w:val="Основной текст31"/>
    <w:basedOn w:val="a7"/>
    <w:pPr>
      <w:widowControl w:val="0"/>
      <w:shd w:val="clear" w:color="auto" w:fill="FFFFFF"/>
      <w:spacing w:after="240" w:line="259" w:lineRule="exact"/>
      <w:jc w:val="center"/>
    </w:pPr>
    <w:rPr>
      <w:color w:val="000000"/>
      <w:sz w:val="20"/>
      <w:szCs w:val="20"/>
      <w:lang w:val="uk-UA" w:eastAsia="uk-UA" w:bidi="uk-UA"/>
    </w:rPr>
  </w:style>
  <w:style w:type="paragraph" w:customStyle="1" w:styleId="1fffffb">
    <w:name w:val="Заголовок №1"/>
    <w:basedOn w:val="a7"/>
    <w:pPr>
      <w:widowControl w:val="0"/>
      <w:shd w:val="clear" w:color="auto" w:fill="FFFFFF"/>
      <w:spacing w:before="960" w:after="600" w:line="0" w:lineRule="atLeast"/>
      <w:jc w:val="center"/>
    </w:pPr>
    <w:rPr>
      <w:b/>
      <w:bCs/>
      <w:spacing w:val="-20"/>
      <w:sz w:val="38"/>
      <w:szCs w:val="38"/>
    </w:rPr>
  </w:style>
  <w:style w:type="paragraph" w:customStyle="1" w:styleId="2fffb">
    <w:name w:val="Заголовок №2"/>
    <w:basedOn w:val="a7"/>
    <w:pPr>
      <w:widowControl w:val="0"/>
      <w:shd w:val="clear" w:color="auto" w:fill="FFFFFF"/>
      <w:spacing w:before="600" w:after="4800" w:line="432" w:lineRule="exact"/>
      <w:jc w:val="center"/>
    </w:pPr>
    <w:rPr>
      <w:b/>
      <w:bCs/>
      <w:i/>
      <w:iCs/>
      <w:sz w:val="34"/>
      <w:szCs w:val="34"/>
    </w:rPr>
  </w:style>
  <w:style w:type="paragraph" w:customStyle="1" w:styleId="3ff4">
    <w:name w:val="Основной текст (3)"/>
    <w:basedOn w:val="a7"/>
    <w:pPr>
      <w:widowControl w:val="0"/>
      <w:shd w:val="clear" w:color="auto" w:fill="FFFFFF"/>
      <w:spacing w:after="180" w:line="240" w:lineRule="exact"/>
      <w:ind w:hanging="280"/>
    </w:pPr>
    <w:rPr>
      <w:b/>
      <w:bCs/>
      <w:sz w:val="17"/>
      <w:szCs w:val="17"/>
    </w:rPr>
  </w:style>
  <w:style w:type="paragraph" w:customStyle="1" w:styleId="4f3">
    <w:name w:val="Основной текст (4)"/>
    <w:basedOn w:val="a7"/>
    <w:pPr>
      <w:widowControl w:val="0"/>
      <w:shd w:val="clear" w:color="auto" w:fill="FFFFFF"/>
      <w:spacing w:before="420" w:after="300" w:line="0" w:lineRule="atLeast"/>
    </w:pPr>
    <w:rPr>
      <w:i/>
      <w:iCs/>
      <w:sz w:val="17"/>
      <w:szCs w:val="17"/>
    </w:rPr>
  </w:style>
  <w:style w:type="paragraph" w:customStyle="1" w:styleId="324">
    <w:name w:val="Заголовок №3 (2)"/>
    <w:basedOn w:val="a7"/>
    <w:pPr>
      <w:widowControl w:val="0"/>
      <w:shd w:val="clear" w:color="auto" w:fill="FFFFFF"/>
      <w:spacing w:after="420" w:line="0" w:lineRule="atLeast"/>
      <w:jc w:val="center"/>
    </w:pPr>
    <w:rPr>
      <w:b/>
      <w:bCs/>
      <w:i/>
      <w:iCs/>
      <w:sz w:val="23"/>
      <w:szCs w:val="23"/>
      <w:lang w:eastAsia="ru-RU" w:bidi="ru-RU"/>
    </w:rPr>
  </w:style>
  <w:style w:type="paragraph" w:customStyle="1" w:styleId="5f">
    <w:name w:val="Основной текст (5)"/>
    <w:basedOn w:val="a7"/>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7"/>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c">
    <w:name w:val="Оглавление (2)"/>
    <w:basedOn w:val="a7"/>
    <w:pPr>
      <w:widowControl w:val="0"/>
      <w:shd w:val="clear" w:color="auto" w:fill="FFFFFF"/>
      <w:spacing w:line="0" w:lineRule="atLeast"/>
      <w:jc w:val="both"/>
    </w:pPr>
    <w:rPr>
      <w:i/>
      <w:iCs/>
      <w:sz w:val="17"/>
      <w:szCs w:val="17"/>
    </w:rPr>
  </w:style>
  <w:style w:type="paragraph" w:customStyle="1" w:styleId="3ff5">
    <w:name w:val="Заголовок №3"/>
    <w:basedOn w:val="a7"/>
    <w:pPr>
      <w:widowControl w:val="0"/>
      <w:shd w:val="clear" w:color="auto" w:fill="FFFFFF"/>
      <w:spacing w:after="180" w:line="0" w:lineRule="atLeast"/>
      <w:jc w:val="center"/>
    </w:pPr>
    <w:rPr>
      <w:b/>
      <w:bCs/>
      <w:sz w:val="23"/>
      <w:szCs w:val="23"/>
    </w:rPr>
  </w:style>
  <w:style w:type="paragraph" w:customStyle="1" w:styleId="79">
    <w:name w:val="Основной текст (7)"/>
    <w:basedOn w:val="a7"/>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7"/>
    <w:pPr>
      <w:widowControl w:val="0"/>
      <w:shd w:val="clear" w:color="auto" w:fill="FFFFFF"/>
      <w:spacing w:after="780" w:line="0" w:lineRule="atLeast"/>
    </w:pPr>
    <w:rPr>
      <w:color w:val="000000"/>
      <w:sz w:val="26"/>
      <w:szCs w:val="26"/>
      <w:lang w:val="uk-UA" w:eastAsia="uk-UA" w:bidi="uk-UA"/>
    </w:rPr>
  </w:style>
  <w:style w:type="paragraph" w:customStyle="1" w:styleId="125">
    <w:name w:val="Заголовок №1 (2)"/>
    <w:basedOn w:val="a7"/>
    <w:pPr>
      <w:widowControl w:val="0"/>
      <w:shd w:val="clear" w:color="auto" w:fill="FFFFFF"/>
      <w:spacing w:after="660" w:line="0" w:lineRule="atLeast"/>
      <w:jc w:val="right"/>
    </w:pPr>
    <w:rPr>
      <w:sz w:val="26"/>
      <w:szCs w:val="26"/>
    </w:rPr>
  </w:style>
  <w:style w:type="paragraph" w:customStyle="1" w:styleId="516">
    <w:name w:val="Основной текст51"/>
    <w:basedOn w:val="a7"/>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7"/>
    <w:pPr>
      <w:widowControl w:val="0"/>
      <w:shd w:val="clear" w:color="auto" w:fill="FFFFFF"/>
      <w:spacing w:before="540" w:after="780" w:line="0" w:lineRule="atLeast"/>
      <w:jc w:val="right"/>
    </w:pPr>
    <w:rPr>
      <w:color w:val="000000"/>
      <w:sz w:val="26"/>
      <w:szCs w:val="26"/>
      <w:lang w:eastAsia="ru-RU" w:bidi="ru-RU"/>
    </w:rPr>
  </w:style>
  <w:style w:type="paragraph" w:customStyle="1" w:styleId="4f4">
    <w:name w:val="Заголовок №4"/>
    <w:basedOn w:val="a7"/>
    <w:pPr>
      <w:widowControl w:val="0"/>
      <w:shd w:val="clear" w:color="auto" w:fill="FFFFFF"/>
      <w:spacing w:line="451" w:lineRule="exact"/>
    </w:pPr>
    <w:rPr>
      <w:sz w:val="26"/>
      <w:szCs w:val="26"/>
    </w:rPr>
  </w:style>
  <w:style w:type="paragraph" w:customStyle="1" w:styleId="105">
    <w:name w:val="Основной текст (10)"/>
    <w:basedOn w:val="a7"/>
    <w:pPr>
      <w:widowControl w:val="0"/>
      <w:shd w:val="clear" w:color="auto" w:fill="FFFFFF"/>
      <w:spacing w:after="480" w:line="0" w:lineRule="atLeast"/>
    </w:pPr>
    <w:rPr>
      <w:spacing w:val="40"/>
      <w:w w:val="300"/>
      <w:sz w:val="9"/>
      <w:szCs w:val="9"/>
      <w:lang w:val="en-US" w:eastAsia="en-US" w:bidi="en-US"/>
    </w:rPr>
  </w:style>
  <w:style w:type="paragraph" w:customStyle="1" w:styleId="149">
    <w:name w:val="Основной текст14"/>
    <w:basedOn w:val="a7"/>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7"/>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7"/>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a">
    <w:name w:val="Подпись к картинке"/>
    <w:basedOn w:val="a7"/>
    <w:link w:val="afffffffffffffffffb"/>
    <w:pPr>
      <w:widowControl w:val="0"/>
      <w:shd w:val="clear" w:color="auto" w:fill="FFFFFF"/>
      <w:spacing w:line="0" w:lineRule="atLeast"/>
    </w:pPr>
    <w:rPr>
      <w:spacing w:val="-2"/>
      <w:sz w:val="26"/>
      <w:szCs w:val="26"/>
    </w:rPr>
  </w:style>
  <w:style w:type="paragraph" w:customStyle="1" w:styleId="7a">
    <w:name w:val="Заголовок №7"/>
    <w:basedOn w:val="a7"/>
    <w:pPr>
      <w:widowControl w:val="0"/>
      <w:shd w:val="clear" w:color="auto" w:fill="FFFFFF"/>
      <w:spacing w:before="480" w:after="600" w:line="0" w:lineRule="atLeast"/>
      <w:ind w:firstLine="680"/>
      <w:jc w:val="both"/>
    </w:pPr>
    <w:rPr>
      <w:b/>
      <w:bCs/>
      <w:sz w:val="28"/>
      <w:szCs w:val="28"/>
    </w:rPr>
  </w:style>
  <w:style w:type="paragraph" w:customStyle="1" w:styleId="2fffd">
    <w:name w:val="????????? 2"/>
    <w:basedOn w:val="afffffff2"/>
    <w:next w:val="afffffff2"/>
    <w:pPr>
      <w:keepNext/>
      <w:autoSpaceDE w:val="0"/>
      <w:spacing w:after="0" w:line="480" w:lineRule="auto"/>
      <w:ind w:firstLine="720"/>
      <w:jc w:val="center"/>
    </w:pPr>
    <w:rPr>
      <w:b/>
      <w:bCs/>
      <w:szCs w:val="28"/>
    </w:rPr>
  </w:style>
  <w:style w:type="paragraph" w:customStyle="1" w:styleId="3ff6">
    <w:name w:val="????????? 3"/>
    <w:basedOn w:val="afffffff2"/>
    <w:next w:val="afffffff2"/>
    <w:pPr>
      <w:keepNext/>
      <w:autoSpaceDE w:val="0"/>
      <w:spacing w:after="0" w:line="480" w:lineRule="auto"/>
      <w:ind w:firstLine="720"/>
      <w:jc w:val="both"/>
    </w:pPr>
    <w:rPr>
      <w:b/>
      <w:bCs/>
      <w:szCs w:val="28"/>
    </w:rPr>
  </w:style>
  <w:style w:type="paragraph" w:customStyle="1" w:styleId="4f5">
    <w:name w:val="????????? 4"/>
    <w:basedOn w:val="afffffff2"/>
    <w:next w:val="afffffff2"/>
    <w:pPr>
      <w:keepNext/>
      <w:autoSpaceDE w:val="0"/>
      <w:spacing w:after="0" w:line="480" w:lineRule="auto"/>
      <w:ind w:firstLine="993"/>
      <w:jc w:val="both"/>
    </w:pPr>
    <w:rPr>
      <w:b/>
      <w:bCs/>
      <w:szCs w:val="28"/>
    </w:rPr>
  </w:style>
  <w:style w:type="paragraph" w:customStyle="1" w:styleId="5f0">
    <w:name w:val="????????? 5"/>
    <w:basedOn w:val="afffffff2"/>
    <w:next w:val="afffffff2"/>
    <w:pPr>
      <w:keepNext/>
      <w:autoSpaceDE w:val="0"/>
      <w:spacing w:after="0"/>
      <w:jc w:val="both"/>
    </w:pPr>
    <w:rPr>
      <w:szCs w:val="28"/>
    </w:rPr>
  </w:style>
  <w:style w:type="paragraph" w:customStyle="1" w:styleId="6b">
    <w:name w:val="????????? 6"/>
    <w:basedOn w:val="afffffff2"/>
    <w:next w:val="afffffff2"/>
    <w:pPr>
      <w:keepNext/>
      <w:autoSpaceDE w:val="0"/>
      <w:spacing w:after="0"/>
      <w:ind w:firstLine="720"/>
      <w:jc w:val="center"/>
    </w:pPr>
    <w:rPr>
      <w:szCs w:val="28"/>
    </w:rPr>
  </w:style>
  <w:style w:type="paragraph" w:customStyle="1" w:styleId="7b">
    <w:name w:val="????????? 7"/>
    <w:basedOn w:val="afffffff2"/>
    <w:next w:val="afffffff2"/>
    <w:pPr>
      <w:keepNext/>
      <w:autoSpaceDE w:val="0"/>
      <w:spacing w:after="0"/>
      <w:jc w:val="center"/>
    </w:pPr>
    <w:rPr>
      <w:b/>
      <w:bCs/>
      <w:caps/>
      <w:szCs w:val="28"/>
    </w:rPr>
  </w:style>
  <w:style w:type="paragraph" w:customStyle="1" w:styleId="88">
    <w:name w:val="????????? 8"/>
    <w:basedOn w:val="afffffff2"/>
    <w:next w:val="afffffff2"/>
    <w:pPr>
      <w:keepNext/>
      <w:autoSpaceDE w:val="0"/>
      <w:spacing w:before="120" w:line="480" w:lineRule="auto"/>
      <w:ind w:firstLine="709"/>
    </w:pPr>
    <w:rPr>
      <w:b/>
      <w:bCs/>
      <w:szCs w:val="28"/>
    </w:rPr>
  </w:style>
  <w:style w:type="paragraph" w:customStyle="1" w:styleId="97">
    <w:name w:val="????????? 9"/>
    <w:basedOn w:val="afffffff2"/>
    <w:next w:val="afffffff2"/>
    <w:pPr>
      <w:keepNext/>
      <w:widowControl w:val="0"/>
      <w:autoSpaceDE w:val="0"/>
      <w:spacing w:after="0" w:line="360" w:lineRule="auto"/>
      <w:ind w:left="2126" w:right="2404"/>
      <w:jc w:val="center"/>
    </w:pPr>
    <w:rPr>
      <w:b/>
      <w:bCs/>
      <w:szCs w:val="28"/>
    </w:rPr>
  </w:style>
  <w:style w:type="paragraph" w:customStyle="1" w:styleId="afffffffffffffffffc">
    <w:name w:val="??????? ??????????"/>
    <w:basedOn w:val="afffffff2"/>
    <w:pPr>
      <w:tabs>
        <w:tab w:val="center" w:pos="4536"/>
        <w:tab w:val="right" w:pos="9072"/>
      </w:tabs>
      <w:autoSpaceDE w:val="0"/>
      <w:spacing w:after="0"/>
    </w:pPr>
    <w:rPr>
      <w:szCs w:val="28"/>
    </w:rPr>
  </w:style>
  <w:style w:type="paragraph" w:customStyle="1" w:styleId="afffffffffffffffffd">
    <w:name w:val="????????????"/>
    <w:basedOn w:val="afffffff2"/>
    <w:pPr>
      <w:autoSpaceDE w:val="0"/>
      <w:spacing w:before="240" w:after="0" w:line="480" w:lineRule="auto"/>
      <w:ind w:firstLine="720"/>
      <w:jc w:val="both"/>
    </w:pPr>
    <w:rPr>
      <w:szCs w:val="28"/>
    </w:rPr>
  </w:style>
  <w:style w:type="paragraph" w:customStyle="1" w:styleId="afffffffffffffffffe">
    <w:name w:val="???????? ????? ? ????????"/>
    <w:basedOn w:val="afffffff2"/>
    <w:pPr>
      <w:tabs>
        <w:tab w:val="left" w:pos="567"/>
      </w:tabs>
      <w:autoSpaceDE w:val="0"/>
      <w:spacing w:after="0" w:line="376" w:lineRule="auto"/>
      <w:ind w:firstLine="567"/>
      <w:jc w:val="both"/>
    </w:pPr>
    <w:rPr>
      <w:szCs w:val="28"/>
    </w:rPr>
  </w:style>
  <w:style w:type="paragraph" w:customStyle="1" w:styleId="2fffe">
    <w:name w:val="???????? ????? ? ???????? 2"/>
    <w:basedOn w:val="afffffff2"/>
    <w:pPr>
      <w:tabs>
        <w:tab w:val="left" w:pos="360"/>
      </w:tabs>
      <w:autoSpaceDE w:val="0"/>
      <w:spacing w:after="0" w:line="376" w:lineRule="auto"/>
      <w:ind w:firstLine="357"/>
      <w:jc w:val="both"/>
    </w:pPr>
    <w:rPr>
      <w:szCs w:val="28"/>
    </w:rPr>
  </w:style>
  <w:style w:type="paragraph" w:customStyle="1" w:styleId="affffffffffffffffff">
    <w:name w:val="???????? ?????"/>
    <w:basedOn w:val="afffffff2"/>
    <w:pPr>
      <w:autoSpaceDE w:val="0"/>
      <w:spacing w:after="0"/>
    </w:pPr>
    <w:rPr>
      <w:szCs w:val="28"/>
    </w:rPr>
  </w:style>
  <w:style w:type="paragraph" w:customStyle="1" w:styleId="affffffffffffffffff0">
    <w:name w:val="????????"/>
    <w:basedOn w:val="afffffff2"/>
    <w:pPr>
      <w:autoSpaceDE w:val="0"/>
      <w:spacing w:after="0" w:line="480" w:lineRule="auto"/>
      <w:ind w:firstLine="720"/>
      <w:jc w:val="center"/>
    </w:pPr>
    <w:rPr>
      <w:b/>
      <w:bCs/>
      <w:caps/>
      <w:szCs w:val="28"/>
    </w:rPr>
  </w:style>
  <w:style w:type="paragraph" w:customStyle="1" w:styleId="2ffff">
    <w:name w:val="???????? ????? 2"/>
    <w:basedOn w:val="afffffff2"/>
    <w:pPr>
      <w:widowControl w:val="0"/>
      <w:autoSpaceDE w:val="0"/>
      <w:spacing w:after="0"/>
      <w:jc w:val="center"/>
    </w:pPr>
    <w:rPr>
      <w:b/>
      <w:bCs/>
      <w:caps/>
      <w:sz w:val="32"/>
      <w:szCs w:val="32"/>
    </w:rPr>
  </w:style>
  <w:style w:type="paragraph" w:customStyle="1" w:styleId="affffffffffffffffff1">
    <w:name w:val="?????? ??????????"/>
    <w:basedOn w:val="afffffff2"/>
    <w:pPr>
      <w:tabs>
        <w:tab w:val="center" w:pos="4153"/>
        <w:tab w:val="right" w:pos="8306"/>
      </w:tabs>
      <w:autoSpaceDE w:val="0"/>
      <w:spacing w:after="0"/>
    </w:pPr>
    <w:rPr>
      <w:szCs w:val="28"/>
    </w:rPr>
  </w:style>
  <w:style w:type="paragraph" w:customStyle="1" w:styleId="1fffffc">
    <w:name w:val="??????? ??????????1"/>
    <w:basedOn w:val="afffffffffffffd"/>
    <w:pPr>
      <w:tabs>
        <w:tab w:val="center" w:pos="4536"/>
        <w:tab w:val="right" w:pos="9072"/>
      </w:tabs>
      <w:overflowPunct/>
      <w:textAlignment w:val="auto"/>
    </w:pPr>
    <w:rPr>
      <w:sz w:val="20"/>
      <w:szCs w:val="20"/>
      <w:lang w:val="ru-RU"/>
    </w:rPr>
  </w:style>
  <w:style w:type="paragraph" w:customStyle="1" w:styleId="1fffffd">
    <w:name w:val="?????? ??????????1"/>
    <w:basedOn w:val="afffffffffffffd"/>
    <w:pPr>
      <w:tabs>
        <w:tab w:val="center" w:pos="4153"/>
        <w:tab w:val="right" w:pos="8306"/>
      </w:tabs>
      <w:overflowPunct/>
      <w:textAlignment w:val="auto"/>
    </w:pPr>
    <w:rPr>
      <w:sz w:val="20"/>
      <w:szCs w:val="20"/>
      <w:lang w:val="ru-RU"/>
    </w:rPr>
  </w:style>
  <w:style w:type="paragraph" w:customStyle="1" w:styleId="1fffffe">
    <w:name w:val="???????? ????? ? ????????1"/>
    <w:basedOn w:val="afffffffffffffd"/>
    <w:pPr>
      <w:overflowPunct/>
      <w:spacing w:line="360" w:lineRule="auto"/>
      <w:ind w:firstLine="709"/>
      <w:jc w:val="both"/>
      <w:textAlignment w:val="auto"/>
    </w:pPr>
    <w:rPr>
      <w:sz w:val="24"/>
      <w:szCs w:val="24"/>
      <w:lang w:val="ru-RU"/>
    </w:rPr>
  </w:style>
  <w:style w:type="paragraph" w:customStyle="1" w:styleId="224">
    <w:name w:val="Заголовок №2 (2)"/>
    <w:basedOn w:val="a7"/>
    <w:pPr>
      <w:widowControl w:val="0"/>
      <w:shd w:val="clear" w:color="auto" w:fill="FFFFFF"/>
      <w:spacing w:after="1500" w:line="0" w:lineRule="atLeast"/>
      <w:jc w:val="right"/>
    </w:pPr>
    <w:rPr>
      <w:sz w:val="28"/>
      <w:szCs w:val="28"/>
    </w:rPr>
  </w:style>
  <w:style w:type="paragraph" w:customStyle="1" w:styleId="521">
    <w:name w:val="Заголовок №5 (2)"/>
    <w:basedOn w:val="a7"/>
    <w:pPr>
      <w:widowControl w:val="0"/>
      <w:shd w:val="clear" w:color="auto" w:fill="FFFFFF"/>
      <w:spacing w:before="300" w:line="322" w:lineRule="exact"/>
      <w:jc w:val="center"/>
    </w:pPr>
    <w:rPr>
      <w:b/>
      <w:bCs/>
      <w:sz w:val="28"/>
      <w:szCs w:val="28"/>
    </w:rPr>
  </w:style>
  <w:style w:type="paragraph" w:customStyle="1" w:styleId="531">
    <w:name w:val="Заголовок №5 (3)"/>
    <w:basedOn w:val="a7"/>
    <w:pPr>
      <w:widowControl w:val="0"/>
      <w:shd w:val="clear" w:color="auto" w:fill="FFFFFF"/>
      <w:spacing w:before="300" w:line="322" w:lineRule="exact"/>
      <w:jc w:val="center"/>
    </w:pPr>
    <w:rPr>
      <w:sz w:val="28"/>
      <w:szCs w:val="28"/>
      <w:lang w:eastAsia="ru-RU" w:bidi="ru-RU"/>
    </w:rPr>
  </w:style>
  <w:style w:type="paragraph" w:customStyle="1" w:styleId="5f1">
    <w:name w:val="Заголовок №5"/>
    <w:basedOn w:val="a7"/>
    <w:pPr>
      <w:widowControl w:val="0"/>
      <w:shd w:val="clear" w:color="auto" w:fill="FFFFFF"/>
      <w:spacing w:before="1620" w:after="540" w:line="0" w:lineRule="atLeast"/>
      <w:jc w:val="both"/>
    </w:pPr>
    <w:rPr>
      <w:b/>
      <w:bCs/>
      <w:sz w:val="28"/>
      <w:szCs w:val="28"/>
    </w:rPr>
  </w:style>
  <w:style w:type="paragraph" w:customStyle="1" w:styleId="Zagolowok">
    <w:name w:val="Zagolowok"/>
    <w:basedOn w:val="a7"/>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7"/>
    <w:pPr>
      <w:widowControl w:val="0"/>
      <w:spacing w:line="360" w:lineRule="auto"/>
      <w:ind w:firstLine="567"/>
      <w:jc w:val="both"/>
    </w:pPr>
    <w:rPr>
      <w:sz w:val="28"/>
      <w:szCs w:val="28"/>
    </w:rPr>
  </w:style>
  <w:style w:type="paragraph" w:customStyle="1" w:styleId="1ffffff">
    <w:name w:val="заголовок дисера 1"/>
    <w:basedOn w:val="affffffffffffffffb"/>
    <w:pPr>
      <w:widowControl/>
      <w:ind w:firstLine="0"/>
      <w:jc w:val="center"/>
    </w:pPr>
    <w:rPr>
      <w:rFonts w:cs="Mangal"/>
      <w:b/>
      <w:bCs/>
      <w:caps/>
    </w:rPr>
  </w:style>
  <w:style w:type="paragraph" w:customStyle="1" w:styleId="2ffff0">
    <w:name w:val="заголовок дисера 2"/>
    <w:basedOn w:val="1ffffff"/>
    <w:pPr>
      <w:spacing w:before="360"/>
      <w:ind w:firstLine="706"/>
      <w:jc w:val="left"/>
    </w:pPr>
    <w:rPr>
      <w:caps w:val="0"/>
    </w:rPr>
  </w:style>
  <w:style w:type="paragraph" w:customStyle="1" w:styleId="3text">
    <w:name w:val="3text"/>
    <w:basedOn w:val="a7"/>
    <w:pPr>
      <w:spacing w:before="280" w:after="280"/>
    </w:pPr>
  </w:style>
  <w:style w:type="paragraph" w:customStyle="1" w:styleId="affffffffffffffffff2">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3">
    <w:name w:val="нова"/>
    <w:basedOn w:val="a7"/>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7"/>
    <w:pPr>
      <w:pageBreakBefore/>
      <w:overflowPunct w:val="0"/>
      <w:autoSpaceDE w:val="0"/>
      <w:spacing w:line="20" w:lineRule="exact"/>
      <w:ind w:firstLine="284"/>
      <w:jc w:val="both"/>
      <w:textAlignment w:val="baseline"/>
    </w:pPr>
    <w:rPr>
      <w:sz w:val="32"/>
      <w:szCs w:val="20"/>
      <w:lang w:val="en-US"/>
    </w:rPr>
  </w:style>
  <w:style w:type="paragraph" w:customStyle="1" w:styleId="affffffffffffffffff4">
    <w:name w:val="Нова"/>
    <w:basedOn w:val="a7"/>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5">
    <w:name w:val="Виноска"/>
    <w:basedOn w:val="a7"/>
    <w:pPr>
      <w:overflowPunct w:val="0"/>
      <w:autoSpaceDE w:val="0"/>
      <w:spacing w:line="180" w:lineRule="exact"/>
      <w:ind w:firstLine="284"/>
      <w:jc w:val="both"/>
      <w:textAlignment w:val="baseline"/>
    </w:pPr>
    <w:rPr>
      <w:rFonts w:ascii="Mincho" w:hAnsi="Mincho"/>
      <w:sz w:val="18"/>
      <w:szCs w:val="18"/>
    </w:rPr>
  </w:style>
  <w:style w:type="paragraph" w:customStyle="1" w:styleId="1ffffff0">
    <w:name w:val="ВИНОСКА1"/>
    <w:basedOn w:val="affffffffffffffffff5"/>
    <w:pPr>
      <w:spacing w:line="240" w:lineRule="auto"/>
    </w:pPr>
    <w:rPr>
      <w:lang w:val="en-US"/>
    </w:rPr>
  </w:style>
  <w:style w:type="paragraph" w:customStyle="1" w:styleId="00000">
    <w:name w:val="00000"/>
    <w:basedOn w:val="a7"/>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6">
    <w:name w:val="Розд."/>
    <w:basedOn w:val="a7"/>
    <w:pPr>
      <w:widowControl w:val="0"/>
      <w:spacing w:line="360" w:lineRule="auto"/>
      <w:ind w:firstLine="567"/>
      <w:jc w:val="center"/>
    </w:pPr>
    <w:rPr>
      <w:b/>
      <w:sz w:val="28"/>
      <w:szCs w:val="20"/>
      <w:lang w:val="uk-UA"/>
    </w:rPr>
  </w:style>
  <w:style w:type="paragraph" w:customStyle="1" w:styleId="affffffffffffffffff7">
    <w:name w:val="Переменные"/>
    <w:basedOn w:val="afffffff2"/>
    <w:pPr>
      <w:tabs>
        <w:tab w:val="left" w:pos="482"/>
      </w:tabs>
      <w:spacing w:after="0" w:line="336" w:lineRule="auto"/>
      <w:ind w:left="482" w:hanging="482"/>
      <w:jc w:val="both"/>
    </w:pPr>
    <w:rPr>
      <w:sz w:val="18"/>
      <w:szCs w:val="18"/>
      <w:lang w:val="uk-UA"/>
    </w:rPr>
  </w:style>
  <w:style w:type="paragraph" w:customStyle="1" w:styleId="affffffffffffffffff8">
    <w:name w:val="Чертежный"/>
    <w:pPr>
      <w:suppressAutoHyphens/>
      <w:jc w:val="both"/>
    </w:pPr>
    <w:rPr>
      <w:rFonts w:ascii="Mincho" w:eastAsia="Garamond" w:hAnsi="Mincho" w:cs="Garamond"/>
      <w:i/>
      <w:sz w:val="28"/>
      <w:lang w:val="uk-UA" w:eastAsia="ar-SA"/>
    </w:rPr>
  </w:style>
  <w:style w:type="paragraph" w:customStyle="1" w:styleId="affffffffffffffffff9">
    <w:name w:val="Листинг программы"/>
    <w:pPr>
      <w:suppressAutoHyphens/>
    </w:pPr>
    <w:rPr>
      <w:rFonts w:ascii="Garamond" w:eastAsia="Garamond" w:hAnsi="Garamond" w:cs="Garamond"/>
      <w:lang w:eastAsia="ar-SA"/>
    </w:rPr>
  </w:style>
  <w:style w:type="paragraph" w:customStyle="1" w:styleId="fila">
    <w:name w:val="fila"/>
    <w:basedOn w:val="a7"/>
    <w:pPr>
      <w:widowControl w:val="0"/>
      <w:spacing w:line="360" w:lineRule="auto"/>
      <w:ind w:firstLine="708"/>
      <w:jc w:val="both"/>
    </w:pPr>
    <w:rPr>
      <w:sz w:val="28"/>
      <w:szCs w:val="28"/>
      <w:lang w:val="uk-UA"/>
    </w:rPr>
  </w:style>
  <w:style w:type="paragraph" w:customStyle="1" w:styleId="fila1">
    <w:name w:val="fila1"/>
    <w:basedOn w:val="a7"/>
    <w:pPr>
      <w:keepNext/>
      <w:spacing w:before="120" w:after="120" w:line="360" w:lineRule="auto"/>
      <w:ind w:firstLine="709"/>
      <w:jc w:val="both"/>
    </w:pPr>
    <w:rPr>
      <w:b/>
      <w:bCs/>
      <w:sz w:val="28"/>
      <w:lang w:val="uk-UA"/>
    </w:rPr>
  </w:style>
  <w:style w:type="paragraph" w:customStyle="1" w:styleId="SL">
    <w:name w:val="SL"/>
    <w:basedOn w:val="a7"/>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7"/>
    <w:pPr>
      <w:widowControl w:val="0"/>
      <w:tabs>
        <w:tab w:val="left" w:pos="539"/>
      </w:tabs>
      <w:ind w:left="454" w:hanging="227"/>
      <w:jc w:val="both"/>
    </w:pPr>
    <w:rPr>
      <w:color w:val="000000"/>
      <w:sz w:val="30"/>
      <w:szCs w:val="22"/>
      <w:lang w:val="uk-UA"/>
    </w:rPr>
  </w:style>
  <w:style w:type="paragraph" w:customStyle="1" w:styleId="fs">
    <w:name w:val="fs"/>
    <w:basedOn w:val="a7"/>
    <w:pPr>
      <w:widowControl w:val="0"/>
      <w:tabs>
        <w:tab w:val="left" w:pos="360"/>
        <w:tab w:val="left" w:pos="454"/>
      </w:tabs>
      <w:ind w:left="357" w:hanging="357"/>
    </w:pPr>
    <w:rPr>
      <w:color w:val="000000"/>
      <w:sz w:val="30"/>
      <w:szCs w:val="20"/>
      <w:lang w:val="uk-UA"/>
    </w:rPr>
  </w:style>
  <w:style w:type="paragraph" w:customStyle="1" w:styleId="6c">
    <w:name w:val="Стиль6"/>
    <w:basedOn w:val="2ffe"/>
    <w:pPr>
      <w:widowControl w:val="0"/>
      <w:ind w:left="357" w:hanging="357"/>
      <w:jc w:val="left"/>
    </w:pPr>
    <w:rPr>
      <w:rFonts w:cs="Garamond"/>
      <w:color w:val="000000"/>
      <w:sz w:val="22"/>
      <w:szCs w:val="20"/>
    </w:rPr>
  </w:style>
  <w:style w:type="paragraph" w:customStyle="1" w:styleId="L">
    <w:name w:val="СтильL"/>
    <w:basedOn w:val="a7"/>
    <w:pPr>
      <w:widowControl w:val="0"/>
      <w:ind w:left="284" w:hanging="284"/>
      <w:jc w:val="both"/>
    </w:pPr>
    <w:rPr>
      <w:color w:val="000000"/>
      <w:sz w:val="20"/>
      <w:szCs w:val="20"/>
    </w:rPr>
  </w:style>
  <w:style w:type="paragraph" w:customStyle="1" w:styleId="fill">
    <w:name w:val="fill"/>
    <w:basedOn w:val="a7"/>
    <w:pPr>
      <w:widowControl w:val="0"/>
      <w:spacing w:line="360" w:lineRule="auto"/>
      <w:jc w:val="both"/>
    </w:pPr>
    <w:rPr>
      <w:sz w:val="28"/>
      <w:szCs w:val="28"/>
    </w:rPr>
  </w:style>
  <w:style w:type="paragraph" w:customStyle="1" w:styleId="2ffff1">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1">
    <w:name w:val="1_Заголовок"/>
    <w:basedOn w:val="2ffff1"/>
    <w:pPr>
      <w:ind w:firstLine="0"/>
      <w:jc w:val="center"/>
    </w:pPr>
    <w:rPr>
      <w:b/>
      <w:bCs/>
      <w:color w:val="auto"/>
    </w:rPr>
  </w:style>
  <w:style w:type="paragraph" w:customStyle="1" w:styleId="3ff7">
    <w:name w:val="Лит 3"/>
    <w:basedOn w:val="a7"/>
    <w:pPr>
      <w:widowControl w:val="0"/>
      <w:tabs>
        <w:tab w:val="left" w:pos="1287"/>
      </w:tabs>
      <w:spacing w:after="120"/>
      <w:ind w:left="851" w:hanging="851"/>
    </w:pPr>
    <w:rPr>
      <w:sz w:val="28"/>
      <w:lang w:val="uk-UA"/>
    </w:rPr>
  </w:style>
  <w:style w:type="paragraph" w:customStyle="1" w:styleId="rvps25">
    <w:name w:val="rvps25"/>
    <w:basedOn w:val="a7"/>
    <w:pPr>
      <w:keepNext/>
      <w:shd w:val="clear" w:color="auto" w:fill="FFFFFF"/>
      <w:jc w:val="center"/>
    </w:pPr>
  </w:style>
  <w:style w:type="paragraph" w:customStyle="1" w:styleId="1007">
    <w:name w:val="Стиль 10 пт По ширине Первая строка:  07 см"/>
    <w:basedOn w:val="a7"/>
    <w:pPr>
      <w:ind w:firstLine="397"/>
      <w:jc w:val="both"/>
    </w:pPr>
    <w:rPr>
      <w:sz w:val="20"/>
      <w:szCs w:val="20"/>
      <w:lang w:val="uk-UA"/>
    </w:rPr>
  </w:style>
  <w:style w:type="paragraph" w:customStyle="1" w:styleId="affffffffffffffffffa">
    <w:name w:val="КУ_литература"/>
    <w:basedOn w:val="afffffff9"/>
    <w:pPr>
      <w:suppressLineNumbers/>
      <w:tabs>
        <w:tab w:val="left" w:pos="284"/>
      </w:tabs>
      <w:spacing w:after="0"/>
      <w:ind w:left="720" w:hanging="360"/>
      <w:jc w:val="both"/>
    </w:pPr>
    <w:rPr>
      <w:spacing w:val="-2"/>
      <w:sz w:val="18"/>
      <w:szCs w:val="18"/>
    </w:rPr>
  </w:style>
  <w:style w:type="paragraph" w:customStyle="1" w:styleId="affffffffffffffffffb">
    <w:name w:val="Сергей"/>
    <w:basedOn w:val="a7"/>
    <w:pPr>
      <w:ind w:firstLine="425"/>
      <w:jc w:val="both"/>
    </w:pPr>
    <w:rPr>
      <w:sz w:val="28"/>
      <w:szCs w:val="28"/>
    </w:rPr>
  </w:style>
  <w:style w:type="paragraph" w:customStyle="1" w:styleId="21c">
    <w:name w:val="Основний текст з відступом 21"/>
    <w:basedOn w:val="a7"/>
    <w:pPr>
      <w:spacing w:after="120" w:line="480" w:lineRule="auto"/>
      <w:ind w:left="283" w:firstLine="425"/>
    </w:pPr>
    <w:rPr>
      <w:sz w:val="28"/>
      <w:szCs w:val="28"/>
    </w:rPr>
  </w:style>
  <w:style w:type="paragraph" w:customStyle="1" w:styleId="bodytextnoindent">
    <w:name w:val="bodytextnoindent"/>
    <w:basedOn w:val="a7"/>
    <w:pPr>
      <w:spacing w:before="200" w:after="40"/>
    </w:pPr>
    <w:rPr>
      <w:sz w:val="26"/>
      <w:szCs w:val="26"/>
    </w:rPr>
  </w:style>
  <w:style w:type="paragraph" w:customStyle="1" w:styleId="106">
    <w:name w:val="Оглавление 10"/>
    <w:basedOn w:val="1ffff8"/>
    <w:pPr>
      <w:tabs>
        <w:tab w:val="right" w:leader="dot" w:pos="7090"/>
      </w:tabs>
      <w:ind w:left="2547"/>
    </w:pPr>
    <w:rPr>
      <w:rFonts w:ascii="FreeSetCTT" w:hAnsi="FreeSetCTT" w:cs="Garamond"/>
    </w:rPr>
  </w:style>
  <w:style w:type="paragraph" w:customStyle="1" w:styleId="Style12">
    <w:name w:val="Style12"/>
    <w:basedOn w:val="a7"/>
    <w:pPr>
      <w:widowControl w:val="0"/>
      <w:autoSpaceDE w:val="0"/>
      <w:spacing w:line="322" w:lineRule="exact"/>
      <w:ind w:firstLine="778"/>
      <w:jc w:val="both"/>
    </w:pPr>
  </w:style>
  <w:style w:type="paragraph" w:customStyle="1" w:styleId="Style14">
    <w:name w:val="Style14"/>
    <w:basedOn w:val="a7"/>
    <w:pPr>
      <w:widowControl w:val="0"/>
      <w:autoSpaceDE w:val="0"/>
      <w:spacing w:line="326" w:lineRule="exact"/>
      <w:ind w:hanging="355"/>
      <w:jc w:val="both"/>
    </w:pPr>
  </w:style>
  <w:style w:type="paragraph" w:customStyle="1" w:styleId="Style16">
    <w:name w:val="Style16"/>
    <w:basedOn w:val="a7"/>
    <w:pPr>
      <w:widowControl w:val="0"/>
      <w:autoSpaceDE w:val="0"/>
      <w:spacing w:line="326" w:lineRule="exact"/>
      <w:ind w:firstLine="365"/>
      <w:jc w:val="both"/>
    </w:pPr>
  </w:style>
  <w:style w:type="paragraph" w:customStyle="1" w:styleId="42">
    <w:name w:val="Заг 4"/>
    <w:basedOn w:val="a7"/>
    <w:pPr>
      <w:numPr>
        <w:numId w:val="28"/>
      </w:numPr>
      <w:spacing w:line="360" w:lineRule="auto"/>
      <w:ind w:left="0" w:firstLine="720"/>
      <w:jc w:val="both"/>
    </w:pPr>
    <w:rPr>
      <w:spacing w:val="40"/>
      <w:sz w:val="28"/>
      <w:szCs w:val="28"/>
    </w:rPr>
  </w:style>
  <w:style w:type="paragraph" w:customStyle="1" w:styleId="5f2">
    <w:name w:val="Заг 5"/>
    <w:basedOn w:val="42"/>
    <w:rPr>
      <w:i/>
      <w:spacing w:val="0"/>
    </w:rPr>
  </w:style>
  <w:style w:type="paragraph" w:customStyle="1" w:styleId="affffffffffffffffffc">
    <w:name w:val="Обычный центр"/>
    <w:basedOn w:val="a7"/>
    <w:pPr>
      <w:ind w:left="1701" w:right="1701"/>
      <w:jc w:val="both"/>
    </w:pPr>
    <w:rPr>
      <w:sz w:val="28"/>
      <w:szCs w:val="20"/>
      <w:lang w:val="uk-UA"/>
    </w:rPr>
  </w:style>
  <w:style w:type="paragraph" w:customStyle="1" w:styleId="-8">
    <w:name w:val="Цитата-ижица"/>
    <w:basedOn w:val="a7"/>
    <w:next w:val="a7"/>
    <w:pPr>
      <w:spacing w:before="120" w:after="120" w:line="360" w:lineRule="auto"/>
      <w:ind w:left="567" w:right="567"/>
      <w:jc w:val="both"/>
    </w:pPr>
    <w:rPr>
      <w:rFonts w:ascii="IzhTitl" w:hAnsi="IzhTitl"/>
      <w:sz w:val="28"/>
      <w:szCs w:val="20"/>
    </w:rPr>
  </w:style>
  <w:style w:type="paragraph" w:customStyle="1" w:styleId="-9">
    <w:name w:val="Цитита-латиница"/>
    <w:basedOn w:val="a7"/>
    <w:next w:val="a7"/>
    <w:pPr>
      <w:spacing w:before="120" w:after="120" w:line="360" w:lineRule="auto"/>
      <w:ind w:left="567" w:right="567"/>
      <w:jc w:val="both"/>
    </w:pPr>
    <w:rPr>
      <w:iCs/>
      <w:sz w:val="28"/>
      <w:szCs w:val="20"/>
      <w:lang w:val="en-US"/>
    </w:rPr>
  </w:style>
  <w:style w:type="paragraph" w:customStyle="1" w:styleId="Hellenikos">
    <w:name w:val="Hellenikos"/>
    <w:basedOn w:val="a7"/>
    <w:next w:val="a7"/>
    <w:pPr>
      <w:spacing w:before="60" w:after="60"/>
      <w:ind w:left="567" w:right="567"/>
      <w:jc w:val="both"/>
    </w:pPr>
    <w:rPr>
      <w:rFonts w:ascii="OpenSymbol" w:hAnsi="OpenSymbol"/>
      <w:sz w:val="28"/>
      <w:lang w:val="en-GB"/>
    </w:rPr>
  </w:style>
  <w:style w:type="paragraph" w:customStyle="1" w:styleId="affffffffffffffffffd">
    <w:name w:val="Эпиграф"/>
    <w:basedOn w:val="a7"/>
    <w:pPr>
      <w:spacing w:line="360" w:lineRule="auto"/>
      <w:ind w:left="3828" w:right="758"/>
      <w:jc w:val="both"/>
    </w:pPr>
    <w:rPr>
      <w:b/>
      <w:sz w:val="28"/>
      <w:szCs w:val="20"/>
      <w:lang w:val="uk-UA"/>
    </w:rPr>
  </w:style>
  <w:style w:type="paragraph" w:customStyle="1" w:styleId="a3">
    <w:name w:val="Список литератури"/>
    <w:basedOn w:val="a7"/>
    <w:next w:val="a7"/>
    <w:pPr>
      <w:numPr>
        <w:numId w:val="14"/>
      </w:numPr>
      <w:spacing w:before="120" w:line="360" w:lineRule="auto"/>
      <w:jc w:val="both"/>
    </w:pPr>
    <w:rPr>
      <w:sz w:val="28"/>
    </w:rPr>
  </w:style>
  <w:style w:type="paragraph" w:customStyle="1" w:styleId="affffffffffffffffffe">
    <w:name w:val="Памятник"/>
    <w:basedOn w:val="a7"/>
    <w:next w:val="a7"/>
    <w:pPr>
      <w:spacing w:line="360" w:lineRule="auto"/>
      <w:jc w:val="both"/>
    </w:pPr>
    <w:rPr>
      <w:sz w:val="28"/>
      <w:szCs w:val="20"/>
      <w:lang w:val="uk-UA"/>
    </w:rPr>
  </w:style>
  <w:style w:type="paragraph" w:customStyle="1" w:styleId="afffffffffffffffffff">
    <w:name w:val="Колонки"/>
    <w:basedOn w:val="a7"/>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2">
    <w:name w:val="Перечень рисунков1"/>
    <w:basedOn w:val="a7"/>
    <w:next w:val="a7"/>
    <w:pPr>
      <w:spacing w:line="360" w:lineRule="auto"/>
      <w:ind w:left="440" w:hanging="440"/>
      <w:jc w:val="both"/>
    </w:pPr>
    <w:rPr>
      <w:sz w:val="28"/>
      <w:szCs w:val="20"/>
      <w:lang w:val="uk-UA"/>
    </w:rPr>
  </w:style>
  <w:style w:type="paragraph" w:customStyle="1" w:styleId="1ffffff3">
    <w:name w:val="Таблица ссылок1"/>
    <w:basedOn w:val="a7"/>
    <w:next w:val="a7"/>
    <w:pPr>
      <w:spacing w:line="360" w:lineRule="auto"/>
      <w:ind w:left="220" w:hanging="220"/>
      <w:jc w:val="both"/>
    </w:pPr>
    <w:rPr>
      <w:sz w:val="28"/>
      <w:szCs w:val="20"/>
      <w:lang w:val="uk-UA"/>
    </w:rPr>
  </w:style>
  <w:style w:type="paragraph" w:customStyle="1" w:styleId="1ffffff4">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7"/>
    <w:pPr>
      <w:spacing w:line="360" w:lineRule="auto"/>
    </w:pPr>
    <w:rPr>
      <w:rFonts w:ascii="IzhTitl" w:hAnsi="IzhTitl"/>
      <w:sz w:val="28"/>
      <w:szCs w:val="20"/>
    </w:rPr>
  </w:style>
  <w:style w:type="paragraph" w:customStyle="1" w:styleId="HellenikaPM6">
    <w:name w:val="HellenikaPM6"/>
    <w:basedOn w:val="a7"/>
    <w:pPr>
      <w:autoSpaceDE w:val="0"/>
      <w:spacing w:line="360" w:lineRule="auto"/>
      <w:jc w:val="both"/>
    </w:pPr>
    <w:rPr>
      <w:rFonts w:ascii="Impact" w:hAnsi="Impact" w:cs="Impact"/>
      <w:sz w:val="28"/>
      <w:szCs w:val="20"/>
      <w:lang w:val="en-US"/>
    </w:rPr>
  </w:style>
  <w:style w:type="paragraph" w:customStyle="1" w:styleId="afffffffffffffffffff0">
    <w:name w:val="Аркуш"/>
    <w:basedOn w:val="a7"/>
    <w:next w:val="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2">
    <w:name w:val="Обычный2"/>
    <w:basedOn w:val="afffffff2"/>
    <w:pPr>
      <w:spacing w:after="0" w:line="360" w:lineRule="auto"/>
      <w:ind w:firstLine="709"/>
      <w:jc w:val="both"/>
    </w:pPr>
    <w:rPr>
      <w:color w:val="000000"/>
      <w:szCs w:val="28"/>
      <w:lang w:val="uk-UA"/>
    </w:rPr>
  </w:style>
  <w:style w:type="paragraph" w:customStyle="1" w:styleId="afffffffffffffffffff1">
    <w:name w:val="Основной текст дисертации"/>
    <w:basedOn w:val="a7"/>
    <w:pPr>
      <w:spacing w:line="360" w:lineRule="auto"/>
      <w:ind w:firstLine="709"/>
      <w:jc w:val="both"/>
    </w:pPr>
    <w:rPr>
      <w:sz w:val="28"/>
      <w:szCs w:val="20"/>
    </w:rPr>
  </w:style>
  <w:style w:type="paragraph" w:customStyle="1" w:styleId="a0">
    <w:name w:val="Нумерованный текст дисертации"/>
    <w:basedOn w:val="a7"/>
    <w:pPr>
      <w:numPr>
        <w:numId w:val="9"/>
      </w:numPr>
      <w:spacing w:line="360" w:lineRule="auto"/>
      <w:jc w:val="both"/>
    </w:pPr>
    <w:rPr>
      <w:sz w:val="28"/>
      <w:szCs w:val="20"/>
    </w:rPr>
  </w:style>
  <w:style w:type="paragraph" w:customStyle="1" w:styleId="a2">
    <w:name w:val="Нумерованный список в дисертации"/>
    <w:basedOn w:val="a0"/>
    <w:pPr>
      <w:numPr>
        <w:numId w:val="12"/>
      </w:numPr>
    </w:pPr>
  </w:style>
  <w:style w:type="paragraph" w:customStyle="1" w:styleId="afffffffffffffffffff2">
    <w:name w:val="Сноска в дисертации"/>
    <w:basedOn w:val="afffffff4"/>
    <w:pPr>
      <w:spacing w:line="240" w:lineRule="auto"/>
      <w:ind w:firstLine="284"/>
    </w:pPr>
    <w:rPr>
      <w:sz w:val="18"/>
      <w:szCs w:val="20"/>
    </w:rPr>
  </w:style>
  <w:style w:type="paragraph" w:customStyle="1" w:styleId="1ffffff5">
    <w:name w:val="Дисертация Заголовок1 без номера"/>
    <w:basedOn w:val="1"/>
    <w:next w:val="afffffffffffffffffff1"/>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3">
    <w:name w:val="Диссертация Знак"/>
    <w:basedOn w:val="a7"/>
    <w:pPr>
      <w:spacing w:line="360" w:lineRule="auto"/>
      <w:ind w:firstLine="709"/>
      <w:jc w:val="both"/>
    </w:pPr>
    <w:rPr>
      <w:sz w:val="28"/>
      <w:szCs w:val="20"/>
    </w:rPr>
  </w:style>
  <w:style w:type="paragraph" w:customStyle="1" w:styleId="autor">
    <w:name w:val="autor"/>
    <w:basedOn w:val="a7"/>
    <w:pPr>
      <w:spacing w:after="120"/>
      <w:ind w:firstLine="680"/>
      <w:jc w:val="both"/>
    </w:pPr>
    <w:rPr>
      <w:b/>
      <w:sz w:val="20"/>
      <w:szCs w:val="20"/>
      <w:lang w:val="uk-UA"/>
    </w:rPr>
  </w:style>
  <w:style w:type="paragraph" w:customStyle="1" w:styleId="4f6">
    <w:name w:val="Стиль4"/>
    <w:basedOn w:val="afffffff9"/>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7"/>
    <w:pPr>
      <w:spacing w:before="280" w:after="280"/>
    </w:pPr>
  </w:style>
  <w:style w:type="paragraph" w:customStyle="1" w:styleId="textitalic">
    <w:name w:val="text_italic"/>
    <w:basedOn w:val="a7"/>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4">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5">
    <w:name w:val="ЗаголовокСборник"/>
    <w:basedOn w:val="a7"/>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7"/>
    <w:pPr>
      <w:spacing w:line="22" w:lineRule="atLeast"/>
      <w:ind w:firstLine="567"/>
      <w:jc w:val="both"/>
    </w:pPr>
    <w:rPr>
      <w:rFonts w:ascii="Helvetica" w:hAnsi="Helvetica"/>
      <w:sz w:val="20"/>
      <w:szCs w:val="20"/>
    </w:rPr>
  </w:style>
  <w:style w:type="paragraph" w:customStyle="1" w:styleId="BiblioTitleSbornik">
    <w:name w:val="BiblioTitleSbornik"/>
    <w:basedOn w:val="a7"/>
    <w:pPr>
      <w:spacing w:before="120" w:after="120" w:line="22" w:lineRule="atLeast"/>
      <w:jc w:val="center"/>
    </w:pPr>
    <w:rPr>
      <w:rFonts w:ascii="Helvetica" w:hAnsi="Helvetica"/>
      <w:b/>
      <w:smallCaps/>
      <w:sz w:val="18"/>
      <w:szCs w:val="20"/>
    </w:rPr>
  </w:style>
  <w:style w:type="paragraph" w:customStyle="1" w:styleId="BiblioSbornik">
    <w:name w:val="BiblioSbornik"/>
    <w:basedOn w:val="a7"/>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7"/>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7"/>
    <w:pPr>
      <w:spacing w:line="209" w:lineRule="exact"/>
      <w:jc w:val="both"/>
    </w:pPr>
    <w:rPr>
      <w:rFonts w:ascii="MS Reference Specialty" w:hAnsi="MS Reference Specialty"/>
      <w:sz w:val="20"/>
      <w:szCs w:val="20"/>
      <w:lang w:val="uk-UA"/>
    </w:rPr>
  </w:style>
  <w:style w:type="paragraph" w:customStyle="1" w:styleId="Normal14pt">
    <w:name w:val="Normal + 14 pt"/>
    <w:basedOn w:val="a7"/>
    <w:pPr>
      <w:shd w:val="clear" w:color="auto" w:fill="000080"/>
      <w:spacing w:line="360" w:lineRule="auto"/>
      <w:jc w:val="both"/>
    </w:pPr>
    <w:rPr>
      <w:sz w:val="28"/>
      <w:lang w:val="uk-UA"/>
    </w:rPr>
  </w:style>
  <w:style w:type="paragraph" w:customStyle="1" w:styleId="SOSBLUE">
    <w:name w:val="SOS_BLUE"/>
    <w:basedOn w:val="Normal14pt"/>
    <w:next w:val="a7"/>
    <w:pPr>
      <w:shd w:val="clear" w:color="auto" w:fill="auto"/>
      <w:jc w:val="left"/>
    </w:pPr>
    <w:rPr>
      <w:szCs w:val="28"/>
    </w:rPr>
  </w:style>
  <w:style w:type="paragraph" w:customStyle="1" w:styleId="Heading">
    <w:name w:val="Heading"/>
    <w:basedOn w:val="a7"/>
    <w:next w:val="afffffff2"/>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2"/>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7"/>
    <w:pPr>
      <w:suppressLineNumbers/>
      <w:spacing w:before="120" w:after="120"/>
    </w:pPr>
    <w:rPr>
      <w:i/>
      <w:iCs/>
      <w:sz w:val="20"/>
      <w:szCs w:val="20"/>
      <w:lang w:val="uk-UA"/>
    </w:rPr>
  </w:style>
  <w:style w:type="paragraph" w:customStyle="1" w:styleId="Framecontents">
    <w:name w:val="Frame contents"/>
    <w:basedOn w:val="afffffff2"/>
    <w:rPr>
      <w:sz w:val="24"/>
      <w:lang w:val="uk-UA"/>
    </w:rPr>
  </w:style>
  <w:style w:type="paragraph" w:customStyle="1" w:styleId="Index">
    <w:name w:val="Index"/>
    <w:basedOn w:val="a7"/>
    <w:pPr>
      <w:suppressLineNumbers/>
    </w:pPr>
    <w:rPr>
      <w:lang w:val="uk-UA"/>
    </w:rPr>
  </w:style>
  <w:style w:type="paragraph" w:customStyle="1" w:styleId="WW-30">
    <w:name w:val="WW-Основной текст с отступом 3"/>
    <w:basedOn w:val="a7"/>
    <w:pPr>
      <w:spacing w:after="120"/>
      <w:ind w:left="283"/>
    </w:pPr>
    <w:rPr>
      <w:sz w:val="16"/>
      <w:szCs w:val="16"/>
      <w:lang w:val="uk-UA"/>
    </w:rPr>
  </w:style>
  <w:style w:type="paragraph" w:customStyle="1" w:styleId="WW-4">
    <w:name w:val="WW-Обычный (веб)"/>
    <w:basedOn w:val="a7"/>
    <w:pPr>
      <w:spacing w:before="280" w:after="280"/>
    </w:pPr>
    <w:rPr>
      <w:lang w:val="uk-UA"/>
    </w:rPr>
  </w:style>
  <w:style w:type="paragraph" w:customStyle="1" w:styleId="WW-5">
    <w:name w:val="WW-Схема документа"/>
    <w:basedOn w:val="a7"/>
    <w:pPr>
      <w:shd w:val="clear" w:color="auto" w:fill="000080"/>
    </w:pPr>
    <w:rPr>
      <w:lang w:val="uk-UA"/>
    </w:rPr>
  </w:style>
  <w:style w:type="paragraph" w:customStyle="1" w:styleId="a6">
    <w:name w:val="Маркер"/>
    <w:basedOn w:val="a7"/>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7"/>
    <w:pPr>
      <w:spacing w:before="280" w:after="280"/>
      <w:ind w:firstLine="397"/>
      <w:jc w:val="both"/>
    </w:pPr>
    <w:rPr>
      <w:rFonts w:ascii="Symbol" w:hAnsi="Symbol" w:cs="Symbol"/>
      <w:sz w:val="26"/>
      <w:szCs w:val="26"/>
    </w:rPr>
  </w:style>
  <w:style w:type="paragraph" w:customStyle="1" w:styleId="Kursiv">
    <w:name w:val="Kursiv"/>
    <w:basedOn w:val="2ff6"/>
    <w:next w:val="2ff6"/>
    <w:pPr>
      <w:ind w:firstLine="283"/>
    </w:pPr>
    <w:rPr>
      <w:rFonts w:ascii="IzhTitl" w:hAnsi="IzhTitl" w:cs="Garamond"/>
      <w:i/>
      <w:iCs/>
      <w:color w:val="auto"/>
      <w:sz w:val="18"/>
      <w:szCs w:val="18"/>
    </w:rPr>
  </w:style>
  <w:style w:type="paragraph" w:customStyle="1" w:styleId="1ffffff6">
    <w:name w:val="Текст сноски 1"/>
    <w:basedOn w:val="afffffff4"/>
    <w:pPr>
      <w:widowControl w:val="0"/>
      <w:spacing w:line="240" w:lineRule="auto"/>
      <w:ind w:left="170" w:hanging="170"/>
    </w:pPr>
    <w:rPr>
      <w:sz w:val="20"/>
      <w:szCs w:val="20"/>
      <w:lang w:val="uk-UA"/>
    </w:rPr>
  </w:style>
  <w:style w:type="paragraph" w:customStyle="1" w:styleId="a">
    <w:name w:val="Загол_маркир"/>
    <w:basedOn w:val="2"/>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6">
    <w:name w:val="Обычный_инт_сверху_12"/>
    <w:basedOn w:val="a7"/>
    <w:next w:val="a7"/>
    <w:pPr>
      <w:widowControl w:val="0"/>
      <w:spacing w:before="240" w:line="360" w:lineRule="auto"/>
      <w:ind w:firstLine="720"/>
      <w:jc w:val="both"/>
    </w:pPr>
    <w:rPr>
      <w:sz w:val="28"/>
      <w:szCs w:val="20"/>
      <w:lang w:val="uk-UA"/>
    </w:rPr>
  </w:style>
  <w:style w:type="paragraph" w:customStyle="1" w:styleId="WW-6">
    <w:name w:val="WW-Цитата"/>
    <w:basedOn w:val="a7"/>
    <w:pPr>
      <w:spacing w:line="360" w:lineRule="auto"/>
      <w:ind w:left="-513" w:right="225" w:firstLine="456"/>
      <w:jc w:val="both"/>
    </w:pPr>
    <w:rPr>
      <w:sz w:val="28"/>
      <w:szCs w:val="28"/>
      <w:lang w:val="uk-UA"/>
    </w:rPr>
  </w:style>
  <w:style w:type="paragraph" w:customStyle="1" w:styleId="1ffffff7">
    <w:name w:val="Заголовок_1"/>
    <w:basedOn w:val="1"/>
    <w:next w:val="a7"/>
    <w:pPr>
      <w:numPr>
        <w:numId w:val="0"/>
      </w:numPr>
      <w:spacing w:before="0" w:after="0" w:line="360" w:lineRule="auto"/>
      <w:jc w:val="center"/>
    </w:pPr>
    <w:rPr>
      <w:rFonts w:ascii="Garamond" w:hAnsi="Garamond"/>
      <w:bCs w:val="0"/>
      <w:sz w:val="28"/>
      <w:szCs w:val="28"/>
      <w:lang w:val="uk-UA"/>
    </w:rPr>
  </w:style>
  <w:style w:type="paragraph" w:customStyle="1" w:styleId="2ffff3">
    <w:name w:val="Заголовок_2"/>
    <w:basedOn w:val="2"/>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8">
    <w:name w:val="Абзац 1А"/>
    <w:basedOn w:val="a7"/>
    <w:pPr>
      <w:spacing w:after="60"/>
      <w:jc w:val="both"/>
    </w:pPr>
    <w:rPr>
      <w:sz w:val="22"/>
      <w:lang w:val="en-GB"/>
    </w:rPr>
  </w:style>
  <w:style w:type="paragraph" w:customStyle="1" w:styleId="2ffff4">
    <w:name w:val="Абзац 2А"/>
    <w:basedOn w:val="a7"/>
    <w:pPr>
      <w:tabs>
        <w:tab w:val="left" w:pos="482"/>
      </w:tabs>
      <w:spacing w:after="60"/>
      <w:ind w:left="482"/>
      <w:jc w:val="both"/>
    </w:pPr>
    <w:rPr>
      <w:sz w:val="22"/>
      <w:lang w:val="en-GB"/>
    </w:rPr>
  </w:style>
  <w:style w:type="paragraph" w:customStyle="1" w:styleId="3ff8">
    <w:name w:val="Абзац 3А"/>
    <w:basedOn w:val="a7"/>
    <w:pPr>
      <w:tabs>
        <w:tab w:val="left" w:pos="964"/>
      </w:tabs>
      <w:spacing w:after="60"/>
      <w:ind w:left="964"/>
      <w:jc w:val="both"/>
    </w:pPr>
    <w:rPr>
      <w:sz w:val="22"/>
      <w:lang w:val="en-GB"/>
    </w:rPr>
  </w:style>
  <w:style w:type="paragraph" w:customStyle="1" w:styleId="4f7">
    <w:name w:val="Абзац 4А"/>
    <w:basedOn w:val="a7"/>
    <w:pPr>
      <w:tabs>
        <w:tab w:val="left" w:pos="1446"/>
      </w:tabs>
      <w:spacing w:after="60"/>
      <w:ind w:left="1446"/>
      <w:jc w:val="both"/>
    </w:pPr>
    <w:rPr>
      <w:sz w:val="22"/>
      <w:lang w:val="en-GB"/>
    </w:rPr>
  </w:style>
  <w:style w:type="paragraph" w:customStyle="1" w:styleId="10">
    <w:name w:val="Абисок 1АНум"/>
    <w:basedOn w:val="a7"/>
    <w:pPr>
      <w:numPr>
        <w:numId w:val="26"/>
      </w:numPr>
      <w:tabs>
        <w:tab w:val="left" w:pos="482"/>
        <w:tab w:val="left" w:pos="1800"/>
      </w:tabs>
      <w:spacing w:after="60"/>
      <w:ind w:left="1321" w:hanging="241"/>
      <w:jc w:val="both"/>
    </w:pPr>
    <w:rPr>
      <w:sz w:val="22"/>
      <w:lang w:val="en-GB"/>
    </w:rPr>
  </w:style>
  <w:style w:type="paragraph" w:customStyle="1" w:styleId="2ffff5">
    <w:name w:val="Абисок 2АМар"/>
    <w:basedOn w:val="a7"/>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7"/>
    <w:pPr>
      <w:numPr>
        <w:numId w:val="10"/>
      </w:numPr>
      <w:tabs>
        <w:tab w:val="left" w:pos="720"/>
        <w:tab w:val="left" w:pos="964"/>
      </w:tabs>
      <w:spacing w:after="60"/>
      <w:ind w:left="720" w:hanging="360"/>
      <w:jc w:val="both"/>
    </w:pPr>
    <w:rPr>
      <w:sz w:val="22"/>
      <w:lang w:val="en-GB"/>
    </w:rPr>
  </w:style>
  <w:style w:type="paragraph" w:customStyle="1" w:styleId="40">
    <w:name w:val="Абисок 4АМар"/>
    <w:basedOn w:val="a7"/>
    <w:pPr>
      <w:numPr>
        <w:numId w:val="24"/>
      </w:numPr>
      <w:tabs>
        <w:tab w:val="left" w:pos="720"/>
        <w:tab w:val="left" w:pos="964"/>
      </w:tabs>
      <w:spacing w:after="60"/>
      <w:ind w:left="720" w:hanging="360"/>
      <w:jc w:val="both"/>
    </w:pPr>
    <w:rPr>
      <w:sz w:val="22"/>
      <w:lang w:val="en-GB"/>
    </w:rPr>
  </w:style>
  <w:style w:type="paragraph" w:customStyle="1" w:styleId="50">
    <w:name w:val="Абисок 5АМар"/>
    <w:basedOn w:val="a7"/>
    <w:pPr>
      <w:numPr>
        <w:numId w:val="20"/>
      </w:numPr>
      <w:tabs>
        <w:tab w:val="left" w:pos="720"/>
        <w:tab w:val="left" w:pos="1446"/>
      </w:tabs>
      <w:spacing w:after="60"/>
      <w:ind w:left="720" w:hanging="360"/>
      <w:jc w:val="both"/>
    </w:pPr>
    <w:rPr>
      <w:sz w:val="22"/>
      <w:lang w:val="en-GB"/>
    </w:rPr>
  </w:style>
  <w:style w:type="paragraph" w:customStyle="1" w:styleId="1ffffff9">
    <w:name w:val="Заголовок 1А"/>
    <w:basedOn w:val="a7"/>
    <w:pPr>
      <w:keepNext/>
      <w:spacing w:before="280" w:after="280"/>
      <w:jc w:val="both"/>
    </w:pPr>
    <w:rPr>
      <w:rFonts w:ascii="FreeSetCTT" w:hAnsi="FreeSetCTT" w:cs="FreeSetCTT"/>
      <w:b/>
      <w:caps/>
      <w:color w:val="5F5F5F"/>
      <w:sz w:val="32"/>
      <w:lang w:val="en-GB"/>
    </w:rPr>
  </w:style>
  <w:style w:type="paragraph" w:customStyle="1" w:styleId="2ffff6">
    <w:name w:val="Заголовок 2А"/>
    <w:basedOn w:val="a7"/>
    <w:pPr>
      <w:keepNext/>
      <w:spacing w:before="240" w:after="120"/>
      <w:jc w:val="both"/>
    </w:pPr>
    <w:rPr>
      <w:rFonts w:ascii="FreeSetCTT" w:hAnsi="FreeSetCTT" w:cs="FreeSetCTT"/>
      <w:b/>
      <w:color w:val="4D4D4D"/>
      <w:sz w:val="28"/>
      <w:lang w:val="en-GB"/>
    </w:rPr>
  </w:style>
  <w:style w:type="paragraph" w:customStyle="1" w:styleId="3ff9">
    <w:name w:val="Заголовок 3А"/>
    <w:basedOn w:val="a7"/>
    <w:pPr>
      <w:keepNext/>
      <w:spacing w:before="240" w:after="120"/>
      <w:jc w:val="both"/>
    </w:pPr>
    <w:rPr>
      <w:b/>
      <w:color w:val="5F5F5F"/>
      <w:sz w:val="28"/>
      <w:lang w:val="en-GB"/>
    </w:rPr>
  </w:style>
  <w:style w:type="paragraph" w:customStyle="1" w:styleId="4f8">
    <w:name w:val="Заголовок 4А"/>
    <w:basedOn w:val="a7"/>
    <w:pPr>
      <w:keepNext/>
      <w:spacing w:before="240" w:after="120"/>
      <w:jc w:val="both"/>
    </w:pPr>
    <w:rPr>
      <w:rFonts w:ascii="IzhTitl" w:hAnsi="IzhTitl" w:cs="FreeSetCTT"/>
      <w:b/>
      <w:color w:val="333333"/>
      <w:lang w:val="en-GB"/>
    </w:rPr>
  </w:style>
  <w:style w:type="paragraph" w:customStyle="1" w:styleId="5f3">
    <w:name w:val="Заголовок 5А"/>
    <w:basedOn w:val="a7"/>
    <w:pPr>
      <w:keepNext/>
      <w:spacing w:before="240" w:after="120"/>
      <w:jc w:val="both"/>
    </w:pPr>
    <w:rPr>
      <w:rFonts w:ascii="IzhTitl" w:hAnsi="IzhTitl" w:cs="FreeSetCTT"/>
      <w:b/>
      <w:color w:val="333333"/>
      <w:sz w:val="22"/>
      <w:lang w:val="en-GB"/>
    </w:rPr>
  </w:style>
  <w:style w:type="paragraph" w:customStyle="1" w:styleId="6d">
    <w:name w:val="Заголовок 6А"/>
    <w:basedOn w:val="a7"/>
    <w:pPr>
      <w:keepNext/>
      <w:spacing w:before="240" w:after="120"/>
      <w:jc w:val="both"/>
    </w:pPr>
    <w:rPr>
      <w:rFonts w:cs="FreeSetCTT"/>
      <w:b/>
      <w:color w:val="333333"/>
      <w:sz w:val="22"/>
      <w:lang w:val="en-GB"/>
    </w:rPr>
  </w:style>
  <w:style w:type="paragraph" w:customStyle="1" w:styleId="afffffffffffffffffff6">
    <w:name w:val="Основний А"/>
    <w:basedOn w:val="a7"/>
    <w:pPr>
      <w:jc w:val="both"/>
    </w:pPr>
    <w:rPr>
      <w:sz w:val="22"/>
      <w:lang w:val="en-GB"/>
    </w:rPr>
  </w:style>
  <w:style w:type="paragraph" w:customStyle="1" w:styleId="afffffffffffffffffff7">
    <w:name w:val="Заголовок А"/>
    <w:next w:val="1ffffffa"/>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a">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7"/>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7"/>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7"/>
    <w:rPr>
      <w:rFonts w:ascii="Symbol" w:hAnsi="Symbol" w:cs="Symbol"/>
      <w:sz w:val="20"/>
      <w:szCs w:val="20"/>
    </w:rPr>
  </w:style>
  <w:style w:type="paragraph" w:customStyle="1" w:styleId="WW-31">
    <w:name w:val="WW-Основной текст 3"/>
    <w:basedOn w:val="a7"/>
    <w:pPr>
      <w:spacing w:after="120"/>
    </w:pPr>
    <w:rPr>
      <w:sz w:val="16"/>
      <w:szCs w:val="16"/>
    </w:rPr>
  </w:style>
  <w:style w:type="paragraph" w:customStyle="1" w:styleId="afffffffffffffffffff8">
    <w:name w:val="Дисертация"/>
    <w:basedOn w:val="a7"/>
    <w:pPr>
      <w:spacing w:line="360" w:lineRule="auto"/>
      <w:ind w:firstLine="709"/>
      <w:jc w:val="both"/>
    </w:pPr>
    <w:rPr>
      <w:sz w:val="28"/>
      <w:szCs w:val="28"/>
    </w:rPr>
  </w:style>
  <w:style w:type="paragraph" w:customStyle="1" w:styleId="afffffffffffffffffff9">
    <w:name w:val="БИБЛИОГРАФИЯ"/>
    <w:basedOn w:val="a7"/>
    <w:pPr>
      <w:tabs>
        <w:tab w:val="left" w:pos="360"/>
      </w:tabs>
      <w:spacing w:line="360" w:lineRule="auto"/>
      <w:jc w:val="both"/>
    </w:pPr>
    <w:rPr>
      <w:sz w:val="28"/>
      <w:szCs w:val="20"/>
    </w:rPr>
  </w:style>
  <w:style w:type="paragraph" w:customStyle="1" w:styleId="14a">
    <w:name w:val="Стиль Основной текст + 14 пт"/>
    <w:basedOn w:val="afffffff2"/>
    <w:pPr>
      <w:spacing w:after="0" w:line="360" w:lineRule="auto"/>
      <w:ind w:firstLine="454"/>
      <w:jc w:val="both"/>
    </w:pPr>
    <w:rPr>
      <w:szCs w:val="28"/>
    </w:rPr>
  </w:style>
  <w:style w:type="paragraph" w:customStyle="1" w:styleId="WW-210">
    <w:name w:val="WW-Основной текст с отступом 21"/>
    <w:basedOn w:val="a7"/>
    <w:pPr>
      <w:widowControl w:val="0"/>
      <w:ind w:firstLine="5670"/>
      <w:jc w:val="both"/>
    </w:pPr>
    <w:rPr>
      <w:b/>
      <w:bCs/>
      <w:sz w:val="28"/>
      <w:szCs w:val="28"/>
      <w:lang w:val="uk-UA"/>
    </w:rPr>
  </w:style>
  <w:style w:type="paragraph" w:customStyle="1" w:styleId="Head10">
    <w:name w:val="Head 1"/>
    <w:basedOn w:val="afffffff2"/>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7"/>
    <w:pPr>
      <w:spacing w:line="480" w:lineRule="auto"/>
      <w:ind w:firstLine="709"/>
      <w:jc w:val="both"/>
    </w:pPr>
    <w:rPr>
      <w:sz w:val="28"/>
      <w:lang w:val="uk-UA"/>
    </w:rPr>
  </w:style>
  <w:style w:type="paragraph" w:customStyle="1" w:styleId="4f9">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a">
    <w:name w:val="òåêñò ñíîñêè"/>
    <w:basedOn w:val="a7"/>
    <w:rPr>
      <w:sz w:val="20"/>
      <w:szCs w:val="20"/>
      <w:lang w:val="en-GB"/>
    </w:rPr>
  </w:style>
  <w:style w:type="paragraph" w:customStyle="1" w:styleId="390">
    <w:name w:val="Основной текст (39)"/>
    <w:basedOn w:val="a7"/>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7"/>
    <w:pPr>
      <w:widowControl w:val="0"/>
      <w:shd w:val="clear" w:color="auto" w:fill="FFFFFF"/>
      <w:spacing w:before="180" w:after="180" w:line="0" w:lineRule="atLeast"/>
    </w:pPr>
    <w:rPr>
      <w:b/>
      <w:bCs/>
      <w:sz w:val="18"/>
      <w:szCs w:val="18"/>
    </w:rPr>
  </w:style>
  <w:style w:type="paragraph" w:customStyle="1" w:styleId="351">
    <w:name w:val="Основной текст (35)"/>
    <w:basedOn w:val="a7"/>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7"/>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7"/>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7"/>
    <w:pPr>
      <w:widowControl w:val="0"/>
      <w:shd w:val="clear" w:color="auto" w:fill="FFFFFF"/>
      <w:spacing w:line="178" w:lineRule="exact"/>
      <w:jc w:val="right"/>
    </w:pPr>
    <w:rPr>
      <w:b/>
      <w:bCs/>
      <w:sz w:val="16"/>
      <w:szCs w:val="16"/>
      <w:lang w:val="en-US" w:eastAsia="en-US" w:bidi="en-US"/>
    </w:rPr>
  </w:style>
  <w:style w:type="paragraph" w:customStyle="1" w:styleId="1ffffffb">
    <w:name w:val="Колонтитул1"/>
    <w:basedOn w:val="a7"/>
    <w:pPr>
      <w:widowControl w:val="0"/>
      <w:shd w:val="clear" w:color="auto" w:fill="FFFFFF"/>
      <w:spacing w:line="0" w:lineRule="atLeast"/>
      <w:jc w:val="center"/>
    </w:pPr>
    <w:rPr>
      <w:b/>
      <w:bCs/>
      <w:sz w:val="17"/>
      <w:szCs w:val="17"/>
    </w:rPr>
  </w:style>
  <w:style w:type="paragraph" w:customStyle="1" w:styleId="416">
    <w:name w:val="Основной текст (4)1"/>
    <w:basedOn w:val="a7"/>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7"/>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7"/>
    <w:pPr>
      <w:widowControl w:val="0"/>
      <w:shd w:val="clear" w:color="auto" w:fill="FFFFFF"/>
      <w:spacing w:after="240" w:line="0" w:lineRule="atLeast"/>
    </w:pPr>
    <w:rPr>
      <w:b/>
      <w:bCs/>
      <w:spacing w:val="80"/>
      <w:sz w:val="32"/>
      <w:szCs w:val="32"/>
    </w:rPr>
  </w:style>
  <w:style w:type="paragraph" w:customStyle="1" w:styleId="342">
    <w:name w:val="Заголовок №3 (4)"/>
    <w:basedOn w:val="a7"/>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9"/>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1"/>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7"/>
    <w:pPr>
      <w:widowControl w:val="0"/>
      <w:autoSpaceDE w:val="0"/>
      <w:spacing w:after="120"/>
    </w:pPr>
    <w:rPr>
      <w:sz w:val="20"/>
      <w:szCs w:val="20"/>
    </w:rPr>
  </w:style>
  <w:style w:type="paragraph" w:customStyle="1" w:styleId="afffffffffffffffffffb">
    <w:name w:val="Светлана"/>
    <w:basedOn w:val="a7"/>
    <w:pPr>
      <w:overflowPunct w:val="0"/>
      <w:autoSpaceDE w:val="0"/>
      <w:textAlignment w:val="baseline"/>
    </w:pPr>
    <w:rPr>
      <w:rFonts w:ascii="Alpha000" w:hAnsi="Alpha000" w:cs="Alpha000"/>
      <w:kern w:val="1"/>
      <w:sz w:val="28"/>
    </w:rPr>
  </w:style>
  <w:style w:type="paragraph" w:customStyle="1" w:styleId="afffffffffffffffffffc">
    <w:name w:val="Текст_осн"/>
    <w:pPr>
      <w:widowControl w:val="0"/>
      <w:suppressAutoHyphens/>
      <w:spacing w:line="360" w:lineRule="auto"/>
      <w:ind w:firstLine="567"/>
      <w:jc w:val="both"/>
    </w:pPr>
    <w:rPr>
      <w:sz w:val="28"/>
      <w:szCs w:val="28"/>
      <w:lang w:val="uk-UA" w:eastAsia="ar-SA"/>
    </w:rPr>
  </w:style>
  <w:style w:type="paragraph" w:styleId="afffffffffffffffffffd">
    <w:name w:val="Block Text"/>
    <w:basedOn w:val="a7"/>
    <w:rsid w:val="00803975"/>
    <w:pPr>
      <w:suppressAutoHyphens w:val="0"/>
      <w:ind w:left="1417" w:right="287"/>
    </w:pPr>
    <w:rPr>
      <w:rFonts w:ascii="PetersburgCTT" w:eastAsia="PetersburgCTT" w:hAnsi="PetersburgCTT" w:cs="PetersburgCTT"/>
      <w:sz w:val="28"/>
      <w:lang w:eastAsia="ru-RU"/>
    </w:rPr>
  </w:style>
  <w:style w:type="character" w:customStyle="1" w:styleId="1ff">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w:link w:val="afffffff2"/>
    <w:rsid w:val="00803975"/>
    <w:rPr>
      <w:rFonts w:ascii="Garamond" w:eastAsia="Garamond" w:hAnsi="Garamond" w:cs="Garamond"/>
      <w:sz w:val="28"/>
      <w:szCs w:val="24"/>
      <w:lang w:eastAsia="ar-SA"/>
    </w:rPr>
  </w:style>
  <w:style w:type="paragraph" w:styleId="37">
    <w:name w:val="Body Text Indent 3"/>
    <w:basedOn w:val="a7"/>
    <w:link w:val="36"/>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8">
    <w:name w:val="Основной текст с отступом 3 Знак1"/>
    <w:uiPriority w:val="99"/>
    <w:semiHidden/>
    <w:rsid w:val="00803975"/>
    <w:rPr>
      <w:rFonts w:ascii="Garamond" w:eastAsia="Garamond" w:hAnsi="Garamond" w:cs="Garamond"/>
      <w:sz w:val="16"/>
      <w:szCs w:val="16"/>
      <w:lang w:eastAsia="ar-SA"/>
    </w:rPr>
  </w:style>
  <w:style w:type="table" w:styleId="afffffffffffffffffffe">
    <w:name w:val="Table Grid"/>
    <w:basedOn w:val="a9"/>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3">
    <w:name w:val="Body Text Indent 2"/>
    <w:basedOn w:val="a7"/>
    <w:link w:val="22"/>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8"/>
    <w:uiPriority w:val="99"/>
    <w:semiHidden/>
    <w:rsid w:val="00B46023"/>
    <w:rPr>
      <w:rFonts w:ascii="Garamond" w:eastAsia="Garamond" w:hAnsi="Garamond" w:cs="Garamond"/>
      <w:sz w:val="24"/>
      <w:szCs w:val="24"/>
      <w:lang w:eastAsia="ar-SA"/>
    </w:rPr>
  </w:style>
  <w:style w:type="paragraph" w:styleId="affffffffffffffffffff">
    <w:name w:val="caption"/>
    <w:basedOn w:val="a7"/>
    <w:next w:val="a7"/>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8"/>
    <w:rsid w:val="00B46023"/>
    <w:rPr>
      <w:noProof w:val="0"/>
      <w:sz w:val="28"/>
      <w:lang w:val="uk-UA"/>
    </w:rPr>
  </w:style>
  <w:style w:type="paragraph" w:styleId="2ffff7">
    <w:name w:val="Body Text 2"/>
    <w:aliases w:val="Текст загальний"/>
    <w:basedOn w:val="a7"/>
    <w:link w:val="225"/>
    <w:unhideWhenUsed/>
    <w:rsid w:val="00524D1A"/>
    <w:pPr>
      <w:spacing w:after="120" w:line="480" w:lineRule="auto"/>
    </w:pPr>
  </w:style>
  <w:style w:type="character" w:customStyle="1" w:styleId="225">
    <w:name w:val="Основной текст 2 Знак2"/>
    <w:aliases w:val="Текст загальний Знак1"/>
    <w:basedOn w:val="a8"/>
    <w:link w:val="2ffff7"/>
    <w:uiPriority w:val="99"/>
    <w:semiHidden/>
    <w:rsid w:val="00524D1A"/>
    <w:rPr>
      <w:rFonts w:ascii="Garamond" w:eastAsia="Garamond" w:hAnsi="Garamond" w:cs="Garamond"/>
      <w:sz w:val="24"/>
      <w:szCs w:val="24"/>
      <w:lang w:eastAsia="ar-SA"/>
    </w:rPr>
  </w:style>
  <w:style w:type="character" w:styleId="affffffffffffffffffff0">
    <w:name w:val="footnote reference"/>
    <w:basedOn w:val="a8"/>
    <w:rsid w:val="00524D1A"/>
    <w:rPr>
      <w:vertAlign w:val="superscript"/>
    </w:rPr>
  </w:style>
  <w:style w:type="character" w:styleId="affffffffffffffffffff1">
    <w:name w:val="annotation reference"/>
    <w:basedOn w:val="a8"/>
    <w:semiHidden/>
    <w:rsid w:val="00524D1A"/>
    <w:rPr>
      <w:sz w:val="16"/>
    </w:rPr>
  </w:style>
  <w:style w:type="paragraph" w:styleId="afd">
    <w:name w:val="annotation text"/>
    <w:basedOn w:val="a7"/>
    <w:link w:val="afc"/>
    <w:rsid w:val="00524D1A"/>
    <w:pPr>
      <w:widowControl w:val="0"/>
      <w:suppressAutoHyphens w:val="0"/>
    </w:pPr>
    <w:rPr>
      <w:rFonts w:ascii="PetersburgCTT" w:eastAsia="PetersburgCTT" w:hAnsi="PetersburgCTT" w:cs="PetersburgCTT"/>
      <w:sz w:val="20"/>
      <w:szCs w:val="20"/>
      <w:lang w:eastAsia="ru-RU"/>
    </w:rPr>
  </w:style>
  <w:style w:type="character" w:customStyle="1" w:styleId="1ffffffc">
    <w:name w:val="Текст примечания Знак1"/>
    <w:basedOn w:val="a8"/>
    <w:uiPriority w:val="99"/>
    <w:semiHidden/>
    <w:rsid w:val="00524D1A"/>
    <w:rPr>
      <w:rFonts w:ascii="Garamond" w:eastAsia="Garamond" w:hAnsi="Garamond" w:cs="Garamond"/>
      <w:lang w:eastAsia="ar-SA"/>
    </w:rPr>
  </w:style>
  <w:style w:type="paragraph" w:styleId="af8">
    <w:name w:val="Document Map"/>
    <w:basedOn w:val="a7"/>
    <w:link w:val="af7"/>
    <w:semiHidden/>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d">
    <w:name w:val="Схема документа Знак1"/>
    <w:basedOn w:val="a8"/>
    <w:uiPriority w:val="99"/>
    <w:semiHidden/>
    <w:rsid w:val="00524D1A"/>
    <w:rPr>
      <w:rFonts w:ascii="Segoe UI" w:eastAsia="Garamond" w:hAnsi="Segoe UI" w:cs="Segoe UI"/>
      <w:sz w:val="16"/>
      <w:szCs w:val="16"/>
      <w:lang w:eastAsia="ar-SA"/>
    </w:rPr>
  </w:style>
  <w:style w:type="character" w:styleId="affffffffffffffffffff2">
    <w:name w:val="endnote reference"/>
    <w:basedOn w:val="a8"/>
    <w:uiPriority w:val="99"/>
    <w:semiHidden/>
    <w:rsid w:val="00524D1A"/>
    <w:rPr>
      <w:vertAlign w:val="superscript"/>
    </w:rPr>
  </w:style>
  <w:style w:type="paragraph" w:styleId="34">
    <w:name w:val="Body Text 3"/>
    <w:basedOn w:val="a7"/>
    <w:link w:val="33"/>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9">
    <w:name w:val="Основной текст 3 Знак1"/>
    <w:basedOn w:val="a8"/>
    <w:uiPriority w:val="99"/>
    <w:semiHidden/>
    <w:rsid w:val="00524D1A"/>
    <w:rPr>
      <w:rFonts w:ascii="Garamond" w:eastAsia="Garamond" w:hAnsi="Garamond" w:cs="Garamond"/>
      <w:sz w:val="16"/>
      <w:szCs w:val="16"/>
      <w:lang w:eastAsia="ar-SA"/>
    </w:rPr>
  </w:style>
  <w:style w:type="character" w:customStyle="1" w:styleId="text31">
    <w:name w:val="text31"/>
    <w:basedOn w:val="a8"/>
    <w:rsid w:val="00524D1A"/>
    <w:rPr>
      <w:rFonts w:ascii="Arial" w:hAnsi="Arial" w:cs="Arial" w:hint="default"/>
      <w:b/>
      <w:bCs/>
      <w:color w:val="212063"/>
      <w:sz w:val="24"/>
      <w:szCs w:val="24"/>
    </w:rPr>
  </w:style>
  <w:style w:type="paragraph" w:styleId="af6">
    <w:name w:val="Plain Text"/>
    <w:basedOn w:val="a7"/>
    <w:link w:val="af5"/>
    <w:rsid w:val="00A41FCB"/>
    <w:pPr>
      <w:suppressAutoHyphens w:val="0"/>
    </w:pPr>
    <w:rPr>
      <w:rFonts w:ascii="ISOCPEUR" w:eastAsia="PetersburgCTT" w:hAnsi="ISOCPEUR" w:cs="ISOCPEUR"/>
      <w:sz w:val="20"/>
      <w:szCs w:val="20"/>
      <w:lang w:eastAsia="ru-RU"/>
    </w:rPr>
  </w:style>
  <w:style w:type="character" w:customStyle="1" w:styleId="1ffffffe">
    <w:name w:val="Текст Знак1"/>
    <w:basedOn w:val="a8"/>
    <w:uiPriority w:val="99"/>
    <w:semiHidden/>
    <w:rsid w:val="00A41FCB"/>
    <w:rPr>
      <w:rFonts w:ascii="Consolas" w:eastAsia="Garamond" w:hAnsi="Consolas" w:cs="Consolas"/>
      <w:sz w:val="21"/>
      <w:szCs w:val="21"/>
      <w:lang w:eastAsia="ar-SA"/>
    </w:rPr>
  </w:style>
  <w:style w:type="paragraph" w:customStyle="1" w:styleId="3ffa">
    <w:name w:val="Обычный3"/>
    <w:rsid w:val="00E26F4E"/>
    <w:rPr>
      <w:rFonts w:ascii="Times New Roman" w:eastAsia="Times New Roman" w:hAnsi="Times New Roman" w:cs="Times New Roman"/>
    </w:rPr>
  </w:style>
  <w:style w:type="character" w:customStyle="1" w:styleId="b4t">
    <w:name w:val="b4t"/>
    <w:basedOn w:val="a8"/>
    <w:rsid w:val="00854667"/>
  </w:style>
  <w:style w:type="character" w:customStyle="1" w:styleId="b3t1">
    <w:name w:val="b3t1"/>
    <w:basedOn w:val="a8"/>
    <w:rsid w:val="00854667"/>
    <w:rPr>
      <w:rFonts w:ascii="Verdana" w:hAnsi="Verdana" w:hint="default"/>
      <w:b/>
      <w:bCs/>
      <w:color w:val="4556B1"/>
      <w:sz w:val="16"/>
      <w:szCs w:val="16"/>
    </w:rPr>
  </w:style>
  <w:style w:type="character" w:customStyle="1" w:styleId="b3t">
    <w:name w:val="b3t"/>
    <w:basedOn w:val="a8"/>
    <w:rsid w:val="00854667"/>
  </w:style>
  <w:style w:type="paragraph" w:customStyle="1" w:styleId="Web">
    <w:name w:val="Обычный (Web)"/>
    <w:basedOn w:val="a7"/>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7"/>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8"/>
    <w:rsid w:val="00854667"/>
    <w:rPr>
      <w:color w:val="000000"/>
      <w:sz w:val="17"/>
      <w:szCs w:val="17"/>
    </w:rPr>
  </w:style>
  <w:style w:type="character" w:customStyle="1" w:styleId="postdetails1">
    <w:name w:val="postdetails1"/>
    <w:basedOn w:val="a8"/>
    <w:rsid w:val="00854667"/>
    <w:rPr>
      <w:color w:val="000000"/>
      <w:sz w:val="15"/>
      <w:szCs w:val="15"/>
    </w:rPr>
  </w:style>
  <w:style w:type="character" w:customStyle="1" w:styleId="nav1">
    <w:name w:val="nav1"/>
    <w:basedOn w:val="a8"/>
    <w:rsid w:val="00854667"/>
    <w:rPr>
      <w:b/>
      <w:bCs/>
      <w:color w:val="000000"/>
      <w:sz w:val="17"/>
      <w:szCs w:val="17"/>
    </w:rPr>
  </w:style>
  <w:style w:type="character" w:customStyle="1" w:styleId="4fa">
    <w:name w:val="Гиперссылка4"/>
    <w:basedOn w:val="a8"/>
    <w:rsid w:val="00854667"/>
    <w:rPr>
      <w:strike w:val="0"/>
      <w:dstrike w:val="0"/>
      <w:color w:val="0033FF"/>
      <w:u w:val="none"/>
      <w:effect w:val="none"/>
    </w:rPr>
  </w:style>
  <w:style w:type="character" w:customStyle="1" w:styleId="3ffb">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8"/>
    <w:rsid w:val="00902A7A"/>
    <w:rPr>
      <w:b/>
      <w:sz w:val="28"/>
      <w:szCs w:val="24"/>
      <w:lang w:val="uk-UA" w:eastAsia="ru-RU" w:bidi="ar-SA"/>
    </w:rPr>
  </w:style>
  <w:style w:type="character" w:customStyle="1" w:styleId="2ffff8">
    <w:name w:val="Основной текст 2 Знак Знак"/>
    <w:basedOn w:val="a8"/>
    <w:rsid w:val="00902A7A"/>
    <w:rPr>
      <w:sz w:val="28"/>
      <w:szCs w:val="24"/>
      <w:lang w:val="uk-UA" w:eastAsia="ru-RU" w:bidi="ar-SA"/>
    </w:rPr>
  </w:style>
  <w:style w:type="paragraph" w:styleId="affffffffffffffffffff3">
    <w:name w:val="List Bullet"/>
    <w:basedOn w:val="a7"/>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9">
    <w:name w:val="Строгий2"/>
    <w:rsid w:val="00DD4EAD"/>
    <w:rPr>
      <w:b/>
    </w:rPr>
  </w:style>
  <w:style w:type="paragraph" w:customStyle="1" w:styleId="352">
    <w:name w:val="Основной текст с отступом 35"/>
    <w:basedOn w:val="a7"/>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8"/>
    <w:rsid w:val="00DD4EAD"/>
  </w:style>
  <w:style w:type="character" w:customStyle="1" w:styleId="resultbody">
    <w:name w:val="resultbody"/>
    <w:basedOn w:val="a8"/>
    <w:rsid w:val="00DD4EAD"/>
  </w:style>
  <w:style w:type="paragraph" w:customStyle="1" w:styleId="ParadoxNormal">
    <w:name w:val="Paradox_Normal"/>
    <w:basedOn w:val="afffffff9"/>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2"/>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7"/>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7"/>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2"/>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7"/>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a">
    <w:name w:val="List 2"/>
    <w:basedOn w:val="a7"/>
    <w:rsid w:val="00C70C58"/>
    <w:pPr>
      <w:suppressAutoHyphens w:val="0"/>
      <w:ind w:left="566" w:hanging="283"/>
    </w:pPr>
    <w:rPr>
      <w:rFonts w:ascii="Times New Roman" w:eastAsia="Times New Roman" w:hAnsi="Times New Roman" w:cs="Times New Roman"/>
      <w:lang w:eastAsia="ru-RU"/>
    </w:rPr>
  </w:style>
  <w:style w:type="paragraph" w:styleId="affffffffffffffffffff4">
    <w:name w:val="List Continue"/>
    <w:basedOn w:val="a7"/>
    <w:rsid w:val="00C70C58"/>
    <w:pPr>
      <w:suppressAutoHyphens w:val="0"/>
      <w:spacing w:after="120"/>
      <w:ind w:left="283"/>
    </w:pPr>
    <w:rPr>
      <w:rFonts w:ascii="Times New Roman" w:eastAsia="Times New Roman" w:hAnsi="Times New Roman" w:cs="Times New Roman"/>
      <w:lang w:eastAsia="ru-RU"/>
    </w:rPr>
  </w:style>
  <w:style w:type="paragraph" w:styleId="2ffffb">
    <w:name w:val="List Continue 2"/>
    <w:basedOn w:val="a7"/>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5">
    <w:name w:val="Стиль власова"/>
    <w:basedOn w:val="a7"/>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b">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8"/>
    <w:rsid w:val="004102F1"/>
    <w:rPr>
      <w:sz w:val="16"/>
      <w:szCs w:val="16"/>
    </w:rPr>
  </w:style>
  <w:style w:type="character" w:customStyle="1" w:styleId="editsection8">
    <w:name w:val="editsection8"/>
    <w:basedOn w:val="a8"/>
    <w:rsid w:val="004102F1"/>
    <w:rPr>
      <w:b w:val="0"/>
      <w:bCs w:val="0"/>
      <w:sz w:val="18"/>
      <w:szCs w:val="18"/>
    </w:rPr>
  </w:style>
  <w:style w:type="character" w:customStyle="1" w:styleId="editsection9">
    <w:name w:val="editsection9"/>
    <w:basedOn w:val="a8"/>
    <w:rsid w:val="004102F1"/>
    <w:rPr>
      <w:b w:val="0"/>
      <w:bCs w:val="0"/>
      <w:sz w:val="21"/>
      <w:szCs w:val="21"/>
    </w:rPr>
  </w:style>
  <w:style w:type="character" w:customStyle="1" w:styleId="editsection1">
    <w:name w:val="editsection1"/>
    <w:basedOn w:val="a8"/>
    <w:rsid w:val="004102F1"/>
  </w:style>
  <w:style w:type="paragraph" w:customStyle="1" w:styleId="5f4">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c">
    <w:name w:val="Основной текст с отступом2"/>
    <w:aliases w:val="___Основной текст с отступом"/>
    <w:basedOn w:val="a7"/>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7"/>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7"/>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7"/>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6">
    <w:name w:val="Оглавление_"/>
    <w:basedOn w:val="a8"/>
    <w:rsid w:val="007C548E"/>
    <w:rPr>
      <w:rFonts w:ascii="Times New Roman" w:eastAsia="Times New Roman" w:hAnsi="Times New Roman" w:cs="Times New Roman"/>
      <w:sz w:val="18"/>
      <w:szCs w:val="18"/>
      <w:shd w:val="clear" w:color="auto" w:fill="FFFFFF"/>
    </w:rPr>
  </w:style>
  <w:style w:type="paragraph" w:customStyle="1" w:styleId="affffff">
    <w:name w:val="Сноска"/>
    <w:basedOn w:val="a7"/>
    <w:link w:val="afffffe"/>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c">
    <w:name w:val="Колонтитул (4)_"/>
    <w:basedOn w:val="a8"/>
    <w:link w:val="4fd"/>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c"/>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8"/>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d">
    <w:name w:val="Колонтитул (4)"/>
    <w:basedOn w:val="a7"/>
    <w:link w:val="4fc"/>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7"/>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e">
    <w:name w:val="Цитата4"/>
    <w:basedOn w:val="a7"/>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7"/>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7"/>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
    <w:name w:val="Стиль1 Знак Знак"/>
    <w:basedOn w:val="afffffff4"/>
    <w:link w:val="1fffffff0"/>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0">
    <w:name w:val="Стиль1 Знак Знак Знак"/>
    <w:basedOn w:val="a8"/>
    <w:link w:val="1fffffff"/>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7"/>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7">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8"/>
    <w:rsid w:val="00FB5208"/>
    <w:rPr>
      <w:rFonts w:ascii="Times New Roman serif" w:hAnsi="Times New Roman serif" w:cs="Times New Roman" w:hint="default"/>
      <w:b/>
      <w:bCs/>
      <w:i w:val="0"/>
      <w:iCs w:val="0"/>
      <w:color w:val="000000"/>
      <w:sz w:val="40"/>
      <w:szCs w:val="40"/>
    </w:rPr>
  </w:style>
  <w:style w:type="character" w:customStyle="1" w:styleId="2ffffd">
    <w:name w:val="Основной текст с отступом Знак2 Знак Знак Знак Знак"/>
    <w:basedOn w:val="a8"/>
    <w:rsid w:val="00FB5208"/>
    <w:rPr>
      <w:sz w:val="24"/>
      <w:szCs w:val="24"/>
      <w:lang w:val="uk-UA" w:eastAsia="ru-RU" w:bidi="ar-SA"/>
    </w:rPr>
  </w:style>
  <w:style w:type="character" w:customStyle="1" w:styleId="s14bb">
    <w:name w:val="s14b b"/>
    <w:basedOn w:val="a8"/>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8"/>
    <w:rsid w:val="00FB5208"/>
    <w:rPr>
      <w:rFonts w:ascii="Verdana" w:hAnsi="Verdana" w:hint="default"/>
      <w:b/>
      <w:bCs/>
      <w:color w:val="FF0000"/>
      <w:sz w:val="21"/>
      <w:szCs w:val="21"/>
    </w:rPr>
  </w:style>
  <w:style w:type="character" w:customStyle="1" w:styleId="bigheadline1">
    <w:name w:val="bigheadline1"/>
    <w:basedOn w:val="a8"/>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8"/>
    <w:rsid w:val="00FB5208"/>
    <w:rPr>
      <w:rFonts w:ascii="Arial" w:hAnsi="Arial" w:cs="Arial" w:hint="default"/>
      <w:sz w:val="19"/>
      <w:szCs w:val="19"/>
    </w:rPr>
  </w:style>
  <w:style w:type="character" w:customStyle="1" w:styleId="inside-head1">
    <w:name w:val="inside-head1"/>
    <w:basedOn w:val="a8"/>
    <w:rsid w:val="00FB5208"/>
    <w:rPr>
      <w:rFonts w:ascii="Times New Roman" w:hAnsi="Times New Roman" w:cs="Times New Roman" w:hint="default"/>
      <w:b/>
      <w:bCs/>
      <w:sz w:val="36"/>
      <w:szCs w:val="36"/>
    </w:rPr>
  </w:style>
  <w:style w:type="paragraph" w:customStyle="1" w:styleId="inside-copy">
    <w:name w:val="inside-copy"/>
    <w:basedOn w:val="a7"/>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8"/>
    <w:rsid w:val="00FB5208"/>
  </w:style>
  <w:style w:type="character" w:customStyle="1" w:styleId="subhed">
    <w:name w:val="subhed"/>
    <w:basedOn w:val="a8"/>
    <w:rsid w:val="00FB5208"/>
  </w:style>
  <w:style w:type="character" w:customStyle="1" w:styleId="allbold1">
    <w:name w:val="allbold1"/>
    <w:basedOn w:val="a8"/>
    <w:rsid w:val="00FB5208"/>
    <w:rPr>
      <w:rFonts w:ascii="Arial" w:hAnsi="Arial" w:cs="Arial" w:hint="default"/>
      <w:b/>
      <w:bCs/>
      <w:color w:val="000000"/>
      <w:sz w:val="14"/>
      <w:szCs w:val="14"/>
    </w:rPr>
  </w:style>
  <w:style w:type="paragraph" w:customStyle="1" w:styleId="132">
    <w:name w:val="Заголовок 13"/>
    <w:basedOn w:val="a7"/>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7"/>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7"/>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8"/>
    <w:rsid w:val="00FB5208"/>
    <w:rPr>
      <w:color w:val="000099"/>
    </w:rPr>
  </w:style>
  <w:style w:type="character" w:customStyle="1" w:styleId="cald-guideword">
    <w:name w:val="cald-guideword"/>
    <w:basedOn w:val="a8"/>
    <w:rsid w:val="00FB5208"/>
  </w:style>
  <w:style w:type="character" w:customStyle="1" w:styleId="def-classification">
    <w:name w:val="def-classification"/>
    <w:basedOn w:val="a8"/>
    <w:rsid w:val="00FB5208"/>
  </w:style>
  <w:style w:type="character" w:customStyle="1" w:styleId="cald-definition">
    <w:name w:val="cald-definition"/>
    <w:basedOn w:val="a8"/>
    <w:rsid w:val="00FB5208"/>
  </w:style>
  <w:style w:type="character" w:customStyle="1" w:styleId="resultbodyblack1">
    <w:name w:val="resultbodyblack1"/>
    <w:basedOn w:val="a8"/>
    <w:rsid w:val="00FB5208"/>
    <w:rPr>
      <w:rFonts w:ascii="Verdana" w:hAnsi="Verdana" w:hint="default"/>
      <w:b/>
      <w:bCs/>
      <w:color w:val="000000"/>
      <w:sz w:val="22"/>
      <w:szCs w:val="22"/>
    </w:rPr>
  </w:style>
  <w:style w:type="paragraph" w:customStyle="1" w:styleId="textbodyblack">
    <w:name w:val="textbodyblack"/>
    <w:basedOn w:val="a7"/>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8"/>
    <w:rsid w:val="00FB5208"/>
    <w:rPr>
      <w:rFonts w:ascii="Verdana" w:hAnsi="Verdana" w:hint="default"/>
      <w:b/>
      <w:bCs/>
      <w:color w:val="336699"/>
      <w:sz w:val="15"/>
      <w:szCs w:val="15"/>
    </w:rPr>
  </w:style>
  <w:style w:type="character" w:customStyle="1" w:styleId="headline1">
    <w:name w:val="headline1"/>
    <w:basedOn w:val="a8"/>
    <w:rsid w:val="00FB5208"/>
    <w:rPr>
      <w:rFonts w:ascii="Arial" w:hAnsi="Arial" w:cs="Arial" w:hint="default"/>
      <w:b/>
      <w:bCs/>
      <w:strike w:val="0"/>
      <w:dstrike w:val="0"/>
      <w:color w:val="333333"/>
      <w:sz w:val="30"/>
      <w:szCs w:val="30"/>
      <w:u w:val="none"/>
      <w:effect w:val="none"/>
    </w:rPr>
  </w:style>
  <w:style w:type="paragraph" w:customStyle="1" w:styleId="fp">
    <w:name w:val="fp"/>
    <w:basedOn w:val="a7"/>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1">
    <w:name w:val="Нет списка1"/>
    <w:next w:val="aa"/>
    <w:uiPriority w:val="99"/>
    <w:semiHidden/>
    <w:unhideWhenUsed/>
    <w:rsid w:val="0001496C"/>
  </w:style>
  <w:style w:type="numbering" w:customStyle="1" w:styleId="2ffffe">
    <w:name w:val="Нет списка2"/>
    <w:next w:val="aa"/>
    <w:uiPriority w:val="99"/>
    <w:semiHidden/>
    <w:unhideWhenUsed/>
    <w:rsid w:val="00A814A4"/>
  </w:style>
  <w:style w:type="paragraph" w:customStyle="1" w:styleId="3ffc">
    <w:name w:val="Основной текст с отступом3"/>
    <w:basedOn w:val="a7"/>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7">
    <w:name w:val="Обычный + 12 пт"/>
    <w:basedOn w:val="a7"/>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8"/>
    <w:rsid w:val="00FE1A62"/>
  </w:style>
  <w:style w:type="character" w:customStyle="1" w:styleId="small-text1">
    <w:name w:val="small-text1"/>
    <w:basedOn w:val="a8"/>
    <w:rsid w:val="00FE1A62"/>
    <w:rPr>
      <w:rFonts w:ascii="Arial" w:hAnsi="Arial" w:cs="Arial"/>
      <w:color w:val="000000"/>
      <w:sz w:val="20"/>
      <w:szCs w:val="20"/>
    </w:rPr>
  </w:style>
  <w:style w:type="paragraph" w:customStyle="1" w:styleId="Example1">
    <w:name w:val="Example 1"/>
    <w:basedOn w:val="a7"/>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8"/>
    <w:rsid w:val="00FE1A62"/>
    <w:rPr>
      <w:rFonts w:ascii="Verdana" w:hAnsi="Verdana"/>
      <w:color w:val="000000"/>
      <w:sz w:val="19"/>
      <w:szCs w:val="19"/>
    </w:rPr>
  </w:style>
  <w:style w:type="character" w:customStyle="1" w:styleId="pagetitle1">
    <w:name w:val="pagetitle1"/>
    <w:basedOn w:val="a8"/>
    <w:rsid w:val="00FE1A62"/>
    <w:rPr>
      <w:rFonts w:ascii="Arial" w:hAnsi="Arial" w:cs="Arial"/>
      <w:color w:val="000000"/>
      <w:sz w:val="23"/>
      <w:szCs w:val="23"/>
    </w:rPr>
  </w:style>
  <w:style w:type="character" w:customStyle="1" w:styleId="pagesubtitle1">
    <w:name w:val="pagesubtitle1"/>
    <w:basedOn w:val="a8"/>
    <w:rsid w:val="00FE1A62"/>
    <w:rPr>
      <w:rFonts w:ascii="Verdana" w:hAnsi="Verdana"/>
      <w:b/>
      <w:bCs/>
      <w:color w:val="000000"/>
      <w:sz w:val="13"/>
      <w:szCs w:val="13"/>
    </w:rPr>
  </w:style>
  <w:style w:type="character" w:customStyle="1" w:styleId="section1">
    <w:name w:val="section1"/>
    <w:basedOn w:val="a8"/>
    <w:rsid w:val="00FE1A62"/>
    <w:rPr>
      <w:rFonts w:ascii="Verdana" w:hAnsi="Verdana"/>
      <w:b/>
      <w:bCs/>
      <w:color w:val="000000"/>
      <w:sz w:val="24"/>
      <w:szCs w:val="24"/>
    </w:rPr>
  </w:style>
  <w:style w:type="character" w:customStyle="1" w:styleId="gift1">
    <w:name w:val="gift1"/>
    <w:basedOn w:val="a8"/>
    <w:rsid w:val="00FE1A62"/>
    <w:rPr>
      <w:rFonts w:ascii="Arial" w:hAnsi="Arial" w:cs="Arial"/>
      <w:b/>
      <w:bCs/>
      <w:color w:val="auto"/>
      <w:spacing w:val="13"/>
      <w:sz w:val="24"/>
      <w:szCs w:val="24"/>
    </w:rPr>
  </w:style>
  <w:style w:type="paragraph" w:customStyle="1" w:styleId="contactnew">
    <w:name w:val="contact_new"/>
    <w:basedOn w:val="a7"/>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7"/>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7"/>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5">
    <w:name w:val="Гиперссылка5"/>
    <w:basedOn w:val="a8"/>
    <w:rsid w:val="00FE1A62"/>
    <w:rPr>
      <w:rFonts w:ascii="Verdana" w:hAnsi="Verdana"/>
      <w:color w:val="auto"/>
      <w:sz w:val="20"/>
      <w:szCs w:val="20"/>
      <w:u w:val="none"/>
      <w:effect w:val="none"/>
    </w:rPr>
  </w:style>
  <w:style w:type="character" w:customStyle="1" w:styleId="7c">
    <w:name w:val="Гиперссылка7"/>
    <w:basedOn w:val="a8"/>
    <w:rsid w:val="00FE1A62"/>
    <w:rPr>
      <w:rFonts w:ascii="Verdana" w:hAnsi="Verdana"/>
      <w:color w:val="auto"/>
      <w:sz w:val="20"/>
      <w:szCs w:val="20"/>
      <w:u w:val="none"/>
      <w:effect w:val="none"/>
    </w:rPr>
  </w:style>
  <w:style w:type="character" w:customStyle="1" w:styleId="toplinks1">
    <w:name w:val="top_links1"/>
    <w:basedOn w:val="a8"/>
    <w:rsid w:val="00FE1A62"/>
    <w:rPr>
      <w:b/>
      <w:bCs/>
      <w:caps/>
      <w:smallCaps/>
      <w:color w:val="auto"/>
      <w:sz w:val="22"/>
      <w:szCs w:val="22"/>
    </w:rPr>
  </w:style>
  <w:style w:type="character" w:customStyle="1" w:styleId="invisible1">
    <w:name w:val="invisible1"/>
    <w:basedOn w:val="a8"/>
    <w:rsid w:val="00FE1A62"/>
    <w:rPr>
      <w:vanish/>
    </w:rPr>
  </w:style>
  <w:style w:type="character" w:customStyle="1" w:styleId="infohead1">
    <w:name w:val="info_head1"/>
    <w:basedOn w:val="a8"/>
    <w:rsid w:val="00FE1A62"/>
    <w:rPr>
      <w:b/>
      <w:bCs/>
      <w:color w:val="auto"/>
      <w:sz w:val="24"/>
      <w:szCs w:val="24"/>
    </w:rPr>
  </w:style>
  <w:style w:type="character" w:customStyle="1" w:styleId="lineheight1">
    <w:name w:val="lineheight1"/>
    <w:basedOn w:val="a8"/>
    <w:rsid w:val="00FE1A62"/>
  </w:style>
  <w:style w:type="character" w:customStyle="1" w:styleId="newshead1">
    <w:name w:val="news_head1"/>
    <w:basedOn w:val="a8"/>
    <w:rsid w:val="00FE1A62"/>
    <w:rPr>
      <w:b/>
      <w:bCs/>
      <w:color w:val="FFFFFF"/>
      <w:sz w:val="24"/>
      <w:szCs w:val="24"/>
    </w:rPr>
  </w:style>
  <w:style w:type="character" w:customStyle="1" w:styleId="newssubhead1">
    <w:name w:val="news_sub_head1"/>
    <w:basedOn w:val="a8"/>
    <w:rsid w:val="00FE1A62"/>
    <w:rPr>
      <w:b/>
      <w:bCs/>
      <w:color w:val="auto"/>
      <w:sz w:val="24"/>
      <w:szCs w:val="24"/>
    </w:rPr>
  </w:style>
  <w:style w:type="character" w:customStyle="1" w:styleId="newstext1">
    <w:name w:val="news_text1"/>
    <w:basedOn w:val="a8"/>
    <w:rsid w:val="00FE1A62"/>
    <w:rPr>
      <w:color w:val="FFFFFF"/>
      <w:sz w:val="24"/>
      <w:szCs w:val="24"/>
    </w:rPr>
  </w:style>
  <w:style w:type="character" w:customStyle="1" w:styleId="bigbluelink1">
    <w:name w:val="big_blue_link1"/>
    <w:basedOn w:val="a8"/>
    <w:rsid w:val="00FE1A62"/>
    <w:rPr>
      <w:b/>
      <w:bCs/>
      <w:color w:val="auto"/>
      <w:sz w:val="42"/>
      <w:szCs w:val="42"/>
    </w:rPr>
  </w:style>
  <w:style w:type="character" w:customStyle="1" w:styleId="rotatetxt1">
    <w:name w:val="rotatetxt1"/>
    <w:basedOn w:val="a8"/>
    <w:rsid w:val="00FE1A62"/>
    <w:rPr>
      <w:rFonts w:ascii="Verdana" w:hAnsi="Verdana"/>
      <w:color w:val="auto"/>
      <w:sz w:val="19"/>
      <w:szCs w:val="19"/>
    </w:rPr>
  </w:style>
  <w:style w:type="character" w:customStyle="1" w:styleId="smallbluelink1">
    <w:name w:val="small_blue_link1"/>
    <w:basedOn w:val="a8"/>
    <w:rsid w:val="00FE1A62"/>
    <w:rPr>
      <w:color w:val="auto"/>
      <w:sz w:val="25"/>
      <w:szCs w:val="25"/>
    </w:rPr>
  </w:style>
  <w:style w:type="character" w:customStyle="1" w:styleId="footertext1">
    <w:name w:val="footer_text1"/>
    <w:basedOn w:val="a8"/>
    <w:rsid w:val="00FE1A62"/>
    <w:rPr>
      <w:rFonts w:ascii="Arial" w:hAnsi="Arial" w:cs="Arial"/>
      <w:color w:val="FFFFFF"/>
      <w:sz w:val="17"/>
      <w:szCs w:val="17"/>
    </w:rPr>
  </w:style>
  <w:style w:type="paragraph" w:customStyle="1" w:styleId="journaltitles">
    <w:name w:val="journaltitles"/>
    <w:basedOn w:val="a7"/>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8"/>
    <w:rsid w:val="00FE1A62"/>
    <w:rPr>
      <w:rFonts w:ascii="Arial" w:hAnsi="Arial" w:cs="Arial"/>
      <w:color w:val="000000"/>
      <w:sz w:val="16"/>
      <w:szCs w:val="16"/>
    </w:rPr>
  </w:style>
  <w:style w:type="character" w:customStyle="1" w:styleId="maintext1">
    <w:name w:val="maintext1"/>
    <w:basedOn w:val="a8"/>
    <w:rsid w:val="00FE1A62"/>
    <w:rPr>
      <w:rFonts w:ascii="Arial" w:hAnsi="Arial" w:cs="Arial"/>
      <w:color w:val="000000"/>
      <w:sz w:val="18"/>
      <w:szCs w:val="18"/>
    </w:rPr>
  </w:style>
  <w:style w:type="paragraph" w:customStyle="1" w:styleId="default0">
    <w:name w:val="default"/>
    <w:basedOn w:val="a7"/>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d">
    <w:name w:val="Нет списка3"/>
    <w:next w:val="aa"/>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
    <w:name w:val="Нет списка4"/>
    <w:next w:val="aa"/>
    <w:uiPriority w:val="99"/>
    <w:semiHidden/>
    <w:unhideWhenUsed/>
    <w:rsid w:val="00267173"/>
  </w:style>
  <w:style w:type="paragraph" w:customStyle="1" w:styleId="2fffff">
    <w:name w:val="Текст выноски2"/>
    <w:basedOn w:val="a7"/>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8"/>
    <w:rsid w:val="00292B3F"/>
    <w:rPr>
      <w:rFonts w:ascii="Arial" w:hAnsi="Arial" w:cs="Arial" w:hint="default"/>
      <w:b/>
      <w:bCs/>
      <w:color w:val="990000"/>
      <w:sz w:val="21"/>
      <w:szCs w:val="21"/>
    </w:rPr>
  </w:style>
  <w:style w:type="paragraph" w:customStyle="1" w:styleId="14pt2">
    <w:name w:val="Стиль Текст + 14 pt"/>
    <w:basedOn w:val="a7"/>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8">
    <w:name w:val="Знак Знак"/>
    <w:basedOn w:val="a8"/>
    <w:rsid w:val="00937513"/>
    <w:rPr>
      <w:sz w:val="24"/>
      <w:szCs w:val="24"/>
      <w:lang w:val="ru-RU" w:eastAsia="ru-RU"/>
    </w:rPr>
  </w:style>
  <w:style w:type="character" w:customStyle="1" w:styleId="14pt3">
    <w:name w:val="Стиль Текст + 14 pt Знак"/>
    <w:basedOn w:val="a8"/>
    <w:locked/>
    <w:rsid w:val="00314A13"/>
    <w:rPr>
      <w:sz w:val="28"/>
      <w:szCs w:val="28"/>
      <w:lang w:val="ru-RU" w:eastAsia="ru-RU" w:bidi="ar-SA"/>
    </w:rPr>
  </w:style>
  <w:style w:type="character" w:customStyle="1" w:styleId="14pt4">
    <w:name w:val="Стиль Текст + 14 pt Знак Знак"/>
    <w:basedOn w:val="a8"/>
    <w:locked/>
    <w:rsid w:val="00314A13"/>
    <w:rPr>
      <w:sz w:val="28"/>
      <w:szCs w:val="28"/>
      <w:lang w:val="ru-RU" w:eastAsia="ru-RU" w:bidi="ar-SA"/>
    </w:rPr>
  </w:style>
  <w:style w:type="character" w:customStyle="1" w:styleId="133">
    <w:name w:val="Знак Знак13"/>
    <w:basedOn w:val="a8"/>
    <w:locked/>
    <w:rsid w:val="00314A13"/>
    <w:rPr>
      <w:i/>
      <w:iCs/>
      <w:sz w:val="28"/>
      <w:szCs w:val="28"/>
      <w:lang w:val="uk-UA" w:eastAsia="ru-RU" w:bidi="ar-SA"/>
    </w:rPr>
  </w:style>
  <w:style w:type="character" w:customStyle="1" w:styleId="normal10">
    <w:name w:val="normal1"/>
    <w:basedOn w:val="a8"/>
    <w:rsid w:val="00DE5D7B"/>
    <w:rPr>
      <w:rFonts w:ascii="Arial" w:hAnsi="Arial" w:cs="Arial" w:hint="default"/>
      <w:b w:val="0"/>
      <w:bCs w:val="0"/>
      <w:strike w:val="0"/>
      <w:dstrike w:val="0"/>
      <w:color w:val="17273E"/>
      <w:sz w:val="18"/>
      <w:szCs w:val="18"/>
      <w:u w:val="none"/>
      <w:effect w:val="none"/>
    </w:rPr>
  </w:style>
  <w:style w:type="paragraph" w:customStyle="1" w:styleId="4ff0">
    <w:name w:val="Подзаголовок4"/>
    <w:basedOn w:val="a7"/>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6">
    <w:name w:val="Нет списка5"/>
    <w:next w:val="aa"/>
    <w:uiPriority w:val="99"/>
    <w:semiHidden/>
    <w:unhideWhenUsed/>
    <w:rsid w:val="0039380B"/>
  </w:style>
  <w:style w:type="paragraph" w:customStyle="1" w:styleId="260">
    <w:name w:val="Основной текст 26"/>
    <w:basedOn w:val="a7"/>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a"/>
    <w:uiPriority w:val="99"/>
    <w:semiHidden/>
    <w:unhideWhenUsed/>
    <w:rsid w:val="00BA3A4E"/>
  </w:style>
  <w:style w:type="paragraph" w:customStyle="1" w:styleId="160">
    <w:name w:val="Основной текст16"/>
    <w:basedOn w:val="a7"/>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1">
    <w:name w:val="Название4"/>
    <w:basedOn w:val="8a"/>
    <w:rsid w:val="00FC5D3D"/>
    <w:pPr>
      <w:spacing w:line="360" w:lineRule="auto"/>
      <w:jc w:val="center"/>
    </w:pPr>
    <w:rPr>
      <w:sz w:val="28"/>
      <w:lang w:val="en-US"/>
    </w:rPr>
  </w:style>
  <w:style w:type="paragraph" w:customStyle="1" w:styleId="2fffff0">
    <w:name w:val="Верхний колонтитул2"/>
    <w:basedOn w:val="8a"/>
    <w:rsid w:val="00FC5D3D"/>
    <w:pPr>
      <w:tabs>
        <w:tab w:val="center" w:pos="4153"/>
        <w:tab w:val="right" w:pos="8306"/>
      </w:tabs>
    </w:pPr>
  </w:style>
  <w:style w:type="character" w:customStyle="1" w:styleId="title11">
    <w:name w:val="title11"/>
    <w:basedOn w:val="a8"/>
    <w:rsid w:val="00E3373F"/>
    <w:rPr>
      <w:rFonts w:ascii="Verdana" w:hAnsi="Verdana" w:hint="default"/>
      <w:b/>
      <w:bCs/>
      <w:sz w:val="21"/>
      <w:szCs w:val="21"/>
    </w:rPr>
  </w:style>
  <w:style w:type="paragraph" w:customStyle="1" w:styleId="paper1">
    <w:name w:val="paper1"/>
    <w:basedOn w:val="a7"/>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7"/>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9">
    <w:name w:val="Дисс. Обычный абзац"/>
    <w:basedOn w:val="a7"/>
    <w:link w:val="affffffffffffffffffffa"/>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a">
    <w:name w:val="Дисс. Обычный абзац Знак"/>
    <w:basedOn w:val="a8"/>
    <w:link w:val="affffffffffffffffffff9"/>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7"/>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8"/>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7"/>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b">
    <w:name w:val="Определения Автора"/>
    <w:basedOn w:val="a7"/>
    <w:link w:val="affffffffffffffffffffc"/>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c">
    <w:name w:val="Определения Автора Знак"/>
    <w:basedOn w:val="a8"/>
    <w:link w:val="affffffffffffffffffffb"/>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4"/>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d">
    <w:name w:val="Обычный_Автореферат"/>
    <w:basedOn w:val="a7"/>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8"/>
    <w:rsid w:val="007B0B78"/>
  </w:style>
  <w:style w:type="character" w:customStyle="1" w:styleId="affffffffffffffffffffe">
    <w:name w:val="Обычный абзац"/>
    <w:basedOn w:val="a8"/>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0">
    <w:name w:val="дис как заголовок раздела"/>
    <w:basedOn w:val="a7"/>
    <w:next w:val="afffffffffffffffffffff"/>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7"/>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1">
    <w:name w:val="Основний текст_"/>
    <w:link w:val="afffffffffffffffffffff2"/>
    <w:uiPriority w:val="99"/>
    <w:locked/>
    <w:rsid w:val="0010053C"/>
    <w:rPr>
      <w:sz w:val="21"/>
      <w:shd w:val="clear" w:color="auto" w:fill="FFFFFF"/>
    </w:rPr>
  </w:style>
  <w:style w:type="paragraph" w:customStyle="1" w:styleId="afffffffffffffffffffff2">
    <w:name w:val="Основний текст"/>
    <w:basedOn w:val="a7"/>
    <w:link w:val="afffffffffffffffffffff1"/>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2">
    <w:name w:val="Table Grid 1"/>
    <w:basedOn w:val="a9"/>
    <w:uiPriority w:val="99"/>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3">
    <w:name w:val="Основний текст + Курсив"/>
    <w:uiPriority w:val="99"/>
    <w:rsid w:val="0010053C"/>
    <w:rPr>
      <w:i/>
      <w:sz w:val="19"/>
    </w:rPr>
  </w:style>
  <w:style w:type="table" w:customStyle="1" w:styleId="1fffffff3">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7"/>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1">
    <w:name w:val="Абзац списка2"/>
    <w:basedOn w:val="a7"/>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8"/>
    <w:rsid w:val="000071A8"/>
  </w:style>
  <w:style w:type="paragraph" w:customStyle="1" w:styleId="articleauthorname">
    <w:name w:val="articleauthorname"/>
    <w:basedOn w:val="a7"/>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8"/>
    <w:rsid w:val="000071A8"/>
  </w:style>
  <w:style w:type="character" w:customStyle="1" w:styleId="article-author">
    <w:name w:val="article-author"/>
    <w:basedOn w:val="a8"/>
    <w:rsid w:val="000071A8"/>
  </w:style>
  <w:style w:type="character" w:customStyle="1" w:styleId="orange1">
    <w:name w:val="orange1"/>
    <w:basedOn w:val="a8"/>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uiPriority w:val="99"/>
    <w:rsid w:val="004A5A83"/>
    <w:rPr>
      <w:rFonts w:ascii="Times New Roman" w:hAnsi="Times New Roman" w:cs="Times New Roman"/>
      <w:sz w:val="18"/>
      <w:szCs w:val="18"/>
    </w:rPr>
  </w:style>
  <w:style w:type="character" w:customStyle="1" w:styleId="spelle">
    <w:name w:val="spelle"/>
    <w:basedOn w:val="a8"/>
    <w:rsid w:val="004A5A83"/>
  </w:style>
  <w:style w:type="paragraph" w:customStyle="1" w:styleId="1fffffff4">
    <w:name w:val="Знак Знак Знак Знак Знак Знак Знак Знак Знак Знак Знак1 Знак Знак Знак Знак Знак Знак Знак Знак Знак Знак"/>
    <w:basedOn w:val="a7"/>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8"/>
    <w:rsid w:val="004A5A83"/>
  </w:style>
  <w:style w:type="character" w:customStyle="1" w:styleId="nobr">
    <w:name w:val="nobr"/>
    <w:basedOn w:val="a8"/>
    <w:rsid w:val="004A5A83"/>
  </w:style>
  <w:style w:type="paragraph" w:customStyle="1" w:styleId="ListParagraph1">
    <w:name w:val="List Paragraph1"/>
    <w:basedOn w:val="a7"/>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7"/>
    <w:next w:val="a7"/>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7"/>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e">
    <w:name w:val="Оглавление (3)_"/>
    <w:link w:val="3fff"/>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2">
    <w:name w:val="Оглавление (4)_"/>
    <w:link w:val="4ff3"/>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7">
    <w:name w:val="Оглавление (5)_"/>
    <w:link w:val="5f8"/>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9">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
    <w:name w:val="Оглавление (3)"/>
    <w:basedOn w:val="a7"/>
    <w:link w:val="3ffe"/>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3">
    <w:name w:val="Оглавление (4)"/>
    <w:basedOn w:val="a7"/>
    <w:link w:val="4ff2"/>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8">
    <w:name w:val="Оглавление (5)"/>
    <w:basedOn w:val="a7"/>
    <w:link w:val="5f7"/>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5">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2">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0">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4">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5">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6">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1">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4">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2">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b">
    <w:name w:val="Подпись к картинке_"/>
    <w:link w:val="afffffffffffffffffa"/>
    <w:rsid w:val="006C7D70"/>
    <w:rPr>
      <w:rFonts w:ascii="Garamond" w:eastAsia="Garamond" w:hAnsi="Garamond" w:cs="Garamond"/>
      <w:spacing w:val="-2"/>
      <w:sz w:val="26"/>
      <w:szCs w:val="26"/>
      <w:shd w:val="clear" w:color="auto" w:fill="FFFFFF"/>
      <w:lang w:eastAsia="ar-SA"/>
    </w:rPr>
  </w:style>
  <w:style w:type="character" w:customStyle="1" w:styleId="14b">
    <w:name w:val="Основной текст (14)_"/>
    <w:link w:val="14c"/>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3">
    <w:name w:val="Подпись к картинке (2)_"/>
    <w:link w:val="2fffff4"/>
    <w:rsid w:val="006C7D70"/>
    <w:rPr>
      <w:rFonts w:ascii="Times New Roman" w:eastAsia="Times New Roman" w:hAnsi="Times New Roman" w:cs="Times New Roman"/>
      <w:sz w:val="26"/>
      <w:szCs w:val="26"/>
      <w:shd w:val="clear" w:color="auto" w:fill="FFFFFF"/>
    </w:rPr>
  </w:style>
  <w:style w:type="character" w:customStyle="1" w:styleId="3fff3">
    <w:name w:val="Подпись к картинке (3)_"/>
    <w:link w:val="3fff4"/>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5">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4">
    <w:name w:val="Подпись к таблице_"/>
    <w:link w:val="affffffffffffffff3"/>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a">
    <w:name w:val="Основной текст (31)_"/>
    <w:link w:val="31b"/>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c">
    <w:name w:val="Основной текст (14)"/>
    <w:basedOn w:val="a7"/>
    <w:link w:val="14b"/>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4">
    <w:name w:val="Подпись к картинке (2)"/>
    <w:basedOn w:val="a7"/>
    <w:link w:val="2fffff3"/>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4">
    <w:name w:val="Подпись к картинке (3)"/>
    <w:basedOn w:val="a7"/>
    <w:link w:val="3fff3"/>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7"/>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7"/>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7"/>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7"/>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7"/>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7"/>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7"/>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7"/>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7"/>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7"/>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7"/>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b">
    <w:name w:val="Основной текст (31)"/>
    <w:basedOn w:val="a7"/>
    <w:link w:val="31a"/>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7"/>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5">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4">
    <w:name w:val="Оглавление 3 Знак"/>
    <w:link w:val="3f3"/>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6">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6">
    <w:name w:val="Подпись к таблице (2)_"/>
    <w:link w:val="2fffff7"/>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7">
    <w:name w:val="Подпись к таблице (2)"/>
    <w:basedOn w:val="a7"/>
    <w:link w:val="2fffff6"/>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c">
    <w:name w:val="Оглавление 5 Знак"/>
    <w:link w:val="5b"/>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7"/>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a">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7">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7"/>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7"/>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7">
    <w:name w:val="Авторефукр"/>
    <w:basedOn w:val="a7"/>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b">
    <w:name w:val="Обычный (веб)5"/>
    <w:basedOn w:val="a7"/>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7"/>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8">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8"/>
    <w:rsid w:val="003A3D03"/>
  </w:style>
  <w:style w:type="paragraph" w:customStyle="1" w:styleId="4ff8">
    <w:name w:val="4"/>
    <w:basedOn w:val="a7"/>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8"/>
    <w:rsid w:val="003A3D03"/>
  </w:style>
  <w:style w:type="character" w:customStyle="1" w:styleId="75pt3">
    <w:name w:val="75pt"/>
    <w:basedOn w:val="a8"/>
    <w:rsid w:val="003A3D03"/>
  </w:style>
  <w:style w:type="character" w:customStyle="1" w:styleId="constantia12pt40">
    <w:name w:val="constantia12pt40"/>
    <w:basedOn w:val="a8"/>
    <w:rsid w:val="003A3D03"/>
  </w:style>
  <w:style w:type="character" w:customStyle="1" w:styleId="9pt2">
    <w:name w:val="9pt"/>
    <w:basedOn w:val="a8"/>
    <w:rsid w:val="003A3D03"/>
  </w:style>
  <w:style w:type="character" w:customStyle="1" w:styleId="a00">
    <w:name w:val="a0"/>
    <w:basedOn w:val="a8"/>
    <w:rsid w:val="003A3D03"/>
  </w:style>
  <w:style w:type="paragraph" w:styleId="3">
    <w:name w:val="List Number 3"/>
    <w:basedOn w:val="a7"/>
    <w:semiHidden/>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8"/>
    <w:rsid w:val="004313DD"/>
    <w:rPr>
      <w:sz w:val="24"/>
      <w:lang w:val="uk-UA" w:eastAsia="ru-RU" w:bidi="ar-SA"/>
    </w:rPr>
  </w:style>
  <w:style w:type="character" w:customStyle="1" w:styleId="afffffffffffffffffffff9">
    <w:name w:val="Основной текст Знак Знак Знак"/>
    <w:basedOn w:val="a8"/>
    <w:rsid w:val="004313DD"/>
    <w:rPr>
      <w:b/>
      <w:sz w:val="36"/>
      <w:szCs w:val="36"/>
      <w:lang w:val="ru-RU" w:eastAsia="ru-RU" w:bidi="ar-SA"/>
    </w:rPr>
  </w:style>
  <w:style w:type="character" w:customStyle="1" w:styleId="BodyTextIndent210">
    <w:name w:val="Body Text Indent 2 Знак Знак1"/>
    <w:basedOn w:val="a8"/>
    <w:rsid w:val="004313DD"/>
    <w:rPr>
      <w:sz w:val="24"/>
      <w:szCs w:val="24"/>
      <w:lang w:val="uk-UA" w:eastAsia="ru-RU" w:bidi="ar-SA"/>
    </w:rPr>
  </w:style>
  <w:style w:type="paragraph" w:customStyle="1" w:styleId="263">
    <w:name w:val="Основной текст с отступом 26"/>
    <w:basedOn w:val="a7"/>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7"/>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8">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a">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9">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8"/>
    <w:rsid w:val="005C0E6E"/>
  </w:style>
  <w:style w:type="character" w:customStyle="1" w:styleId="date4">
    <w:name w:val="date4"/>
    <w:basedOn w:val="a8"/>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b">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a">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5">
    <w:name w:val="Сноска (3)_"/>
    <w:link w:val="3fff6"/>
    <w:rsid w:val="00A0133D"/>
    <w:rPr>
      <w:rFonts w:ascii="Times New Roman" w:eastAsia="Times New Roman" w:hAnsi="Times New Roman" w:cs="Times New Roman"/>
      <w:sz w:val="19"/>
      <w:szCs w:val="19"/>
      <w:shd w:val="clear" w:color="auto" w:fill="FFFFFF"/>
    </w:rPr>
  </w:style>
  <w:style w:type="character" w:customStyle="1" w:styleId="3fff7">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b">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c">
    <w:name w:val="Сноска (5)_"/>
    <w:link w:val="5fd"/>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e">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9">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a">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c">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8">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6">
    <w:name w:val="Сноска (3)"/>
    <w:basedOn w:val="a7"/>
    <w:link w:val="3fff5"/>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d">
    <w:name w:val="Сноска (5)"/>
    <w:basedOn w:val="a7"/>
    <w:link w:val="5fc"/>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7"/>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7"/>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7"/>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7"/>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6">
    <w:name w:val="таблица 1"/>
    <w:basedOn w:val="a7"/>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c">
    <w:name w:val="таблица название"/>
    <w:basedOn w:val="a7"/>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7"/>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8"/>
    <w:rsid w:val="00886B4E"/>
  </w:style>
  <w:style w:type="paragraph" w:customStyle="1" w:styleId="afffffffffffffffffffffd">
    <w:name w:val="Знак Знак Знак Знак Знак Знак Знак Знак Знак Знак Знак Знак"/>
    <w:basedOn w:val="a7"/>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d">
    <w:name w:val="14Обычный"/>
    <w:basedOn w:val="a7"/>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e">
    <w:name w:val="!Автореферат"/>
    <w:basedOn w:val="a7"/>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
    <w:name w:val="Заголов."/>
    <w:basedOn w:val="a7"/>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7">
    <w:name w:val="Знак Знак Знак Знак Знак Знак Знак Знак Знак Знак Знак Знак1"/>
    <w:basedOn w:val="a7"/>
    <w:rsid w:val="00886B4E"/>
    <w:pPr>
      <w:suppressAutoHyphens w:val="0"/>
    </w:pPr>
    <w:rPr>
      <w:rFonts w:ascii="Times New Roman" w:eastAsia="Times New Roman" w:hAnsi="Times New Roman" w:cs="Times New Roman"/>
      <w:sz w:val="20"/>
      <w:szCs w:val="20"/>
      <w:lang w:val="en-US" w:eastAsia="en-US"/>
    </w:rPr>
  </w:style>
  <w:style w:type="paragraph" w:customStyle="1" w:styleId="129">
    <w:name w:val="Обычный12"/>
    <w:basedOn w:val="a7"/>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7"/>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0">
    <w:name w:val="Вопросы"/>
    <w:basedOn w:val="a7"/>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7"/>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8"/>
    <w:rsid w:val="00886B4E"/>
  </w:style>
  <w:style w:type="paragraph" w:customStyle="1" w:styleId="leftauthor">
    <w:name w:val="left_author"/>
    <w:basedOn w:val="a7"/>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1">
    <w:name w:val="название"/>
    <w:basedOn w:val="a8"/>
    <w:rsid w:val="00886B4E"/>
  </w:style>
  <w:style w:type="character" w:customStyle="1" w:styleId="affffffffffffffffffffff2">
    <w:name w:val="назначение"/>
    <w:basedOn w:val="a8"/>
    <w:rsid w:val="00886B4E"/>
  </w:style>
  <w:style w:type="paragraph" w:customStyle="1" w:styleId="2fffffb">
    <w:name w:val="сновной текст с отступом 2"/>
    <w:basedOn w:val="10c"/>
    <w:rsid w:val="00886B4E"/>
    <w:pPr>
      <w:widowControl/>
      <w:tabs>
        <w:tab w:val="left" w:pos="1985"/>
      </w:tabs>
      <w:spacing w:line="240" w:lineRule="auto"/>
    </w:pPr>
    <w:rPr>
      <w:sz w:val="28"/>
    </w:rPr>
  </w:style>
  <w:style w:type="paragraph" w:styleId="affffffffffffffffffffff3">
    <w:name w:val="Normal Indent"/>
    <w:basedOn w:val="a7"/>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4">
    <w:name w:val="Подпись к рисунку (заголовок)"/>
    <w:basedOn w:val="affffffffffffffff2"/>
    <w:next w:val="affffffffffffffff2"/>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7"/>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8"/>
    <w:rsid w:val="00886B4E"/>
  </w:style>
  <w:style w:type="paragraph" w:customStyle="1" w:styleId="CharChar1CharChar1CharChar">
    <w:name w:val="Char Char Знак Знак1 Char Char1 Знак Знак Char Char"/>
    <w:basedOn w:val="a7"/>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8"/>
    <w:rsid w:val="00886B4E"/>
  </w:style>
  <w:style w:type="character" w:customStyle="1" w:styleId="y5blacky5bg">
    <w:name w:val="y5_black y5_bg"/>
    <w:basedOn w:val="a8"/>
    <w:rsid w:val="00886B4E"/>
  </w:style>
  <w:style w:type="character" w:customStyle="1" w:styleId="url">
    <w:name w:val="url"/>
    <w:basedOn w:val="a8"/>
    <w:rsid w:val="00886B4E"/>
  </w:style>
  <w:style w:type="paragraph" w:customStyle="1" w:styleId="bodytext2">
    <w:name w:val="bodytext2"/>
    <w:basedOn w:val="a7"/>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5">
    <w:name w:val="обычный_(веб)"/>
    <w:basedOn w:val="a7"/>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8"/>
    <w:rsid w:val="00886B4E"/>
  </w:style>
  <w:style w:type="paragraph" w:customStyle="1" w:styleId="affffffffffffffffffffff6">
    <w:name w:val="АА"/>
    <w:basedOn w:val="a7"/>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7">
    <w:name w:val="Б"/>
    <w:basedOn w:val="a7"/>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8"/>
    <w:rsid w:val="00886B4E"/>
  </w:style>
  <w:style w:type="character" w:customStyle="1" w:styleId="search-keyword-match">
    <w:name w:val="search-keyword-match"/>
    <w:basedOn w:val="a8"/>
    <w:rsid w:val="00886B4E"/>
  </w:style>
  <w:style w:type="character" w:customStyle="1" w:styleId="title1">
    <w:name w:val="title1"/>
    <w:basedOn w:val="a8"/>
    <w:rsid w:val="001F66E7"/>
    <w:rPr>
      <w:rFonts w:ascii="Tahoma" w:hAnsi="Tahoma" w:cs="Tahoma" w:hint="default"/>
      <w:b/>
      <w:bCs/>
      <w:color w:val="000000"/>
      <w:sz w:val="18"/>
      <w:szCs w:val="18"/>
    </w:rPr>
  </w:style>
  <w:style w:type="character" w:customStyle="1" w:styleId="txt1">
    <w:name w:val="txt1"/>
    <w:basedOn w:val="a8"/>
    <w:rsid w:val="001F66E7"/>
    <w:rPr>
      <w:sz w:val="18"/>
      <w:szCs w:val="18"/>
    </w:rPr>
  </w:style>
  <w:style w:type="character" w:customStyle="1" w:styleId="s4">
    <w:name w:val="s4"/>
    <w:basedOn w:val="a8"/>
    <w:rsid w:val="001F66E7"/>
  </w:style>
  <w:style w:type="character" w:customStyle="1" w:styleId="s1">
    <w:name w:val="s1"/>
    <w:basedOn w:val="a8"/>
    <w:rsid w:val="001F66E7"/>
  </w:style>
  <w:style w:type="character" w:customStyle="1" w:styleId="s2">
    <w:name w:val="s2"/>
    <w:basedOn w:val="a8"/>
    <w:rsid w:val="001F66E7"/>
  </w:style>
  <w:style w:type="paragraph" w:customStyle="1" w:styleId="text-content-page1">
    <w:name w:val="text-content-page1"/>
    <w:basedOn w:val="a7"/>
    <w:rsid w:val="001F66E7"/>
    <w:pPr>
      <w:suppressAutoHyphens w:val="0"/>
      <w:spacing w:before="140" w:after="140"/>
      <w:jc w:val="both"/>
    </w:pPr>
    <w:rPr>
      <w:rFonts w:ascii="Arial" w:eastAsia="Times New Roman" w:hAnsi="Arial" w:cs="Arial"/>
      <w:color w:val="000000"/>
      <w:lang w:eastAsia="ru-RU"/>
    </w:rPr>
  </w:style>
  <w:style w:type="character" w:customStyle="1" w:styleId="5ff0">
    <w:name w:val="Название5"/>
    <w:basedOn w:val="a8"/>
    <w:rsid w:val="001F66E7"/>
  </w:style>
  <w:style w:type="character" w:customStyle="1" w:styleId="dcom1">
    <w:name w:val="d_com1"/>
    <w:basedOn w:val="a8"/>
    <w:rsid w:val="001F66E7"/>
    <w:rPr>
      <w:i/>
      <w:iCs/>
      <w:color w:val="6F0000"/>
    </w:rPr>
  </w:style>
  <w:style w:type="paragraph" w:customStyle="1" w:styleId="p3">
    <w:name w:val="p3"/>
    <w:basedOn w:val="a7"/>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7"/>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7"/>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7"/>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8"/>
    <w:uiPriority w:val="99"/>
    <w:rsid w:val="001F66E7"/>
    <w:rPr>
      <w:rFonts w:ascii="Times New Roman" w:hAnsi="Times New Roman" w:cs="Times New Roman"/>
      <w:b/>
      <w:bCs/>
      <w:sz w:val="22"/>
      <w:szCs w:val="22"/>
    </w:rPr>
  </w:style>
  <w:style w:type="character" w:customStyle="1" w:styleId="FontStyle175">
    <w:name w:val="Font Style175"/>
    <w:basedOn w:val="a8"/>
    <w:rsid w:val="001F66E7"/>
    <w:rPr>
      <w:rFonts w:ascii="Times New Roman" w:hAnsi="Times New Roman" w:cs="Times New Roman"/>
      <w:sz w:val="18"/>
      <w:szCs w:val="18"/>
    </w:rPr>
  </w:style>
  <w:style w:type="character" w:customStyle="1" w:styleId="FontStyle177">
    <w:name w:val="Font Style177"/>
    <w:basedOn w:val="a8"/>
    <w:rsid w:val="001F66E7"/>
    <w:rPr>
      <w:rFonts w:ascii="Times New Roman" w:hAnsi="Times New Roman" w:cs="Times New Roman"/>
      <w:sz w:val="18"/>
      <w:szCs w:val="18"/>
    </w:rPr>
  </w:style>
  <w:style w:type="character" w:customStyle="1" w:styleId="FontStyle188">
    <w:name w:val="Font Style188"/>
    <w:basedOn w:val="a8"/>
    <w:uiPriority w:val="99"/>
    <w:rsid w:val="001F66E7"/>
    <w:rPr>
      <w:rFonts w:ascii="Times New Roman" w:hAnsi="Times New Roman" w:cs="Times New Roman"/>
      <w:sz w:val="18"/>
      <w:szCs w:val="18"/>
    </w:rPr>
  </w:style>
  <w:style w:type="paragraph" w:customStyle="1" w:styleId="334">
    <w:name w:val="Основной текст 33"/>
    <w:basedOn w:val="a7"/>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e">
    <w:name w:val="Обычный14"/>
    <w:rsid w:val="00C77163"/>
    <w:rPr>
      <w:rFonts w:ascii="Times New Roman" w:eastAsia="Times New Roman" w:hAnsi="Times New Roman" w:cs="Times New Roman"/>
    </w:rPr>
  </w:style>
  <w:style w:type="paragraph" w:customStyle="1" w:styleId="12a">
    <w:name w:val="Заголовок 12"/>
    <w:basedOn w:val="14e"/>
    <w:next w:val="14e"/>
    <w:rsid w:val="00C77163"/>
    <w:pPr>
      <w:keepNext/>
      <w:spacing w:line="360" w:lineRule="auto"/>
      <w:ind w:firstLine="851"/>
      <w:jc w:val="center"/>
    </w:pPr>
    <w:rPr>
      <w:b/>
      <w:sz w:val="28"/>
    </w:rPr>
  </w:style>
  <w:style w:type="paragraph" w:customStyle="1" w:styleId="228">
    <w:name w:val="Заголовок 22"/>
    <w:basedOn w:val="14e"/>
    <w:next w:val="14e"/>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7"/>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7"/>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7"/>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7"/>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7"/>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7"/>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7"/>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7"/>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7"/>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7"/>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7"/>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7"/>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7"/>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7"/>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7"/>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7"/>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7"/>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7"/>
    <w:uiPriority w:val="99"/>
    <w:rsid w:val="00F224B8"/>
    <w:pPr>
      <w:suppressAutoHyphens w:val="0"/>
      <w:ind w:left="720"/>
    </w:pPr>
    <w:rPr>
      <w:rFonts w:ascii="Times New Roman" w:eastAsia="Times New Roman" w:hAnsi="Times New Roman" w:cs="Times New Roman"/>
      <w:lang w:eastAsia="ru-RU"/>
    </w:rPr>
  </w:style>
  <w:style w:type="paragraph" w:customStyle="1" w:styleId="big">
    <w:name w:val="big"/>
    <w:basedOn w:val="a7"/>
    <w:rsid w:val="006F141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11px1">
    <w:name w:val="11px1"/>
    <w:basedOn w:val="a8"/>
    <w:rsid w:val="006F1417"/>
    <w:rPr>
      <w:rFonts w:ascii="Verdana" w:hAnsi="Verdana" w:hint="default"/>
      <w:color w:val="000000"/>
      <w:sz w:val="20"/>
      <w:szCs w:val="20"/>
    </w:rPr>
  </w:style>
  <w:style w:type="table" w:styleId="-10">
    <w:name w:val="Table Web 1"/>
    <w:basedOn w:val="a9"/>
    <w:rsid w:val="006F1417"/>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0">
    <w:name w:val="Table Web 2"/>
    <w:basedOn w:val="a9"/>
    <w:rsid w:val="006F1417"/>
    <w:rPr>
      <w:rFonts w:ascii="Times New Roman" w:eastAsia="Times New Roman" w:hAnsi="Times New Roman" w:cs="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apple-tab-span">
    <w:name w:val="apple-tab-span"/>
    <w:basedOn w:val="a8"/>
    <w:rsid w:val="000C57B6"/>
  </w:style>
  <w:style w:type="paragraph" w:customStyle="1" w:styleId="2100">
    <w:name w:val="Основной текст 210"/>
    <w:basedOn w:val="a7"/>
    <w:rsid w:val="0099764D"/>
    <w:pPr>
      <w:suppressAutoHyphens w:val="0"/>
      <w:spacing w:line="360" w:lineRule="auto"/>
      <w:ind w:firstLine="567"/>
      <w:jc w:val="both"/>
    </w:pPr>
    <w:rPr>
      <w:rFonts w:ascii="Times New Roman" w:eastAsia="Times New Roman" w:hAnsi="Times New Roman" w:cs="Times New Roman"/>
      <w:sz w:val="28"/>
      <w:szCs w:val="20"/>
      <w:lang w:val="uk-UA" w:eastAsia="ru-RU"/>
    </w:rPr>
  </w:style>
  <w:style w:type="paragraph" w:customStyle="1" w:styleId="273">
    <w:name w:val="Основной текст с отступом 27"/>
    <w:basedOn w:val="a7"/>
    <w:rsid w:val="0099764D"/>
    <w:pPr>
      <w:suppressAutoHyphens w:val="0"/>
      <w:spacing w:line="360" w:lineRule="auto"/>
      <w:ind w:firstLine="567"/>
      <w:jc w:val="both"/>
    </w:pPr>
    <w:rPr>
      <w:rFonts w:ascii="Times New Roman" w:eastAsia="Times New Roman" w:hAnsi="Times New Roman" w:cs="Times New Roman"/>
      <w:sz w:val="21"/>
      <w:szCs w:val="20"/>
      <w:lang w:val="uk-UA" w:eastAsia="ru-RU"/>
    </w:rPr>
  </w:style>
  <w:style w:type="paragraph" w:customStyle="1" w:styleId="362">
    <w:name w:val="Основной текст с отступом 36"/>
    <w:basedOn w:val="a7"/>
    <w:rsid w:val="0099764D"/>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affffffffffffffffffffff8">
    <w:name w:val="?сновной текст с отступом"/>
    <w:basedOn w:val="a7"/>
    <w:rsid w:val="001731B9"/>
    <w:pPr>
      <w:widowControl w:val="0"/>
      <w:tabs>
        <w:tab w:val="left" w:pos="0"/>
      </w:tabs>
      <w:suppressAutoHyphens w:val="0"/>
      <w:autoSpaceDE w:val="0"/>
      <w:autoSpaceDN w:val="0"/>
      <w:adjustRightInd w:val="0"/>
      <w:ind w:firstLine="423"/>
      <w:jc w:val="both"/>
    </w:pPr>
    <w:rPr>
      <w:rFonts w:ascii="Times New Roman" w:eastAsia="Times New Roman" w:hAnsi="Times New Roman" w:cs="Times New Roman"/>
      <w:sz w:val="20"/>
      <w:szCs w:val="20"/>
      <w:lang w:eastAsia="ru-RU"/>
    </w:rPr>
  </w:style>
  <w:style w:type="paragraph" w:customStyle="1" w:styleId="Contents1">
    <w:name w:val="Contents 1"/>
    <w:basedOn w:val="a7"/>
    <w:next w:val="a7"/>
    <w:rsid w:val="001731B9"/>
    <w:pPr>
      <w:widowControl w:val="0"/>
      <w:tabs>
        <w:tab w:val="left" w:pos="0"/>
      </w:tabs>
      <w:suppressAutoHyphens w:val="0"/>
      <w:autoSpaceDE w:val="0"/>
      <w:autoSpaceDN w:val="0"/>
      <w:adjustRightInd w:val="0"/>
      <w:ind w:left="720" w:hanging="429"/>
    </w:pPr>
    <w:rPr>
      <w:rFonts w:ascii="Courier New CYR" w:eastAsia="Times New Roman" w:hAnsi="Courier New CYR" w:cs="Courier New CYR"/>
      <w:sz w:val="32"/>
      <w:szCs w:val="32"/>
      <w:lang w:eastAsia="ru-RU"/>
    </w:rPr>
  </w:style>
  <w:style w:type="paragraph" w:customStyle="1" w:styleId="LowerRomanList">
    <w:name w:val="Lower Roman List"/>
    <w:basedOn w:val="a7"/>
    <w:rsid w:val="001731B9"/>
    <w:pPr>
      <w:widowControl w:val="0"/>
      <w:tabs>
        <w:tab w:val="left" w:pos="0"/>
      </w:tabs>
      <w:suppressAutoHyphens w:val="0"/>
      <w:autoSpaceDE w:val="0"/>
      <w:autoSpaceDN w:val="0"/>
      <w:adjustRightInd w:val="0"/>
      <w:ind w:left="720" w:hanging="429"/>
    </w:pPr>
    <w:rPr>
      <w:rFonts w:ascii="Courier New CYR" w:eastAsia="Times New Roman" w:hAnsi="Courier New CYR" w:cs="Courier New CYR"/>
      <w:sz w:val="32"/>
      <w:szCs w:val="32"/>
      <w:lang w:eastAsia="ru-RU"/>
    </w:rPr>
  </w:style>
  <w:style w:type="paragraph" w:customStyle="1" w:styleId="NumberedHeading1">
    <w:name w:val="Numbered Heading 1"/>
    <w:basedOn w:val="1"/>
    <w:next w:val="a7"/>
    <w:rsid w:val="001731B9"/>
    <w:pPr>
      <w:keepNext w:val="0"/>
      <w:widowControl w:val="0"/>
      <w:numPr>
        <w:numId w:val="0"/>
      </w:numPr>
      <w:tabs>
        <w:tab w:val="left" w:pos="0"/>
        <w:tab w:val="left" w:pos="431"/>
      </w:tabs>
      <w:suppressAutoHyphens w:val="0"/>
      <w:autoSpaceDE w:val="0"/>
      <w:autoSpaceDN w:val="0"/>
      <w:adjustRightInd w:val="0"/>
      <w:spacing w:before="0" w:after="0"/>
      <w:outlineLvl w:val="9"/>
    </w:pPr>
    <w:rPr>
      <w:rFonts w:ascii="Courier New CYR" w:eastAsia="Times New Roman" w:hAnsi="Courier New CYR" w:cs="Courier New CYR"/>
      <w:b w:val="0"/>
      <w:bCs w:val="0"/>
      <w:kern w:val="0"/>
      <w:sz w:val="24"/>
      <w:szCs w:val="24"/>
      <w:lang w:eastAsia="ru-RU"/>
    </w:rPr>
  </w:style>
  <w:style w:type="paragraph" w:customStyle="1" w:styleId="Contents2">
    <w:name w:val="Contents 2"/>
    <w:basedOn w:val="a7"/>
    <w:next w:val="a7"/>
    <w:rsid w:val="001731B9"/>
    <w:pPr>
      <w:widowControl w:val="0"/>
      <w:tabs>
        <w:tab w:val="left" w:pos="0"/>
      </w:tabs>
      <w:suppressAutoHyphens w:val="0"/>
      <w:autoSpaceDE w:val="0"/>
      <w:autoSpaceDN w:val="0"/>
      <w:adjustRightInd w:val="0"/>
      <w:ind w:left="1440" w:hanging="429"/>
    </w:pPr>
    <w:rPr>
      <w:rFonts w:ascii="Courier New CYR" w:eastAsia="Times New Roman" w:hAnsi="Courier New CYR" w:cs="Courier New CYR"/>
      <w:sz w:val="32"/>
      <w:szCs w:val="32"/>
      <w:lang w:eastAsia="ru-RU"/>
    </w:rPr>
  </w:style>
  <w:style w:type="paragraph" w:customStyle="1" w:styleId="SquareList">
    <w:name w:val="Square List"/>
    <w:rsid w:val="001731B9"/>
    <w:pPr>
      <w:widowControl w:val="0"/>
      <w:autoSpaceDE w:val="0"/>
      <w:autoSpaceDN w:val="0"/>
      <w:adjustRightInd w:val="0"/>
      <w:ind w:left="720" w:hanging="429"/>
    </w:pPr>
    <w:rPr>
      <w:rFonts w:ascii="Courier New CYR" w:eastAsia="Times New Roman" w:hAnsi="Courier New CYR" w:cs="Courier New CYR"/>
      <w:sz w:val="24"/>
      <w:szCs w:val="24"/>
      <w:lang w:val="uk-UA" w:eastAsia="uk-UA"/>
    </w:rPr>
  </w:style>
  <w:style w:type="paragraph" w:customStyle="1" w:styleId="Contents3">
    <w:name w:val="Contents 3"/>
    <w:basedOn w:val="a7"/>
    <w:next w:val="a7"/>
    <w:rsid w:val="001731B9"/>
    <w:pPr>
      <w:widowControl w:val="0"/>
      <w:tabs>
        <w:tab w:val="left" w:pos="0"/>
      </w:tabs>
      <w:suppressAutoHyphens w:val="0"/>
      <w:autoSpaceDE w:val="0"/>
      <w:autoSpaceDN w:val="0"/>
      <w:adjustRightInd w:val="0"/>
      <w:ind w:left="2160" w:hanging="429"/>
    </w:pPr>
    <w:rPr>
      <w:rFonts w:ascii="Courier New CYR" w:eastAsia="Times New Roman" w:hAnsi="Courier New CYR" w:cs="Courier New CYR"/>
      <w:sz w:val="32"/>
      <w:szCs w:val="32"/>
      <w:lang w:eastAsia="ru-RU"/>
    </w:rPr>
  </w:style>
  <w:style w:type="paragraph" w:customStyle="1" w:styleId="Contents4">
    <w:name w:val="Contents 4"/>
    <w:basedOn w:val="a7"/>
    <w:next w:val="a7"/>
    <w:rsid w:val="001731B9"/>
    <w:pPr>
      <w:widowControl w:val="0"/>
      <w:tabs>
        <w:tab w:val="left" w:pos="0"/>
      </w:tabs>
      <w:suppressAutoHyphens w:val="0"/>
      <w:autoSpaceDE w:val="0"/>
      <w:autoSpaceDN w:val="0"/>
      <w:adjustRightInd w:val="0"/>
      <w:ind w:left="2880" w:hanging="429"/>
    </w:pPr>
    <w:rPr>
      <w:rFonts w:ascii="Courier New CYR" w:eastAsia="Times New Roman" w:hAnsi="Courier New CYR" w:cs="Courier New CYR"/>
      <w:sz w:val="32"/>
      <w:szCs w:val="32"/>
      <w:lang w:eastAsia="ru-RU"/>
    </w:rPr>
  </w:style>
  <w:style w:type="paragraph" w:customStyle="1" w:styleId="DiamondList">
    <w:name w:val="Diamond List"/>
    <w:rsid w:val="001731B9"/>
    <w:pPr>
      <w:widowControl w:val="0"/>
      <w:autoSpaceDE w:val="0"/>
      <w:autoSpaceDN w:val="0"/>
      <w:adjustRightInd w:val="0"/>
      <w:ind w:left="720" w:hanging="429"/>
    </w:pPr>
    <w:rPr>
      <w:rFonts w:ascii="Courier New CYR" w:eastAsia="Times New Roman" w:hAnsi="Courier New CYR" w:cs="Courier New CYR"/>
      <w:sz w:val="24"/>
      <w:szCs w:val="24"/>
      <w:lang w:val="uk-UA" w:eastAsia="uk-UA"/>
    </w:rPr>
  </w:style>
  <w:style w:type="paragraph" w:customStyle="1" w:styleId="NumberedList">
    <w:name w:val="Numbered List"/>
    <w:rsid w:val="001731B9"/>
    <w:pPr>
      <w:widowControl w:val="0"/>
      <w:autoSpaceDE w:val="0"/>
      <w:autoSpaceDN w:val="0"/>
      <w:adjustRightInd w:val="0"/>
      <w:ind w:left="720" w:hanging="429"/>
    </w:pPr>
    <w:rPr>
      <w:rFonts w:ascii="Courier New CYR" w:eastAsia="Times New Roman" w:hAnsi="Courier New CYR" w:cs="Courier New CYR"/>
      <w:sz w:val="24"/>
      <w:szCs w:val="24"/>
      <w:lang w:val="uk-UA" w:eastAsia="uk-UA"/>
    </w:rPr>
  </w:style>
  <w:style w:type="paragraph" w:customStyle="1" w:styleId="NumberedHeading2">
    <w:name w:val="Numbered Heading 2"/>
    <w:basedOn w:val="2"/>
    <w:next w:val="a7"/>
    <w:rsid w:val="001731B9"/>
    <w:pPr>
      <w:keepNext w:val="0"/>
      <w:widowControl w:val="0"/>
      <w:numPr>
        <w:ilvl w:val="0"/>
        <w:numId w:val="0"/>
      </w:numPr>
      <w:tabs>
        <w:tab w:val="left" w:pos="0"/>
        <w:tab w:val="left" w:pos="431"/>
      </w:tabs>
      <w:suppressAutoHyphens w:val="0"/>
      <w:autoSpaceDE w:val="0"/>
      <w:autoSpaceDN w:val="0"/>
      <w:adjustRightInd w:val="0"/>
      <w:spacing w:before="0" w:after="0"/>
      <w:outlineLvl w:val="9"/>
    </w:pPr>
    <w:rPr>
      <w:rFonts w:ascii="Courier New CYR" w:eastAsia="Times New Roman" w:hAnsi="Courier New CYR" w:cs="Courier New CYR"/>
      <w:b w:val="0"/>
      <w:bCs w:val="0"/>
      <w:i w:val="0"/>
      <w:iCs w:val="0"/>
      <w:sz w:val="24"/>
      <w:szCs w:val="24"/>
      <w:lang w:eastAsia="ru-RU"/>
    </w:rPr>
  </w:style>
  <w:style w:type="paragraph" w:customStyle="1" w:styleId="TriangleList">
    <w:name w:val="Triangle List"/>
    <w:rsid w:val="001731B9"/>
    <w:pPr>
      <w:widowControl w:val="0"/>
      <w:autoSpaceDE w:val="0"/>
      <w:autoSpaceDN w:val="0"/>
      <w:adjustRightInd w:val="0"/>
      <w:ind w:left="720" w:hanging="429"/>
    </w:pPr>
    <w:rPr>
      <w:rFonts w:ascii="Courier New CYR" w:eastAsia="Times New Roman" w:hAnsi="Courier New CYR" w:cs="Courier New CYR"/>
      <w:sz w:val="24"/>
      <w:szCs w:val="24"/>
      <w:lang w:val="uk-UA" w:eastAsia="uk-UA"/>
    </w:rPr>
  </w:style>
  <w:style w:type="paragraph" w:customStyle="1" w:styleId="NumberedHeading3">
    <w:name w:val="Numbered Heading 3"/>
    <w:basedOn w:val="30"/>
    <w:next w:val="a7"/>
    <w:rsid w:val="001731B9"/>
    <w:pPr>
      <w:keepNext w:val="0"/>
      <w:numPr>
        <w:ilvl w:val="0"/>
        <w:numId w:val="0"/>
      </w:numPr>
      <w:tabs>
        <w:tab w:val="left" w:pos="0"/>
        <w:tab w:val="left" w:pos="431"/>
      </w:tabs>
      <w:suppressAutoHyphens w:val="0"/>
      <w:autoSpaceDE w:val="0"/>
      <w:autoSpaceDN w:val="0"/>
      <w:adjustRightInd w:val="0"/>
      <w:spacing w:before="0" w:after="0"/>
      <w:jc w:val="left"/>
      <w:outlineLvl w:val="9"/>
    </w:pPr>
    <w:rPr>
      <w:rFonts w:ascii="Courier New CYR" w:eastAsia="Times New Roman" w:hAnsi="Courier New CYR" w:cs="Courier New CYR"/>
      <w:b w:val="0"/>
      <w:i w:val="0"/>
      <w:color w:val="auto"/>
      <w:sz w:val="32"/>
      <w:szCs w:val="32"/>
      <w:lang w:eastAsia="ru-RU"/>
    </w:rPr>
  </w:style>
  <w:style w:type="paragraph" w:customStyle="1" w:styleId="DashedList">
    <w:name w:val="Dashed List"/>
    <w:rsid w:val="001731B9"/>
    <w:pPr>
      <w:widowControl w:val="0"/>
      <w:autoSpaceDE w:val="0"/>
      <w:autoSpaceDN w:val="0"/>
      <w:adjustRightInd w:val="0"/>
      <w:ind w:left="720" w:hanging="429"/>
    </w:pPr>
    <w:rPr>
      <w:rFonts w:ascii="Courier New CYR" w:eastAsia="Times New Roman" w:hAnsi="Courier New CYR" w:cs="Courier New CYR"/>
      <w:sz w:val="24"/>
      <w:szCs w:val="24"/>
      <w:lang w:val="uk-UA" w:eastAsia="uk-UA"/>
    </w:rPr>
  </w:style>
  <w:style w:type="paragraph" w:customStyle="1" w:styleId="UpperRomanList">
    <w:name w:val="Upper Roman List"/>
    <w:basedOn w:val="NumberedList"/>
    <w:rsid w:val="001731B9"/>
  </w:style>
  <w:style w:type="paragraph" w:customStyle="1" w:styleId="TickList">
    <w:name w:val="Tick List"/>
    <w:rsid w:val="001731B9"/>
    <w:pPr>
      <w:widowControl w:val="0"/>
      <w:autoSpaceDE w:val="0"/>
      <w:autoSpaceDN w:val="0"/>
      <w:adjustRightInd w:val="0"/>
      <w:ind w:left="720" w:hanging="429"/>
    </w:pPr>
    <w:rPr>
      <w:rFonts w:ascii="Courier New CYR" w:eastAsia="Times New Roman" w:hAnsi="Courier New CYR" w:cs="Courier New CYR"/>
      <w:sz w:val="24"/>
      <w:szCs w:val="24"/>
      <w:lang w:val="uk-UA" w:eastAsia="uk-UA"/>
    </w:rPr>
  </w:style>
  <w:style w:type="paragraph" w:customStyle="1" w:styleId="HeartList">
    <w:name w:val="Heart List"/>
    <w:rsid w:val="001731B9"/>
    <w:pPr>
      <w:widowControl w:val="0"/>
      <w:autoSpaceDE w:val="0"/>
      <w:autoSpaceDN w:val="0"/>
      <w:adjustRightInd w:val="0"/>
      <w:ind w:left="720" w:hanging="429"/>
    </w:pPr>
    <w:rPr>
      <w:rFonts w:ascii="Courier New CYR" w:eastAsia="Times New Roman" w:hAnsi="Courier New CYR" w:cs="Courier New CYR"/>
      <w:sz w:val="24"/>
      <w:szCs w:val="24"/>
      <w:lang w:val="uk-UA" w:eastAsia="uk-UA"/>
    </w:rPr>
  </w:style>
  <w:style w:type="paragraph" w:customStyle="1" w:styleId="ImpliesList">
    <w:name w:val="Implies List"/>
    <w:rsid w:val="001731B9"/>
    <w:pPr>
      <w:widowControl w:val="0"/>
      <w:autoSpaceDE w:val="0"/>
      <w:autoSpaceDN w:val="0"/>
      <w:adjustRightInd w:val="0"/>
      <w:ind w:left="720" w:hanging="429"/>
    </w:pPr>
    <w:rPr>
      <w:rFonts w:ascii="Courier New CYR" w:eastAsia="Times New Roman" w:hAnsi="Courier New CYR" w:cs="Courier New CYR"/>
      <w:sz w:val="24"/>
      <w:szCs w:val="24"/>
      <w:lang w:val="uk-UA" w:eastAsia="uk-UA"/>
    </w:rPr>
  </w:style>
  <w:style w:type="paragraph" w:customStyle="1" w:styleId="UpperCaseList">
    <w:name w:val="Upper Case List"/>
    <w:basedOn w:val="NumberedList"/>
    <w:rsid w:val="001731B9"/>
  </w:style>
  <w:style w:type="paragraph" w:customStyle="1" w:styleId="BulletList">
    <w:name w:val="Bullet List"/>
    <w:rsid w:val="001731B9"/>
    <w:pPr>
      <w:widowControl w:val="0"/>
      <w:autoSpaceDE w:val="0"/>
      <w:autoSpaceDN w:val="0"/>
      <w:adjustRightInd w:val="0"/>
      <w:ind w:left="720" w:hanging="429"/>
    </w:pPr>
    <w:rPr>
      <w:rFonts w:ascii="Courier New CYR" w:eastAsia="Times New Roman" w:hAnsi="Courier New CYR" w:cs="Courier New CYR"/>
      <w:sz w:val="24"/>
      <w:szCs w:val="24"/>
      <w:lang w:val="uk-UA" w:eastAsia="uk-UA"/>
    </w:rPr>
  </w:style>
  <w:style w:type="paragraph" w:customStyle="1" w:styleId="HandList">
    <w:name w:val="Hand List"/>
    <w:rsid w:val="001731B9"/>
    <w:pPr>
      <w:widowControl w:val="0"/>
      <w:autoSpaceDE w:val="0"/>
      <w:autoSpaceDN w:val="0"/>
      <w:adjustRightInd w:val="0"/>
      <w:ind w:left="720" w:hanging="429"/>
    </w:pPr>
    <w:rPr>
      <w:rFonts w:ascii="Courier New CYR" w:eastAsia="Times New Roman" w:hAnsi="Courier New CYR" w:cs="Courier New CYR"/>
      <w:sz w:val="24"/>
      <w:szCs w:val="24"/>
      <w:lang w:val="uk-UA" w:eastAsia="uk-UA"/>
    </w:rPr>
  </w:style>
  <w:style w:type="paragraph" w:customStyle="1" w:styleId="ContentsHeader">
    <w:name w:val="Contents Header"/>
    <w:basedOn w:val="a7"/>
    <w:next w:val="a7"/>
    <w:rsid w:val="001731B9"/>
    <w:pPr>
      <w:widowControl w:val="0"/>
      <w:tabs>
        <w:tab w:val="left" w:pos="0"/>
      </w:tabs>
      <w:suppressAutoHyphens w:val="0"/>
      <w:autoSpaceDE w:val="0"/>
      <w:autoSpaceDN w:val="0"/>
      <w:adjustRightInd w:val="0"/>
      <w:spacing w:before="240" w:after="118"/>
      <w:jc w:val="center"/>
    </w:pPr>
    <w:rPr>
      <w:rFonts w:ascii="Nimbus Sans L" w:eastAsia="Times New Roman" w:hAnsi="Nimbus Sans L" w:cs="Nimbus Sans L"/>
      <w:b/>
      <w:bCs/>
      <w:sz w:val="32"/>
      <w:szCs w:val="32"/>
      <w:lang w:eastAsia="ru-RU"/>
    </w:rPr>
  </w:style>
  <w:style w:type="paragraph" w:customStyle="1" w:styleId="BoxList">
    <w:name w:val="Box List"/>
    <w:rsid w:val="001731B9"/>
    <w:pPr>
      <w:widowControl w:val="0"/>
      <w:autoSpaceDE w:val="0"/>
      <w:autoSpaceDN w:val="0"/>
      <w:adjustRightInd w:val="0"/>
      <w:ind w:left="720" w:hanging="429"/>
    </w:pPr>
    <w:rPr>
      <w:rFonts w:ascii="Courier New CYR" w:eastAsia="Times New Roman" w:hAnsi="Courier New CYR" w:cs="Courier New CYR"/>
      <w:sz w:val="24"/>
      <w:szCs w:val="24"/>
      <w:lang w:val="uk-UA" w:eastAsia="uk-UA"/>
    </w:rPr>
  </w:style>
  <w:style w:type="paragraph" w:customStyle="1" w:styleId="LowerCaseList">
    <w:name w:val="Lower Case List"/>
    <w:basedOn w:val="NumberedList"/>
    <w:rsid w:val="001731B9"/>
  </w:style>
  <w:style w:type="paragraph" w:customStyle="1" w:styleId="affffffffffffffffffffff9">
    <w:name w:val="?бычная таблица"/>
    <w:rsid w:val="001731B9"/>
    <w:pPr>
      <w:widowControl w:val="0"/>
      <w:autoSpaceDE w:val="0"/>
      <w:autoSpaceDN w:val="0"/>
      <w:adjustRightInd w:val="0"/>
    </w:pPr>
    <w:rPr>
      <w:rFonts w:ascii="Times New Roman" w:eastAsia="Times New Roman" w:hAnsi="Times New Roman" w:cs="Times New Roman"/>
      <w:sz w:val="24"/>
      <w:szCs w:val="24"/>
      <w:lang w:eastAsia="uk-UA"/>
    </w:rPr>
  </w:style>
  <w:style w:type="paragraph" w:customStyle="1" w:styleId="affffffffffffffffffffffa">
    <w:name w:val="?сновной текст"/>
    <w:basedOn w:val="a7"/>
    <w:rsid w:val="001731B9"/>
    <w:pPr>
      <w:widowControl w:val="0"/>
      <w:tabs>
        <w:tab w:val="left" w:pos="0"/>
      </w:tabs>
      <w:suppressAutoHyphens w:val="0"/>
      <w:autoSpaceDE w:val="0"/>
      <w:autoSpaceDN w:val="0"/>
      <w:adjustRightInd w:val="0"/>
      <w:jc w:val="both"/>
    </w:pPr>
    <w:rPr>
      <w:rFonts w:ascii="Times New Roman" w:eastAsia="Times New Roman" w:hAnsi="Times New Roman" w:cs="Times New Roman"/>
      <w:sz w:val="32"/>
      <w:szCs w:val="32"/>
      <w:lang w:eastAsia="ru-RU"/>
    </w:rPr>
  </w:style>
  <w:style w:type="paragraph" w:customStyle="1" w:styleId="SectionHeading">
    <w:name w:val="Section Heading"/>
    <w:basedOn w:val="NumberedHeading1"/>
    <w:next w:val="a7"/>
    <w:rsid w:val="001731B9"/>
    <w:pPr>
      <w:tabs>
        <w:tab w:val="clear" w:pos="431"/>
        <w:tab w:val="left" w:pos="1584"/>
      </w:tabs>
    </w:pPr>
  </w:style>
  <w:style w:type="paragraph" w:customStyle="1" w:styleId="affffffffffffffffffffffb">
    <w:name w:val="?етка таблицы"/>
    <w:basedOn w:val="affffffffffffffffffffff9"/>
    <w:rsid w:val="001731B9"/>
  </w:style>
  <w:style w:type="paragraph" w:customStyle="1" w:styleId="StarList">
    <w:name w:val="Star List"/>
    <w:rsid w:val="001731B9"/>
    <w:pPr>
      <w:widowControl w:val="0"/>
      <w:autoSpaceDE w:val="0"/>
      <w:autoSpaceDN w:val="0"/>
      <w:adjustRightInd w:val="0"/>
      <w:ind w:left="720" w:hanging="429"/>
    </w:pPr>
    <w:rPr>
      <w:rFonts w:ascii="Courier New CYR" w:eastAsia="Times New Roman" w:hAnsi="Courier New CYR" w:cs="Courier New CYR"/>
      <w:sz w:val="24"/>
      <w:szCs w:val="24"/>
      <w:lang w:val="uk-UA" w:eastAsia="uk-UA"/>
    </w:rPr>
  </w:style>
  <w:style w:type="paragraph" w:customStyle="1" w:styleId="ChapterHeading">
    <w:name w:val="Chapter Heading"/>
    <w:basedOn w:val="NumberedHeading1"/>
    <w:next w:val="a7"/>
    <w:rsid w:val="001731B9"/>
    <w:pPr>
      <w:tabs>
        <w:tab w:val="clear" w:pos="431"/>
        <w:tab w:val="left" w:pos="1584"/>
      </w:tabs>
    </w:pPr>
  </w:style>
  <w:style w:type="paragraph" w:customStyle="1" w:styleId="affffffffffffffffffffffc">
    <w:name w:val="?азвание объекта"/>
    <w:basedOn w:val="a7"/>
    <w:next w:val="a7"/>
    <w:rsid w:val="001731B9"/>
    <w:pPr>
      <w:widowControl w:val="0"/>
      <w:tabs>
        <w:tab w:val="left" w:pos="0"/>
        <w:tab w:val="left" w:pos="5760"/>
      </w:tabs>
      <w:suppressAutoHyphens w:val="0"/>
      <w:autoSpaceDE w:val="0"/>
      <w:autoSpaceDN w:val="0"/>
      <w:adjustRightInd w:val="0"/>
    </w:pPr>
    <w:rPr>
      <w:rFonts w:ascii="Times New Roman" w:eastAsia="Times New Roman" w:hAnsi="Times New Roman" w:cs="Times New Roman"/>
      <w:sz w:val="40"/>
      <w:szCs w:val="40"/>
      <w:lang w:eastAsia="ru-RU"/>
    </w:rPr>
  </w:style>
  <w:style w:type="character" w:customStyle="1" w:styleId="RTFNum21">
    <w:name w:val="RTF_Num 2 1"/>
    <w:rsid w:val="001731B9"/>
    <w:rPr>
      <w:rFonts w:eastAsia="Times New Roman"/>
    </w:rPr>
  </w:style>
  <w:style w:type="character" w:customStyle="1" w:styleId="RTFNum22">
    <w:name w:val="RTF_Num 2 2"/>
    <w:rsid w:val="001731B9"/>
    <w:rPr>
      <w:rFonts w:eastAsia="Times New Roman"/>
    </w:rPr>
  </w:style>
  <w:style w:type="character" w:customStyle="1" w:styleId="RTFNum23">
    <w:name w:val="RTF_Num 2 3"/>
    <w:rsid w:val="001731B9"/>
    <w:rPr>
      <w:rFonts w:eastAsia="Times New Roman"/>
    </w:rPr>
  </w:style>
  <w:style w:type="character" w:customStyle="1" w:styleId="RTFNum24">
    <w:name w:val="RTF_Num 2 4"/>
    <w:rsid w:val="001731B9"/>
    <w:rPr>
      <w:rFonts w:eastAsia="Times New Roman"/>
    </w:rPr>
  </w:style>
  <w:style w:type="character" w:customStyle="1" w:styleId="RTFNum25">
    <w:name w:val="RTF_Num 2 5"/>
    <w:rsid w:val="001731B9"/>
    <w:rPr>
      <w:rFonts w:eastAsia="Times New Roman"/>
    </w:rPr>
  </w:style>
  <w:style w:type="character" w:customStyle="1" w:styleId="RTFNum26">
    <w:name w:val="RTF_Num 2 6"/>
    <w:rsid w:val="001731B9"/>
    <w:rPr>
      <w:rFonts w:eastAsia="Times New Roman"/>
    </w:rPr>
  </w:style>
  <w:style w:type="character" w:customStyle="1" w:styleId="RTFNum27">
    <w:name w:val="RTF_Num 2 7"/>
    <w:rsid w:val="001731B9"/>
    <w:rPr>
      <w:rFonts w:eastAsia="Times New Roman"/>
    </w:rPr>
  </w:style>
  <w:style w:type="character" w:customStyle="1" w:styleId="RTFNum28">
    <w:name w:val="RTF_Num 2 8"/>
    <w:rsid w:val="001731B9"/>
    <w:rPr>
      <w:rFonts w:eastAsia="Times New Roman"/>
    </w:rPr>
  </w:style>
  <w:style w:type="character" w:customStyle="1" w:styleId="RTFNum29">
    <w:name w:val="RTF_Num 2 9"/>
    <w:rsid w:val="001731B9"/>
    <w:rPr>
      <w:rFonts w:eastAsia="Times New Roman"/>
    </w:rPr>
  </w:style>
  <w:style w:type="character" w:customStyle="1" w:styleId="2fffffc">
    <w:name w:val="Текст концевой сноски2"/>
    <w:uiPriority w:val="99"/>
    <w:rsid w:val="001731B9"/>
    <w:rPr>
      <w:rFonts w:eastAsia="Times New Roman" w:cs="Times New Roman"/>
    </w:rPr>
  </w:style>
  <w:style w:type="character" w:customStyle="1" w:styleId="Reference">
    <w:name w:val="Reference"/>
    <w:rsid w:val="001731B9"/>
    <w:rPr>
      <w:rFonts w:eastAsia="Times New Roman"/>
      <w:sz w:val="20"/>
    </w:rPr>
  </w:style>
  <w:style w:type="character" w:customStyle="1" w:styleId="Reference20">
    <w:name w:val="Reference2"/>
    <w:rsid w:val="001731B9"/>
    <w:rPr>
      <w:rFonts w:eastAsia="Times New Roman"/>
      <w:sz w:val="20"/>
    </w:rPr>
  </w:style>
  <w:style w:type="character" w:customStyle="1" w:styleId="1fffffff8">
    <w:name w:val="Текст сноски1"/>
    <w:uiPriority w:val="99"/>
    <w:rsid w:val="001731B9"/>
    <w:rPr>
      <w:rFonts w:eastAsia="Times New Roman" w:cs="Times New Roman"/>
      <w:sz w:val="20"/>
      <w:szCs w:val="20"/>
    </w:rPr>
  </w:style>
  <w:style w:type="character" w:customStyle="1" w:styleId="Reference1">
    <w:name w:val="Reference1"/>
    <w:rsid w:val="001731B9"/>
    <w:rPr>
      <w:rFonts w:eastAsia="Times New Roman"/>
      <w:sz w:val="20"/>
    </w:rPr>
  </w:style>
  <w:style w:type="character" w:customStyle="1" w:styleId="EndnoteText1">
    <w:name w:val="Endnote Text1"/>
    <w:rsid w:val="001731B9"/>
    <w:rPr>
      <w:rFonts w:eastAsia="Times New Roman" w:cs="Times New Roman"/>
    </w:rPr>
  </w:style>
  <w:style w:type="character" w:customStyle="1" w:styleId="FootnoteText1">
    <w:name w:val="Footnote Text1"/>
    <w:rsid w:val="001731B9"/>
    <w:rPr>
      <w:rFonts w:eastAsia="Times New Roman" w:cs="Times New Roman"/>
      <w:sz w:val="20"/>
      <w:szCs w:val="20"/>
    </w:rPr>
  </w:style>
  <w:style w:type="paragraph" w:customStyle="1" w:styleId="3fff8">
    <w:name w:val="Абзац списка3"/>
    <w:basedOn w:val="a7"/>
    <w:rsid w:val="001731B9"/>
    <w:pPr>
      <w:widowControl w:val="0"/>
      <w:tabs>
        <w:tab w:val="left" w:pos="0"/>
      </w:tabs>
      <w:suppressAutoHyphens w:val="0"/>
      <w:autoSpaceDE w:val="0"/>
      <w:autoSpaceDN w:val="0"/>
      <w:adjustRightInd w:val="0"/>
      <w:ind w:left="720"/>
    </w:pPr>
    <w:rPr>
      <w:rFonts w:ascii="Times New Roman" w:eastAsia="Times New Roman" w:hAnsi="Times New Roman" w:cs="Times New Roman"/>
      <w:sz w:val="32"/>
      <w:szCs w:val="32"/>
      <w:lang w:eastAsia="ru-RU"/>
    </w:rPr>
  </w:style>
  <w:style w:type="character" w:customStyle="1" w:styleId="Footnote0">
    <w:name w:val="Footnote"/>
    <w:rsid w:val="001731B9"/>
    <w:rPr>
      <w:rFonts w:eastAsia="Times New Roman"/>
      <w:sz w:val="20"/>
    </w:rPr>
  </w:style>
  <w:style w:type="character" w:customStyle="1" w:styleId="1fffffff9">
    <w:name w:val="Замещающий текст1"/>
    <w:rsid w:val="001731B9"/>
    <w:rPr>
      <w:color w:val="808080"/>
    </w:rPr>
  </w:style>
  <w:style w:type="paragraph" w:customStyle="1" w:styleId="1fffffffa">
    <w:name w:val="Знак Знак Знак Знак Знак Знак Знак1"/>
    <w:basedOn w:val="a7"/>
    <w:rsid w:val="001731B9"/>
    <w:pPr>
      <w:suppressAutoHyphens w:val="0"/>
      <w:spacing w:after="160" w:line="240" w:lineRule="exact"/>
    </w:pPr>
    <w:rPr>
      <w:rFonts w:ascii="Verdana" w:eastAsia="Times New Roman" w:hAnsi="Verdana" w:cs="Times New Roman"/>
      <w:sz w:val="20"/>
      <w:szCs w:val="20"/>
      <w:lang w:val="en-US" w:eastAsia="en-US"/>
    </w:rPr>
  </w:style>
  <w:style w:type="paragraph" w:customStyle="1" w:styleId="31c">
    <w:name w:val="Абзац списка31"/>
    <w:basedOn w:val="a7"/>
    <w:uiPriority w:val="34"/>
    <w:qFormat/>
    <w:rsid w:val="001731B9"/>
    <w:pPr>
      <w:suppressAutoHyphens w:val="0"/>
      <w:ind w:left="720"/>
      <w:contextualSpacing/>
    </w:pPr>
    <w:rPr>
      <w:rFonts w:ascii="Times New Roman" w:eastAsia="Times New Roman" w:hAnsi="Times New Roman" w:cs="Times New Roman"/>
      <w:lang w:eastAsia="ru-RU"/>
    </w:rPr>
  </w:style>
  <w:style w:type="paragraph" w:customStyle="1" w:styleId="intro1">
    <w:name w:val="intro1"/>
    <w:basedOn w:val="a7"/>
    <w:rsid w:val="001731B9"/>
    <w:pPr>
      <w:suppressAutoHyphens w:val="0"/>
      <w:spacing w:before="100" w:beforeAutospacing="1" w:after="100" w:afterAutospacing="1"/>
    </w:pPr>
    <w:rPr>
      <w:rFonts w:ascii="Times New Roman" w:eastAsia="Times New Roman" w:hAnsi="Times New Roman" w:cs="Times New Roman"/>
      <w:lang w:val="uk-UA" w:eastAsia="uk-UA"/>
    </w:rPr>
  </w:style>
  <w:style w:type="paragraph" w:customStyle="1" w:styleId="doc-1">
    <w:name w:val="doc-1"/>
    <w:basedOn w:val="a7"/>
    <w:rsid w:val="001731B9"/>
    <w:pPr>
      <w:suppressAutoHyphens w:val="0"/>
      <w:spacing w:line="360" w:lineRule="auto"/>
      <w:ind w:firstLine="720"/>
      <w:jc w:val="both"/>
    </w:pPr>
    <w:rPr>
      <w:rFonts w:ascii="Pragmatica" w:eastAsia="Times New Roman" w:hAnsi="Pragmatica" w:cs="Times New Roman"/>
      <w:sz w:val="20"/>
      <w:szCs w:val="20"/>
      <w:lang w:val="en-GB" w:eastAsia="ru-RU"/>
    </w:rPr>
  </w:style>
  <w:style w:type="character" w:customStyle="1" w:styleId="content-small-11">
    <w:name w:val="content-small-11"/>
    <w:rsid w:val="001731B9"/>
    <w:rPr>
      <w:b w:val="0"/>
      <w:bCs w:val="0"/>
      <w:color w:val="000000"/>
      <w:sz w:val="20"/>
      <w:szCs w:val="20"/>
    </w:rPr>
  </w:style>
  <w:style w:type="paragraph" w:customStyle="1" w:styleId="affffffffffffffffffffffd">
    <w:name w:val="курсовая"/>
    <w:basedOn w:val="a7"/>
    <w:rsid w:val="001731B9"/>
    <w:pPr>
      <w:suppressAutoHyphens w:val="0"/>
      <w:spacing w:line="360" w:lineRule="auto"/>
    </w:pPr>
    <w:rPr>
      <w:rFonts w:ascii="Times New Roman" w:eastAsia="Times New Roman" w:hAnsi="Times New Roman" w:cs="Times New Roman"/>
      <w:sz w:val="25"/>
      <w:szCs w:val="25"/>
      <w:lang w:eastAsia="ru-RU"/>
    </w:rPr>
  </w:style>
  <w:style w:type="character" w:customStyle="1" w:styleId="affffffffffffffffffffffe">
    <w:name w:val="курсовая Знак"/>
    <w:rsid w:val="001731B9"/>
    <w:rPr>
      <w:sz w:val="25"/>
      <w:szCs w:val="25"/>
      <w:lang w:val="ru-RU" w:eastAsia="ru-RU" w:bidi="ar-SA"/>
    </w:rPr>
  </w:style>
  <w:style w:type="paragraph" w:customStyle="1" w:styleId="sbm">
    <w:name w:val="sbm"/>
    <w:basedOn w:val="a7"/>
    <w:rsid w:val="001731B9"/>
    <w:pPr>
      <w:suppressAutoHyphens w:val="0"/>
      <w:spacing w:before="100" w:beforeAutospacing="1" w:after="100" w:afterAutospacing="1"/>
    </w:pPr>
    <w:rPr>
      <w:rFonts w:ascii="Times New Roman" w:eastAsia="Times New Roman" w:hAnsi="Times New Roman" w:cs="Times New Roman"/>
      <w:lang w:val="uk-UA" w:eastAsia="uk-UA"/>
    </w:rPr>
  </w:style>
  <w:style w:type="paragraph" w:customStyle="1" w:styleId="pic">
    <w:name w:val="pic"/>
    <w:basedOn w:val="a7"/>
    <w:rsid w:val="001731B9"/>
    <w:pPr>
      <w:suppressAutoHyphens w:val="0"/>
      <w:spacing w:before="100" w:beforeAutospacing="1" w:after="100" w:afterAutospacing="1"/>
    </w:pPr>
    <w:rPr>
      <w:rFonts w:ascii="Times New Roman" w:eastAsia="Times New Roman" w:hAnsi="Times New Roman" w:cs="Times New Roman"/>
      <w:lang w:val="uk-UA" w:eastAsia="uk-UA"/>
    </w:rPr>
  </w:style>
  <w:style w:type="paragraph" w:styleId="3fff9">
    <w:name w:val="List 3"/>
    <w:basedOn w:val="a7"/>
    <w:rsid w:val="001731B9"/>
    <w:pPr>
      <w:suppressAutoHyphens w:val="0"/>
      <w:overflowPunct w:val="0"/>
      <w:autoSpaceDE w:val="0"/>
      <w:autoSpaceDN w:val="0"/>
      <w:adjustRightInd w:val="0"/>
      <w:ind w:left="849" w:hanging="283"/>
      <w:textAlignment w:val="baseline"/>
    </w:pPr>
    <w:rPr>
      <w:rFonts w:ascii="Times New Roman" w:eastAsia="Times New Roman" w:hAnsi="Times New Roman" w:cs="Times New Roman"/>
      <w:sz w:val="20"/>
      <w:szCs w:val="20"/>
      <w:lang w:val="en-GB" w:eastAsia="uk-UA"/>
    </w:rPr>
  </w:style>
  <w:style w:type="paragraph" w:styleId="2fffffd">
    <w:name w:val="List Bullet 2"/>
    <w:basedOn w:val="a7"/>
    <w:autoRedefine/>
    <w:rsid w:val="001731B9"/>
    <w:pPr>
      <w:tabs>
        <w:tab w:val="num" w:pos="643"/>
      </w:tabs>
      <w:suppressAutoHyphens w:val="0"/>
      <w:overflowPunct w:val="0"/>
      <w:autoSpaceDE w:val="0"/>
      <w:autoSpaceDN w:val="0"/>
      <w:adjustRightInd w:val="0"/>
      <w:ind w:left="643" w:hanging="360"/>
      <w:textAlignment w:val="baseline"/>
    </w:pPr>
    <w:rPr>
      <w:rFonts w:ascii="Times New Roman" w:eastAsia="Times New Roman" w:hAnsi="Times New Roman" w:cs="Times New Roman"/>
      <w:sz w:val="20"/>
      <w:szCs w:val="20"/>
      <w:lang w:val="en-GB" w:eastAsia="uk-UA"/>
    </w:rPr>
  </w:style>
  <w:style w:type="numbering" w:customStyle="1" w:styleId="1fffffffb">
    <w:name w:val="Немає списку1"/>
    <w:next w:val="aa"/>
    <w:uiPriority w:val="99"/>
    <w:semiHidden/>
    <w:unhideWhenUsed/>
    <w:rsid w:val="001731B9"/>
  </w:style>
  <w:style w:type="character" w:customStyle="1" w:styleId="afffffffffffffffffffffff">
    <w:name w:val="Текст покажчика місця заповнення"/>
    <w:uiPriority w:val="99"/>
    <w:semiHidden/>
    <w:rsid w:val="001731B9"/>
    <w:rPr>
      <w:color w:val="808080"/>
    </w:rPr>
  </w:style>
  <w:style w:type="table" w:customStyle="1" w:styleId="1fffffffc">
    <w:name w:val="Сітка таблиці1"/>
    <w:basedOn w:val="a9"/>
    <w:next w:val="afffffffffffffffffffe"/>
    <w:uiPriority w:val="59"/>
    <w:rsid w:val="001731B9"/>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ind">
    <w:name w:val="ind"/>
    <w:basedOn w:val="a7"/>
    <w:rsid w:val="001731B9"/>
    <w:pPr>
      <w:suppressAutoHyphens w:val="0"/>
      <w:spacing w:before="192" w:after="192"/>
      <w:ind w:firstLine="360"/>
      <w:jc w:val="both"/>
    </w:pPr>
    <w:rPr>
      <w:rFonts w:ascii="Arial" w:eastAsia="Times New Roman" w:hAnsi="Arial" w:cs="Arial"/>
      <w:color w:val="C0C0C0"/>
      <w:sz w:val="20"/>
      <w:szCs w:val="20"/>
      <w:lang w:eastAsia="ru-RU"/>
    </w:rPr>
  </w:style>
  <w:style w:type="paragraph" w:customStyle="1" w:styleId="abz">
    <w:name w:val="abz"/>
    <w:basedOn w:val="a7"/>
    <w:rsid w:val="001731B9"/>
    <w:pPr>
      <w:suppressAutoHyphens w:val="0"/>
      <w:spacing w:before="50"/>
      <w:ind w:firstLine="200"/>
      <w:jc w:val="both"/>
    </w:pPr>
    <w:rPr>
      <w:rFonts w:ascii="Times New Roman" w:eastAsia="Times New Roman" w:hAnsi="Times New Roman" w:cs="Times New Roman"/>
      <w:lang w:eastAsia="ru-RU"/>
    </w:rPr>
  </w:style>
  <w:style w:type="paragraph" w:customStyle="1" w:styleId="HTML10">
    <w:name w:val="Стандартный HTML1"/>
    <w:basedOn w:val="a7"/>
    <w:rsid w:val="001731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pPr>
    <w:rPr>
      <w:rFonts w:ascii="Courier New" w:eastAsia="Courier New" w:hAnsi="Courier New" w:cs="Courier New"/>
      <w:sz w:val="20"/>
      <w:szCs w:val="20"/>
      <w:lang w:val="en-US" w:eastAsia="en-US"/>
    </w:rPr>
  </w:style>
  <w:style w:type="paragraph" w:customStyle="1" w:styleId="htmlformatted">
    <w:name w:val="html formatted"/>
    <w:basedOn w:val="a7"/>
    <w:rsid w:val="001731B9"/>
    <w:pPr>
      <w:ind w:left="288"/>
    </w:pPr>
    <w:rPr>
      <w:rFonts w:ascii="Arial" w:eastAsia="Times New Roman" w:hAnsi="Arial" w:cs="Times New Roman"/>
      <w:sz w:val="20"/>
      <w:szCs w:val="20"/>
      <w:lang w:val="en-US" w:eastAsia="ru-RU"/>
    </w:rPr>
  </w:style>
  <w:style w:type="character" w:customStyle="1" w:styleId="arabic">
    <w:name w:val="arabic"/>
    <w:rsid w:val="001731B9"/>
  </w:style>
  <w:style w:type="character" w:customStyle="1" w:styleId="textit">
    <w:name w:val="textit"/>
    <w:rsid w:val="001731B9"/>
  </w:style>
  <w:style w:type="numbering" w:customStyle="1" w:styleId="2fffffe">
    <w:name w:val="Немає списку2"/>
    <w:next w:val="aa"/>
    <w:uiPriority w:val="99"/>
    <w:semiHidden/>
    <w:unhideWhenUsed/>
    <w:rsid w:val="001731B9"/>
  </w:style>
  <w:style w:type="table" w:customStyle="1" w:styleId="2ffffff">
    <w:name w:val="Сітка таблиці2"/>
    <w:basedOn w:val="a9"/>
    <w:next w:val="afffffffffffffffffffe"/>
    <w:rsid w:val="001731B9"/>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f4">
    <w:name w:val="Немає списку11"/>
    <w:next w:val="aa"/>
    <w:uiPriority w:val="99"/>
    <w:semiHidden/>
    <w:unhideWhenUsed/>
    <w:rsid w:val="001731B9"/>
  </w:style>
  <w:style w:type="numbering" w:customStyle="1" w:styleId="12b">
    <w:name w:val="Немає списку12"/>
    <w:next w:val="aa"/>
    <w:uiPriority w:val="99"/>
    <w:semiHidden/>
    <w:unhideWhenUsed/>
    <w:rsid w:val="001731B9"/>
  </w:style>
  <w:style w:type="numbering" w:customStyle="1" w:styleId="21f2">
    <w:name w:val="Немає списку21"/>
    <w:next w:val="aa"/>
    <w:uiPriority w:val="99"/>
    <w:semiHidden/>
    <w:unhideWhenUsed/>
    <w:rsid w:val="001731B9"/>
  </w:style>
  <w:style w:type="numbering" w:customStyle="1" w:styleId="139">
    <w:name w:val="Немає списку13"/>
    <w:next w:val="aa"/>
    <w:uiPriority w:val="99"/>
    <w:semiHidden/>
    <w:unhideWhenUsed/>
    <w:rsid w:val="001731B9"/>
  </w:style>
  <w:style w:type="numbering" w:customStyle="1" w:styleId="229">
    <w:name w:val="Немає списку22"/>
    <w:next w:val="aa"/>
    <w:uiPriority w:val="99"/>
    <w:semiHidden/>
    <w:unhideWhenUsed/>
    <w:rsid w:val="001731B9"/>
  </w:style>
  <w:style w:type="numbering" w:customStyle="1" w:styleId="14f">
    <w:name w:val="Немає списку14"/>
    <w:next w:val="aa"/>
    <w:uiPriority w:val="99"/>
    <w:semiHidden/>
    <w:unhideWhenUsed/>
    <w:rsid w:val="001731B9"/>
  </w:style>
  <w:style w:type="numbering" w:customStyle="1" w:styleId="234">
    <w:name w:val="Немає списку23"/>
    <w:next w:val="aa"/>
    <w:uiPriority w:val="99"/>
    <w:semiHidden/>
    <w:unhideWhenUsed/>
    <w:rsid w:val="001731B9"/>
  </w:style>
  <w:style w:type="paragraph" w:customStyle="1" w:styleId="afffffffffffffffffffffff0">
    <w:name w:val="Заголовок змісту"/>
    <w:basedOn w:val="1"/>
    <w:next w:val="a7"/>
    <w:uiPriority w:val="39"/>
    <w:semiHidden/>
    <w:unhideWhenUsed/>
    <w:qFormat/>
    <w:rsid w:val="001731B9"/>
    <w:pPr>
      <w:keepLines/>
      <w:numPr>
        <w:numId w:val="0"/>
      </w:numPr>
      <w:suppressAutoHyphens w:val="0"/>
      <w:spacing w:before="480" w:after="0" w:line="276" w:lineRule="auto"/>
      <w:outlineLvl w:val="9"/>
    </w:pPr>
    <w:rPr>
      <w:rFonts w:ascii="Cambria" w:eastAsia="Times New Roman" w:hAnsi="Cambria" w:cs="Times New Roman"/>
      <w:color w:val="365F91"/>
      <w:kern w:val="0"/>
      <w:sz w:val="28"/>
      <w:szCs w:val="28"/>
      <w:lang w:eastAsia="ru-RU"/>
    </w:rPr>
  </w:style>
  <w:style w:type="paragraph" w:customStyle="1" w:styleId="formattext">
    <w:name w:val="formattext"/>
    <w:rsid w:val="00BE4502"/>
    <w:pPr>
      <w:widowControl w:val="0"/>
      <w:autoSpaceDE w:val="0"/>
      <w:autoSpaceDN w:val="0"/>
      <w:adjustRightInd w:val="0"/>
    </w:pPr>
    <w:rPr>
      <w:rFonts w:ascii="Times New Roman" w:eastAsia="Times New Roman" w:hAnsi="Times New Roman" w:cs="Times New Roman"/>
      <w:sz w:val="18"/>
      <w:szCs w:val="18"/>
    </w:rPr>
  </w:style>
  <w:style w:type="paragraph" w:customStyle="1" w:styleId="t15tii">
    <w:name w:val="t15 tii"/>
    <w:basedOn w:val="a7"/>
    <w:rsid w:val="00BE4502"/>
    <w:pPr>
      <w:suppressAutoHyphens w:val="0"/>
      <w:spacing w:before="100" w:beforeAutospacing="1" w:after="100" w:afterAutospacing="1"/>
    </w:pPr>
    <w:rPr>
      <w:rFonts w:ascii="Times New Roman" w:eastAsia="Times New Roman" w:hAnsi="Times New Roman" w:cs="Times New Roman"/>
      <w:lang w:val="uk-UA" w:eastAsia="uk-UA"/>
    </w:rPr>
  </w:style>
  <w:style w:type="character" w:customStyle="1" w:styleId="MTEquationSection">
    <w:name w:val="MTEquationSection"/>
    <w:basedOn w:val="a8"/>
    <w:rsid w:val="00BE4502"/>
    <w:rPr>
      <w:b/>
      <w:vanish/>
      <w:color w:val="FF0000"/>
      <w:sz w:val="28"/>
      <w:szCs w:val="28"/>
      <w:lang w:val="ru-RU"/>
    </w:rPr>
  </w:style>
  <w:style w:type="character" w:customStyle="1" w:styleId="bstrong">
    <w:name w:val="bstrong"/>
    <w:basedOn w:val="a8"/>
    <w:rsid w:val="00BE4502"/>
  </w:style>
  <w:style w:type="character" w:customStyle="1" w:styleId="10pt2">
    <w:name w:val="Колонтитул + 10 pt;Курсив"/>
    <w:rsid w:val="005F3280"/>
    <w:rPr>
      <w:rFonts w:ascii="Sylfaen" w:eastAsia="Sylfaen" w:hAnsi="Sylfaen" w:cs="Sylfaen"/>
      <w:b w:val="0"/>
      <w:bCs w:val="0"/>
      <w:i/>
      <w:iCs/>
      <w:smallCaps w:val="0"/>
      <w:strike w:val="0"/>
      <w:color w:val="000000"/>
      <w:spacing w:val="0"/>
      <w:w w:val="100"/>
      <w:position w:val="0"/>
      <w:sz w:val="20"/>
      <w:szCs w:val="20"/>
      <w:u w:val="none"/>
      <w:lang w:val="ru-RU" w:eastAsia="ru-RU" w:bidi="ru-RU"/>
    </w:rPr>
  </w:style>
  <w:style w:type="character" w:customStyle="1" w:styleId="TimesNewRoman85pt">
    <w:name w:val="Колонтитул + Times New Roman;8;5 pt"/>
    <w:rsid w:val="005F328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65pt0">
    <w:name w:val="Основной текст + 6;5 pt;Полужирный"/>
    <w:rsid w:val="005F3280"/>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95pt1">
    <w:name w:val="Основной текст + 9;5 pt;Полужирный"/>
    <w:rsid w:val="005F3280"/>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75pt5">
    <w:name w:val="Основной текст + 7;5 pt;Малые прописные"/>
    <w:rsid w:val="005F3280"/>
    <w:rPr>
      <w:rFonts w:ascii="Times New Roman" w:eastAsia="Times New Roman" w:hAnsi="Times New Roman" w:cs="Times New Roman"/>
      <w:b w:val="0"/>
      <w:bCs w:val="0"/>
      <w:i w:val="0"/>
      <w:iCs w:val="0"/>
      <w:smallCaps/>
      <w:strike w:val="0"/>
      <w:color w:val="000000"/>
      <w:spacing w:val="0"/>
      <w:w w:val="100"/>
      <w:position w:val="0"/>
      <w:sz w:val="15"/>
      <w:szCs w:val="15"/>
      <w:u w:val="single"/>
      <w:lang w:val="ru-RU" w:eastAsia="ru-RU" w:bidi="ru-RU"/>
    </w:rPr>
  </w:style>
  <w:style w:type="paragraph" w:customStyle="1" w:styleId="1200">
    <w:name w:val="120"/>
    <w:basedOn w:val="a7"/>
    <w:rsid w:val="005F3280"/>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7f">
    <w:name w:val="7"/>
    <w:basedOn w:val="a7"/>
    <w:rsid w:val="005F3280"/>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5ff1">
    <w:name w:val="5"/>
    <w:basedOn w:val="a8"/>
    <w:rsid w:val="005F3280"/>
  </w:style>
  <w:style w:type="character" w:customStyle="1" w:styleId="sylfaen11pt">
    <w:name w:val="sylfaen11pt"/>
    <w:basedOn w:val="a8"/>
    <w:rsid w:val="005F3280"/>
  </w:style>
  <w:style w:type="character" w:customStyle="1" w:styleId="1pt2">
    <w:name w:val="1pt"/>
    <w:basedOn w:val="a8"/>
    <w:rsid w:val="005F3280"/>
  </w:style>
  <w:style w:type="character" w:customStyle="1" w:styleId="6f8">
    <w:name w:val="6"/>
    <w:basedOn w:val="a8"/>
    <w:rsid w:val="005F3280"/>
  </w:style>
  <w:style w:type="character" w:customStyle="1" w:styleId="95pt2">
    <w:name w:val="95pt"/>
    <w:basedOn w:val="a8"/>
    <w:rsid w:val="005F3280"/>
  </w:style>
  <w:style w:type="character" w:customStyle="1" w:styleId="Verdana11pt-1pt">
    <w:name w:val="Оглавление + Verdana;11 pt;Интервал -1 pt"/>
    <w:rsid w:val="0053557A"/>
    <w:rPr>
      <w:rFonts w:ascii="Verdana" w:eastAsia="Verdana" w:hAnsi="Verdana" w:cs="Verdana"/>
      <w:b/>
      <w:bCs/>
      <w:i w:val="0"/>
      <w:iCs w:val="0"/>
      <w:smallCaps w:val="0"/>
      <w:strike w:val="0"/>
      <w:color w:val="000000"/>
      <w:spacing w:val="-30"/>
      <w:w w:val="100"/>
      <w:position w:val="0"/>
      <w:sz w:val="22"/>
      <w:szCs w:val="22"/>
      <w:u w:val="none"/>
      <w:lang w:val="ru-RU" w:eastAsia="ru-RU" w:bidi="ru-RU"/>
    </w:rPr>
  </w:style>
  <w:style w:type="character" w:customStyle="1" w:styleId="afffffffffffffffffffffff1">
    <w:name w:val="Оглавление + Малые прописные"/>
    <w:rsid w:val="0053557A"/>
    <w:rPr>
      <w:rFonts w:ascii="Times New Roman" w:eastAsia="Times New Roman" w:hAnsi="Times New Roman" w:cs="Times New Roman"/>
      <w:b/>
      <w:bCs/>
      <w:i w:val="0"/>
      <w:iCs w:val="0"/>
      <w:smallCaps/>
      <w:strike w:val="0"/>
      <w:color w:val="000000"/>
      <w:spacing w:val="0"/>
      <w:w w:val="100"/>
      <w:position w:val="0"/>
      <w:sz w:val="16"/>
      <w:szCs w:val="16"/>
      <w:u w:val="none"/>
      <w:lang w:val="ru-RU" w:eastAsia="ru-RU" w:bidi="ru-RU"/>
    </w:rPr>
  </w:style>
  <w:style w:type="character" w:customStyle="1" w:styleId="Verdana11pt-1pt0">
    <w:name w:val="Оглавление + Verdana;11 pt;Малые прописные;Интервал -1 pt"/>
    <w:rsid w:val="0053557A"/>
    <w:rPr>
      <w:rFonts w:ascii="Verdana" w:eastAsia="Verdana" w:hAnsi="Verdana" w:cs="Verdana"/>
      <w:b/>
      <w:bCs/>
      <w:i w:val="0"/>
      <w:iCs w:val="0"/>
      <w:smallCaps/>
      <w:strike w:val="0"/>
      <w:color w:val="000000"/>
      <w:spacing w:val="-30"/>
      <w:w w:val="100"/>
      <w:position w:val="0"/>
      <w:sz w:val="22"/>
      <w:szCs w:val="22"/>
      <w:u w:val="none"/>
      <w:lang w:val="ru-RU" w:eastAsia="ru-RU" w:bidi="ru-RU"/>
    </w:rPr>
  </w:style>
  <w:style w:type="character" w:customStyle="1" w:styleId="11pt1">
    <w:name w:val="Оглавление + 11 pt;Не полужирный"/>
    <w:rsid w:val="0053557A"/>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FranklinGothicHeavy6pt">
    <w:name w:val="Колонтитул + Franklin Gothic Heavy;6 pt;Не полужирный"/>
    <w:rsid w:val="007D49F9"/>
    <w:rPr>
      <w:rFonts w:ascii="Franklin Gothic Heavy" w:eastAsia="Franklin Gothic Heavy" w:hAnsi="Franklin Gothic Heavy" w:cs="Franklin Gothic Heavy"/>
      <w:b/>
      <w:bCs/>
      <w:i w:val="0"/>
      <w:iCs w:val="0"/>
      <w:smallCaps w:val="0"/>
      <w:strike w:val="0"/>
      <w:color w:val="000000"/>
      <w:spacing w:val="0"/>
      <w:w w:val="100"/>
      <w:position w:val="0"/>
      <w:sz w:val="12"/>
      <w:szCs w:val="12"/>
      <w:u w:val="none"/>
      <w:lang w:val="ru-RU" w:eastAsia="ru-RU" w:bidi="ru-RU"/>
    </w:rPr>
  </w:style>
  <w:style w:type="character" w:customStyle="1" w:styleId="Verdana65pt">
    <w:name w:val="Колонтитул + Verdana;6;5 pt;Не полужирный"/>
    <w:rsid w:val="007D49F9"/>
    <w:rPr>
      <w:rFonts w:ascii="Verdana" w:eastAsia="Verdana" w:hAnsi="Verdana" w:cs="Verdana"/>
      <w:b/>
      <w:bCs/>
      <w:i w:val="0"/>
      <w:iCs w:val="0"/>
      <w:smallCaps w:val="0"/>
      <w:strike w:val="0"/>
      <w:color w:val="000000"/>
      <w:spacing w:val="0"/>
      <w:w w:val="100"/>
      <w:position w:val="0"/>
      <w:sz w:val="13"/>
      <w:szCs w:val="13"/>
      <w:u w:val="none"/>
      <w:lang w:val="ru-RU" w:eastAsia="ru-RU" w:bidi="ru-RU"/>
    </w:rPr>
  </w:style>
  <w:style w:type="character" w:customStyle="1" w:styleId="Constantia15pt">
    <w:name w:val="Основной текст + Constantia;15 pt"/>
    <w:rsid w:val="007D49F9"/>
    <w:rPr>
      <w:rFonts w:ascii="Constantia" w:eastAsia="Constantia" w:hAnsi="Constantia" w:cs="Constantia"/>
      <w:b w:val="0"/>
      <w:bCs w:val="0"/>
      <w:i w:val="0"/>
      <w:iCs w:val="0"/>
      <w:smallCaps w:val="0"/>
      <w:strike w:val="0"/>
      <w:color w:val="000000"/>
      <w:spacing w:val="0"/>
      <w:w w:val="100"/>
      <w:position w:val="0"/>
      <w:sz w:val="30"/>
      <w:szCs w:val="30"/>
      <w:u w:val="none"/>
      <w:lang w:val="ru-RU" w:eastAsia="ru-RU" w:bidi="ru-RU"/>
    </w:rPr>
  </w:style>
  <w:style w:type="character" w:customStyle="1" w:styleId="8pt1pt">
    <w:name w:val="Основной текст + 8 pt;Полужирный;Интервал 1 pt"/>
    <w:rsid w:val="007D49F9"/>
    <w:rPr>
      <w:rFonts w:ascii="Times New Roman" w:eastAsia="Times New Roman" w:hAnsi="Times New Roman" w:cs="Times New Roman"/>
      <w:b/>
      <w:bCs/>
      <w:i w:val="0"/>
      <w:iCs w:val="0"/>
      <w:smallCaps w:val="0"/>
      <w:strike w:val="0"/>
      <w:color w:val="000000"/>
      <w:spacing w:val="20"/>
      <w:w w:val="100"/>
      <w:position w:val="0"/>
      <w:sz w:val="16"/>
      <w:szCs w:val="16"/>
      <w:u w:val="none"/>
      <w:lang w:val="ru-RU" w:eastAsia="ru-RU" w:bidi="ru-RU"/>
    </w:rPr>
  </w:style>
  <w:style w:type="character" w:customStyle="1" w:styleId="Constantia10pt">
    <w:name w:val="Основной текст + Constantia;10 pt"/>
    <w:rsid w:val="007D49F9"/>
    <w:rPr>
      <w:rFonts w:ascii="Constantia" w:eastAsia="Constantia" w:hAnsi="Constantia" w:cs="Constantia"/>
      <w:b w:val="0"/>
      <w:bCs w:val="0"/>
      <w:i w:val="0"/>
      <w:iCs w:val="0"/>
      <w:smallCaps w:val="0"/>
      <w:strike w:val="0"/>
      <w:color w:val="000000"/>
      <w:spacing w:val="0"/>
      <w:w w:val="100"/>
      <w:position w:val="0"/>
      <w:sz w:val="20"/>
      <w:szCs w:val="20"/>
      <w:u w:val="none"/>
      <w:lang w:val="ru-RU" w:eastAsia="ru-RU" w:bidi="ru-RU"/>
    </w:rPr>
  </w:style>
  <w:style w:type="character" w:customStyle="1" w:styleId="105pt0">
    <w:name w:val="Основной текст + 10;5 pt;Полужирный"/>
    <w:rsid w:val="007D49F9"/>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paragraph" w:customStyle="1" w:styleId="1fffffffd">
    <w:name w:val="Знак1 Знак Знак Знак Знак Знак Знак"/>
    <w:basedOn w:val="a7"/>
    <w:rsid w:val="007C2E00"/>
    <w:pPr>
      <w:suppressAutoHyphens w:val="0"/>
    </w:pPr>
    <w:rPr>
      <w:rFonts w:ascii="Verdana" w:eastAsia="Times New Roman" w:hAnsi="Verdana" w:cs="Verdana"/>
      <w:sz w:val="20"/>
      <w:szCs w:val="20"/>
      <w:lang w:val="en-US" w:eastAsia="en-US"/>
    </w:rPr>
  </w:style>
  <w:style w:type="paragraph" w:customStyle="1" w:styleId="mainheader">
    <w:name w:val="mainheader"/>
    <w:basedOn w:val="a7"/>
    <w:rsid w:val="007C2E00"/>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429">
    <w:name w:val="Основной текст (4)29"/>
    <w:basedOn w:val="a8"/>
    <w:rsid w:val="007C2E00"/>
    <w:rPr>
      <w:sz w:val="18"/>
      <w:szCs w:val="18"/>
      <w:lang w:bidi="ar-SA"/>
    </w:rPr>
  </w:style>
  <w:style w:type="character" w:customStyle="1" w:styleId="b-serp-urlitem1">
    <w:name w:val="b-serp-url__item1"/>
    <w:basedOn w:val="a8"/>
    <w:rsid w:val="007C2E00"/>
    <w:rPr>
      <w:vanish w:val="0"/>
      <w:webHidden w:val="0"/>
      <w:specVanish w:val="0"/>
    </w:rPr>
  </w:style>
  <w:style w:type="character" w:customStyle="1" w:styleId="b-serp-urlmark1">
    <w:name w:val="b-serp-url__mark1"/>
    <w:basedOn w:val="a8"/>
    <w:rsid w:val="007C2E00"/>
    <w:rPr>
      <w:rFonts w:ascii="Verdana" w:hAnsi="Verdana" w:hint="default"/>
    </w:rPr>
  </w:style>
  <w:style w:type="paragraph" w:customStyle="1" w:styleId="-d">
    <w:name w:val="АА - К У Р Ь Е Р"/>
    <w:basedOn w:val="a7"/>
    <w:rsid w:val="00BA6DC8"/>
    <w:pPr>
      <w:ind w:firstLine="720"/>
      <w:jc w:val="both"/>
    </w:pPr>
    <w:rPr>
      <w:rFonts w:ascii="Courier New" w:eastAsia="Times New Roman" w:hAnsi="Courier New" w:cs="Times New Roman"/>
      <w:szCs w:val="20"/>
      <w:lang w:eastAsia="ru-RU"/>
    </w:rPr>
  </w:style>
  <w:style w:type="paragraph" w:customStyle="1" w:styleId="11f5">
    <w:name w:val="Знак1 Знак Знак Знак1"/>
    <w:basedOn w:val="a7"/>
    <w:rsid w:val="00BA6DC8"/>
    <w:pPr>
      <w:suppressAutoHyphens w:val="0"/>
    </w:pPr>
    <w:rPr>
      <w:rFonts w:ascii="Verdana" w:eastAsia="Times New Roman" w:hAnsi="Verdana" w:cs="Verdana"/>
      <w:color w:val="000000"/>
      <w:sz w:val="20"/>
      <w:szCs w:val="20"/>
      <w:lang w:val="en-US" w:eastAsia="en-US"/>
    </w:rPr>
  </w:style>
  <w:style w:type="paragraph" w:customStyle="1" w:styleId="11111">
    <w:name w:val="1111"/>
    <w:basedOn w:val="a7"/>
    <w:rsid w:val="00BA6DC8"/>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FontStyle431">
    <w:name w:val="Font Style431"/>
    <w:basedOn w:val="a8"/>
    <w:rsid w:val="00BA6DC8"/>
    <w:rPr>
      <w:rFonts w:ascii="Times New Roman" w:hAnsi="Times New Roman" w:cs="Times New Roman"/>
      <w:sz w:val="18"/>
      <w:szCs w:val="18"/>
    </w:rPr>
  </w:style>
  <w:style w:type="character" w:customStyle="1" w:styleId="FontStyle432">
    <w:name w:val="Font Style432"/>
    <w:basedOn w:val="a8"/>
    <w:rsid w:val="00BA6DC8"/>
    <w:rPr>
      <w:rFonts w:ascii="Times New Roman" w:hAnsi="Times New Roman" w:cs="Times New Roman"/>
      <w:i/>
      <w:iCs/>
      <w:sz w:val="18"/>
      <w:szCs w:val="18"/>
    </w:rPr>
  </w:style>
  <w:style w:type="paragraph" w:customStyle="1" w:styleId="4ffd">
    <w:name w:val="Абзац списка4"/>
    <w:basedOn w:val="a7"/>
    <w:rsid w:val="00BA6DC8"/>
    <w:pPr>
      <w:suppressAutoHyphens w:val="0"/>
      <w:spacing w:after="200" w:line="276" w:lineRule="auto"/>
      <w:ind w:left="720"/>
    </w:pPr>
    <w:rPr>
      <w:rFonts w:ascii="Calibri" w:eastAsia="Times New Roman" w:hAnsi="Calibri" w:cs="Calibri"/>
      <w:sz w:val="22"/>
      <w:szCs w:val="22"/>
      <w:lang w:val="uk-UA" w:eastAsia="en-US"/>
    </w:rPr>
  </w:style>
  <w:style w:type="paragraph" w:customStyle="1" w:styleId="Style15">
    <w:name w:val="Style15"/>
    <w:basedOn w:val="a7"/>
    <w:rsid w:val="00BA6DC8"/>
    <w:pPr>
      <w:widowControl w:val="0"/>
      <w:suppressAutoHyphens w:val="0"/>
      <w:autoSpaceDE w:val="0"/>
      <w:autoSpaceDN w:val="0"/>
      <w:adjustRightInd w:val="0"/>
      <w:spacing w:line="213" w:lineRule="exact"/>
      <w:ind w:firstLine="322"/>
      <w:jc w:val="both"/>
    </w:pPr>
    <w:rPr>
      <w:rFonts w:ascii="Tahoma" w:eastAsia="Calibri" w:hAnsi="Tahoma" w:cs="Tahoma"/>
      <w:lang w:val="uk-UA" w:eastAsia="uk-UA"/>
    </w:rPr>
  </w:style>
  <w:style w:type="paragraph" w:customStyle="1" w:styleId="Style148">
    <w:name w:val="Style148"/>
    <w:basedOn w:val="a7"/>
    <w:rsid w:val="00BA6DC8"/>
    <w:pPr>
      <w:widowControl w:val="0"/>
      <w:suppressAutoHyphens w:val="0"/>
      <w:autoSpaceDE w:val="0"/>
      <w:autoSpaceDN w:val="0"/>
      <w:adjustRightInd w:val="0"/>
      <w:spacing w:line="466" w:lineRule="exact"/>
      <w:jc w:val="both"/>
    </w:pPr>
    <w:rPr>
      <w:rFonts w:ascii="Tahoma" w:eastAsia="Calibri" w:hAnsi="Tahoma" w:cs="Tahoma"/>
      <w:lang w:val="uk-UA" w:eastAsia="uk-UA"/>
    </w:rPr>
  </w:style>
  <w:style w:type="paragraph" w:customStyle="1" w:styleId="msobodytextindentbullet2gif">
    <w:name w:val="msobodytextindentbullet2.gif"/>
    <w:basedOn w:val="a7"/>
    <w:rsid w:val="00BA6DC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2">
    <w:name w:val="Абзац: Основной текст"/>
    <w:basedOn w:val="a7"/>
    <w:rsid w:val="00BA6DC8"/>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22a">
    <w:name w:val="Знак Знак22"/>
    <w:basedOn w:val="a7"/>
    <w:rsid w:val="00BA6DC8"/>
    <w:pPr>
      <w:suppressAutoHyphens w:val="0"/>
    </w:pPr>
    <w:rPr>
      <w:rFonts w:ascii="Verdana" w:eastAsia="Times New Roman" w:hAnsi="Verdana" w:cs="Verdana"/>
      <w:sz w:val="20"/>
      <w:szCs w:val="20"/>
      <w:lang w:val="en-US" w:eastAsia="en-US"/>
    </w:rPr>
  </w:style>
  <w:style w:type="character" w:customStyle="1" w:styleId="31d">
    <w:name w:val="31"/>
    <w:basedOn w:val="a8"/>
    <w:rsid w:val="00032036"/>
  </w:style>
  <w:style w:type="paragraph" w:customStyle="1" w:styleId="400">
    <w:name w:val="40"/>
    <w:basedOn w:val="a7"/>
    <w:rsid w:val="00032036"/>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417">
    <w:name w:val="41"/>
    <w:basedOn w:val="a7"/>
    <w:rsid w:val="00032036"/>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325">
    <w:name w:val="32"/>
    <w:basedOn w:val="a8"/>
    <w:rsid w:val="00032036"/>
  </w:style>
  <w:style w:type="character" w:customStyle="1" w:styleId="a30">
    <w:name w:val="a3"/>
    <w:basedOn w:val="a8"/>
    <w:rsid w:val="00032036"/>
  </w:style>
  <w:style w:type="character" w:customStyle="1" w:styleId="a40">
    <w:name w:val="a4"/>
    <w:basedOn w:val="a8"/>
    <w:rsid w:val="00032036"/>
  </w:style>
  <w:style w:type="paragraph" w:customStyle="1" w:styleId="a50">
    <w:name w:val="a5"/>
    <w:basedOn w:val="a7"/>
    <w:rsid w:val="00032036"/>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700">
    <w:name w:val="70"/>
    <w:basedOn w:val="a8"/>
    <w:rsid w:val="00032036"/>
  </w:style>
  <w:style w:type="character" w:customStyle="1" w:styleId="305">
    <w:name w:val="30"/>
    <w:basedOn w:val="a8"/>
    <w:rsid w:val="00032036"/>
  </w:style>
  <w:style w:type="character" w:customStyle="1" w:styleId="600">
    <w:name w:val="60"/>
    <w:basedOn w:val="a8"/>
    <w:rsid w:val="00032036"/>
  </w:style>
  <w:style w:type="character" w:customStyle="1" w:styleId="613">
    <w:name w:val="61"/>
    <w:basedOn w:val="a8"/>
    <w:rsid w:val="00032036"/>
  </w:style>
  <w:style w:type="paragraph" w:customStyle="1" w:styleId="800">
    <w:name w:val="80"/>
    <w:basedOn w:val="a7"/>
    <w:rsid w:val="00032036"/>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45pt0">
    <w:name w:val="Оглавление + 4;5 pt"/>
    <w:rsid w:val="00654AEE"/>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date1">
    <w:name w:val="date1"/>
    <w:basedOn w:val="a8"/>
    <w:rsid w:val="00F54536"/>
    <w:rPr>
      <w:b w:val="0"/>
      <w:bCs w:val="0"/>
      <w:color w:val="949494"/>
      <w:sz w:val="24"/>
      <w:szCs w:val="24"/>
    </w:rPr>
  </w:style>
  <w:style w:type="character" w:customStyle="1" w:styleId="900">
    <w:name w:val="90"/>
    <w:basedOn w:val="a8"/>
    <w:rsid w:val="00662592"/>
  </w:style>
  <w:style w:type="character" w:customStyle="1" w:styleId="ab0">
    <w:name w:val="ab"/>
    <w:basedOn w:val="a8"/>
    <w:rsid w:val="00662592"/>
  </w:style>
  <w:style w:type="character" w:customStyle="1" w:styleId="aa0">
    <w:name w:val="aa"/>
    <w:basedOn w:val="a8"/>
    <w:rsid w:val="00662592"/>
  </w:style>
  <w:style w:type="character" w:customStyle="1" w:styleId="580">
    <w:name w:val="58"/>
    <w:basedOn w:val="a8"/>
    <w:rsid w:val="00662592"/>
  </w:style>
  <w:style w:type="character" w:customStyle="1" w:styleId="fontstyle130">
    <w:name w:val="fontstyle13"/>
    <w:basedOn w:val="a8"/>
    <w:rsid w:val="00662592"/>
  </w:style>
  <w:style w:type="character" w:customStyle="1" w:styleId="fontstyle140">
    <w:name w:val="fontstyle14"/>
    <w:basedOn w:val="a8"/>
    <w:rsid w:val="00662592"/>
  </w:style>
  <w:style w:type="character" w:customStyle="1" w:styleId="522">
    <w:name w:val="52"/>
    <w:basedOn w:val="a8"/>
    <w:rsid w:val="00662592"/>
  </w:style>
  <w:style w:type="character" w:customStyle="1" w:styleId="490">
    <w:name w:val="49"/>
    <w:basedOn w:val="a8"/>
    <w:rsid w:val="00662592"/>
  </w:style>
  <w:style w:type="paragraph" w:customStyle="1" w:styleId="14f0">
    <w:name w:val="14"/>
    <w:basedOn w:val="a7"/>
    <w:rsid w:val="00662592"/>
    <w:pPr>
      <w:suppressAutoHyphens w:val="0"/>
      <w:spacing w:before="100" w:beforeAutospacing="1" w:after="100" w:afterAutospacing="1"/>
    </w:pPr>
    <w:rPr>
      <w:rFonts w:ascii="Times New Roman" w:eastAsia="Times New Roman" w:hAnsi="Times New Roman" w:cs="Times New Roman"/>
      <w:lang w:eastAsia="ru-RU"/>
    </w:rPr>
  </w:style>
  <w:style w:type="paragraph" w:styleId="affc">
    <w:name w:val="Body Text First Indent"/>
    <w:basedOn w:val="a7"/>
    <w:link w:val="affb"/>
    <w:uiPriority w:val="99"/>
    <w:semiHidden/>
    <w:unhideWhenUsed/>
    <w:rsid w:val="00662592"/>
    <w:pPr>
      <w:suppressAutoHyphens w:val="0"/>
      <w:spacing w:before="100" w:beforeAutospacing="1" w:after="100" w:afterAutospacing="1"/>
    </w:pPr>
    <w:rPr>
      <w:rFonts w:ascii="PetersburgCTT" w:eastAsia="PetersburgCTT" w:hAnsi="PetersburgCTT" w:cs="PetersburgCTT"/>
    </w:rPr>
  </w:style>
  <w:style w:type="character" w:customStyle="1" w:styleId="1fffffffe">
    <w:name w:val="Красная строка Знак1"/>
    <w:basedOn w:val="1ff"/>
    <w:uiPriority w:val="99"/>
    <w:semiHidden/>
    <w:rsid w:val="00662592"/>
    <w:rPr>
      <w:rFonts w:ascii="Garamond" w:eastAsia="Garamond" w:hAnsi="Garamond" w:cs="Garamond"/>
      <w:sz w:val="24"/>
      <w:szCs w:val="24"/>
      <w:lang w:eastAsia="ar-SA"/>
    </w:rPr>
  </w:style>
  <w:style w:type="paragraph" w:customStyle="1" w:styleId="psection">
    <w:name w:val="psection"/>
    <w:basedOn w:val="a7"/>
    <w:rsid w:val="00662592"/>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rvts23">
    <w:name w:val="rvts23"/>
    <w:basedOn w:val="a8"/>
    <w:rsid w:val="00662592"/>
  </w:style>
  <w:style w:type="paragraph" w:customStyle="1" w:styleId="720">
    <w:name w:val="72"/>
    <w:basedOn w:val="a7"/>
    <w:rsid w:val="00662592"/>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730">
    <w:name w:val="73"/>
    <w:basedOn w:val="a8"/>
    <w:rsid w:val="00662592"/>
  </w:style>
  <w:style w:type="character" w:customStyle="1" w:styleId="480">
    <w:name w:val="480"/>
    <w:basedOn w:val="a8"/>
    <w:rsid w:val="00662592"/>
  </w:style>
  <w:style w:type="character" w:customStyle="1" w:styleId="430">
    <w:name w:val="43"/>
    <w:basedOn w:val="a8"/>
    <w:rsid w:val="00662592"/>
  </w:style>
  <w:style w:type="character" w:customStyle="1" w:styleId="283">
    <w:name w:val="28"/>
    <w:basedOn w:val="a8"/>
    <w:rsid w:val="00662592"/>
  </w:style>
  <w:style w:type="character" w:customStyle="1" w:styleId="343">
    <w:name w:val="34"/>
    <w:basedOn w:val="a8"/>
    <w:rsid w:val="00662592"/>
  </w:style>
  <w:style w:type="paragraph" w:customStyle="1" w:styleId="172">
    <w:name w:val="Основной текст17"/>
    <w:rsid w:val="007943DF"/>
    <w:pPr>
      <w:spacing w:line="360" w:lineRule="auto"/>
      <w:ind w:firstLine="851"/>
      <w:jc w:val="both"/>
    </w:pPr>
    <w:rPr>
      <w:rFonts w:ascii="Times New Roman" w:eastAsia="Times New Roman" w:hAnsi="Times New Roman" w:cs="Times New Roman"/>
      <w:spacing w:val="6"/>
      <w:kern w:val="28"/>
      <w:sz w:val="28"/>
      <w:lang w:val="uk-UA"/>
    </w:rPr>
  </w:style>
  <w:style w:type="paragraph" w:customStyle="1" w:styleId="3fffa">
    <w:name w:val="Текст сноски3"/>
    <w:rsid w:val="007943DF"/>
    <w:rPr>
      <w:rFonts w:ascii="Times New Roman" w:eastAsia="Times New Roman" w:hAnsi="Times New Roman" w:cs="Times New Roman"/>
    </w:rPr>
  </w:style>
  <w:style w:type="character" w:customStyle="1" w:styleId="3fffb">
    <w:name w:val="Гиперссылка3"/>
    <w:basedOn w:val="a8"/>
    <w:rsid w:val="007943DF"/>
    <w:rPr>
      <w:rFonts w:ascii="Times New Roman" w:eastAsia="Times New Roman" w:hAnsi="Times New Roman"/>
      <w:noProof w:val="0"/>
      <w:snapToGrid/>
      <w:color w:val="0000FF"/>
      <w:spacing w:val="0"/>
      <w:w w:val="100"/>
      <w:kern w:val="0"/>
      <w:position w:val="0"/>
      <w:sz w:val="24"/>
      <w:u w:val="single"/>
      <w:effect w:val="none"/>
      <w:bdr w:val="none" w:sz="0" w:space="0" w:color="auto"/>
      <w:shd w:val="clear" w:color="auto" w:fill="auto"/>
      <w:vertAlign w:val="baseline"/>
      <w:em w:val="none"/>
      <w:lang w:val="uk-UA" w:eastAsia="ru-RU"/>
    </w:rPr>
  </w:style>
  <w:style w:type="paragraph" w:customStyle="1" w:styleId="4ffe">
    <w:name w:val="Основной текст с отступом4"/>
    <w:rsid w:val="007943DF"/>
    <w:pPr>
      <w:spacing w:after="120"/>
      <w:ind w:left="283"/>
    </w:pPr>
    <w:rPr>
      <w:rFonts w:ascii="Times New Roman" w:eastAsia="Times New Roman" w:hAnsi="Times New Roman" w:cs="Times New Roman"/>
      <w:sz w:val="24"/>
      <w:lang w:val="uk-UA"/>
    </w:rPr>
  </w:style>
  <w:style w:type="character" w:customStyle="1" w:styleId="adjust">
    <w:name w:val="adjust"/>
    <w:basedOn w:val="a8"/>
    <w:rsid w:val="008B1120"/>
  </w:style>
  <w:style w:type="paragraph" w:customStyle="1" w:styleId="afffffffffffffffffffffff3">
    <w:name w:val="МойТекст"/>
    <w:basedOn w:val="2ffff7"/>
    <w:rsid w:val="00803E5C"/>
    <w:pPr>
      <w:widowControl w:val="0"/>
      <w:suppressAutoHyphens w:val="0"/>
      <w:spacing w:after="0" w:line="360" w:lineRule="auto"/>
      <w:ind w:right="-1" w:firstLine="567"/>
      <w:jc w:val="both"/>
    </w:pPr>
    <w:rPr>
      <w:rFonts w:ascii="Times New Roman" w:eastAsia="Times New Roman" w:hAnsi="Times New Roman" w:cs="Times New Roman"/>
      <w:sz w:val="28"/>
      <w:szCs w:val="28"/>
      <w:lang w:val="uk-UA" w:eastAsia="ru-RU"/>
    </w:rPr>
  </w:style>
  <w:style w:type="paragraph" w:customStyle="1" w:styleId="gold">
    <w:name w:val="gold"/>
    <w:basedOn w:val="a7"/>
    <w:rsid w:val="00803E5C"/>
    <w:pPr>
      <w:widowControl w:val="0"/>
      <w:suppressAutoHyphens w:val="0"/>
      <w:autoSpaceDE w:val="0"/>
      <w:autoSpaceDN w:val="0"/>
      <w:ind w:firstLine="709"/>
      <w:jc w:val="both"/>
    </w:pPr>
    <w:rPr>
      <w:rFonts w:ascii="Times New Roman" w:eastAsia="Times New Roman" w:hAnsi="Times New Roman" w:cs="Times New Roman"/>
      <w:sz w:val="28"/>
      <w:szCs w:val="28"/>
      <w:lang w:eastAsia="ru-RU"/>
    </w:rPr>
  </w:style>
  <w:style w:type="character" w:customStyle="1" w:styleId="orange">
    <w:name w:val="orange"/>
    <w:basedOn w:val="a8"/>
    <w:rsid w:val="00803E5C"/>
  </w:style>
  <w:style w:type="character" w:customStyle="1" w:styleId="style11">
    <w:name w:val="style11"/>
    <w:basedOn w:val="a8"/>
    <w:rsid w:val="00803E5C"/>
  </w:style>
  <w:style w:type="character" w:customStyle="1" w:styleId="style300">
    <w:name w:val="style30"/>
    <w:basedOn w:val="a8"/>
    <w:rsid w:val="00803E5C"/>
  </w:style>
  <w:style w:type="character" w:customStyle="1" w:styleId="style210">
    <w:name w:val="style21"/>
    <w:basedOn w:val="a8"/>
    <w:rsid w:val="00803E5C"/>
  </w:style>
  <w:style w:type="paragraph" w:customStyle="1" w:styleId="afffffffffffffffffffffff4">
    <w:name w:val="Розділ"/>
    <w:basedOn w:val="1"/>
    <w:rsid w:val="00803E5C"/>
    <w:pPr>
      <w:widowControl w:val="0"/>
      <w:numPr>
        <w:numId w:val="0"/>
      </w:numPr>
      <w:tabs>
        <w:tab w:val="left" w:pos="1985"/>
      </w:tabs>
      <w:suppressAutoHyphens w:val="0"/>
      <w:spacing w:before="0" w:after="0" w:line="360" w:lineRule="auto"/>
      <w:ind w:firstLine="567"/>
      <w:outlineLvl w:val="9"/>
    </w:pPr>
    <w:rPr>
      <w:rFonts w:ascii="Times New Roman" w:eastAsia="Times New Roman" w:hAnsi="Times New Roman" w:cs="Times New Roman"/>
      <w:b w:val="0"/>
      <w:bCs w:val="0"/>
      <w:kern w:val="0"/>
      <w:lang w:val="uk-UA" w:eastAsia="ru-RU"/>
    </w:rPr>
  </w:style>
  <w:style w:type="paragraph" w:customStyle="1" w:styleId="afffffffffffffffffffffff5">
    <w:name w:val="Подраздел"/>
    <w:basedOn w:val="a7"/>
    <w:rsid w:val="00803E5C"/>
    <w:pPr>
      <w:widowControl w:val="0"/>
      <w:tabs>
        <w:tab w:val="left" w:pos="1134"/>
      </w:tabs>
      <w:suppressAutoHyphens w:val="0"/>
      <w:spacing w:line="360" w:lineRule="auto"/>
      <w:ind w:left="1260" w:hanging="693"/>
    </w:pPr>
    <w:rPr>
      <w:rFonts w:ascii="Times New Roman" w:eastAsia="Times New Roman" w:hAnsi="Times New Roman" w:cs="Times New Roman"/>
      <w:sz w:val="30"/>
      <w:szCs w:val="30"/>
      <w:lang w:val="uk-UA" w:eastAsia="ru-RU"/>
    </w:rPr>
  </w:style>
  <w:style w:type="paragraph" w:customStyle="1" w:styleId="afffffffffffffffffffffff6">
    <w:name w:val="МояСноска"/>
    <w:basedOn w:val="affffffff1"/>
    <w:rsid w:val="00803E5C"/>
    <w:pPr>
      <w:widowControl/>
      <w:suppressAutoHyphens w:val="0"/>
      <w:spacing w:line="240" w:lineRule="auto"/>
      <w:ind w:firstLine="0"/>
      <w:jc w:val="left"/>
    </w:pPr>
    <w:rPr>
      <w:rFonts w:ascii="Times New Roman" w:eastAsia="Times New Roman" w:hAnsi="Times New Roman" w:cs="Times New Roman"/>
      <w:lang w:eastAsia="ru-RU"/>
    </w:rPr>
  </w:style>
  <w:style w:type="paragraph" w:customStyle="1" w:styleId="afffffffffffffffffffffff7">
    <w:name w:val="МояНумерация"/>
    <w:basedOn w:val="afffffffffffffffffffffff3"/>
    <w:rsid w:val="00803E5C"/>
    <w:pPr>
      <w:tabs>
        <w:tab w:val="num" w:pos="2145"/>
      </w:tabs>
      <w:ind w:left="2145" w:hanging="885"/>
    </w:pPr>
  </w:style>
  <w:style w:type="paragraph" w:customStyle="1" w:styleId="afffffffffffffffffffffff8">
    <w:name w:val="ТекстДок"/>
    <w:basedOn w:val="a7"/>
    <w:rsid w:val="00803E5C"/>
    <w:pPr>
      <w:widowControl w:val="0"/>
      <w:suppressAutoHyphens w:val="0"/>
      <w:spacing w:line="360" w:lineRule="auto"/>
      <w:ind w:firstLine="567"/>
      <w:jc w:val="both"/>
    </w:pPr>
    <w:rPr>
      <w:rFonts w:ascii="Times New Roman" w:eastAsia="Times New Roman" w:hAnsi="Times New Roman" w:cs="Times New Roman"/>
      <w:sz w:val="28"/>
      <w:szCs w:val="28"/>
      <w:lang w:val="uk-UA" w:eastAsia="ru-RU"/>
    </w:rPr>
  </w:style>
  <w:style w:type="character" w:customStyle="1" w:styleId="7f0">
    <w:name w:val="Заголовок 7 Знак Знак"/>
    <w:basedOn w:val="a8"/>
    <w:rsid w:val="00803E5C"/>
    <w:rPr>
      <w:b/>
      <w:bCs/>
      <w:noProof w:val="0"/>
      <w:sz w:val="28"/>
      <w:szCs w:val="24"/>
      <w:lang w:val="uk-UA" w:eastAsia="ru-RU" w:bidi="ar-SA"/>
    </w:rPr>
  </w:style>
  <w:style w:type="paragraph" w:customStyle="1" w:styleId="afffffffffffffffffffffff9">
    <w:name w:val="ТекстАреф"/>
    <w:basedOn w:val="afffffffffffffffffffffff8"/>
    <w:rsid w:val="00803E5C"/>
    <w:pPr>
      <w:autoSpaceDE w:val="0"/>
      <w:autoSpaceDN w:val="0"/>
      <w:spacing w:line="240" w:lineRule="auto"/>
    </w:pPr>
  </w:style>
  <w:style w:type="numbering" w:customStyle="1" w:styleId="7f1">
    <w:name w:val="Нет списка7"/>
    <w:next w:val="aa"/>
    <w:uiPriority w:val="99"/>
    <w:semiHidden/>
    <w:unhideWhenUsed/>
    <w:rsid w:val="000622FD"/>
  </w:style>
  <w:style w:type="paragraph" w:customStyle="1" w:styleId="Normal0">
    <w:name w:val="Normal"/>
    <w:rsid w:val="000C0695"/>
    <w:pPr>
      <w:widowControl w:val="0"/>
      <w:spacing w:line="260" w:lineRule="auto"/>
      <w:ind w:firstLine="160"/>
      <w:jc w:val="both"/>
    </w:pPr>
    <w:rPr>
      <w:rFonts w:ascii="Times New Roman" w:eastAsia="Times New Roman" w:hAnsi="Times New Roman" w:cs="Times New Roman"/>
      <w:snapToGrid w:val="0"/>
      <w:sz w:val="18"/>
      <w:lang w:val="uk-UA"/>
    </w:rPr>
  </w:style>
  <w:style w:type="paragraph" w:customStyle="1" w:styleId="afffffffffffffffffffffffa">
    <w:name w:val="Обічный"/>
    <w:basedOn w:val="a7"/>
    <w:rsid w:val="006E7682"/>
    <w:pPr>
      <w:suppressAutoHyphens w:val="0"/>
      <w:ind w:firstLine="720"/>
    </w:pPr>
    <w:rPr>
      <w:rFonts w:ascii="Times New Roman" w:eastAsia="Times New Roman" w:hAnsi="Times New Roman" w:cs="Times New Roman"/>
      <w:sz w:val="28"/>
      <w:lang w:val="uk-UA" w:eastAsia="ru-RU"/>
    </w:rPr>
  </w:style>
  <w:style w:type="paragraph" w:customStyle="1" w:styleId="afffffffffffffffffffffffb">
    <w:name w:val="таблица"/>
    <w:basedOn w:val="a7"/>
    <w:autoRedefine/>
    <w:rsid w:val="00DA041F"/>
    <w:pPr>
      <w:widowControl w:val="0"/>
      <w:suppressAutoHyphens w:val="0"/>
      <w:jc w:val="center"/>
    </w:pPr>
    <w:rPr>
      <w:rFonts w:ascii="Times New Roman" w:eastAsia="Times New Roman" w:hAnsi="Times New Roman" w:cs="Times New Roman"/>
      <w:b/>
      <w:snapToGrid w:val="0"/>
      <w:color w:val="000000"/>
      <w:szCs w:val="20"/>
      <w:lang w:eastAsia="ru-RU"/>
    </w:rPr>
  </w:style>
  <w:style w:type="paragraph" w:customStyle="1" w:styleId="BodyTextIndent22">
    <w:name w:val="Body Text Indent 2"/>
    <w:basedOn w:val="a7"/>
    <w:rsid w:val="00635899"/>
    <w:pPr>
      <w:suppressAutoHyphens w:val="0"/>
      <w:ind w:firstLine="720"/>
      <w:jc w:val="both"/>
    </w:pPr>
    <w:rPr>
      <w:rFonts w:ascii="Times New Roman" w:eastAsia="Times New Roman" w:hAnsi="Times New Roman" w:cs="Times New Roman"/>
      <w:sz w:val="28"/>
      <w:szCs w:val="20"/>
      <w:lang w:val="uk-UA" w:eastAsia="ru-RU"/>
    </w:rPr>
  </w:style>
  <w:style w:type="paragraph" w:customStyle="1" w:styleId="BodyText20">
    <w:name w:val="Body Text 2"/>
    <w:basedOn w:val="a7"/>
    <w:rsid w:val="00635899"/>
    <w:pPr>
      <w:suppressAutoHyphens w:val="0"/>
      <w:overflowPunct w:val="0"/>
      <w:autoSpaceDE w:val="0"/>
      <w:autoSpaceDN w:val="0"/>
      <w:adjustRightInd w:val="0"/>
      <w:spacing w:line="500" w:lineRule="exact"/>
      <w:ind w:firstLine="851"/>
      <w:jc w:val="both"/>
      <w:textAlignment w:val="baseline"/>
    </w:pPr>
    <w:rPr>
      <w:rFonts w:ascii="Times New Roman" w:eastAsia="Times New Roman" w:hAnsi="Times New Roman" w:cs="Times New Roman"/>
      <w:sz w:val="28"/>
      <w:szCs w:val="20"/>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6125746">
      <w:bodyDiv w:val="1"/>
      <w:marLeft w:val="0"/>
      <w:marRight w:val="0"/>
      <w:marTop w:val="0"/>
      <w:marBottom w:val="0"/>
      <w:divBdr>
        <w:top w:val="none" w:sz="0" w:space="0" w:color="auto"/>
        <w:left w:val="none" w:sz="0" w:space="0" w:color="auto"/>
        <w:bottom w:val="none" w:sz="0" w:space="0" w:color="auto"/>
        <w:right w:val="none" w:sz="0" w:space="0" w:color="auto"/>
      </w:divBdr>
      <w:divsChild>
        <w:div w:id="818034814">
          <w:marLeft w:val="0"/>
          <w:marRight w:val="0"/>
          <w:marTop w:val="0"/>
          <w:marBottom w:val="0"/>
          <w:divBdr>
            <w:top w:val="none" w:sz="0" w:space="0" w:color="auto"/>
            <w:left w:val="none" w:sz="0" w:space="0" w:color="auto"/>
            <w:bottom w:val="none" w:sz="0" w:space="0" w:color="auto"/>
            <w:right w:val="none" w:sz="0" w:space="0" w:color="auto"/>
          </w:divBdr>
        </w:div>
        <w:div w:id="1268851958">
          <w:marLeft w:val="0"/>
          <w:marRight w:val="0"/>
          <w:marTop w:val="0"/>
          <w:marBottom w:val="0"/>
          <w:divBdr>
            <w:top w:val="none" w:sz="0" w:space="0" w:color="auto"/>
            <w:left w:val="none" w:sz="0" w:space="0" w:color="auto"/>
            <w:bottom w:val="none" w:sz="0" w:space="0" w:color="auto"/>
            <w:right w:val="none" w:sz="0" w:space="0" w:color="auto"/>
          </w:divBdr>
        </w:div>
        <w:div w:id="2000038989">
          <w:marLeft w:val="0"/>
          <w:marRight w:val="0"/>
          <w:marTop w:val="0"/>
          <w:marBottom w:val="0"/>
          <w:divBdr>
            <w:top w:val="none" w:sz="0" w:space="0" w:color="auto"/>
            <w:left w:val="none" w:sz="0" w:space="0" w:color="auto"/>
            <w:bottom w:val="none" w:sz="0" w:space="0" w:color="auto"/>
            <w:right w:val="none" w:sz="0" w:space="0" w:color="auto"/>
          </w:divBdr>
        </w:div>
      </w:divsChild>
    </w:div>
    <w:div w:id="445193904">
      <w:bodyDiv w:val="1"/>
      <w:marLeft w:val="0"/>
      <w:marRight w:val="0"/>
      <w:marTop w:val="0"/>
      <w:marBottom w:val="0"/>
      <w:divBdr>
        <w:top w:val="none" w:sz="0" w:space="0" w:color="auto"/>
        <w:left w:val="none" w:sz="0" w:space="0" w:color="auto"/>
        <w:bottom w:val="none" w:sz="0" w:space="0" w:color="auto"/>
        <w:right w:val="none" w:sz="0" w:space="0" w:color="auto"/>
      </w:divBdr>
    </w:div>
    <w:div w:id="486871748">
      <w:bodyDiv w:val="1"/>
      <w:marLeft w:val="0"/>
      <w:marRight w:val="0"/>
      <w:marTop w:val="0"/>
      <w:marBottom w:val="0"/>
      <w:divBdr>
        <w:top w:val="none" w:sz="0" w:space="0" w:color="auto"/>
        <w:left w:val="none" w:sz="0" w:space="0" w:color="auto"/>
        <w:bottom w:val="none" w:sz="0" w:space="0" w:color="auto"/>
        <w:right w:val="none" w:sz="0" w:space="0" w:color="auto"/>
      </w:divBdr>
      <w:divsChild>
        <w:div w:id="146745758">
          <w:marLeft w:val="0"/>
          <w:marRight w:val="0"/>
          <w:marTop w:val="0"/>
          <w:marBottom w:val="0"/>
          <w:divBdr>
            <w:top w:val="none" w:sz="0" w:space="0" w:color="auto"/>
            <w:left w:val="none" w:sz="0" w:space="0" w:color="auto"/>
            <w:bottom w:val="none" w:sz="0" w:space="0" w:color="auto"/>
            <w:right w:val="none" w:sz="0" w:space="0" w:color="auto"/>
          </w:divBdr>
          <w:divsChild>
            <w:div w:id="51540260">
              <w:marLeft w:val="0"/>
              <w:marRight w:val="0"/>
              <w:marTop w:val="0"/>
              <w:marBottom w:val="0"/>
              <w:divBdr>
                <w:top w:val="none" w:sz="0" w:space="0" w:color="auto"/>
                <w:left w:val="none" w:sz="0" w:space="0" w:color="auto"/>
                <w:bottom w:val="none" w:sz="0" w:space="0" w:color="auto"/>
                <w:right w:val="none" w:sz="0" w:space="0" w:color="auto"/>
              </w:divBdr>
            </w:div>
            <w:div w:id="610861241">
              <w:marLeft w:val="0"/>
              <w:marRight w:val="0"/>
              <w:marTop w:val="0"/>
              <w:marBottom w:val="0"/>
              <w:divBdr>
                <w:top w:val="none" w:sz="0" w:space="0" w:color="auto"/>
                <w:left w:val="none" w:sz="0" w:space="0" w:color="auto"/>
                <w:bottom w:val="none" w:sz="0" w:space="0" w:color="auto"/>
                <w:right w:val="none" w:sz="0" w:space="0" w:color="auto"/>
              </w:divBdr>
            </w:div>
            <w:div w:id="985011899">
              <w:marLeft w:val="0"/>
              <w:marRight w:val="0"/>
              <w:marTop w:val="0"/>
              <w:marBottom w:val="0"/>
              <w:divBdr>
                <w:top w:val="none" w:sz="0" w:space="0" w:color="auto"/>
                <w:left w:val="none" w:sz="0" w:space="0" w:color="auto"/>
                <w:bottom w:val="none" w:sz="0" w:space="0" w:color="auto"/>
                <w:right w:val="none" w:sz="0" w:space="0" w:color="auto"/>
              </w:divBdr>
            </w:div>
          </w:divsChild>
        </w:div>
        <w:div w:id="596719308">
          <w:marLeft w:val="0"/>
          <w:marRight w:val="0"/>
          <w:marTop w:val="0"/>
          <w:marBottom w:val="0"/>
          <w:divBdr>
            <w:top w:val="none" w:sz="0" w:space="0" w:color="auto"/>
            <w:left w:val="none" w:sz="0" w:space="0" w:color="auto"/>
            <w:bottom w:val="none" w:sz="0" w:space="0" w:color="auto"/>
            <w:right w:val="none" w:sz="0" w:space="0" w:color="auto"/>
          </w:divBdr>
          <w:divsChild>
            <w:div w:id="33383542">
              <w:marLeft w:val="0"/>
              <w:marRight w:val="0"/>
              <w:marTop w:val="0"/>
              <w:marBottom w:val="0"/>
              <w:divBdr>
                <w:top w:val="none" w:sz="0" w:space="0" w:color="auto"/>
                <w:left w:val="none" w:sz="0" w:space="0" w:color="auto"/>
                <w:bottom w:val="none" w:sz="0" w:space="0" w:color="auto"/>
                <w:right w:val="none" w:sz="0" w:space="0" w:color="auto"/>
              </w:divBdr>
            </w:div>
          </w:divsChild>
        </w:div>
        <w:div w:id="731272141">
          <w:marLeft w:val="0"/>
          <w:marRight w:val="0"/>
          <w:marTop w:val="0"/>
          <w:marBottom w:val="0"/>
          <w:divBdr>
            <w:top w:val="none" w:sz="0" w:space="0" w:color="auto"/>
            <w:left w:val="none" w:sz="0" w:space="0" w:color="auto"/>
            <w:bottom w:val="none" w:sz="0" w:space="0" w:color="auto"/>
            <w:right w:val="none" w:sz="0" w:space="0" w:color="auto"/>
          </w:divBdr>
        </w:div>
        <w:div w:id="952520140">
          <w:marLeft w:val="0"/>
          <w:marRight w:val="0"/>
          <w:marTop w:val="0"/>
          <w:marBottom w:val="0"/>
          <w:divBdr>
            <w:top w:val="none" w:sz="0" w:space="0" w:color="auto"/>
            <w:left w:val="none" w:sz="0" w:space="0" w:color="auto"/>
            <w:bottom w:val="none" w:sz="0" w:space="0" w:color="auto"/>
            <w:right w:val="none" w:sz="0" w:space="0" w:color="auto"/>
          </w:divBdr>
        </w:div>
        <w:div w:id="2006666483">
          <w:marLeft w:val="0"/>
          <w:marRight w:val="0"/>
          <w:marTop w:val="0"/>
          <w:marBottom w:val="0"/>
          <w:divBdr>
            <w:top w:val="none" w:sz="0" w:space="0" w:color="auto"/>
            <w:left w:val="none" w:sz="0" w:space="0" w:color="auto"/>
            <w:bottom w:val="none" w:sz="0" w:space="0" w:color="auto"/>
            <w:right w:val="none" w:sz="0" w:space="0" w:color="auto"/>
          </w:divBdr>
        </w:div>
      </w:divsChild>
    </w:div>
    <w:div w:id="610552005">
      <w:bodyDiv w:val="1"/>
      <w:marLeft w:val="0"/>
      <w:marRight w:val="0"/>
      <w:marTop w:val="0"/>
      <w:marBottom w:val="0"/>
      <w:divBdr>
        <w:top w:val="none" w:sz="0" w:space="0" w:color="auto"/>
        <w:left w:val="none" w:sz="0" w:space="0" w:color="auto"/>
        <w:bottom w:val="none" w:sz="0" w:space="0" w:color="auto"/>
        <w:right w:val="none" w:sz="0" w:space="0" w:color="auto"/>
      </w:divBdr>
      <w:divsChild>
        <w:div w:id="1214193552">
          <w:marLeft w:val="0"/>
          <w:marRight w:val="0"/>
          <w:marTop w:val="0"/>
          <w:marBottom w:val="0"/>
          <w:divBdr>
            <w:top w:val="none" w:sz="0" w:space="0" w:color="auto"/>
            <w:left w:val="none" w:sz="0" w:space="0" w:color="auto"/>
            <w:bottom w:val="none" w:sz="0" w:space="0" w:color="auto"/>
            <w:right w:val="none" w:sz="0" w:space="0" w:color="auto"/>
          </w:divBdr>
        </w:div>
        <w:div w:id="1715498376">
          <w:marLeft w:val="0"/>
          <w:marRight w:val="0"/>
          <w:marTop w:val="0"/>
          <w:marBottom w:val="0"/>
          <w:divBdr>
            <w:top w:val="none" w:sz="0" w:space="0" w:color="auto"/>
            <w:left w:val="none" w:sz="0" w:space="0" w:color="auto"/>
            <w:bottom w:val="none" w:sz="0" w:space="0" w:color="auto"/>
            <w:right w:val="none" w:sz="0" w:space="0" w:color="auto"/>
          </w:divBdr>
        </w:div>
      </w:divsChild>
    </w:div>
    <w:div w:id="645818320">
      <w:bodyDiv w:val="1"/>
      <w:marLeft w:val="0"/>
      <w:marRight w:val="0"/>
      <w:marTop w:val="0"/>
      <w:marBottom w:val="0"/>
      <w:divBdr>
        <w:top w:val="none" w:sz="0" w:space="0" w:color="auto"/>
        <w:left w:val="none" w:sz="0" w:space="0" w:color="auto"/>
        <w:bottom w:val="none" w:sz="0" w:space="0" w:color="auto"/>
        <w:right w:val="none" w:sz="0" w:space="0" w:color="auto"/>
      </w:divBdr>
    </w:div>
    <w:div w:id="699208604">
      <w:bodyDiv w:val="1"/>
      <w:marLeft w:val="0"/>
      <w:marRight w:val="0"/>
      <w:marTop w:val="0"/>
      <w:marBottom w:val="0"/>
      <w:divBdr>
        <w:top w:val="none" w:sz="0" w:space="0" w:color="auto"/>
        <w:left w:val="none" w:sz="0" w:space="0" w:color="auto"/>
        <w:bottom w:val="none" w:sz="0" w:space="0" w:color="auto"/>
        <w:right w:val="none" w:sz="0" w:space="0" w:color="auto"/>
      </w:divBdr>
    </w:div>
    <w:div w:id="715012672">
      <w:bodyDiv w:val="1"/>
      <w:marLeft w:val="0"/>
      <w:marRight w:val="0"/>
      <w:marTop w:val="0"/>
      <w:marBottom w:val="0"/>
      <w:divBdr>
        <w:top w:val="none" w:sz="0" w:space="0" w:color="auto"/>
        <w:left w:val="none" w:sz="0" w:space="0" w:color="auto"/>
        <w:bottom w:val="none" w:sz="0" w:space="0" w:color="auto"/>
        <w:right w:val="none" w:sz="0" w:space="0" w:color="auto"/>
      </w:divBdr>
    </w:div>
    <w:div w:id="766658270">
      <w:bodyDiv w:val="1"/>
      <w:marLeft w:val="0"/>
      <w:marRight w:val="0"/>
      <w:marTop w:val="0"/>
      <w:marBottom w:val="0"/>
      <w:divBdr>
        <w:top w:val="none" w:sz="0" w:space="0" w:color="auto"/>
        <w:left w:val="none" w:sz="0" w:space="0" w:color="auto"/>
        <w:bottom w:val="none" w:sz="0" w:space="0" w:color="auto"/>
        <w:right w:val="none" w:sz="0" w:space="0" w:color="auto"/>
      </w:divBdr>
    </w:div>
    <w:div w:id="814032830">
      <w:bodyDiv w:val="1"/>
      <w:marLeft w:val="0"/>
      <w:marRight w:val="0"/>
      <w:marTop w:val="0"/>
      <w:marBottom w:val="0"/>
      <w:divBdr>
        <w:top w:val="none" w:sz="0" w:space="0" w:color="auto"/>
        <w:left w:val="none" w:sz="0" w:space="0" w:color="auto"/>
        <w:bottom w:val="none" w:sz="0" w:space="0" w:color="auto"/>
        <w:right w:val="none" w:sz="0" w:space="0" w:color="auto"/>
      </w:divBdr>
    </w:div>
    <w:div w:id="816651254">
      <w:bodyDiv w:val="1"/>
      <w:marLeft w:val="0"/>
      <w:marRight w:val="0"/>
      <w:marTop w:val="0"/>
      <w:marBottom w:val="0"/>
      <w:divBdr>
        <w:top w:val="none" w:sz="0" w:space="0" w:color="auto"/>
        <w:left w:val="none" w:sz="0" w:space="0" w:color="auto"/>
        <w:bottom w:val="none" w:sz="0" w:space="0" w:color="auto"/>
        <w:right w:val="none" w:sz="0" w:space="0" w:color="auto"/>
      </w:divBdr>
    </w:div>
    <w:div w:id="928153315">
      <w:bodyDiv w:val="1"/>
      <w:marLeft w:val="0"/>
      <w:marRight w:val="0"/>
      <w:marTop w:val="0"/>
      <w:marBottom w:val="0"/>
      <w:divBdr>
        <w:top w:val="none" w:sz="0" w:space="0" w:color="auto"/>
        <w:left w:val="none" w:sz="0" w:space="0" w:color="auto"/>
        <w:bottom w:val="none" w:sz="0" w:space="0" w:color="auto"/>
        <w:right w:val="none" w:sz="0" w:space="0" w:color="auto"/>
      </w:divBdr>
    </w:div>
    <w:div w:id="929512109">
      <w:bodyDiv w:val="1"/>
      <w:marLeft w:val="0"/>
      <w:marRight w:val="0"/>
      <w:marTop w:val="0"/>
      <w:marBottom w:val="0"/>
      <w:divBdr>
        <w:top w:val="none" w:sz="0" w:space="0" w:color="auto"/>
        <w:left w:val="none" w:sz="0" w:space="0" w:color="auto"/>
        <w:bottom w:val="none" w:sz="0" w:space="0" w:color="auto"/>
        <w:right w:val="none" w:sz="0" w:space="0" w:color="auto"/>
      </w:divBdr>
    </w:div>
    <w:div w:id="1017123993">
      <w:bodyDiv w:val="1"/>
      <w:marLeft w:val="0"/>
      <w:marRight w:val="0"/>
      <w:marTop w:val="0"/>
      <w:marBottom w:val="0"/>
      <w:divBdr>
        <w:top w:val="none" w:sz="0" w:space="0" w:color="auto"/>
        <w:left w:val="none" w:sz="0" w:space="0" w:color="auto"/>
        <w:bottom w:val="none" w:sz="0" w:space="0" w:color="auto"/>
        <w:right w:val="none" w:sz="0" w:space="0" w:color="auto"/>
      </w:divBdr>
    </w:div>
    <w:div w:id="1022974788">
      <w:bodyDiv w:val="1"/>
      <w:marLeft w:val="0"/>
      <w:marRight w:val="0"/>
      <w:marTop w:val="0"/>
      <w:marBottom w:val="0"/>
      <w:divBdr>
        <w:top w:val="none" w:sz="0" w:space="0" w:color="auto"/>
        <w:left w:val="none" w:sz="0" w:space="0" w:color="auto"/>
        <w:bottom w:val="none" w:sz="0" w:space="0" w:color="auto"/>
        <w:right w:val="none" w:sz="0" w:space="0" w:color="auto"/>
      </w:divBdr>
      <w:divsChild>
        <w:div w:id="806510517">
          <w:marLeft w:val="0"/>
          <w:marRight w:val="0"/>
          <w:marTop w:val="0"/>
          <w:marBottom w:val="0"/>
          <w:divBdr>
            <w:top w:val="none" w:sz="0" w:space="0" w:color="auto"/>
            <w:left w:val="none" w:sz="0" w:space="0" w:color="auto"/>
            <w:bottom w:val="none" w:sz="0" w:space="0" w:color="auto"/>
            <w:right w:val="none" w:sz="0" w:space="0" w:color="auto"/>
          </w:divBdr>
          <w:divsChild>
            <w:div w:id="448864066">
              <w:marLeft w:val="0"/>
              <w:marRight w:val="0"/>
              <w:marTop w:val="0"/>
              <w:marBottom w:val="0"/>
              <w:divBdr>
                <w:top w:val="none" w:sz="0" w:space="0" w:color="auto"/>
                <w:left w:val="none" w:sz="0" w:space="0" w:color="auto"/>
                <w:bottom w:val="none" w:sz="0" w:space="0" w:color="auto"/>
                <w:right w:val="none" w:sz="0" w:space="0" w:color="auto"/>
              </w:divBdr>
            </w:div>
            <w:div w:id="1137454565">
              <w:marLeft w:val="0"/>
              <w:marRight w:val="0"/>
              <w:marTop w:val="0"/>
              <w:marBottom w:val="0"/>
              <w:divBdr>
                <w:top w:val="none" w:sz="0" w:space="0" w:color="auto"/>
                <w:left w:val="none" w:sz="0" w:space="0" w:color="auto"/>
                <w:bottom w:val="none" w:sz="0" w:space="0" w:color="auto"/>
                <w:right w:val="none" w:sz="0" w:space="0" w:color="auto"/>
              </w:divBdr>
            </w:div>
            <w:div w:id="1143082472">
              <w:marLeft w:val="0"/>
              <w:marRight w:val="0"/>
              <w:marTop w:val="0"/>
              <w:marBottom w:val="0"/>
              <w:divBdr>
                <w:top w:val="none" w:sz="0" w:space="0" w:color="auto"/>
                <w:left w:val="none" w:sz="0" w:space="0" w:color="auto"/>
                <w:bottom w:val="none" w:sz="0" w:space="0" w:color="auto"/>
                <w:right w:val="none" w:sz="0" w:space="0" w:color="auto"/>
              </w:divBdr>
            </w:div>
            <w:div w:id="1219782081">
              <w:marLeft w:val="0"/>
              <w:marRight w:val="0"/>
              <w:marTop w:val="0"/>
              <w:marBottom w:val="0"/>
              <w:divBdr>
                <w:top w:val="none" w:sz="0" w:space="0" w:color="auto"/>
                <w:left w:val="none" w:sz="0" w:space="0" w:color="auto"/>
                <w:bottom w:val="none" w:sz="0" w:space="0" w:color="auto"/>
                <w:right w:val="none" w:sz="0" w:space="0" w:color="auto"/>
              </w:divBdr>
            </w:div>
            <w:div w:id="1851531486">
              <w:marLeft w:val="0"/>
              <w:marRight w:val="0"/>
              <w:marTop w:val="0"/>
              <w:marBottom w:val="0"/>
              <w:divBdr>
                <w:top w:val="none" w:sz="0" w:space="0" w:color="auto"/>
                <w:left w:val="none" w:sz="0" w:space="0" w:color="auto"/>
                <w:bottom w:val="none" w:sz="0" w:space="0" w:color="auto"/>
                <w:right w:val="none" w:sz="0" w:space="0" w:color="auto"/>
              </w:divBdr>
            </w:div>
            <w:div w:id="212633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645030">
      <w:bodyDiv w:val="1"/>
      <w:marLeft w:val="0"/>
      <w:marRight w:val="0"/>
      <w:marTop w:val="0"/>
      <w:marBottom w:val="0"/>
      <w:divBdr>
        <w:top w:val="none" w:sz="0" w:space="0" w:color="auto"/>
        <w:left w:val="none" w:sz="0" w:space="0" w:color="auto"/>
        <w:bottom w:val="none" w:sz="0" w:space="0" w:color="auto"/>
        <w:right w:val="none" w:sz="0" w:space="0" w:color="auto"/>
      </w:divBdr>
    </w:div>
    <w:div w:id="1395660361">
      <w:bodyDiv w:val="1"/>
      <w:marLeft w:val="0"/>
      <w:marRight w:val="0"/>
      <w:marTop w:val="0"/>
      <w:marBottom w:val="0"/>
      <w:divBdr>
        <w:top w:val="none" w:sz="0" w:space="0" w:color="auto"/>
        <w:left w:val="none" w:sz="0" w:space="0" w:color="auto"/>
        <w:bottom w:val="none" w:sz="0" w:space="0" w:color="auto"/>
        <w:right w:val="none" w:sz="0" w:space="0" w:color="auto"/>
      </w:divBdr>
      <w:divsChild>
        <w:div w:id="1069306861">
          <w:marLeft w:val="0"/>
          <w:marRight w:val="0"/>
          <w:marTop w:val="0"/>
          <w:marBottom w:val="0"/>
          <w:divBdr>
            <w:top w:val="none" w:sz="0" w:space="0" w:color="auto"/>
            <w:left w:val="none" w:sz="0" w:space="0" w:color="auto"/>
            <w:bottom w:val="none" w:sz="0" w:space="0" w:color="auto"/>
            <w:right w:val="none" w:sz="0" w:space="0" w:color="auto"/>
          </w:divBdr>
          <w:divsChild>
            <w:div w:id="196235275">
              <w:marLeft w:val="0"/>
              <w:marRight w:val="0"/>
              <w:marTop w:val="0"/>
              <w:marBottom w:val="0"/>
              <w:divBdr>
                <w:top w:val="none" w:sz="0" w:space="0" w:color="auto"/>
                <w:left w:val="none" w:sz="0" w:space="0" w:color="auto"/>
                <w:bottom w:val="none" w:sz="0" w:space="0" w:color="auto"/>
                <w:right w:val="none" w:sz="0" w:space="0" w:color="auto"/>
              </w:divBdr>
            </w:div>
            <w:div w:id="365568638">
              <w:marLeft w:val="0"/>
              <w:marRight w:val="0"/>
              <w:marTop w:val="0"/>
              <w:marBottom w:val="0"/>
              <w:divBdr>
                <w:top w:val="none" w:sz="0" w:space="0" w:color="auto"/>
                <w:left w:val="none" w:sz="0" w:space="0" w:color="auto"/>
                <w:bottom w:val="none" w:sz="0" w:space="0" w:color="auto"/>
                <w:right w:val="none" w:sz="0" w:space="0" w:color="auto"/>
              </w:divBdr>
            </w:div>
            <w:div w:id="706570160">
              <w:marLeft w:val="0"/>
              <w:marRight w:val="0"/>
              <w:marTop w:val="0"/>
              <w:marBottom w:val="0"/>
              <w:divBdr>
                <w:top w:val="none" w:sz="0" w:space="0" w:color="auto"/>
                <w:left w:val="none" w:sz="0" w:space="0" w:color="auto"/>
                <w:bottom w:val="none" w:sz="0" w:space="0" w:color="auto"/>
                <w:right w:val="none" w:sz="0" w:space="0" w:color="auto"/>
              </w:divBdr>
            </w:div>
            <w:div w:id="1301956314">
              <w:marLeft w:val="0"/>
              <w:marRight w:val="0"/>
              <w:marTop w:val="0"/>
              <w:marBottom w:val="0"/>
              <w:divBdr>
                <w:top w:val="none" w:sz="0" w:space="0" w:color="auto"/>
                <w:left w:val="none" w:sz="0" w:space="0" w:color="auto"/>
                <w:bottom w:val="none" w:sz="0" w:space="0" w:color="auto"/>
                <w:right w:val="none" w:sz="0" w:space="0" w:color="auto"/>
              </w:divBdr>
            </w:div>
            <w:div w:id="1344017901">
              <w:marLeft w:val="0"/>
              <w:marRight w:val="0"/>
              <w:marTop w:val="0"/>
              <w:marBottom w:val="0"/>
              <w:divBdr>
                <w:top w:val="none" w:sz="0" w:space="0" w:color="auto"/>
                <w:left w:val="none" w:sz="0" w:space="0" w:color="auto"/>
                <w:bottom w:val="none" w:sz="0" w:space="0" w:color="auto"/>
                <w:right w:val="none" w:sz="0" w:space="0" w:color="auto"/>
              </w:divBdr>
            </w:div>
            <w:div w:id="208000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570320">
      <w:bodyDiv w:val="1"/>
      <w:marLeft w:val="0"/>
      <w:marRight w:val="0"/>
      <w:marTop w:val="0"/>
      <w:marBottom w:val="0"/>
      <w:divBdr>
        <w:top w:val="none" w:sz="0" w:space="0" w:color="auto"/>
        <w:left w:val="none" w:sz="0" w:space="0" w:color="auto"/>
        <w:bottom w:val="none" w:sz="0" w:space="0" w:color="auto"/>
        <w:right w:val="none" w:sz="0" w:space="0" w:color="auto"/>
      </w:divBdr>
    </w:div>
    <w:div w:id="1672371207">
      <w:bodyDiv w:val="1"/>
      <w:marLeft w:val="0"/>
      <w:marRight w:val="0"/>
      <w:marTop w:val="0"/>
      <w:marBottom w:val="0"/>
      <w:divBdr>
        <w:top w:val="none" w:sz="0" w:space="0" w:color="auto"/>
        <w:left w:val="none" w:sz="0" w:space="0" w:color="auto"/>
        <w:bottom w:val="none" w:sz="0" w:space="0" w:color="auto"/>
        <w:right w:val="none" w:sz="0" w:space="0" w:color="auto"/>
      </w:divBdr>
      <w:divsChild>
        <w:div w:id="758713791">
          <w:marLeft w:val="0"/>
          <w:marRight w:val="0"/>
          <w:marTop w:val="0"/>
          <w:marBottom w:val="0"/>
          <w:divBdr>
            <w:top w:val="none" w:sz="0" w:space="0" w:color="auto"/>
            <w:left w:val="none" w:sz="0" w:space="0" w:color="auto"/>
            <w:bottom w:val="none" w:sz="0" w:space="0" w:color="auto"/>
            <w:right w:val="none" w:sz="0" w:space="0" w:color="auto"/>
          </w:divBdr>
        </w:div>
        <w:div w:id="806628210">
          <w:marLeft w:val="0"/>
          <w:marRight w:val="0"/>
          <w:marTop w:val="0"/>
          <w:marBottom w:val="0"/>
          <w:divBdr>
            <w:top w:val="none" w:sz="0" w:space="0" w:color="auto"/>
            <w:left w:val="none" w:sz="0" w:space="0" w:color="auto"/>
            <w:bottom w:val="none" w:sz="0" w:space="0" w:color="auto"/>
            <w:right w:val="none" w:sz="0" w:space="0" w:color="auto"/>
          </w:divBdr>
        </w:div>
        <w:div w:id="976111857">
          <w:marLeft w:val="0"/>
          <w:marRight w:val="0"/>
          <w:marTop w:val="0"/>
          <w:marBottom w:val="0"/>
          <w:divBdr>
            <w:top w:val="none" w:sz="0" w:space="0" w:color="auto"/>
            <w:left w:val="none" w:sz="0" w:space="0" w:color="auto"/>
            <w:bottom w:val="none" w:sz="0" w:space="0" w:color="auto"/>
            <w:right w:val="none" w:sz="0" w:space="0" w:color="auto"/>
          </w:divBdr>
        </w:div>
        <w:div w:id="995261009">
          <w:marLeft w:val="0"/>
          <w:marRight w:val="0"/>
          <w:marTop w:val="0"/>
          <w:marBottom w:val="0"/>
          <w:divBdr>
            <w:top w:val="none" w:sz="0" w:space="0" w:color="auto"/>
            <w:left w:val="none" w:sz="0" w:space="0" w:color="auto"/>
            <w:bottom w:val="none" w:sz="0" w:space="0" w:color="auto"/>
            <w:right w:val="none" w:sz="0" w:space="0" w:color="auto"/>
          </w:divBdr>
        </w:div>
        <w:div w:id="1301884406">
          <w:marLeft w:val="0"/>
          <w:marRight w:val="0"/>
          <w:marTop w:val="0"/>
          <w:marBottom w:val="0"/>
          <w:divBdr>
            <w:top w:val="none" w:sz="0" w:space="0" w:color="auto"/>
            <w:left w:val="none" w:sz="0" w:space="0" w:color="auto"/>
            <w:bottom w:val="none" w:sz="0" w:space="0" w:color="auto"/>
            <w:right w:val="none" w:sz="0" w:space="0" w:color="auto"/>
          </w:divBdr>
        </w:div>
        <w:div w:id="1348096095">
          <w:marLeft w:val="0"/>
          <w:marRight w:val="0"/>
          <w:marTop w:val="0"/>
          <w:marBottom w:val="0"/>
          <w:divBdr>
            <w:top w:val="none" w:sz="0" w:space="0" w:color="auto"/>
            <w:left w:val="none" w:sz="0" w:space="0" w:color="auto"/>
            <w:bottom w:val="none" w:sz="0" w:space="0" w:color="auto"/>
            <w:right w:val="none" w:sz="0" w:space="0" w:color="auto"/>
          </w:divBdr>
        </w:div>
        <w:div w:id="1850414243">
          <w:marLeft w:val="0"/>
          <w:marRight w:val="0"/>
          <w:marTop w:val="0"/>
          <w:marBottom w:val="0"/>
          <w:divBdr>
            <w:top w:val="none" w:sz="0" w:space="0" w:color="auto"/>
            <w:left w:val="none" w:sz="0" w:space="0" w:color="auto"/>
            <w:bottom w:val="none" w:sz="0" w:space="0" w:color="auto"/>
            <w:right w:val="none" w:sz="0" w:space="0" w:color="auto"/>
          </w:divBdr>
        </w:div>
      </w:divsChild>
    </w:div>
    <w:div w:id="1872910539">
      <w:bodyDiv w:val="1"/>
      <w:marLeft w:val="0"/>
      <w:marRight w:val="0"/>
      <w:marTop w:val="0"/>
      <w:marBottom w:val="0"/>
      <w:divBdr>
        <w:top w:val="none" w:sz="0" w:space="0" w:color="auto"/>
        <w:left w:val="none" w:sz="0" w:space="0" w:color="auto"/>
        <w:bottom w:val="none" w:sz="0" w:space="0" w:color="auto"/>
        <w:right w:val="none" w:sz="0" w:space="0" w:color="auto"/>
      </w:divBdr>
    </w:div>
    <w:div w:id="1916281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www.mydisser.com/search.html"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www.mydisser.com/search.html"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482</TotalTime>
  <Pages>28</Pages>
  <Words>7489</Words>
  <Characters>42693</Characters>
  <Application>Microsoft Office Word</Application>
  <DocSecurity>0</DocSecurity>
  <Lines>355</Lines>
  <Paragraphs>100</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50082</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Павел</cp:lastModifiedBy>
  <cp:revision>4</cp:revision>
  <cp:lastPrinted>2009-02-06T08:36:00Z</cp:lastPrinted>
  <dcterms:created xsi:type="dcterms:W3CDTF">2015-03-22T11:10:00Z</dcterms:created>
  <dcterms:modified xsi:type="dcterms:W3CDTF">2016-02-16T08:53:00Z</dcterms:modified>
</cp:coreProperties>
</file>