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DA55" w14:textId="3B8396ED" w:rsidR="000761EC" w:rsidRPr="004426BF" w:rsidRDefault="004426BF" w:rsidP="004426BF">
      <w:r>
        <w:rPr>
          <w:rFonts w:ascii="Verdana" w:hAnsi="Verdana"/>
          <w:b/>
          <w:bCs/>
          <w:color w:val="000000"/>
          <w:shd w:val="clear" w:color="auto" w:fill="FFFFFF"/>
        </w:rPr>
        <w:t>Чередіченко Аліна Миколаївна. Моделі і методи аналізу ризиків проекту на етапах науково-дослідних та дослідно-конструкторських робіт: дис... канд. техн. наук: 05.13.22 / Національний аерокосмічний ун-т ім. М.Є.Жуковського "Харківський авіаційний ін-т". - Х., 2004</w:t>
      </w:r>
    </w:p>
    <w:sectPr w:rsidR="000761EC" w:rsidRPr="004426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3B0E" w14:textId="77777777" w:rsidR="00981934" w:rsidRDefault="00981934">
      <w:pPr>
        <w:spacing w:after="0" w:line="240" w:lineRule="auto"/>
      </w:pPr>
      <w:r>
        <w:separator/>
      </w:r>
    </w:p>
  </w:endnote>
  <w:endnote w:type="continuationSeparator" w:id="0">
    <w:p w14:paraId="69FADB3F" w14:textId="77777777" w:rsidR="00981934" w:rsidRDefault="0098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133D" w14:textId="77777777" w:rsidR="00981934" w:rsidRDefault="00981934">
      <w:pPr>
        <w:spacing w:after="0" w:line="240" w:lineRule="auto"/>
      </w:pPr>
      <w:r>
        <w:separator/>
      </w:r>
    </w:p>
  </w:footnote>
  <w:footnote w:type="continuationSeparator" w:id="0">
    <w:p w14:paraId="6BCF7BD5" w14:textId="77777777" w:rsidR="00981934" w:rsidRDefault="0098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1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934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104989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1218</cp:revision>
  <dcterms:created xsi:type="dcterms:W3CDTF">2024-06-20T08:51:00Z</dcterms:created>
  <dcterms:modified xsi:type="dcterms:W3CDTF">2024-12-24T20:06:00Z</dcterms:modified>
  <cp:category/>
</cp:coreProperties>
</file>