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84AC"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Ханин, Филипп Григорьевич.</w:t>
      </w:r>
    </w:p>
    <w:p w14:paraId="5B28A0C3"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 xml:space="preserve">Международные финансовые институты и внешняя политика США в условиях </w:t>
      </w:r>
      <w:proofErr w:type="gramStart"/>
      <w:r w:rsidRPr="001C20A9">
        <w:rPr>
          <w:rFonts w:ascii="Helvetica" w:eastAsia="Symbol" w:hAnsi="Helvetica" w:cs="Helvetica"/>
          <w:b/>
          <w:bCs/>
          <w:color w:val="222222"/>
          <w:kern w:val="0"/>
          <w:sz w:val="21"/>
          <w:szCs w:val="21"/>
          <w:lang w:eastAsia="ru-RU"/>
        </w:rPr>
        <w:t>глобализации :</w:t>
      </w:r>
      <w:proofErr w:type="gramEnd"/>
      <w:r w:rsidRPr="001C20A9">
        <w:rPr>
          <w:rFonts w:ascii="Helvetica" w:eastAsia="Symbol" w:hAnsi="Helvetica" w:cs="Helvetica"/>
          <w:b/>
          <w:bCs/>
          <w:color w:val="222222"/>
          <w:kern w:val="0"/>
          <w:sz w:val="21"/>
          <w:szCs w:val="21"/>
          <w:lang w:eastAsia="ru-RU"/>
        </w:rPr>
        <w:t xml:space="preserve"> диссертация ... кандидата политических наук : 23.00.04. - Санкт-Петербург, 2002. - 240 с.</w:t>
      </w:r>
    </w:p>
    <w:p w14:paraId="40AC305B"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 xml:space="preserve">Оглавление </w:t>
      </w:r>
      <w:proofErr w:type="spellStart"/>
      <w:r w:rsidRPr="001C20A9">
        <w:rPr>
          <w:rFonts w:ascii="Helvetica" w:eastAsia="Symbol" w:hAnsi="Helvetica" w:cs="Helvetica"/>
          <w:b/>
          <w:bCs/>
          <w:color w:val="222222"/>
          <w:kern w:val="0"/>
          <w:sz w:val="21"/>
          <w:szCs w:val="21"/>
          <w:lang w:eastAsia="ru-RU"/>
        </w:rPr>
        <w:t>диссертациикандидат</w:t>
      </w:r>
      <w:proofErr w:type="spellEnd"/>
      <w:r w:rsidRPr="001C20A9">
        <w:rPr>
          <w:rFonts w:ascii="Helvetica" w:eastAsia="Symbol" w:hAnsi="Helvetica" w:cs="Helvetica"/>
          <w:b/>
          <w:bCs/>
          <w:color w:val="222222"/>
          <w:kern w:val="0"/>
          <w:sz w:val="21"/>
          <w:szCs w:val="21"/>
          <w:lang w:eastAsia="ru-RU"/>
        </w:rPr>
        <w:t xml:space="preserve"> политических наук Ханин, Филипп Григорьевич</w:t>
      </w:r>
    </w:p>
    <w:p w14:paraId="28C7F2E5"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Введение.</w:t>
      </w:r>
    </w:p>
    <w:p w14:paraId="19BDFAE2"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Глава первая. Процессы политической глобализации и МФС.</w:t>
      </w:r>
    </w:p>
    <w:p w14:paraId="284E72B7"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 1. Современная система международной экономической безопасности.</w:t>
      </w:r>
    </w:p>
    <w:p w14:paraId="64939C50"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 2. Явления и процессы глобализации как среда функционирования МФИ.</w:t>
      </w:r>
    </w:p>
    <w:p w14:paraId="0DE08DFF"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 xml:space="preserve">§ 3. Международные финансовые институты и международная </w:t>
      </w:r>
      <w:proofErr w:type="spellStart"/>
      <w:r w:rsidRPr="001C20A9">
        <w:rPr>
          <w:rFonts w:ascii="Helvetica" w:eastAsia="Symbol" w:hAnsi="Helvetica" w:cs="Helvetica"/>
          <w:b/>
          <w:bCs/>
          <w:color w:val="222222"/>
          <w:kern w:val="0"/>
          <w:sz w:val="21"/>
          <w:szCs w:val="21"/>
          <w:lang w:eastAsia="ru-RU"/>
        </w:rPr>
        <w:t>валютнофинансовая</w:t>
      </w:r>
      <w:proofErr w:type="spellEnd"/>
      <w:r w:rsidRPr="001C20A9">
        <w:rPr>
          <w:rFonts w:ascii="Helvetica" w:eastAsia="Symbol" w:hAnsi="Helvetica" w:cs="Helvetica"/>
          <w:b/>
          <w:bCs/>
          <w:color w:val="222222"/>
          <w:kern w:val="0"/>
          <w:sz w:val="21"/>
          <w:szCs w:val="21"/>
          <w:lang w:eastAsia="ru-RU"/>
        </w:rPr>
        <w:t xml:space="preserve"> система.</w:t>
      </w:r>
    </w:p>
    <w:p w14:paraId="7AB41672"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Глава вторая. США и МФИ.</w:t>
      </w:r>
    </w:p>
    <w:p w14:paraId="69CE1710"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 1. «Новая экономика» США.</w:t>
      </w:r>
    </w:p>
    <w:p w14:paraId="2257A033"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 2. Внешняя политика США и международные финансовые институты.</w:t>
      </w:r>
    </w:p>
    <w:p w14:paraId="16A980C6"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Глава третья. Российско-американские отношения и МФИ.</w:t>
      </w:r>
    </w:p>
    <w:p w14:paraId="7FBDE0E7"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 1. Основные экономические направления внешней политики США.</w:t>
      </w:r>
    </w:p>
    <w:p w14:paraId="3269E7DE" w14:textId="77777777" w:rsidR="001C20A9" w:rsidRPr="001C20A9" w:rsidRDefault="001C20A9" w:rsidP="001C20A9">
      <w:pPr>
        <w:rPr>
          <w:rFonts w:ascii="Helvetica" w:eastAsia="Symbol" w:hAnsi="Helvetica" w:cs="Helvetica"/>
          <w:b/>
          <w:bCs/>
          <w:color w:val="222222"/>
          <w:kern w:val="0"/>
          <w:sz w:val="21"/>
          <w:szCs w:val="21"/>
          <w:lang w:eastAsia="ru-RU"/>
        </w:rPr>
      </w:pPr>
      <w:r w:rsidRPr="001C20A9">
        <w:rPr>
          <w:rFonts w:ascii="Helvetica" w:eastAsia="Symbol" w:hAnsi="Helvetica" w:cs="Helvetica"/>
          <w:b/>
          <w:bCs/>
          <w:color w:val="222222"/>
          <w:kern w:val="0"/>
          <w:sz w:val="21"/>
          <w:szCs w:val="21"/>
          <w:lang w:eastAsia="ru-RU"/>
        </w:rPr>
        <w:t>§ 2. Взаимоотношения России и МФИ в контексте внешней политики США.</w:t>
      </w:r>
    </w:p>
    <w:p w14:paraId="4FDAD129" w14:textId="052E72CE" w:rsidR="00BD642D" w:rsidRPr="001C20A9" w:rsidRDefault="00BD642D" w:rsidP="001C20A9"/>
    <w:sectPr w:rsidR="00BD642D" w:rsidRPr="001C20A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DA36" w14:textId="77777777" w:rsidR="005D355A" w:rsidRDefault="005D355A">
      <w:pPr>
        <w:spacing w:after="0" w:line="240" w:lineRule="auto"/>
      </w:pPr>
      <w:r>
        <w:separator/>
      </w:r>
    </w:p>
  </w:endnote>
  <w:endnote w:type="continuationSeparator" w:id="0">
    <w:p w14:paraId="45B4705C" w14:textId="77777777" w:rsidR="005D355A" w:rsidRDefault="005D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5E65" w14:textId="77777777" w:rsidR="005D355A" w:rsidRDefault="005D355A"/>
    <w:p w14:paraId="7FB85315" w14:textId="77777777" w:rsidR="005D355A" w:rsidRDefault="005D355A"/>
    <w:p w14:paraId="5D583959" w14:textId="77777777" w:rsidR="005D355A" w:rsidRDefault="005D355A"/>
    <w:p w14:paraId="1C9CFAC1" w14:textId="77777777" w:rsidR="005D355A" w:rsidRDefault="005D355A"/>
    <w:p w14:paraId="4D4C7569" w14:textId="77777777" w:rsidR="005D355A" w:rsidRDefault="005D355A"/>
    <w:p w14:paraId="094118EF" w14:textId="77777777" w:rsidR="005D355A" w:rsidRDefault="005D355A"/>
    <w:p w14:paraId="21664FDC" w14:textId="77777777" w:rsidR="005D355A" w:rsidRDefault="005D35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204F43" wp14:editId="748DB9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C406D" w14:textId="77777777" w:rsidR="005D355A" w:rsidRDefault="005D35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04F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BC406D" w14:textId="77777777" w:rsidR="005D355A" w:rsidRDefault="005D35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1265E3" w14:textId="77777777" w:rsidR="005D355A" w:rsidRDefault="005D355A"/>
    <w:p w14:paraId="75DBB3CA" w14:textId="77777777" w:rsidR="005D355A" w:rsidRDefault="005D355A"/>
    <w:p w14:paraId="088D562E" w14:textId="77777777" w:rsidR="005D355A" w:rsidRDefault="005D35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14F605" wp14:editId="4B2F11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AABE6" w14:textId="77777777" w:rsidR="005D355A" w:rsidRDefault="005D355A"/>
                          <w:p w14:paraId="5FF15DBC" w14:textId="77777777" w:rsidR="005D355A" w:rsidRDefault="005D35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14F6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8AABE6" w14:textId="77777777" w:rsidR="005D355A" w:rsidRDefault="005D355A"/>
                    <w:p w14:paraId="5FF15DBC" w14:textId="77777777" w:rsidR="005D355A" w:rsidRDefault="005D35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2FD7B0" w14:textId="77777777" w:rsidR="005D355A" w:rsidRDefault="005D355A"/>
    <w:p w14:paraId="13723E87" w14:textId="77777777" w:rsidR="005D355A" w:rsidRDefault="005D355A">
      <w:pPr>
        <w:rPr>
          <w:sz w:val="2"/>
          <w:szCs w:val="2"/>
        </w:rPr>
      </w:pPr>
    </w:p>
    <w:p w14:paraId="20D56E60" w14:textId="77777777" w:rsidR="005D355A" w:rsidRDefault="005D355A"/>
    <w:p w14:paraId="36F82E98" w14:textId="77777777" w:rsidR="005D355A" w:rsidRDefault="005D355A">
      <w:pPr>
        <w:spacing w:after="0" w:line="240" w:lineRule="auto"/>
      </w:pPr>
    </w:p>
  </w:footnote>
  <w:footnote w:type="continuationSeparator" w:id="0">
    <w:p w14:paraId="5D2BAD62" w14:textId="77777777" w:rsidR="005D355A" w:rsidRDefault="005D3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5A"/>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91918</TotalTime>
  <Pages>1</Pages>
  <Words>128</Words>
  <Characters>735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3638</cp:revision>
  <cp:lastPrinted>2009-02-06T05:36:00Z</cp:lastPrinted>
  <dcterms:created xsi:type="dcterms:W3CDTF">2024-01-07T13:43:00Z</dcterms:created>
  <dcterms:modified xsi:type="dcterms:W3CDTF">2025-05-08T18:54:00Z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