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hint="eastAsia"/>
          <w:color w:val="000000"/>
          <w:kern w:val="0"/>
          <w:sz w:val="18"/>
          <w:szCs w:val="18"/>
          <w:lang w:eastAsia="ru-RU"/>
        </w:rPr>
        <w:t>Содержание</w:t>
      </w: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hint="eastAsia"/>
          <w:color w:val="000000"/>
          <w:kern w:val="0"/>
          <w:sz w:val="18"/>
          <w:szCs w:val="18"/>
          <w:lang w:eastAsia="ru-RU"/>
        </w:rPr>
        <w:t>ОГЛАВЛЕНИЕ</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hint="eastAsia"/>
          <w:color w:val="000000"/>
          <w:kern w:val="0"/>
          <w:sz w:val="18"/>
          <w:szCs w:val="18"/>
          <w:lang w:eastAsia="ru-RU"/>
        </w:rPr>
        <w:t>ВВЕДЕНИЕ</w:t>
      </w:r>
      <w:r w:rsidRPr="003550B5">
        <w:rPr>
          <w:rFonts w:ascii="Trebuchet MS" w:eastAsia="Times New Roman" w:hAnsi="Trebuchet MS" w:cs="Times New Roman"/>
          <w:color w:val="000000"/>
          <w:kern w:val="0"/>
          <w:sz w:val="18"/>
          <w:szCs w:val="18"/>
          <w:lang w:eastAsia="ru-RU"/>
        </w:rPr>
        <w:t>...5</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hint="eastAsia"/>
          <w:color w:val="000000"/>
          <w:kern w:val="0"/>
          <w:sz w:val="18"/>
          <w:szCs w:val="18"/>
          <w:lang w:eastAsia="ru-RU"/>
        </w:rPr>
        <w:t>ГЛАВА</w:t>
      </w:r>
      <w:r w:rsidRPr="003550B5">
        <w:rPr>
          <w:rFonts w:ascii="Trebuchet MS" w:eastAsia="Times New Roman" w:hAnsi="Trebuchet MS" w:cs="Times New Roman"/>
          <w:color w:val="000000"/>
          <w:kern w:val="0"/>
          <w:sz w:val="18"/>
          <w:szCs w:val="18"/>
          <w:lang w:eastAsia="ru-RU"/>
        </w:rPr>
        <w:t xml:space="preserve"> 1. </w:t>
      </w:r>
      <w:r w:rsidRPr="003550B5">
        <w:rPr>
          <w:rFonts w:ascii="Trebuchet MS" w:eastAsia="Times New Roman" w:hAnsi="Trebuchet MS" w:cs="Times New Roman" w:hint="eastAsia"/>
          <w:color w:val="000000"/>
          <w:kern w:val="0"/>
          <w:sz w:val="18"/>
          <w:szCs w:val="18"/>
          <w:lang w:eastAsia="ru-RU"/>
        </w:rPr>
        <w:t>ОБЗОР</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ЛИТЕРАТУРЫ</w:t>
      </w:r>
      <w:r w:rsidRPr="003550B5">
        <w:rPr>
          <w:rFonts w:ascii="Trebuchet MS" w:eastAsia="Times New Roman" w:hAnsi="Trebuchet MS" w:cs="Times New Roman"/>
          <w:color w:val="000000"/>
          <w:kern w:val="0"/>
          <w:sz w:val="18"/>
          <w:szCs w:val="18"/>
          <w:lang w:eastAsia="ru-RU"/>
        </w:rPr>
        <w:t>...11</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1.1. </w:t>
      </w:r>
      <w:r w:rsidRPr="003550B5">
        <w:rPr>
          <w:rFonts w:ascii="Trebuchet MS" w:eastAsia="Times New Roman" w:hAnsi="Trebuchet MS" w:cs="Times New Roman" w:hint="eastAsia"/>
          <w:color w:val="000000"/>
          <w:kern w:val="0"/>
          <w:sz w:val="18"/>
          <w:szCs w:val="18"/>
          <w:lang w:eastAsia="ru-RU"/>
        </w:rPr>
        <w:t>Биологические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биохимические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свойства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простагландинов</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их</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синтетических</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аналогов</w:t>
      </w:r>
      <w:r w:rsidRPr="003550B5">
        <w:rPr>
          <w:rFonts w:ascii="Trebuchet MS" w:eastAsia="Times New Roman" w:hAnsi="Trebuchet MS" w:cs="Times New Roman"/>
          <w:color w:val="000000"/>
          <w:kern w:val="0"/>
          <w:sz w:val="18"/>
          <w:szCs w:val="18"/>
          <w:lang w:eastAsia="ru-RU"/>
        </w:rPr>
        <w:t>...11</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1.2. </w:t>
      </w:r>
      <w:r w:rsidRPr="003550B5">
        <w:rPr>
          <w:rFonts w:ascii="Trebuchet MS" w:eastAsia="Times New Roman" w:hAnsi="Trebuchet MS" w:cs="Times New Roman" w:hint="eastAsia"/>
          <w:color w:val="000000"/>
          <w:kern w:val="0"/>
          <w:sz w:val="18"/>
          <w:szCs w:val="18"/>
          <w:lang w:eastAsia="ru-RU"/>
        </w:rPr>
        <w:t>Цитопротекторные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антисекреторные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свойства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простагландинов</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их</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аналогов</w:t>
      </w:r>
      <w:r w:rsidRPr="003550B5">
        <w:rPr>
          <w:rFonts w:ascii="Trebuchet MS" w:eastAsia="Times New Roman" w:hAnsi="Trebuchet MS" w:cs="Times New Roman"/>
          <w:color w:val="000000"/>
          <w:kern w:val="0"/>
          <w:sz w:val="18"/>
          <w:szCs w:val="18"/>
          <w:lang w:eastAsia="ru-RU"/>
        </w:rPr>
        <w:t>...18</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1.3. </w:t>
      </w:r>
      <w:r w:rsidRPr="003550B5">
        <w:rPr>
          <w:rFonts w:ascii="Trebuchet MS" w:eastAsia="Times New Roman" w:hAnsi="Trebuchet MS" w:cs="Times New Roman" w:hint="eastAsia"/>
          <w:color w:val="000000"/>
          <w:kern w:val="0"/>
          <w:sz w:val="18"/>
          <w:szCs w:val="18"/>
          <w:lang w:eastAsia="ru-RU"/>
        </w:rPr>
        <w:t>Иммуномодулирующее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противовоспалительное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действие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простагландинов</w:t>
      </w:r>
      <w:r w:rsidRPr="003550B5">
        <w:rPr>
          <w:rFonts w:ascii="Trebuchet MS" w:eastAsia="Times New Roman" w:hAnsi="Trebuchet MS" w:cs="Times New Roman"/>
          <w:color w:val="000000"/>
          <w:kern w:val="0"/>
          <w:sz w:val="18"/>
          <w:szCs w:val="18"/>
          <w:lang w:eastAsia="ru-RU"/>
        </w:rPr>
        <w:t>...28</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1.4. </w:t>
      </w:r>
      <w:r w:rsidRPr="003550B5">
        <w:rPr>
          <w:rFonts w:ascii="Trebuchet MS" w:eastAsia="Times New Roman" w:hAnsi="Trebuchet MS" w:cs="Times New Roman" w:hint="eastAsia"/>
          <w:color w:val="000000"/>
          <w:kern w:val="0"/>
          <w:sz w:val="18"/>
          <w:szCs w:val="18"/>
          <w:lang w:eastAsia="ru-RU"/>
        </w:rPr>
        <w:t>Гепатопротекторная</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активность</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простагландинов</w:t>
      </w:r>
      <w:r w:rsidRPr="003550B5">
        <w:rPr>
          <w:rFonts w:ascii="Trebuchet MS" w:eastAsia="Times New Roman" w:hAnsi="Trebuchet MS" w:cs="Times New Roman"/>
          <w:color w:val="000000"/>
          <w:kern w:val="0"/>
          <w:sz w:val="18"/>
          <w:szCs w:val="18"/>
          <w:lang w:eastAsia="ru-RU"/>
        </w:rPr>
        <w:t>...32</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hint="eastAsia"/>
          <w:color w:val="000000"/>
          <w:kern w:val="0"/>
          <w:sz w:val="18"/>
          <w:szCs w:val="18"/>
          <w:lang w:eastAsia="ru-RU"/>
        </w:rPr>
        <w:t>ГЛАВА</w:t>
      </w:r>
      <w:r w:rsidRPr="003550B5">
        <w:rPr>
          <w:rFonts w:ascii="Trebuchet MS" w:eastAsia="Times New Roman" w:hAnsi="Trebuchet MS" w:cs="Times New Roman"/>
          <w:color w:val="000000"/>
          <w:kern w:val="0"/>
          <w:sz w:val="18"/>
          <w:szCs w:val="18"/>
          <w:lang w:eastAsia="ru-RU"/>
        </w:rPr>
        <w:t xml:space="preserve"> 2. </w:t>
      </w:r>
      <w:r w:rsidRPr="003550B5">
        <w:rPr>
          <w:rFonts w:ascii="Trebuchet MS" w:eastAsia="Times New Roman" w:hAnsi="Trebuchet MS" w:cs="Times New Roman" w:hint="eastAsia"/>
          <w:color w:val="000000"/>
          <w:kern w:val="0"/>
          <w:sz w:val="18"/>
          <w:szCs w:val="18"/>
          <w:lang w:eastAsia="ru-RU"/>
        </w:rPr>
        <w:t>МАТЕРИАЛЫ</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МЕТОДЫ</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ИССЛЕДОВАНИЯ</w:t>
      </w:r>
      <w:r w:rsidRPr="003550B5">
        <w:rPr>
          <w:rFonts w:ascii="Trebuchet MS" w:eastAsia="Times New Roman" w:hAnsi="Trebuchet MS" w:cs="Times New Roman"/>
          <w:color w:val="000000"/>
          <w:kern w:val="0"/>
          <w:sz w:val="18"/>
          <w:szCs w:val="18"/>
          <w:lang w:eastAsia="ru-RU"/>
        </w:rPr>
        <w:t>...40</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hint="eastAsia"/>
          <w:color w:val="000000"/>
          <w:kern w:val="0"/>
          <w:sz w:val="18"/>
          <w:szCs w:val="18"/>
          <w:lang w:eastAsia="ru-RU"/>
        </w:rPr>
        <w:t>ГЛАВА</w:t>
      </w:r>
      <w:r w:rsidRPr="003550B5">
        <w:rPr>
          <w:rFonts w:ascii="Trebuchet MS" w:eastAsia="Times New Roman" w:hAnsi="Trebuchet MS" w:cs="Times New Roman"/>
          <w:color w:val="000000"/>
          <w:kern w:val="0"/>
          <w:sz w:val="18"/>
          <w:szCs w:val="18"/>
          <w:lang w:eastAsia="ru-RU"/>
        </w:rPr>
        <w:t xml:space="preserve"> 3. </w:t>
      </w:r>
      <w:r w:rsidRPr="003550B5">
        <w:rPr>
          <w:rFonts w:ascii="Trebuchet MS" w:eastAsia="Times New Roman" w:hAnsi="Trebuchet MS" w:cs="Times New Roman" w:hint="eastAsia"/>
          <w:color w:val="000000"/>
          <w:kern w:val="0"/>
          <w:sz w:val="18"/>
          <w:szCs w:val="18"/>
          <w:lang w:eastAsia="ru-RU"/>
        </w:rPr>
        <w:t>РЕЗУЛЬТАТЫ</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СОБСТВЕННЫХ</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ИССЛЕДОВАНИЙ</w:t>
      </w:r>
      <w:r w:rsidRPr="003550B5">
        <w:rPr>
          <w:rFonts w:ascii="Trebuchet MS" w:eastAsia="Times New Roman" w:hAnsi="Trebuchet MS" w:cs="Times New Roman"/>
          <w:color w:val="000000"/>
          <w:kern w:val="0"/>
          <w:sz w:val="18"/>
          <w:szCs w:val="18"/>
          <w:lang w:eastAsia="ru-RU"/>
        </w:rPr>
        <w:t>...54</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3.1. </w:t>
      </w:r>
      <w:r w:rsidRPr="003550B5">
        <w:rPr>
          <w:rFonts w:ascii="Trebuchet MS" w:eastAsia="Times New Roman" w:hAnsi="Trebuchet MS" w:cs="Times New Roman" w:hint="eastAsia"/>
          <w:color w:val="000000"/>
          <w:kern w:val="0"/>
          <w:sz w:val="18"/>
          <w:szCs w:val="18"/>
          <w:lang w:eastAsia="ru-RU"/>
        </w:rPr>
        <w:t>Острая</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токсичность</w:t>
      </w:r>
      <w:r w:rsidRPr="003550B5">
        <w:rPr>
          <w:rFonts w:ascii="Trebuchet MS" w:eastAsia="Times New Roman" w:hAnsi="Trebuchet MS" w:cs="Times New Roman"/>
          <w:color w:val="000000"/>
          <w:kern w:val="0"/>
          <w:sz w:val="18"/>
          <w:szCs w:val="18"/>
          <w:lang w:eastAsia="ru-RU"/>
        </w:rPr>
        <w:t xml:space="preserve"> 11-</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ее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связь</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химическим</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строением</w:t>
      </w:r>
      <w:r w:rsidRPr="003550B5">
        <w:rPr>
          <w:rFonts w:ascii="Trebuchet MS" w:eastAsia="Times New Roman" w:hAnsi="Trebuchet MS" w:cs="Times New Roman"/>
          <w:color w:val="000000"/>
          <w:kern w:val="0"/>
          <w:sz w:val="18"/>
          <w:szCs w:val="18"/>
          <w:lang w:eastAsia="ru-RU"/>
        </w:rPr>
        <w:t>...54</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3.2. </w:t>
      </w:r>
      <w:r w:rsidRPr="003550B5">
        <w:rPr>
          <w:rFonts w:ascii="Trebuchet MS" w:eastAsia="Times New Roman" w:hAnsi="Trebuchet MS" w:cs="Times New Roman" w:hint="eastAsia"/>
          <w:color w:val="000000"/>
          <w:kern w:val="0"/>
          <w:sz w:val="18"/>
          <w:szCs w:val="18"/>
          <w:lang w:eastAsia="ru-RU"/>
        </w:rPr>
        <w:t>Противоязвенная</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активность</w:t>
      </w:r>
      <w:r w:rsidRPr="003550B5">
        <w:rPr>
          <w:rFonts w:ascii="Trebuchet MS" w:eastAsia="Times New Roman" w:hAnsi="Trebuchet MS" w:cs="Times New Roman"/>
          <w:color w:val="000000"/>
          <w:kern w:val="0"/>
          <w:sz w:val="18"/>
          <w:szCs w:val="18"/>
          <w:lang w:eastAsia="ru-RU"/>
        </w:rPr>
        <w:t xml:space="preserve"> 11-</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при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профилактическом</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лечебном</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режимах</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введения</w:t>
      </w:r>
      <w:r w:rsidRPr="003550B5">
        <w:rPr>
          <w:rFonts w:ascii="Trebuchet MS" w:eastAsia="Times New Roman" w:hAnsi="Trebuchet MS" w:cs="Times New Roman"/>
          <w:color w:val="000000"/>
          <w:kern w:val="0"/>
          <w:sz w:val="18"/>
          <w:szCs w:val="18"/>
          <w:lang w:eastAsia="ru-RU"/>
        </w:rPr>
        <w:t>...55</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3.2.1. </w:t>
      </w:r>
      <w:r w:rsidRPr="003550B5">
        <w:rPr>
          <w:rFonts w:ascii="Trebuchet MS" w:eastAsia="Times New Roman" w:hAnsi="Trebuchet MS" w:cs="Times New Roman" w:hint="eastAsia"/>
          <w:color w:val="000000"/>
          <w:kern w:val="0"/>
          <w:sz w:val="18"/>
          <w:szCs w:val="18"/>
          <w:lang w:eastAsia="ru-RU"/>
        </w:rPr>
        <w:t>Влияние</w:t>
      </w:r>
      <w:r w:rsidRPr="003550B5">
        <w:rPr>
          <w:rFonts w:ascii="Trebuchet MS" w:eastAsia="Times New Roman" w:hAnsi="Trebuchet MS" w:cs="Times New Roman"/>
          <w:color w:val="000000"/>
          <w:kern w:val="0"/>
          <w:sz w:val="18"/>
          <w:szCs w:val="18"/>
          <w:lang w:eastAsia="ru-RU"/>
        </w:rPr>
        <w:t xml:space="preserve"> 11-</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ульцерогенное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действие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нестероидных</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противовоспалительных</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препаратов</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индометацина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аспирина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ортофена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бутадиона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в</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сравнении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эффектом</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мизопростола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вентера</w:t>
      </w:r>
      <w:r w:rsidRPr="003550B5">
        <w:rPr>
          <w:rFonts w:ascii="Trebuchet MS" w:eastAsia="Times New Roman" w:hAnsi="Trebuchet MS" w:cs="Times New Roman"/>
          <w:color w:val="000000"/>
          <w:kern w:val="0"/>
          <w:sz w:val="18"/>
          <w:szCs w:val="18"/>
          <w:lang w:eastAsia="ru-RU"/>
        </w:rPr>
        <w:t>...57</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3.2.2. </w:t>
      </w:r>
      <w:r w:rsidRPr="003550B5">
        <w:rPr>
          <w:rFonts w:ascii="Trebuchet MS" w:eastAsia="Times New Roman" w:hAnsi="Trebuchet MS" w:cs="Times New Roman" w:hint="eastAsia"/>
          <w:color w:val="000000"/>
          <w:kern w:val="0"/>
          <w:sz w:val="18"/>
          <w:szCs w:val="18"/>
          <w:lang w:eastAsia="ru-RU"/>
        </w:rPr>
        <w:t>Влияние</w:t>
      </w:r>
      <w:r w:rsidRPr="003550B5">
        <w:rPr>
          <w:rFonts w:ascii="Trebuchet MS" w:eastAsia="Times New Roman" w:hAnsi="Trebuchet MS" w:cs="Times New Roman"/>
          <w:color w:val="000000"/>
          <w:kern w:val="0"/>
          <w:sz w:val="18"/>
          <w:szCs w:val="18"/>
          <w:lang w:eastAsia="ru-RU"/>
        </w:rPr>
        <w:t xml:space="preserve"> 11-</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ульцерогенное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действие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этанола</w:t>
      </w:r>
      <w:r w:rsidRPr="003550B5">
        <w:rPr>
          <w:rFonts w:ascii="Trebuchet MS" w:eastAsia="Times New Roman" w:hAnsi="Trebuchet MS" w:cs="Times New Roman"/>
          <w:color w:val="000000"/>
          <w:kern w:val="0"/>
          <w:sz w:val="18"/>
          <w:szCs w:val="18"/>
          <w:lang w:eastAsia="ru-RU"/>
        </w:rPr>
        <w:t>...61</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3.2.3 </w:t>
      </w:r>
      <w:r w:rsidRPr="003550B5">
        <w:rPr>
          <w:rFonts w:ascii="Trebuchet MS" w:eastAsia="Times New Roman" w:hAnsi="Trebuchet MS" w:cs="Times New Roman" w:hint="eastAsia"/>
          <w:color w:val="000000"/>
          <w:kern w:val="0"/>
          <w:sz w:val="18"/>
          <w:szCs w:val="18"/>
          <w:lang w:eastAsia="ru-RU"/>
        </w:rPr>
        <w:t>Влияние</w:t>
      </w:r>
      <w:r w:rsidRPr="003550B5">
        <w:rPr>
          <w:rFonts w:ascii="Trebuchet MS" w:eastAsia="Times New Roman" w:hAnsi="Trebuchet MS" w:cs="Times New Roman"/>
          <w:color w:val="000000"/>
          <w:kern w:val="0"/>
          <w:sz w:val="18"/>
          <w:szCs w:val="18"/>
          <w:lang w:eastAsia="ru-RU"/>
        </w:rPr>
        <w:t xml:space="preserve"> 11-</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процессы</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перекисного</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окисления</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липидов</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уровень</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щелочной</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фосфатазы</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фоне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острой</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этаноловой</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язвы</w:t>
      </w:r>
      <w:r w:rsidRPr="003550B5">
        <w:rPr>
          <w:rFonts w:ascii="Trebuchet MS" w:eastAsia="Times New Roman" w:hAnsi="Trebuchet MS" w:cs="Times New Roman"/>
          <w:color w:val="000000"/>
          <w:kern w:val="0"/>
          <w:sz w:val="18"/>
          <w:szCs w:val="18"/>
          <w:lang w:eastAsia="ru-RU"/>
        </w:rPr>
        <w:t>...61</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lastRenderedPageBreak/>
        <w:t xml:space="preserve">3.2.4. </w:t>
      </w:r>
      <w:r w:rsidRPr="003550B5">
        <w:rPr>
          <w:rFonts w:ascii="Trebuchet MS" w:eastAsia="Times New Roman" w:hAnsi="Trebuchet MS" w:cs="Times New Roman" w:hint="eastAsia"/>
          <w:color w:val="000000"/>
          <w:kern w:val="0"/>
          <w:sz w:val="18"/>
          <w:szCs w:val="18"/>
          <w:lang w:eastAsia="ru-RU"/>
        </w:rPr>
        <w:t>Влияние</w:t>
      </w:r>
      <w:r w:rsidRPr="003550B5">
        <w:rPr>
          <w:rFonts w:ascii="Trebuchet MS" w:eastAsia="Times New Roman" w:hAnsi="Trebuchet MS" w:cs="Times New Roman"/>
          <w:color w:val="000000"/>
          <w:kern w:val="0"/>
          <w:sz w:val="18"/>
          <w:szCs w:val="18"/>
          <w:lang w:eastAsia="ru-RU"/>
        </w:rPr>
        <w:t xml:space="preserve"> 11-</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язвы</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слизистой</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оболочки</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hint="eastAsia"/>
          <w:color w:val="000000"/>
          <w:kern w:val="0"/>
          <w:sz w:val="18"/>
          <w:szCs w:val="18"/>
          <w:lang w:eastAsia="ru-RU"/>
        </w:rPr>
        <w:t>желудка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вызванные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нейрогенным</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способом</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перевязкой</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пилоруса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серотонином</w:t>
      </w:r>
      <w:r w:rsidRPr="003550B5">
        <w:rPr>
          <w:rFonts w:ascii="Trebuchet MS" w:eastAsia="Times New Roman" w:hAnsi="Trebuchet MS" w:cs="Times New Roman"/>
          <w:color w:val="000000"/>
          <w:kern w:val="0"/>
          <w:sz w:val="18"/>
          <w:szCs w:val="18"/>
          <w:lang w:eastAsia="ru-RU"/>
        </w:rPr>
        <w:t>...64</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3.2.5 </w:t>
      </w:r>
      <w:r w:rsidRPr="003550B5">
        <w:rPr>
          <w:rFonts w:ascii="Trebuchet MS" w:eastAsia="Times New Roman" w:hAnsi="Trebuchet MS" w:cs="Times New Roman" w:hint="eastAsia"/>
          <w:color w:val="000000"/>
          <w:kern w:val="0"/>
          <w:sz w:val="18"/>
          <w:szCs w:val="18"/>
          <w:lang w:eastAsia="ru-RU"/>
        </w:rPr>
        <w:t>Влияние</w:t>
      </w:r>
      <w:r w:rsidRPr="003550B5">
        <w:rPr>
          <w:rFonts w:ascii="Trebuchet MS" w:eastAsia="Times New Roman" w:hAnsi="Trebuchet MS" w:cs="Times New Roman"/>
          <w:color w:val="000000"/>
          <w:kern w:val="0"/>
          <w:sz w:val="18"/>
          <w:szCs w:val="18"/>
          <w:lang w:eastAsia="ru-RU"/>
        </w:rPr>
        <w:t xml:space="preserve"> 11-</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содержание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свободных</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олиго</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липид</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белоксвязанных</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сиаловых</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кислот</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в</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стенке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желудка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фоне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нейрогенных</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язв</w:t>
      </w:r>
      <w:r w:rsidRPr="003550B5">
        <w:rPr>
          <w:rFonts w:ascii="Trebuchet MS" w:eastAsia="Times New Roman" w:hAnsi="Trebuchet MS" w:cs="Times New Roman"/>
          <w:color w:val="000000"/>
          <w:kern w:val="0"/>
          <w:sz w:val="18"/>
          <w:szCs w:val="18"/>
          <w:lang w:eastAsia="ru-RU"/>
        </w:rPr>
        <w:t>...67</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3.2.6 </w:t>
      </w:r>
      <w:r w:rsidRPr="003550B5">
        <w:rPr>
          <w:rFonts w:ascii="Trebuchet MS" w:eastAsia="Times New Roman" w:hAnsi="Trebuchet MS" w:cs="Times New Roman" w:hint="eastAsia"/>
          <w:color w:val="000000"/>
          <w:kern w:val="0"/>
          <w:sz w:val="18"/>
          <w:szCs w:val="18"/>
          <w:lang w:eastAsia="ru-RU"/>
        </w:rPr>
        <w:t>Влияние</w:t>
      </w:r>
      <w:r w:rsidRPr="003550B5">
        <w:rPr>
          <w:rFonts w:ascii="Trebuchet MS" w:eastAsia="Times New Roman" w:hAnsi="Trebuchet MS" w:cs="Times New Roman"/>
          <w:color w:val="000000"/>
          <w:kern w:val="0"/>
          <w:sz w:val="18"/>
          <w:szCs w:val="18"/>
          <w:lang w:eastAsia="ru-RU"/>
        </w:rPr>
        <w:t xml:space="preserve"> 11-</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течение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хронических</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язв</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вызванных</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уксусной</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кислотой</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этанолом</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гистамином</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криогенным</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способом</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у</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крыс</w:t>
      </w:r>
      <w:r w:rsidRPr="003550B5">
        <w:rPr>
          <w:rFonts w:ascii="Trebuchet MS" w:eastAsia="Times New Roman" w:hAnsi="Trebuchet MS" w:cs="Times New Roman"/>
          <w:color w:val="000000"/>
          <w:kern w:val="0"/>
          <w:sz w:val="18"/>
          <w:szCs w:val="18"/>
          <w:lang w:eastAsia="ru-RU"/>
        </w:rPr>
        <w:t>...69</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3.3 </w:t>
      </w:r>
      <w:r w:rsidRPr="003550B5">
        <w:rPr>
          <w:rFonts w:ascii="Trebuchet MS" w:eastAsia="Times New Roman" w:hAnsi="Trebuchet MS" w:cs="Times New Roman" w:hint="eastAsia"/>
          <w:color w:val="000000"/>
          <w:kern w:val="0"/>
          <w:sz w:val="18"/>
          <w:szCs w:val="18"/>
          <w:lang w:eastAsia="ru-RU"/>
        </w:rPr>
        <w:t>Противовоспалительные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свойства</w:t>
      </w:r>
      <w:r w:rsidRPr="003550B5">
        <w:rPr>
          <w:rFonts w:ascii="Trebuchet MS" w:eastAsia="Times New Roman" w:hAnsi="Trebuchet MS" w:cs="Times New Roman"/>
          <w:color w:val="000000"/>
          <w:kern w:val="0"/>
          <w:sz w:val="18"/>
          <w:szCs w:val="18"/>
          <w:lang w:eastAsia="ru-RU"/>
        </w:rPr>
        <w:t xml:space="preserve"> 11 -</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...74</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3.4 </w:t>
      </w:r>
      <w:r w:rsidRPr="003550B5">
        <w:rPr>
          <w:rFonts w:ascii="Trebuchet MS" w:eastAsia="Times New Roman" w:hAnsi="Trebuchet MS" w:cs="Times New Roman" w:hint="eastAsia"/>
          <w:color w:val="000000"/>
          <w:kern w:val="0"/>
          <w:sz w:val="18"/>
          <w:szCs w:val="18"/>
          <w:lang w:eastAsia="ru-RU"/>
        </w:rPr>
        <w:t>Иммунотропная</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активность</w:t>
      </w:r>
      <w:r w:rsidRPr="003550B5">
        <w:rPr>
          <w:rFonts w:ascii="Trebuchet MS" w:eastAsia="Times New Roman" w:hAnsi="Trebuchet MS" w:cs="Times New Roman"/>
          <w:color w:val="000000"/>
          <w:kern w:val="0"/>
          <w:sz w:val="18"/>
          <w:szCs w:val="18"/>
          <w:lang w:eastAsia="ru-RU"/>
        </w:rPr>
        <w:t xml:space="preserve"> 11 -</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...76</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3.4.1 </w:t>
      </w:r>
      <w:r w:rsidRPr="003550B5">
        <w:rPr>
          <w:rFonts w:ascii="Trebuchet MS" w:eastAsia="Times New Roman" w:hAnsi="Trebuchet MS" w:cs="Times New Roman" w:hint="eastAsia"/>
          <w:color w:val="000000"/>
          <w:kern w:val="0"/>
          <w:sz w:val="18"/>
          <w:szCs w:val="18"/>
          <w:lang w:eastAsia="ru-RU"/>
        </w:rPr>
        <w:t>Влияние</w:t>
      </w:r>
      <w:r w:rsidRPr="003550B5">
        <w:rPr>
          <w:rFonts w:ascii="Trebuchet MS" w:eastAsia="Times New Roman" w:hAnsi="Trebuchet MS" w:cs="Times New Roman"/>
          <w:color w:val="000000"/>
          <w:kern w:val="0"/>
          <w:sz w:val="18"/>
          <w:szCs w:val="18"/>
          <w:lang w:eastAsia="ru-RU"/>
        </w:rPr>
        <w:t xml:space="preserve"> 11-</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гуморальный</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иммунный</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ответ</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к</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hint="eastAsia"/>
          <w:color w:val="000000"/>
          <w:kern w:val="0"/>
          <w:sz w:val="18"/>
          <w:szCs w:val="18"/>
          <w:lang w:eastAsia="ru-RU"/>
        </w:rPr>
        <w:t>эритроцитам</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барана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у</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мышей</w:t>
      </w:r>
      <w:r w:rsidRPr="003550B5">
        <w:rPr>
          <w:rFonts w:ascii="Trebuchet MS" w:eastAsia="Times New Roman" w:hAnsi="Trebuchet MS" w:cs="Times New Roman"/>
          <w:color w:val="000000"/>
          <w:kern w:val="0"/>
          <w:sz w:val="18"/>
          <w:szCs w:val="18"/>
          <w:lang w:eastAsia="ru-RU"/>
        </w:rPr>
        <w:t>...76</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3.4.2. </w:t>
      </w:r>
      <w:r w:rsidRPr="003550B5">
        <w:rPr>
          <w:rFonts w:ascii="Trebuchet MS" w:eastAsia="Times New Roman" w:hAnsi="Trebuchet MS" w:cs="Times New Roman" w:hint="eastAsia"/>
          <w:color w:val="000000"/>
          <w:kern w:val="0"/>
          <w:sz w:val="18"/>
          <w:szCs w:val="18"/>
          <w:lang w:eastAsia="ru-RU"/>
        </w:rPr>
        <w:t>Влияние</w:t>
      </w:r>
      <w:r w:rsidRPr="003550B5">
        <w:rPr>
          <w:rFonts w:ascii="Trebuchet MS" w:eastAsia="Times New Roman" w:hAnsi="Trebuchet MS" w:cs="Times New Roman"/>
          <w:color w:val="000000"/>
          <w:kern w:val="0"/>
          <w:sz w:val="18"/>
          <w:szCs w:val="18"/>
          <w:lang w:eastAsia="ru-RU"/>
        </w:rPr>
        <w:t xml:space="preserve"> 11-</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реакцию</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гиперчувствительности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замедленного</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типа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к</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эритроцитам</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барана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динитрохлорбензолу</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у</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мышей</w:t>
      </w:r>
      <w:r w:rsidRPr="003550B5">
        <w:rPr>
          <w:rFonts w:ascii="Trebuchet MS" w:eastAsia="Times New Roman" w:hAnsi="Trebuchet MS" w:cs="Times New Roman"/>
          <w:color w:val="000000"/>
          <w:kern w:val="0"/>
          <w:sz w:val="18"/>
          <w:szCs w:val="18"/>
          <w:lang w:eastAsia="ru-RU"/>
        </w:rPr>
        <w:t>...80</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3.4.3. </w:t>
      </w:r>
      <w:r w:rsidRPr="003550B5">
        <w:rPr>
          <w:rFonts w:ascii="Trebuchet MS" w:eastAsia="Times New Roman" w:hAnsi="Trebuchet MS" w:cs="Times New Roman" w:hint="eastAsia"/>
          <w:color w:val="000000"/>
          <w:kern w:val="0"/>
          <w:sz w:val="18"/>
          <w:szCs w:val="18"/>
          <w:lang w:eastAsia="ru-RU"/>
        </w:rPr>
        <w:t>Влияние</w:t>
      </w:r>
      <w:r w:rsidRPr="003550B5">
        <w:rPr>
          <w:rFonts w:ascii="Trebuchet MS" w:eastAsia="Times New Roman" w:hAnsi="Trebuchet MS" w:cs="Times New Roman"/>
          <w:color w:val="000000"/>
          <w:kern w:val="0"/>
          <w:sz w:val="18"/>
          <w:szCs w:val="18"/>
          <w:lang w:eastAsia="ru-RU"/>
        </w:rPr>
        <w:t xml:space="preserve"> 11-</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фагоцитарную</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активность</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лейкоцитов</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крыс</w:t>
      </w:r>
      <w:r w:rsidRPr="003550B5">
        <w:rPr>
          <w:rFonts w:ascii="Trebuchet MS" w:eastAsia="Times New Roman" w:hAnsi="Trebuchet MS" w:cs="Times New Roman"/>
          <w:color w:val="000000"/>
          <w:kern w:val="0"/>
          <w:sz w:val="18"/>
          <w:szCs w:val="18"/>
          <w:lang w:eastAsia="ru-RU"/>
        </w:rPr>
        <w:t>...82</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3.5 </w:t>
      </w:r>
      <w:r w:rsidRPr="003550B5">
        <w:rPr>
          <w:rFonts w:ascii="Trebuchet MS" w:eastAsia="Times New Roman" w:hAnsi="Trebuchet MS" w:cs="Times New Roman" w:hint="eastAsia"/>
          <w:color w:val="000000"/>
          <w:kern w:val="0"/>
          <w:sz w:val="18"/>
          <w:szCs w:val="18"/>
          <w:lang w:eastAsia="ru-RU"/>
        </w:rPr>
        <w:t>Гепатопротекторная</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желчегонная</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активности</w:t>
      </w:r>
      <w:r w:rsidRPr="003550B5">
        <w:rPr>
          <w:rFonts w:ascii="Trebuchet MS" w:eastAsia="Times New Roman" w:hAnsi="Trebuchet MS" w:cs="Times New Roman"/>
          <w:color w:val="000000"/>
          <w:kern w:val="0"/>
          <w:sz w:val="18"/>
          <w:szCs w:val="18"/>
          <w:lang w:eastAsia="ru-RU"/>
        </w:rPr>
        <w:t xml:space="preserve"> 11-</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...85</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3.6. </w:t>
      </w:r>
      <w:r w:rsidRPr="003550B5">
        <w:rPr>
          <w:rFonts w:ascii="Trebuchet MS" w:eastAsia="Times New Roman" w:hAnsi="Trebuchet MS" w:cs="Times New Roman" w:hint="eastAsia"/>
          <w:color w:val="000000"/>
          <w:kern w:val="0"/>
          <w:sz w:val="18"/>
          <w:szCs w:val="18"/>
          <w:lang w:eastAsia="ru-RU"/>
        </w:rPr>
        <w:t>Субхроническая</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токсичность</w:t>
      </w:r>
      <w:r w:rsidRPr="003550B5">
        <w:rPr>
          <w:rFonts w:ascii="Trebuchet MS" w:eastAsia="Times New Roman" w:hAnsi="Trebuchet MS" w:cs="Times New Roman"/>
          <w:color w:val="000000"/>
          <w:kern w:val="0"/>
          <w:sz w:val="18"/>
          <w:szCs w:val="18"/>
          <w:lang w:eastAsia="ru-RU"/>
        </w:rPr>
        <w:t xml:space="preserve"> 11 -</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...90</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3.6.1 </w:t>
      </w:r>
      <w:r w:rsidRPr="003550B5">
        <w:rPr>
          <w:rFonts w:ascii="Trebuchet MS" w:eastAsia="Times New Roman" w:hAnsi="Trebuchet MS" w:cs="Times New Roman" w:hint="eastAsia"/>
          <w:color w:val="000000"/>
          <w:kern w:val="0"/>
          <w:sz w:val="18"/>
          <w:szCs w:val="18"/>
          <w:lang w:eastAsia="ru-RU"/>
        </w:rPr>
        <w:t>Влияние</w:t>
      </w:r>
      <w:r w:rsidRPr="003550B5">
        <w:rPr>
          <w:rFonts w:ascii="Trebuchet MS" w:eastAsia="Times New Roman" w:hAnsi="Trebuchet MS" w:cs="Times New Roman"/>
          <w:color w:val="000000"/>
          <w:kern w:val="0"/>
          <w:sz w:val="18"/>
          <w:szCs w:val="18"/>
          <w:lang w:eastAsia="ru-RU"/>
        </w:rPr>
        <w:t xml:space="preserve"> 11-</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на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эвакуаторную</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способность</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тонкого</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кишечника</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мышей</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и</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крыс</w:t>
      </w:r>
      <w:r w:rsidRPr="003550B5">
        <w:rPr>
          <w:rFonts w:ascii="Trebuchet MS" w:eastAsia="Times New Roman" w:hAnsi="Trebuchet MS" w:cs="Times New Roman"/>
          <w:color w:val="000000"/>
          <w:kern w:val="0"/>
          <w:sz w:val="18"/>
          <w:szCs w:val="18"/>
          <w:lang w:eastAsia="ru-RU"/>
        </w:rPr>
        <w:t>...98</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color w:val="000000"/>
          <w:kern w:val="0"/>
          <w:sz w:val="18"/>
          <w:szCs w:val="18"/>
          <w:lang w:eastAsia="ru-RU"/>
        </w:rPr>
        <w:t xml:space="preserve">3.6.2 </w:t>
      </w:r>
      <w:r w:rsidRPr="003550B5">
        <w:rPr>
          <w:rFonts w:ascii="Trebuchet MS" w:eastAsia="Times New Roman" w:hAnsi="Trebuchet MS" w:cs="Times New Roman" w:hint="eastAsia"/>
          <w:color w:val="000000"/>
          <w:kern w:val="0"/>
          <w:sz w:val="18"/>
          <w:szCs w:val="18"/>
          <w:lang w:eastAsia="ru-RU"/>
        </w:rPr>
        <w:t>Кожно</w:t>
      </w:r>
      <w:r w:rsidRPr="003550B5">
        <w:rPr>
          <w:rFonts w:ascii="Trebuchet MS" w:eastAsia="Times New Roman" w:hAnsi="Trebuchet MS" w:cs="Times New Roman"/>
          <w:color w:val="000000"/>
          <w:kern w:val="0"/>
          <w:sz w:val="18"/>
          <w:szCs w:val="18"/>
          <w:lang w:eastAsia="ru-RU"/>
        </w:rPr>
        <w:t>-</w:t>
      </w:r>
      <w:r w:rsidRPr="003550B5">
        <w:rPr>
          <w:rFonts w:ascii="Trebuchet MS" w:eastAsia="Times New Roman" w:hAnsi="Trebuchet MS" w:cs="Times New Roman" w:hint="eastAsia"/>
          <w:color w:val="000000"/>
          <w:kern w:val="0"/>
          <w:sz w:val="18"/>
          <w:szCs w:val="18"/>
          <w:lang w:eastAsia="ru-RU"/>
        </w:rPr>
        <w:t>резорбтивное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действие</w:t>
      </w:r>
      <w:r w:rsidRPr="003550B5">
        <w:rPr>
          <w:rFonts w:ascii="Trebuchet MS" w:eastAsia="Times New Roman" w:hAnsi="Trebuchet MS" w:cs="Times New Roman"/>
          <w:color w:val="000000"/>
          <w:kern w:val="0"/>
          <w:sz w:val="18"/>
          <w:szCs w:val="18"/>
          <w:lang w:eastAsia="ru-RU"/>
        </w:rPr>
        <w:t xml:space="preserve"> 11 -</w:t>
      </w:r>
      <w:r w:rsidRPr="003550B5">
        <w:rPr>
          <w:rFonts w:ascii="Trebuchet MS" w:eastAsia="Times New Roman" w:hAnsi="Trebuchet MS" w:cs="Times New Roman" w:hint="eastAsia"/>
          <w:color w:val="000000"/>
          <w:kern w:val="0"/>
          <w:sz w:val="18"/>
          <w:szCs w:val="18"/>
          <w:lang w:eastAsia="ru-RU"/>
        </w:rPr>
        <w:t>дезоксимизопростола</w:t>
      </w:r>
      <w:r w:rsidRPr="003550B5">
        <w:rPr>
          <w:rFonts w:ascii="Trebuchet MS" w:eastAsia="Times New Roman" w:hAnsi="Trebuchet MS" w:cs="Times New Roman"/>
          <w:color w:val="000000"/>
          <w:kern w:val="0"/>
          <w:sz w:val="18"/>
          <w:szCs w:val="18"/>
          <w:lang w:eastAsia="ru-RU"/>
        </w:rPr>
        <w:t>...100</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hint="eastAsia"/>
          <w:color w:val="000000"/>
          <w:kern w:val="0"/>
          <w:sz w:val="18"/>
          <w:szCs w:val="18"/>
          <w:lang w:eastAsia="ru-RU"/>
        </w:rPr>
        <w:t>ГЛАВА</w:t>
      </w:r>
      <w:r w:rsidRPr="003550B5">
        <w:rPr>
          <w:rFonts w:ascii="Trebuchet MS" w:eastAsia="Times New Roman" w:hAnsi="Trebuchet MS" w:cs="Times New Roman"/>
          <w:color w:val="000000"/>
          <w:kern w:val="0"/>
          <w:sz w:val="18"/>
          <w:szCs w:val="18"/>
          <w:lang w:eastAsia="ru-RU"/>
        </w:rPr>
        <w:t xml:space="preserve"> 4. </w:t>
      </w:r>
      <w:r w:rsidRPr="003550B5">
        <w:rPr>
          <w:rFonts w:ascii="Trebuchet MS" w:eastAsia="Times New Roman" w:hAnsi="Trebuchet MS" w:cs="Times New Roman" w:hint="eastAsia"/>
          <w:color w:val="000000"/>
          <w:kern w:val="0"/>
          <w:sz w:val="18"/>
          <w:szCs w:val="18"/>
          <w:lang w:eastAsia="ru-RU"/>
        </w:rPr>
        <w:t>ОБСУЖДЕНИЕ</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РЕЗУЛЬТАТОВ</w:t>
      </w:r>
      <w:r w:rsidRPr="003550B5">
        <w:rPr>
          <w:rFonts w:ascii="Trebuchet MS" w:eastAsia="Times New Roman" w:hAnsi="Trebuchet MS" w:cs="Times New Roman"/>
          <w:color w:val="000000"/>
          <w:kern w:val="0"/>
          <w:sz w:val="18"/>
          <w:szCs w:val="18"/>
          <w:lang w:eastAsia="ru-RU"/>
        </w:rPr>
        <w:t>...102</w:t>
      </w:r>
    </w:p>
    <w:p w:rsidR="003550B5" w:rsidRPr="003550B5" w:rsidRDefault="003550B5" w:rsidP="003550B5">
      <w:pPr>
        <w:rPr>
          <w:rFonts w:ascii="Trebuchet MS" w:eastAsia="Times New Roman" w:hAnsi="Trebuchet MS" w:cs="Times New Roman"/>
          <w:color w:val="000000"/>
          <w:kern w:val="0"/>
          <w:sz w:val="18"/>
          <w:szCs w:val="18"/>
          <w:lang w:eastAsia="ru-RU"/>
        </w:rPr>
      </w:pPr>
    </w:p>
    <w:p w:rsidR="003550B5" w:rsidRPr="003550B5" w:rsidRDefault="003550B5" w:rsidP="003550B5">
      <w:pPr>
        <w:rPr>
          <w:rFonts w:ascii="Trebuchet MS" w:eastAsia="Times New Roman" w:hAnsi="Trebuchet MS" w:cs="Times New Roman"/>
          <w:color w:val="000000"/>
          <w:kern w:val="0"/>
          <w:sz w:val="18"/>
          <w:szCs w:val="18"/>
          <w:lang w:eastAsia="ru-RU"/>
        </w:rPr>
      </w:pPr>
      <w:r w:rsidRPr="003550B5">
        <w:rPr>
          <w:rFonts w:ascii="Trebuchet MS" w:eastAsia="Times New Roman" w:hAnsi="Trebuchet MS" w:cs="Times New Roman" w:hint="eastAsia"/>
          <w:color w:val="000000"/>
          <w:kern w:val="0"/>
          <w:sz w:val="18"/>
          <w:szCs w:val="18"/>
          <w:lang w:eastAsia="ru-RU"/>
        </w:rPr>
        <w:t>ВЫВОДЫ</w:t>
      </w:r>
      <w:r w:rsidRPr="003550B5">
        <w:rPr>
          <w:rFonts w:ascii="Trebuchet MS" w:eastAsia="Times New Roman" w:hAnsi="Trebuchet MS" w:cs="Times New Roman"/>
          <w:color w:val="000000"/>
          <w:kern w:val="0"/>
          <w:sz w:val="18"/>
          <w:szCs w:val="18"/>
          <w:lang w:eastAsia="ru-RU"/>
        </w:rPr>
        <w:t>...112</w:t>
      </w:r>
    </w:p>
    <w:p w:rsidR="003550B5" w:rsidRPr="003550B5" w:rsidRDefault="003550B5" w:rsidP="003550B5">
      <w:pPr>
        <w:rPr>
          <w:rFonts w:ascii="Trebuchet MS" w:eastAsia="Times New Roman" w:hAnsi="Trebuchet MS" w:cs="Times New Roman"/>
          <w:color w:val="000000"/>
          <w:kern w:val="0"/>
          <w:sz w:val="18"/>
          <w:szCs w:val="18"/>
          <w:lang w:eastAsia="ru-RU"/>
        </w:rPr>
      </w:pPr>
    </w:p>
    <w:p w:rsidR="00985DAE" w:rsidRPr="003550B5" w:rsidRDefault="003550B5" w:rsidP="003550B5">
      <w:r w:rsidRPr="003550B5">
        <w:rPr>
          <w:rFonts w:ascii="Trebuchet MS" w:eastAsia="Times New Roman" w:hAnsi="Trebuchet MS" w:cs="Times New Roman" w:hint="eastAsia"/>
          <w:color w:val="000000"/>
          <w:kern w:val="0"/>
          <w:sz w:val="18"/>
          <w:szCs w:val="18"/>
          <w:lang w:eastAsia="ru-RU"/>
        </w:rPr>
        <w:t>СПИСОК</w:t>
      </w:r>
      <w:r w:rsidRPr="003550B5">
        <w:rPr>
          <w:rFonts w:ascii="Trebuchet MS" w:eastAsia="Times New Roman" w:hAnsi="Trebuchet MS" w:cs="Times New Roman"/>
          <w:color w:val="000000"/>
          <w:kern w:val="0"/>
          <w:sz w:val="18"/>
          <w:szCs w:val="18"/>
          <w:lang w:eastAsia="ru-RU"/>
        </w:rPr>
        <w:t xml:space="preserve"> </w:t>
      </w:r>
      <w:r w:rsidRPr="003550B5">
        <w:rPr>
          <w:rFonts w:ascii="Trebuchet MS" w:eastAsia="Times New Roman" w:hAnsi="Trebuchet MS" w:cs="Times New Roman" w:hint="eastAsia"/>
          <w:color w:val="000000"/>
          <w:kern w:val="0"/>
          <w:sz w:val="18"/>
          <w:szCs w:val="18"/>
          <w:lang w:eastAsia="ru-RU"/>
        </w:rPr>
        <w:t>ЛИТЕРАТУРЫ</w:t>
      </w:r>
      <w:r w:rsidRPr="003550B5">
        <w:rPr>
          <w:rFonts w:ascii="Trebuchet MS" w:eastAsia="Times New Roman" w:hAnsi="Trebuchet MS" w:cs="Times New Roman"/>
          <w:color w:val="000000"/>
          <w:kern w:val="0"/>
          <w:sz w:val="18"/>
          <w:szCs w:val="18"/>
          <w:lang w:eastAsia="ru-RU"/>
        </w:rPr>
        <w:t>...114</w:t>
      </w:r>
      <w:bookmarkStart w:id="0" w:name="_GoBack"/>
      <w:bookmarkEnd w:id="0"/>
    </w:p>
    <w:sectPr w:rsidR="00985DAE" w:rsidRPr="003550B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DF0" w:rsidRDefault="00633DF0">
      <w:pPr>
        <w:spacing w:after="0" w:line="240" w:lineRule="auto"/>
      </w:pPr>
      <w:r>
        <w:separator/>
      </w:r>
    </w:p>
  </w:endnote>
  <w:endnote w:type="continuationSeparator" w:id="0">
    <w:p w:rsidR="00633DF0" w:rsidRDefault="0063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DF0" w:rsidRDefault="00633DF0"/>
    <w:p w:rsidR="00633DF0" w:rsidRDefault="00633DF0"/>
    <w:p w:rsidR="00633DF0" w:rsidRDefault="00633DF0"/>
    <w:p w:rsidR="00633DF0" w:rsidRDefault="00633DF0"/>
    <w:p w:rsidR="00633DF0" w:rsidRDefault="00633DF0"/>
    <w:p w:rsidR="00633DF0" w:rsidRDefault="00633DF0"/>
    <w:p w:rsidR="00633DF0" w:rsidRDefault="00633DF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DF0" w:rsidRDefault="00633D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33DF0" w:rsidRDefault="00633D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33DF0" w:rsidRDefault="00633DF0"/>
    <w:p w:rsidR="00633DF0" w:rsidRDefault="00633DF0"/>
    <w:p w:rsidR="00633DF0" w:rsidRDefault="00633DF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DF0" w:rsidRDefault="00633DF0"/>
                          <w:p w:rsidR="00633DF0" w:rsidRDefault="00633D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33DF0" w:rsidRDefault="00633DF0"/>
                    <w:p w:rsidR="00633DF0" w:rsidRDefault="00633D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33DF0" w:rsidRDefault="00633DF0"/>
    <w:p w:rsidR="00633DF0" w:rsidRDefault="00633DF0">
      <w:pPr>
        <w:rPr>
          <w:sz w:val="2"/>
          <w:szCs w:val="2"/>
        </w:rPr>
      </w:pPr>
    </w:p>
    <w:p w:rsidR="00633DF0" w:rsidRDefault="00633DF0"/>
    <w:p w:rsidR="00633DF0" w:rsidRDefault="00633DF0">
      <w:pPr>
        <w:spacing w:after="0" w:line="240" w:lineRule="auto"/>
      </w:pPr>
    </w:p>
  </w:footnote>
  <w:footnote w:type="continuationSeparator" w:id="0">
    <w:p w:rsidR="00633DF0" w:rsidRDefault="00633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DF0"/>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8A74A-78FB-46A9-B9CA-A6DD606C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23807</TotalTime>
  <Pages>3</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1676</cp:revision>
  <cp:lastPrinted>2009-02-06T05:36:00Z</cp:lastPrinted>
  <dcterms:created xsi:type="dcterms:W3CDTF">2023-09-07T12:38:00Z</dcterms:created>
  <dcterms:modified xsi:type="dcterms:W3CDTF">2023-12-05T22:06:00Z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