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586B1A2E" w:rsidR="005A3E2B" w:rsidRPr="00DE5429" w:rsidRDefault="00DE5429" w:rsidP="00DE5429">
      <w:r>
        <w:rPr>
          <w:rFonts w:ascii="Verdana" w:hAnsi="Verdana"/>
          <w:b/>
          <w:bCs/>
          <w:color w:val="000000"/>
          <w:shd w:val="clear" w:color="auto" w:fill="FFFFFF"/>
        </w:rPr>
        <w:t>Берест Олексій Юрійович. Реадаптаційні особливості морфогенезу тимуса під впливом хронічного іонізуючого випромінювання та харчових домішок (анатомо-експериментальне дослідження).- Дисертація канд. мед. наук: 14.03.01, Держ. закл. "Луган. держ. мед. ун-т". - Луганськ, 2013.- 230 с.</w:t>
      </w:r>
    </w:p>
    <w:sectPr w:rsidR="005A3E2B" w:rsidRPr="00DE54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11B1" w14:textId="77777777" w:rsidR="00F808BC" w:rsidRDefault="00F808BC">
      <w:pPr>
        <w:spacing w:after="0" w:line="240" w:lineRule="auto"/>
      </w:pPr>
      <w:r>
        <w:separator/>
      </w:r>
    </w:p>
  </w:endnote>
  <w:endnote w:type="continuationSeparator" w:id="0">
    <w:p w14:paraId="7F1D76FD" w14:textId="77777777" w:rsidR="00F808BC" w:rsidRDefault="00F8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0693" w14:textId="77777777" w:rsidR="00F808BC" w:rsidRDefault="00F808BC">
      <w:pPr>
        <w:spacing w:after="0" w:line="240" w:lineRule="auto"/>
      </w:pPr>
      <w:r>
        <w:separator/>
      </w:r>
    </w:p>
  </w:footnote>
  <w:footnote w:type="continuationSeparator" w:id="0">
    <w:p w14:paraId="50002782" w14:textId="77777777" w:rsidR="00F808BC" w:rsidRDefault="00F8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08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8B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127141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5498</cp:revision>
  <dcterms:created xsi:type="dcterms:W3CDTF">2024-06-20T08:51:00Z</dcterms:created>
  <dcterms:modified xsi:type="dcterms:W3CDTF">2025-01-24T05:04:00Z</dcterms:modified>
  <cp:category/>
</cp:coreProperties>
</file>