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959D" w14:textId="77777777" w:rsidR="00A06911" w:rsidRDefault="00A06911" w:rsidP="00A06911">
      <w:pPr>
        <w:pStyle w:val="afffffffffffffffffffffffffff5"/>
        <w:rPr>
          <w:rFonts w:ascii="Verdana" w:hAnsi="Verdana"/>
          <w:color w:val="000000"/>
          <w:sz w:val="21"/>
          <w:szCs w:val="21"/>
        </w:rPr>
      </w:pPr>
      <w:r>
        <w:rPr>
          <w:rFonts w:ascii="Helvetica Neue" w:hAnsi="Helvetica Neue"/>
          <w:b/>
          <w:bCs w:val="0"/>
          <w:color w:val="222222"/>
          <w:sz w:val="21"/>
          <w:szCs w:val="21"/>
        </w:rPr>
        <w:t>Бурылов, Дмитрий Алексеевич.</w:t>
      </w:r>
    </w:p>
    <w:p w14:paraId="77C57848" w14:textId="77777777" w:rsidR="00A06911" w:rsidRDefault="00A06911" w:rsidP="00A06911">
      <w:pPr>
        <w:pStyle w:val="20"/>
        <w:spacing w:before="0" w:after="312"/>
        <w:rPr>
          <w:rFonts w:ascii="Arial" w:hAnsi="Arial" w:cs="Arial"/>
          <w:caps/>
          <w:color w:val="333333"/>
          <w:sz w:val="27"/>
          <w:szCs w:val="27"/>
        </w:rPr>
      </w:pPr>
      <w:r>
        <w:rPr>
          <w:rFonts w:ascii="Helvetica Neue" w:hAnsi="Helvetica Neue" w:cs="Arial"/>
          <w:caps/>
          <w:color w:val="222222"/>
          <w:sz w:val="21"/>
          <w:szCs w:val="21"/>
        </w:rPr>
        <w:t>Рекурсивный робастный оценщик информативных параметров сигналов в приборах химического экспресс-</w:t>
      </w:r>
      <w:proofErr w:type="gramStart"/>
      <w:r>
        <w:rPr>
          <w:rFonts w:ascii="Helvetica Neue" w:hAnsi="Helvetica Neue" w:cs="Arial"/>
          <w:caps/>
          <w:color w:val="222222"/>
          <w:sz w:val="21"/>
          <w:szCs w:val="21"/>
        </w:rPr>
        <w:t>анализа :</w:t>
      </w:r>
      <w:proofErr w:type="gramEnd"/>
      <w:r>
        <w:rPr>
          <w:rFonts w:ascii="Helvetica Neue" w:hAnsi="Helvetica Neue" w:cs="Arial"/>
          <w:caps/>
          <w:color w:val="222222"/>
          <w:sz w:val="21"/>
          <w:szCs w:val="21"/>
        </w:rPr>
        <w:t xml:space="preserve"> диссертация ... кандидата технических наук : 01.04.01. - Санкт-Петербург, 1999.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DA45099" w14:textId="77777777" w:rsidR="00A06911" w:rsidRDefault="00A06911" w:rsidP="00A0691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Бурылов, Дмитрий Алексеевич</w:t>
      </w:r>
    </w:p>
    <w:p w14:paraId="53B4F3E5"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FD6AD6"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МЕТОДОВ ОЦЕНИВАНИЯ ИНФОРМАТИВНЫХ ПАРАМЕТРОВ ЛИНЕЙНЫХ ТРЕНДОВ НУЛЕВОГО И ПЕРВОГО ПОРЯДКОВ.</w:t>
      </w:r>
    </w:p>
    <w:p w14:paraId="17F87AFF"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объекта исследования.</w:t>
      </w:r>
    </w:p>
    <w:p w14:paraId="329347A7"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оценивания информативных параметров сигнала постоянного уровня и линейного тренда первого порядка.</w:t>
      </w:r>
    </w:p>
    <w:p w14:paraId="5730A24A"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определения сходимости оценки рекуррентного алгоритма.</w:t>
      </w:r>
    </w:p>
    <w:p w14:paraId="7FCEDBCD"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Статистический подход.</w:t>
      </w:r>
    </w:p>
    <w:p w14:paraId="3DD34F65"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Методы определения устойчивости сис тем автоматического управления.:.</w:t>
      </w:r>
    </w:p>
    <w:p w14:paraId="6E999C59"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Стохастический подход.</w:t>
      </w:r>
    </w:p>
    <w:p w14:paraId="160FE730"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Обзор методов определения разладки.</w:t>
      </w:r>
    </w:p>
    <w:p w14:paraId="7B24E2CB"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МЕТОДЫ ИССЛЕДОВАНИЯ СХОДИМОСТИ ОЦЕНКИ РЕКУРРЕНТНОГО АЛГОРИТМА.</w:t>
      </w:r>
    </w:p>
    <w:p w14:paraId="511D7517"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Частотные критерии устойчивости САУ.</w:t>
      </w:r>
    </w:p>
    <w:p w14:paraId="7221CA32"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Структура и особенности САУ.</w:t>
      </w:r>
    </w:p>
    <w:p w14:paraId="1556CE03"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Формирование передаточных характеристик САУ.</w:t>
      </w:r>
    </w:p>
    <w:p w14:paraId="3E2A07A8"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Выводы по анализу устойчивости САУ с помощью частотных критериев.;.</w:t>
      </w:r>
    </w:p>
    <w:p w14:paraId="6D748534"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Стохастический подход М. Аоки.</w:t>
      </w:r>
    </w:p>
    <w:p w14:paraId="2A271F8B"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Обсуждение результатов и основные выводы.</w:t>
      </w:r>
    </w:p>
    <w:p w14:paraId="39F1D084"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ПРАКТИЧЕСКАЯ РЕАЛИЗАЦИЯ ОЦЕНЩИКА.</w:t>
      </w:r>
    </w:p>
    <w:p w14:paraId="0CD93A90"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Постановка численного эксперимента.</w:t>
      </w:r>
    </w:p>
    <w:p w14:paraId="04A85B4A"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определения разладки.</w:t>
      </w:r>
    </w:p>
    <w:p w14:paraId="49C2E978"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Выбор объекта исследования.</w:t>
      </w:r>
    </w:p>
    <w:p w14:paraId="5583744A"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Выбор критерия.</w:t>
      </w:r>
    </w:p>
    <w:p w14:paraId="2F11109A"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определения параметра (3 алгоритма (1.6).</w:t>
      </w:r>
    </w:p>
    <w:p w14:paraId="3CB6B5FE"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Доверительный интервал оценки.</w:t>
      </w:r>
    </w:p>
    <w:p w14:paraId="4870A724"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Структура алгоритма в целом.</w:t>
      </w:r>
    </w:p>
    <w:p w14:paraId="24C8F010"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ПРИБОРНАЯ РЕАЛИЗАЦИЯ.</w:t>
      </w:r>
    </w:p>
    <w:p w14:paraId="4BAE6370"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Многоканальные спектрофотометры отраженного света серии ФОС.</w:t>
      </w:r>
    </w:p>
    <w:p w14:paraId="7C29A06B"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Универсальные фотометрические приборы серии SEN.</w:t>
      </w:r>
    </w:p>
    <w:p w14:paraId="63FC15D1"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Портативные специализированные приборы серии fiSEN.</w:t>
      </w:r>
    </w:p>
    <w:p w14:paraId="58DDD0F6" w14:textId="77777777" w:rsidR="00A06911" w:rsidRDefault="00A06911" w:rsidP="00A069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Обсуждение результатов.</w:t>
      </w:r>
    </w:p>
    <w:p w14:paraId="071EBB05" w14:textId="435944BE" w:rsidR="00E67B85" w:rsidRPr="00A06911" w:rsidRDefault="00E67B85" w:rsidP="00A06911"/>
    <w:sectPr w:rsidR="00E67B85" w:rsidRPr="00A069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05B2" w14:textId="77777777" w:rsidR="001C2EC3" w:rsidRDefault="001C2EC3">
      <w:pPr>
        <w:spacing w:after="0" w:line="240" w:lineRule="auto"/>
      </w:pPr>
      <w:r>
        <w:separator/>
      </w:r>
    </w:p>
  </w:endnote>
  <w:endnote w:type="continuationSeparator" w:id="0">
    <w:p w14:paraId="586FD302" w14:textId="77777777" w:rsidR="001C2EC3" w:rsidRDefault="001C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0E94" w14:textId="77777777" w:rsidR="001C2EC3" w:rsidRDefault="001C2EC3"/>
    <w:p w14:paraId="6A2C2339" w14:textId="77777777" w:rsidR="001C2EC3" w:rsidRDefault="001C2EC3"/>
    <w:p w14:paraId="3A502B48" w14:textId="77777777" w:rsidR="001C2EC3" w:rsidRDefault="001C2EC3"/>
    <w:p w14:paraId="30994060" w14:textId="77777777" w:rsidR="001C2EC3" w:rsidRDefault="001C2EC3"/>
    <w:p w14:paraId="024766D7" w14:textId="77777777" w:rsidR="001C2EC3" w:rsidRDefault="001C2EC3"/>
    <w:p w14:paraId="0840EFEB" w14:textId="77777777" w:rsidR="001C2EC3" w:rsidRDefault="001C2EC3"/>
    <w:p w14:paraId="3E40CB7D" w14:textId="77777777" w:rsidR="001C2EC3" w:rsidRDefault="001C2E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042E5" wp14:editId="07033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B8F7" w14:textId="77777777" w:rsidR="001C2EC3" w:rsidRDefault="001C2E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042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C8B8F7" w14:textId="77777777" w:rsidR="001C2EC3" w:rsidRDefault="001C2E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CB3EF6" w14:textId="77777777" w:rsidR="001C2EC3" w:rsidRDefault="001C2EC3"/>
    <w:p w14:paraId="4E3B35A3" w14:textId="77777777" w:rsidR="001C2EC3" w:rsidRDefault="001C2EC3"/>
    <w:p w14:paraId="508598FD" w14:textId="77777777" w:rsidR="001C2EC3" w:rsidRDefault="001C2E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DBB12" wp14:editId="40FE53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822C9" w14:textId="77777777" w:rsidR="001C2EC3" w:rsidRDefault="001C2EC3"/>
                          <w:p w14:paraId="680B564E" w14:textId="77777777" w:rsidR="001C2EC3" w:rsidRDefault="001C2E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DBB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6822C9" w14:textId="77777777" w:rsidR="001C2EC3" w:rsidRDefault="001C2EC3"/>
                    <w:p w14:paraId="680B564E" w14:textId="77777777" w:rsidR="001C2EC3" w:rsidRDefault="001C2E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4AF588" w14:textId="77777777" w:rsidR="001C2EC3" w:rsidRDefault="001C2EC3"/>
    <w:p w14:paraId="46BA3128" w14:textId="77777777" w:rsidR="001C2EC3" w:rsidRDefault="001C2EC3">
      <w:pPr>
        <w:rPr>
          <w:sz w:val="2"/>
          <w:szCs w:val="2"/>
        </w:rPr>
      </w:pPr>
    </w:p>
    <w:p w14:paraId="6FFCA1B2" w14:textId="77777777" w:rsidR="001C2EC3" w:rsidRDefault="001C2EC3"/>
    <w:p w14:paraId="49D42585" w14:textId="77777777" w:rsidR="001C2EC3" w:rsidRDefault="001C2EC3">
      <w:pPr>
        <w:spacing w:after="0" w:line="240" w:lineRule="auto"/>
      </w:pPr>
    </w:p>
  </w:footnote>
  <w:footnote w:type="continuationSeparator" w:id="0">
    <w:p w14:paraId="519838DF" w14:textId="77777777" w:rsidR="001C2EC3" w:rsidRDefault="001C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2EC3"/>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124553</TotalTime>
  <Pages>2</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3110</cp:revision>
  <cp:lastPrinted>2009-02-06T05:36:00Z</cp:lastPrinted>
  <dcterms:created xsi:type="dcterms:W3CDTF">2024-01-07T13:43:00Z</dcterms:created>
  <dcterms:modified xsi:type="dcterms:W3CDTF">2025-06-29T11:42:00Z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