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7B5D9C1C" w:rsidR="00EA2D26" w:rsidRPr="00C24C36" w:rsidRDefault="00C24C36" w:rsidP="00C24C36">
      <w:r>
        <w:t>Остапенко Ганна Зіновіївна, лектор з права інтелектуальної власності Школи обліку, фінансів і права Університету Бедфордширу (Велика Британія) Назва дисертації: «Принцип правової визначеності: теоретико-прикладні засади». Шифр та назва спеціальності – 12.00.01 «Теорія та історія держави і права; історія політичних і правових учень». Докторська рада Д 26.236.03 Інституту держави і права імені В.М. Корецького НАН України (вул. Трьохсвятительська, 4, Київ, 01001, тел. (044) 278-51-55). Науковий консультант: Оніщенко Наталія Миколаївна, доктор юридичних наук, професор, заступник директора Інституту держави і права імені В.М. Корецького. Опоненти: Петришин Олександр Віталійович, доктор юридичних наук, професор, суддя Конституційного Суду України, в.о. Голови Конституційного Суду України; Гусарєв Станіслав Дмитрович, доктор юридичних наук, професор, провідний науковий співробітник відділення організації наукової роботи здобувачів вищої освіти відділу організації наукової діяльності Національної академії внутрішніх справ; Шутак Ілля Дмитрович, доктор юридичних наук, професор, професор кафедри теорії та історії держави і права Закладу вищої освіти «Університет Короля Данила»</w:t>
      </w:r>
    </w:p>
    <w:sectPr w:rsidR="00EA2D26" w:rsidRPr="00C24C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A2EF" w14:textId="77777777" w:rsidR="00943000" w:rsidRDefault="00943000">
      <w:pPr>
        <w:spacing w:after="0" w:line="240" w:lineRule="auto"/>
      </w:pPr>
      <w:r>
        <w:separator/>
      </w:r>
    </w:p>
  </w:endnote>
  <w:endnote w:type="continuationSeparator" w:id="0">
    <w:p w14:paraId="2D8BBBCF" w14:textId="77777777" w:rsidR="00943000" w:rsidRDefault="0094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FCC3" w14:textId="77777777" w:rsidR="00943000" w:rsidRDefault="00943000">
      <w:pPr>
        <w:spacing w:after="0" w:line="240" w:lineRule="auto"/>
      </w:pPr>
      <w:r>
        <w:separator/>
      </w:r>
    </w:p>
  </w:footnote>
  <w:footnote w:type="continuationSeparator" w:id="0">
    <w:p w14:paraId="204E609D" w14:textId="77777777" w:rsidR="00943000" w:rsidRDefault="0094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30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00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135685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7368</cp:revision>
  <dcterms:created xsi:type="dcterms:W3CDTF">2024-06-20T08:51:00Z</dcterms:created>
  <dcterms:modified xsi:type="dcterms:W3CDTF">2025-02-05T19:17:00Z</dcterms:modified>
  <cp:category/>
</cp:coreProperties>
</file>