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753C" w14:textId="77777777" w:rsidR="003576B7" w:rsidRDefault="003576B7" w:rsidP="003576B7">
      <w:pPr>
        <w:pStyle w:val="afffffffffffffffffffffffffff5"/>
        <w:rPr>
          <w:rFonts w:ascii="Verdana" w:hAnsi="Verdana"/>
          <w:color w:val="000000"/>
          <w:sz w:val="21"/>
          <w:szCs w:val="21"/>
        </w:rPr>
      </w:pPr>
      <w:r>
        <w:rPr>
          <w:rFonts w:ascii="Helvetica" w:hAnsi="Helvetica" w:cs="Helvetica"/>
          <w:b/>
          <w:bCs w:val="0"/>
          <w:color w:val="222222"/>
          <w:sz w:val="21"/>
          <w:szCs w:val="21"/>
        </w:rPr>
        <w:t>Смирнов, Роман Геннадьевич.</w:t>
      </w:r>
    </w:p>
    <w:p w14:paraId="3CE41CD8" w14:textId="77777777" w:rsidR="003576B7" w:rsidRDefault="003576B7" w:rsidP="003576B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Технологизация </w:t>
      </w:r>
      <w:proofErr w:type="gramStart"/>
      <w:r>
        <w:rPr>
          <w:rFonts w:ascii="Helvetica" w:hAnsi="Helvetica" w:cs="Helvetica"/>
          <w:caps/>
          <w:color w:val="222222"/>
          <w:sz w:val="21"/>
          <w:szCs w:val="21"/>
        </w:rPr>
        <w:t>политики :</w:t>
      </w:r>
      <w:proofErr w:type="gramEnd"/>
      <w:r>
        <w:rPr>
          <w:rFonts w:ascii="Helvetica" w:hAnsi="Helvetica" w:cs="Helvetica"/>
          <w:caps/>
          <w:color w:val="222222"/>
          <w:sz w:val="21"/>
          <w:szCs w:val="21"/>
        </w:rPr>
        <w:t xml:space="preserve"> диссертация ... кандидата политических наук : 23.00.01. - Москва, 2005. - 180 с.</w:t>
      </w:r>
    </w:p>
    <w:p w14:paraId="16335E18" w14:textId="77777777" w:rsidR="003576B7" w:rsidRDefault="003576B7" w:rsidP="003576B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Смирнов, Роман Геннадьевич</w:t>
      </w:r>
    </w:p>
    <w:p w14:paraId="4BAD7292" w14:textId="77777777" w:rsidR="003576B7" w:rsidRDefault="003576B7" w:rsidP="00357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111930" w14:textId="77777777" w:rsidR="003576B7" w:rsidRDefault="003576B7" w:rsidP="00357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w:t>
      </w:r>
      <w:proofErr w:type="spellStart"/>
      <w:r>
        <w:rPr>
          <w:rFonts w:ascii="Arial" w:hAnsi="Arial" w:cs="Arial"/>
          <w:color w:val="333333"/>
          <w:sz w:val="21"/>
          <w:szCs w:val="21"/>
        </w:rPr>
        <w:t>Технологизация</w:t>
      </w:r>
      <w:proofErr w:type="spellEnd"/>
      <w:r>
        <w:rPr>
          <w:rFonts w:ascii="Arial" w:hAnsi="Arial" w:cs="Arial"/>
          <w:color w:val="333333"/>
          <w:sz w:val="21"/>
          <w:szCs w:val="21"/>
        </w:rPr>
        <w:t xml:space="preserve"> политики как объект исследования.</w:t>
      </w:r>
    </w:p>
    <w:p w14:paraId="23003196" w14:textId="77777777" w:rsidR="003576B7" w:rsidRDefault="003576B7" w:rsidP="00357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технологии.</w:t>
      </w:r>
    </w:p>
    <w:p w14:paraId="597B1797" w14:textId="77777777" w:rsidR="003576B7" w:rsidRDefault="003576B7" w:rsidP="00357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Теоретический и прикладной подходы к </w:t>
      </w:r>
      <w:proofErr w:type="spellStart"/>
      <w:r>
        <w:rPr>
          <w:rFonts w:ascii="Arial" w:hAnsi="Arial" w:cs="Arial"/>
          <w:color w:val="333333"/>
          <w:sz w:val="21"/>
          <w:szCs w:val="21"/>
        </w:rPr>
        <w:t>технологизации</w:t>
      </w:r>
      <w:proofErr w:type="spellEnd"/>
      <w:r>
        <w:rPr>
          <w:rFonts w:ascii="Arial" w:hAnsi="Arial" w:cs="Arial"/>
          <w:color w:val="333333"/>
          <w:sz w:val="21"/>
          <w:szCs w:val="21"/>
        </w:rPr>
        <w:t xml:space="preserve"> политики</w:t>
      </w:r>
    </w:p>
    <w:p w14:paraId="6244DC5D" w14:textId="77777777" w:rsidR="003576B7" w:rsidRDefault="003576B7" w:rsidP="00357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Политика как сфера действия технологий.</w:t>
      </w:r>
    </w:p>
    <w:p w14:paraId="06C6B3D4" w14:textId="77777777" w:rsidR="003576B7" w:rsidRDefault="003576B7" w:rsidP="00357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w:t>
      </w:r>
      <w:proofErr w:type="spellStart"/>
      <w:r>
        <w:rPr>
          <w:rFonts w:ascii="Arial" w:hAnsi="Arial" w:cs="Arial"/>
          <w:color w:val="333333"/>
          <w:sz w:val="21"/>
          <w:szCs w:val="21"/>
        </w:rPr>
        <w:t>Технологизация</w:t>
      </w:r>
      <w:proofErr w:type="spellEnd"/>
      <w:r>
        <w:rPr>
          <w:rFonts w:ascii="Arial" w:hAnsi="Arial" w:cs="Arial"/>
          <w:color w:val="333333"/>
          <w:sz w:val="21"/>
          <w:szCs w:val="21"/>
        </w:rPr>
        <w:t xml:space="preserve"> политического управления.</w:t>
      </w:r>
    </w:p>
    <w:p w14:paraId="0FED8FE7" w14:textId="77777777" w:rsidR="003576B7" w:rsidRDefault="003576B7" w:rsidP="00357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Технологии в политическом управлении.</w:t>
      </w:r>
    </w:p>
    <w:p w14:paraId="27B65A20" w14:textId="77777777" w:rsidR="003576B7" w:rsidRDefault="003576B7" w:rsidP="00357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Легитимность власти в условиях </w:t>
      </w:r>
      <w:proofErr w:type="spellStart"/>
      <w:r>
        <w:rPr>
          <w:rFonts w:ascii="Arial" w:hAnsi="Arial" w:cs="Arial"/>
          <w:color w:val="333333"/>
          <w:sz w:val="21"/>
          <w:szCs w:val="21"/>
        </w:rPr>
        <w:t>технологизации</w:t>
      </w:r>
      <w:proofErr w:type="spellEnd"/>
      <w:r>
        <w:rPr>
          <w:rFonts w:ascii="Arial" w:hAnsi="Arial" w:cs="Arial"/>
          <w:color w:val="333333"/>
          <w:sz w:val="21"/>
          <w:szCs w:val="21"/>
        </w:rPr>
        <w:t xml:space="preserve"> политики.</w:t>
      </w:r>
    </w:p>
    <w:p w14:paraId="19AC42DD" w14:textId="77777777" w:rsidR="003576B7" w:rsidRDefault="003576B7" w:rsidP="00357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w:t>
      </w:r>
      <w:proofErr w:type="spellStart"/>
      <w:r>
        <w:rPr>
          <w:rFonts w:ascii="Arial" w:hAnsi="Arial" w:cs="Arial"/>
          <w:color w:val="333333"/>
          <w:sz w:val="21"/>
          <w:szCs w:val="21"/>
        </w:rPr>
        <w:t>Технологизация</w:t>
      </w:r>
      <w:proofErr w:type="spellEnd"/>
      <w:r>
        <w:rPr>
          <w:rFonts w:ascii="Arial" w:hAnsi="Arial" w:cs="Arial"/>
          <w:color w:val="333333"/>
          <w:sz w:val="21"/>
          <w:szCs w:val="21"/>
        </w:rPr>
        <w:t xml:space="preserve"> политико-</w:t>
      </w:r>
      <w:proofErr w:type="spellStart"/>
      <w:r>
        <w:rPr>
          <w:rFonts w:ascii="Arial" w:hAnsi="Arial" w:cs="Arial"/>
          <w:color w:val="333333"/>
          <w:sz w:val="21"/>
          <w:szCs w:val="21"/>
        </w:rPr>
        <w:t>аминистративного</w:t>
      </w:r>
      <w:proofErr w:type="spellEnd"/>
      <w:r>
        <w:rPr>
          <w:rFonts w:ascii="Arial" w:hAnsi="Arial" w:cs="Arial"/>
          <w:color w:val="333333"/>
          <w:sz w:val="21"/>
          <w:szCs w:val="21"/>
        </w:rPr>
        <w:t xml:space="preserve"> управления.</w:t>
      </w:r>
    </w:p>
    <w:p w14:paraId="008DC579" w14:textId="77777777" w:rsidR="003576B7" w:rsidRDefault="003576B7" w:rsidP="00357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Технологии в политико-</w:t>
      </w:r>
      <w:proofErr w:type="spellStart"/>
      <w:r>
        <w:rPr>
          <w:rFonts w:ascii="Arial" w:hAnsi="Arial" w:cs="Arial"/>
          <w:color w:val="333333"/>
          <w:sz w:val="21"/>
          <w:szCs w:val="21"/>
        </w:rPr>
        <w:t>аминистративном</w:t>
      </w:r>
      <w:proofErr w:type="spellEnd"/>
      <w:r>
        <w:rPr>
          <w:rFonts w:ascii="Arial" w:hAnsi="Arial" w:cs="Arial"/>
          <w:color w:val="333333"/>
          <w:sz w:val="21"/>
          <w:szCs w:val="21"/>
        </w:rPr>
        <w:t xml:space="preserve"> управлении.</w:t>
      </w:r>
    </w:p>
    <w:p w14:paraId="59DD5460" w14:textId="77777777" w:rsidR="003576B7" w:rsidRDefault="003576B7" w:rsidP="00357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Эффективность власти в условиях </w:t>
      </w:r>
      <w:proofErr w:type="spellStart"/>
      <w:r>
        <w:rPr>
          <w:rFonts w:ascii="Arial" w:hAnsi="Arial" w:cs="Arial"/>
          <w:color w:val="333333"/>
          <w:sz w:val="21"/>
          <w:szCs w:val="21"/>
        </w:rPr>
        <w:t>технологизации</w:t>
      </w:r>
      <w:proofErr w:type="spellEnd"/>
      <w:r>
        <w:rPr>
          <w:rFonts w:ascii="Arial" w:hAnsi="Arial" w:cs="Arial"/>
          <w:color w:val="333333"/>
          <w:sz w:val="21"/>
          <w:szCs w:val="21"/>
        </w:rPr>
        <w:t xml:space="preserve"> политики.</w:t>
      </w:r>
    </w:p>
    <w:p w14:paraId="40294F55" w14:textId="39605C02" w:rsidR="00050BAD" w:rsidRPr="003576B7" w:rsidRDefault="00050BAD" w:rsidP="003576B7"/>
    <w:sectPr w:rsidR="00050BAD" w:rsidRPr="003576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7BAF" w14:textId="77777777" w:rsidR="003D5F35" w:rsidRDefault="003D5F35">
      <w:pPr>
        <w:spacing w:after="0" w:line="240" w:lineRule="auto"/>
      </w:pPr>
      <w:r>
        <w:separator/>
      </w:r>
    </w:p>
  </w:endnote>
  <w:endnote w:type="continuationSeparator" w:id="0">
    <w:p w14:paraId="648B4A2B" w14:textId="77777777" w:rsidR="003D5F35" w:rsidRDefault="003D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2841" w14:textId="77777777" w:rsidR="003D5F35" w:rsidRDefault="003D5F35"/>
    <w:p w14:paraId="0C1F023C" w14:textId="77777777" w:rsidR="003D5F35" w:rsidRDefault="003D5F35"/>
    <w:p w14:paraId="1CA56941" w14:textId="77777777" w:rsidR="003D5F35" w:rsidRDefault="003D5F35"/>
    <w:p w14:paraId="10C39199" w14:textId="77777777" w:rsidR="003D5F35" w:rsidRDefault="003D5F35"/>
    <w:p w14:paraId="39B549CA" w14:textId="77777777" w:rsidR="003D5F35" w:rsidRDefault="003D5F35"/>
    <w:p w14:paraId="7ADC8E7D" w14:textId="77777777" w:rsidR="003D5F35" w:rsidRDefault="003D5F35"/>
    <w:p w14:paraId="7A5355E1" w14:textId="77777777" w:rsidR="003D5F35" w:rsidRDefault="003D5F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A67ACA" wp14:editId="54C19A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37D68" w14:textId="77777777" w:rsidR="003D5F35" w:rsidRDefault="003D5F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A67A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837D68" w14:textId="77777777" w:rsidR="003D5F35" w:rsidRDefault="003D5F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129E55" w14:textId="77777777" w:rsidR="003D5F35" w:rsidRDefault="003D5F35"/>
    <w:p w14:paraId="67511DFC" w14:textId="77777777" w:rsidR="003D5F35" w:rsidRDefault="003D5F35"/>
    <w:p w14:paraId="2DF83719" w14:textId="77777777" w:rsidR="003D5F35" w:rsidRDefault="003D5F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4B8262" wp14:editId="45D59D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26B16" w14:textId="77777777" w:rsidR="003D5F35" w:rsidRDefault="003D5F35"/>
                          <w:p w14:paraId="4C53014F" w14:textId="77777777" w:rsidR="003D5F35" w:rsidRDefault="003D5F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4B82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826B16" w14:textId="77777777" w:rsidR="003D5F35" w:rsidRDefault="003D5F35"/>
                    <w:p w14:paraId="4C53014F" w14:textId="77777777" w:rsidR="003D5F35" w:rsidRDefault="003D5F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6678CD" w14:textId="77777777" w:rsidR="003D5F35" w:rsidRDefault="003D5F35"/>
    <w:p w14:paraId="44350539" w14:textId="77777777" w:rsidR="003D5F35" w:rsidRDefault="003D5F35">
      <w:pPr>
        <w:rPr>
          <w:sz w:val="2"/>
          <w:szCs w:val="2"/>
        </w:rPr>
      </w:pPr>
    </w:p>
    <w:p w14:paraId="411630C0" w14:textId="77777777" w:rsidR="003D5F35" w:rsidRDefault="003D5F35"/>
    <w:p w14:paraId="0B5915D0" w14:textId="77777777" w:rsidR="003D5F35" w:rsidRDefault="003D5F35">
      <w:pPr>
        <w:spacing w:after="0" w:line="240" w:lineRule="auto"/>
      </w:pPr>
    </w:p>
  </w:footnote>
  <w:footnote w:type="continuationSeparator" w:id="0">
    <w:p w14:paraId="795D8ACF" w14:textId="77777777" w:rsidR="003D5F35" w:rsidRDefault="003D5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35"/>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82262</TotalTime>
  <Pages>1</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2912</cp:revision>
  <cp:lastPrinted>2009-02-06T05:36:00Z</cp:lastPrinted>
  <dcterms:created xsi:type="dcterms:W3CDTF">2024-01-07T13:43:00Z</dcterms:created>
  <dcterms:modified xsi:type="dcterms:W3CDTF">2025-04-25T21:04:00Z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