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DCCA6"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hint="eastAsia"/>
          <w:b/>
          <w:bCs/>
          <w:color w:val="222222"/>
          <w:sz w:val="21"/>
          <w:szCs w:val="21"/>
        </w:rPr>
        <w:t>Рыков</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Виталий</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Валентинович</w:t>
      </w:r>
      <w:r w:rsidRPr="00791D80">
        <w:rPr>
          <w:rFonts w:ascii="Helvetica" w:hAnsi="Helvetica" w:cs="Helvetica"/>
          <w:b/>
          <w:bCs/>
          <w:color w:val="222222"/>
          <w:sz w:val="21"/>
          <w:szCs w:val="21"/>
        </w:rPr>
        <w:t>.</w:t>
      </w:r>
    </w:p>
    <w:p w14:paraId="6B70D0F9"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hint="eastAsia"/>
          <w:b/>
          <w:bCs/>
          <w:color w:val="222222"/>
          <w:sz w:val="21"/>
          <w:szCs w:val="21"/>
        </w:rPr>
        <w:t>Численное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моделирование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пространственных</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нестационарных</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течений</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несжимаемой</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жидкости</w:t>
      </w:r>
      <w:r w:rsidRPr="00791D80">
        <w:rPr>
          <w:rFonts w:ascii="Helvetica" w:hAnsi="Helvetica" w:cs="Helvetica"/>
          <w:b/>
          <w:bCs/>
          <w:color w:val="222222"/>
          <w:sz w:val="21"/>
          <w:szCs w:val="21"/>
        </w:rPr>
        <w:t xml:space="preserve"> : </w:t>
      </w:r>
      <w:r w:rsidRPr="00791D80">
        <w:rPr>
          <w:rFonts w:ascii="Helvetica" w:hAnsi="Helvetica" w:cs="Helvetica" w:hint="eastAsia"/>
          <w:b/>
          <w:bCs/>
          <w:color w:val="222222"/>
          <w:sz w:val="21"/>
          <w:szCs w:val="21"/>
        </w:rPr>
        <w:t>диссертация</w:t>
      </w:r>
      <w:r w:rsidRPr="00791D80">
        <w:rPr>
          <w:rFonts w:ascii="Helvetica" w:hAnsi="Helvetica" w:cs="Helvetica"/>
          <w:b/>
          <w:bCs/>
          <w:color w:val="222222"/>
          <w:sz w:val="21"/>
          <w:szCs w:val="21"/>
        </w:rPr>
        <w:t xml:space="preserve"> ... </w:t>
      </w:r>
      <w:r w:rsidRPr="00791D80">
        <w:rPr>
          <w:rFonts w:ascii="Helvetica" w:hAnsi="Helvetica" w:cs="Helvetica" w:hint="eastAsia"/>
          <w:b/>
          <w:bCs/>
          <w:color w:val="222222"/>
          <w:sz w:val="21"/>
          <w:szCs w:val="21"/>
        </w:rPr>
        <w:t>кандидата</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физико</w:t>
      </w:r>
      <w:r w:rsidRPr="00791D80">
        <w:rPr>
          <w:rFonts w:ascii="Helvetica" w:hAnsi="Helvetica" w:cs="Helvetica"/>
          <w:b/>
          <w:bCs/>
          <w:color w:val="222222"/>
          <w:sz w:val="21"/>
          <w:szCs w:val="21"/>
        </w:rPr>
        <w:t>-</w:t>
      </w:r>
      <w:r w:rsidRPr="00791D80">
        <w:rPr>
          <w:rFonts w:ascii="Helvetica" w:hAnsi="Helvetica" w:cs="Helvetica" w:hint="eastAsia"/>
          <w:b/>
          <w:bCs/>
          <w:color w:val="222222"/>
          <w:sz w:val="21"/>
          <w:szCs w:val="21"/>
        </w:rPr>
        <w:t>математических</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наук</w:t>
      </w:r>
      <w:r w:rsidRPr="00791D80">
        <w:rPr>
          <w:rFonts w:ascii="Helvetica" w:hAnsi="Helvetica" w:cs="Helvetica"/>
          <w:b/>
          <w:bCs/>
          <w:color w:val="222222"/>
          <w:sz w:val="21"/>
          <w:szCs w:val="21"/>
        </w:rPr>
        <w:t xml:space="preserve"> : 01.02.05. - </w:t>
      </w:r>
      <w:r w:rsidRPr="00791D80">
        <w:rPr>
          <w:rFonts w:ascii="Helvetica" w:hAnsi="Helvetica" w:cs="Helvetica" w:hint="eastAsia"/>
          <w:b/>
          <w:bCs/>
          <w:color w:val="222222"/>
          <w:sz w:val="21"/>
          <w:szCs w:val="21"/>
        </w:rPr>
        <w:t>Москва</w:t>
      </w:r>
      <w:r w:rsidRPr="00791D80">
        <w:rPr>
          <w:rFonts w:ascii="Helvetica" w:hAnsi="Helvetica" w:cs="Helvetica"/>
          <w:b/>
          <w:bCs/>
          <w:color w:val="222222"/>
          <w:sz w:val="21"/>
          <w:szCs w:val="21"/>
        </w:rPr>
        <w:t xml:space="preserve">, 1985. - 110 </w:t>
      </w:r>
      <w:r w:rsidRPr="00791D80">
        <w:rPr>
          <w:rFonts w:ascii="Helvetica" w:hAnsi="Helvetica" w:cs="Helvetica" w:hint="eastAsia"/>
          <w:b/>
          <w:bCs/>
          <w:color w:val="222222"/>
          <w:sz w:val="21"/>
          <w:szCs w:val="21"/>
        </w:rPr>
        <w:t>с</w:t>
      </w:r>
      <w:r w:rsidRPr="00791D80">
        <w:rPr>
          <w:rFonts w:ascii="Helvetica" w:hAnsi="Helvetica" w:cs="Helvetica"/>
          <w:b/>
          <w:bCs/>
          <w:color w:val="222222"/>
          <w:sz w:val="21"/>
          <w:szCs w:val="21"/>
        </w:rPr>
        <w:t xml:space="preserve">. : </w:t>
      </w:r>
      <w:r w:rsidRPr="00791D80">
        <w:rPr>
          <w:rFonts w:ascii="Helvetica" w:hAnsi="Helvetica" w:cs="Helvetica" w:hint="eastAsia"/>
          <w:b/>
          <w:bCs/>
          <w:color w:val="222222"/>
          <w:sz w:val="21"/>
          <w:szCs w:val="21"/>
        </w:rPr>
        <w:t>ил</w:t>
      </w:r>
      <w:r w:rsidRPr="00791D80">
        <w:rPr>
          <w:rFonts w:ascii="Helvetica" w:hAnsi="Helvetica" w:cs="Helvetica"/>
          <w:b/>
          <w:bCs/>
          <w:color w:val="222222"/>
          <w:sz w:val="21"/>
          <w:szCs w:val="21"/>
        </w:rPr>
        <w:t>.</w:t>
      </w:r>
    </w:p>
    <w:p w14:paraId="620DC409"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hint="eastAsia"/>
          <w:b/>
          <w:bCs/>
          <w:color w:val="222222"/>
          <w:sz w:val="21"/>
          <w:szCs w:val="21"/>
        </w:rPr>
        <w:t>больше</w:t>
      </w:r>
    </w:p>
    <w:p w14:paraId="4526768B"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hint="eastAsia"/>
          <w:b/>
          <w:bCs/>
          <w:color w:val="222222"/>
          <w:sz w:val="21"/>
          <w:szCs w:val="21"/>
        </w:rPr>
        <w:t>Цитаты</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из</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текста</w:t>
      </w:r>
      <w:r w:rsidRPr="00791D80">
        <w:rPr>
          <w:rFonts w:ascii="Helvetica" w:hAnsi="Helvetica" w:cs="Helvetica"/>
          <w:b/>
          <w:bCs/>
          <w:color w:val="222222"/>
          <w:sz w:val="21"/>
          <w:szCs w:val="21"/>
        </w:rPr>
        <w:t>:</w:t>
      </w:r>
    </w:p>
    <w:p w14:paraId="6F9E9433"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hint="eastAsia"/>
          <w:b/>
          <w:bCs/>
          <w:color w:val="222222"/>
          <w:sz w:val="21"/>
          <w:szCs w:val="21"/>
        </w:rPr>
        <w:t>стр</w:t>
      </w:r>
      <w:r w:rsidRPr="00791D80">
        <w:rPr>
          <w:rFonts w:ascii="Helvetica" w:hAnsi="Helvetica" w:cs="Helvetica"/>
          <w:b/>
          <w:bCs/>
          <w:color w:val="222222"/>
          <w:sz w:val="21"/>
          <w:szCs w:val="21"/>
        </w:rPr>
        <w:t>. 1</w:t>
      </w:r>
    </w:p>
    <w:p w14:paraId="31A86356"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hint="eastAsia"/>
          <w:b/>
          <w:bCs/>
          <w:color w:val="222222"/>
          <w:sz w:val="21"/>
          <w:szCs w:val="21"/>
        </w:rPr>
        <w:t>е</w:t>
      </w:r>
      <w:r w:rsidRPr="00791D80">
        <w:rPr>
          <w:rFonts w:ascii="Helvetica" w:hAnsi="Helvetica" w:cs="Helvetica"/>
          <w:b/>
          <w:bCs/>
          <w:color w:val="222222"/>
          <w:sz w:val="21"/>
          <w:szCs w:val="21"/>
        </w:rPr>
        <w:t>1:^^</w:t>
      </w:r>
      <w:r w:rsidRPr="00791D80">
        <w:rPr>
          <w:rFonts w:ascii="Helvetica" w:hAnsi="Helvetica" w:cs="Helvetica" w:hint="eastAsia"/>
          <w:b/>
          <w:bCs/>
          <w:color w:val="222222"/>
          <w:sz w:val="21"/>
          <w:szCs w:val="21"/>
        </w:rPr>
        <w:t>Ч</w:t>
      </w:r>
      <w:r w:rsidRPr="00791D80">
        <w:rPr>
          <w:rFonts w:ascii="Helvetica" w:hAnsi="Helvetica" w:cs="Helvetica"/>
          <w:b/>
          <w:bCs/>
          <w:color w:val="222222"/>
          <w:sz w:val="21"/>
          <w:szCs w:val="21"/>
        </w:rPr>
        <w:t>/</w:t>
      </w:r>
      <w:r w:rsidRPr="00791D80">
        <w:rPr>
          <w:rFonts w:ascii="Helvetica" w:hAnsi="Helvetica" w:cs="Helvetica" w:hint="eastAsia"/>
          <w:b/>
          <w:bCs/>
          <w:color w:val="222222"/>
          <w:sz w:val="21"/>
          <w:szCs w:val="21"/>
        </w:rPr>
        <w:t>ла</w:t>
      </w:r>
      <w:r w:rsidRPr="00791D80">
        <w:rPr>
          <w:rFonts w:ascii="Helvetica" w:hAnsi="Helvetica" w:cs="Helvetica"/>
          <w:b/>
          <w:bCs/>
          <w:color w:val="222222"/>
          <w:sz w:val="21"/>
          <w:szCs w:val="21"/>
        </w:rPr>
        <w:t xml:space="preserve">7-3 </w:t>
      </w:r>
      <w:r w:rsidRPr="00791D80">
        <w:rPr>
          <w:rFonts w:ascii="Helvetica" w:hAnsi="Helvetica" w:cs="Helvetica" w:hint="eastAsia"/>
          <w:b/>
          <w:bCs/>
          <w:color w:val="222222"/>
          <w:sz w:val="21"/>
          <w:szCs w:val="21"/>
        </w:rPr>
        <w:t>ВЫЧИСЛИТЕЛЬНЫЙ</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ЦЕНТР</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А</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К</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А</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И</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Ш</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НАУК</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СССР</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На</w:t>
      </w:r>
      <w:r w:rsidRPr="00791D80">
        <w:rPr>
          <w:rFonts w:ascii="Helvetica" w:hAnsi="Helvetica" w:cs="Helvetica"/>
          <w:b/>
          <w:bCs/>
          <w:color w:val="222222"/>
          <w:sz w:val="21"/>
          <w:szCs w:val="21"/>
        </w:rPr>
        <w:t>'</w:t>
      </w:r>
      <w:r w:rsidRPr="00791D80">
        <w:rPr>
          <w:rFonts w:ascii="Helvetica" w:hAnsi="Helvetica" w:cs="Helvetica" w:hint="eastAsia"/>
          <w:b/>
          <w:bCs/>
          <w:color w:val="222222"/>
          <w:sz w:val="21"/>
          <w:szCs w:val="21"/>
        </w:rPr>
        <w:t>правах</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рукописи</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УДК</w:t>
      </w:r>
      <w:r w:rsidRPr="00791D80">
        <w:rPr>
          <w:rFonts w:ascii="Helvetica" w:hAnsi="Helvetica" w:cs="Helvetica"/>
          <w:b/>
          <w:bCs/>
          <w:color w:val="222222"/>
          <w:sz w:val="21"/>
          <w:szCs w:val="21"/>
        </w:rPr>
        <w:t xml:space="preserve"> 532.516 </w:t>
      </w:r>
      <w:r w:rsidRPr="00791D80">
        <w:rPr>
          <w:rFonts w:ascii="Helvetica" w:hAnsi="Helvetica" w:cs="Helvetica" w:hint="eastAsia"/>
          <w:b/>
          <w:bCs/>
          <w:color w:val="222222"/>
          <w:sz w:val="21"/>
          <w:szCs w:val="21"/>
        </w:rPr>
        <w:t>РЫКОВ</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Виталий</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Валентинович</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ЧИСЛЕННОЕ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МОДЕЛИРОВАНИЕ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ПРОСТРАНСТВЕННЫХ</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НЕСТАЦИОНАРНЫХ</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ТЕЧЕНИЙ</w:t>
      </w:r>
      <w:r w:rsidRPr="00791D80">
        <w:rPr>
          <w:rFonts w:ascii="Helvetica" w:hAnsi="Helvetica" w:cs="Helvetica"/>
          <w:b/>
          <w:bCs/>
          <w:color w:val="222222"/>
          <w:sz w:val="21"/>
          <w:szCs w:val="21"/>
        </w:rPr>
        <w:t xml:space="preserve"> HECimiAEMOM </w:t>
      </w:r>
      <w:r w:rsidRPr="00791D80">
        <w:rPr>
          <w:rFonts w:ascii="Helvetica" w:hAnsi="Helvetica" w:cs="Helvetica" w:hint="eastAsia"/>
          <w:b/>
          <w:bCs/>
          <w:color w:val="222222"/>
          <w:sz w:val="21"/>
          <w:szCs w:val="21"/>
        </w:rPr>
        <w:t>ЖИДКОСТИ</w:t>
      </w:r>
      <w:r w:rsidRPr="00791D80">
        <w:rPr>
          <w:rFonts w:ascii="Helvetica" w:hAnsi="Helvetica" w:cs="Helvetica"/>
          <w:b/>
          <w:bCs/>
          <w:color w:val="222222"/>
          <w:sz w:val="21"/>
          <w:szCs w:val="21"/>
        </w:rPr>
        <w:t xml:space="preserve"> (01.02.05 - </w:t>
      </w:r>
      <w:r w:rsidRPr="00791D80">
        <w:rPr>
          <w:rFonts w:ascii="Helvetica" w:hAnsi="Helvetica" w:cs="Helvetica" w:hint="eastAsia"/>
          <w:b/>
          <w:bCs/>
          <w:color w:val="222222"/>
          <w:sz w:val="21"/>
          <w:szCs w:val="21"/>
        </w:rPr>
        <w:t>механика</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жидкостей</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газа</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и</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плазмы</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Д</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и</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с</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с</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р</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т</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а</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ц</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и</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на</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соискание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ученой</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степени</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кандидата</w:t>
      </w:r>
    </w:p>
    <w:p w14:paraId="23F7A8FE"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hint="eastAsia"/>
          <w:b/>
          <w:bCs/>
          <w:color w:val="222222"/>
          <w:sz w:val="21"/>
          <w:szCs w:val="21"/>
        </w:rPr>
        <w:t>стр</w:t>
      </w:r>
      <w:r w:rsidRPr="00791D80">
        <w:rPr>
          <w:rFonts w:ascii="Helvetica" w:hAnsi="Helvetica" w:cs="Helvetica"/>
          <w:b/>
          <w:bCs/>
          <w:color w:val="222222"/>
          <w:sz w:val="21"/>
          <w:szCs w:val="21"/>
        </w:rPr>
        <w:t>. 5</w:t>
      </w:r>
    </w:p>
    <w:p w14:paraId="6F1AEE70"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hint="eastAsia"/>
          <w:b/>
          <w:bCs/>
          <w:color w:val="222222"/>
          <w:sz w:val="21"/>
          <w:szCs w:val="21"/>
        </w:rPr>
        <w:t>тематике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и</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посвящена</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настоящая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работа</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Разработан</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и</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реализован</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на</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практике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алгоритм</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численного</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моделирования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пространственных</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течений</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несжимаемой</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вязкой</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жидкости</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Осо­</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бое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внимание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уделено</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нестационарным</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задачам</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в</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которых</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рас­</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сматривается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неравномерное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движение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тел</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в</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среде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Моделирова­</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ние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проводится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путем</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прямого</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численного</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интегрирования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сис­</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темы</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уравнений</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Навье</w:t>
      </w:r>
      <w:r w:rsidRPr="00791D80">
        <w:rPr>
          <w:rFonts w:ascii="Helvetica" w:hAnsi="Helvetica" w:cs="Helvetica"/>
          <w:b/>
          <w:bCs/>
          <w:color w:val="222222"/>
          <w:sz w:val="21"/>
          <w:szCs w:val="21"/>
        </w:rPr>
        <w:t>-</w:t>
      </w:r>
      <w:r w:rsidRPr="00791D80">
        <w:rPr>
          <w:rFonts w:ascii="Helvetica" w:hAnsi="Helvetica" w:cs="Helvetica" w:hint="eastAsia"/>
          <w:b/>
          <w:bCs/>
          <w:color w:val="222222"/>
          <w:sz w:val="21"/>
          <w:szCs w:val="21"/>
        </w:rPr>
        <w:t>Стокса</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записанных</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в</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естественных</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пере­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менных</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скорость</w:t>
      </w:r>
      <w:r w:rsidRPr="00791D80">
        <w:rPr>
          <w:rFonts w:ascii="Helvetica" w:hAnsi="Helvetica" w:cs="Helvetica"/>
          <w:b/>
          <w:bCs/>
          <w:color w:val="222222"/>
          <w:sz w:val="21"/>
          <w:szCs w:val="21"/>
        </w:rPr>
        <w:t xml:space="preserve"> V </w:t>
      </w:r>
      <w:r w:rsidRPr="00791D80">
        <w:rPr>
          <w:rFonts w:ascii="Helvetica" w:hAnsi="Helvetica" w:cs="Helvetica" w:hint="eastAsia"/>
          <w:b/>
          <w:bCs/>
          <w:color w:val="222222"/>
          <w:sz w:val="21"/>
          <w:szCs w:val="21"/>
        </w:rPr>
        <w:t>и</w:t>
      </w:r>
      <w:r w:rsidRPr="00791D80">
        <w:rPr>
          <w:rFonts w:ascii="Helvetica" w:hAnsi="Helvetica" w:cs="Helvetica"/>
          <w:b/>
          <w:bCs/>
          <w:color w:val="222222"/>
          <w:sz w:val="21"/>
          <w:szCs w:val="21"/>
        </w:rPr>
        <w:t>...</w:t>
      </w:r>
    </w:p>
    <w:p w14:paraId="773A3A8A"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hint="eastAsia"/>
          <w:b/>
          <w:bCs/>
          <w:color w:val="222222"/>
          <w:sz w:val="21"/>
          <w:szCs w:val="21"/>
        </w:rPr>
        <w:t>стр</w:t>
      </w:r>
      <w:r w:rsidRPr="00791D80">
        <w:rPr>
          <w:rFonts w:ascii="Helvetica" w:hAnsi="Helvetica" w:cs="Helvetica"/>
          <w:b/>
          <w:bCs/>
          <w:color w:val="222222"/>
          <w:sz w:val="21"/>
          <w:szCs w:val="21"/>
        </w:rPr>
        <w:t>. 100</w:t>
      </w:r>
    </w:p>
    <w:p w14:paraId="0FE4CA14"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hint="eastAsia"/>
          <w:b/>
          <w:bCs/>
          <w:color w:val="222222"/>
          <w:sz w:val="21"/>
          <w:szCs w:val="21"/>
        </w:rPr>
        <w:t>Численное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исследование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обтекания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тела</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ко</w:t>
      </w:r>
      <w:r w:rsidRPr="00791D80">
        <w:rPr>
          <w:rFonts w:ascii="Helvetica" w:hAnsi="Helvetica" w:cs="Helvetica"/>
          <w:b/>
          <w:bCs/>
          <w:color w:val="222222"/>
          <w:sz w:val="21"/>
          <w:szCs w:val="21"/>
        </w:rPr>
        <w:t xml:space="preserve">- - lOI - </w:t>
      </w:r>
      <w:r w:rsidRPr="00791D80">
        <w:rPr>
          <w:rFonts w:ascii="Helvetica" w:hAnsi="Helvetica" w:cs="Helvetica" w:hint="eastAsia"/>
          <w:b/>
          <w:bCs/>
          <w:color w:val="222222"/>
          <w:sz w:val="21"/>
          <w:szCs w:val="21"/>
        </w:rPr>
        <w:t>печного</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размера</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потоком</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несжимаемой</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вязкой</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жидкости</w:t>
      </w:r>
      <w:r w:rsidRPr="00791D80">
        <w:rPr>
          <w:rFonts w:ascii="Helvetica" w:hAnsi="Helvetica" w:cs="Helvetica"/>
          <w:b/>
          <w:bCs/>
          <w:color w:val="222222"/>
          <w:sz w:val="21"/>
          <w:szCs w:val="21"/>
        </w:rPr>
        <w:t xml:space="preserve">. - </w:t>
      </w:r>
      <w:r w:rsidRPr="00791D80">
        <w:rPr>
          <w:rFonts w:ascii="Helvetica" w:hAnsi="Helvetica" w:cs="Helvetica" w:hint="eastAsia"/>
          <w:b/>
          <w:bCs/>
          <w:color w:val="222222"/>
          <w:sz w:val="21"/>
          <w:szCs w:val="21"/>
        </w:rPr>
        <w:t>Ж</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вычисл</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матем</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и</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матем</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физ</w:t>
      </w:r>
      <w:r w:rsidRPr="00791D80">
        <w:rPr>
          <w:rFonts w:ascii="Helvetica" w:hAnsi="Helvetica" w:cs="Helvetica"/>
          <w:b/>
          <w:bCs/>
          <w:color w:val="222222"/>
          <w:sz w:val="21"/>
          <w:szCs w:val="21"/>
        </w:rPr>
        <w:t xml:space="preserve">., 1980, </w:t>
      </w:r>
      <w:r w:rsidRPr="00791D80">
        <w:rPr>
          <w:rFonts w:ascii="Helvetica" w:hAnsi="Helvetica" w:cs="Helvetica" w:hint="eastAsia"/>
          <w:b/>
          <w:bCs/>
          <w:color w:val="222222"/>
          <w:sz w:val="21"/>
          <w:szCs w:val="21"/>
        </w:rPr>
        <w:t>т</w:t>
      </w:r>
      <w:r w:rsidRPr="00791D80">
        <w:rPr>
          <w:rFonts w:ascii="Helvetica" w:hAnsi="Helvetica" w:cs="Helvetica"/>
          <w:b/>
          <w:bCs/>
          <w:color w:val="222222"/>
          <w:sz w:val="21"/>
          <w:szCs w:val="21"/>
        </w:rPr>
        <w:t xml:space="preserve">. 20, </w:t>
      </w:r>
      <w:r w:rsidRPr="00791D80">
        <w:rPr>
          <w:rFonts w:ascii="Helvetica" w:hAnsi="Helvetica" w:cs="Helvetica" w:hint="eastAsia"/>
          <w:b/>
          <w:bCs/>
          <w:color w:val="222222"/>
          <w:sz w:val="21"/>
          <w:szCs w:val="21"/>
        </w:rPr>
        <w:t>Л</w:t>
      </w:r>
      <w:r w:rsidRPr="00791D80">
        <w:rPr>
          <w:rFonts w:ascii="Helvetica" w:hAnsi="Helvetica" w:cs="Helvetica"/>
          <w:b/>
          <w:bCs/>
          <w:color w:val="222222"/>
          <w:sz w:val="21"/>
          <w:szCs w:val="21"/>
        </w:rPr>
        <w:t xml:space="preserve"> 5, </w:t>
      </w:r>
      <w:r w:rsidRPr="00791D80">
        <w:rPr>
          <w:rFonts w:ascii="Helvetica" w:hAnsi="Helvetica" w:cs="Helvetica" w:hint="eastAsia"/>
          <w:b/>
          <w:bCs/>
          <w:color w:val="222222"/>
          <w:sz w:val="21"/>
          <w:szCs w:val="21"/>
        </w:rPr>
        <w:t>с</w:t>
      </w:r>
      <w:r w:rsidRPr="00791D80">
        <w:rPr>
          <w:rFonts w:ascii="Helvetica" w:hAnsi="Helvetica" w:cs="Helvetica"/>
          <w:b/>
          <w:bCs/>
          <w:color w:val="222222"/>
          <w:sz w:val="21"/>
          <w:szCs w:val="21"/>
        </w:rPr>
        <w:t xml:space="preserve">. I333-I34I. 8. </w:t>
      </w:r>
      <w:r w:rsidRPr="00791D80">
        <w:rPr>
          <w:rFonts w:ascii="Helvetica" w:hAnsi="Helvetica" w:cs="Helvetica" w:hint="eastAsia"/>
          <w:b/>
          <w:bCs/>
          <w:color w:val="222222"/>
          <w:sz w:val="21"/>
          <w:szCs w:val="21"/>
        </w:rPr>
        <w:t>Рыков</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В</w:t>
      </w:r>
      <w:r w:rsidRPr="00791D80">
        <w:rPr>
          <w:rFonts w:ascii="Helvetica" w:hAnsi="Helvetica" w:cs="Helvetica"/>
          <w:b/>
          <w:bCs/>
          <w:color w:val="222222"/>
          <w:sz w:val="21"/>
          <w:szCs w:val="21"/>
        </w:rPr>
        <w:t>.</w:t>
      </w:r>
      <w:r w:rsidRPr="00791D80">
        <w:rPr>
          <w:rFonts w:ascii="Helvetica" w:hAnsi="Helvetica" w:cs="Helvetica" w:hint="eastAsia"/>
          <w:b/>
          <w:bCs/>
          <w:color w:val="222222"/>
          <w:sz w:val="21"/>
          <w:szCs w:val="21"/>
        </w:rPr>
        <w:t>В</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Численное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моделирование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пространственных</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те­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чений</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несжимаемой</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вязкой</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жидкости</w:t>
      </w:r>
      <w:r w:rsidRPr="00791D80">
        <w:rPr>
          <w:rFonts w:ascii="Helvetica" w:hAnsi="Helvetica" w:cs="Helvetica"/>
          <w:b/>
          <w:bCs/>
          <w:color w:val="222222"/>
          <w:sz w:val="21"/>
          <w:szCs w:val="21"/>
        </w:rPr>
        <w:t xml:space="preserve">. - </w:t>
      </w:r>
      <w:r w:rsidRPr="00791D80">
        <w:rPr>
          <w:rFonts w:ascii="Helvetica" w:hAnsi="Helvetica" w:cs="Helvetica" w:hint="eastAsia"/>
          <w:b/>
          <w:bCs/>
          <w:color w:val="222222"/>
          <w:sz w:val="21"/>
          <w:szCs w:val="21"/>
        </w:rPr>
        <w:t>Сообщения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по</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прикл</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ма­</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тем</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М</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ВЦ</w:t>
      </w:r>
    </w:p>
    <w:p w14:paraId="5729242D" w14:textId="77777777" w:rsidR="00791D80" w:rsidRPr="00791D80" w:rsidRDefault="00791D80" w:rsidP="00791D80">
      <w:pPr>
        <w:rPr>
          <w:rFonts w:ascii="Helvetica" w:hAnsi="Helvetica" w:cs="Helvetica"/>
          <w:b/>
          <w:bCs/>
          <w:color w:val="222222"/>
          <w:sz w:val="21"/>
          <w:szCs w:val="21"/>
        </w:rPr>
      </w:pPr>
    </w:p>
    <w:p w14:paraId="605DB40D"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hint="eastAsia"/>
          <w:b/>
          <w:bCs/>
          <w:color w:val="222222"/>
          <w:sz w:val="21"/>
          <w:szCs w:val="21"/>
        </w:rPr>
        <w:t>Оглавление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диссертации</w:t>
      </w:r>
    </w:p>
    <w:p w14:paraId="05D15189"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hint="eastAsia"/>
          <w:b/>
          <w:bCs/>
          <w:color w:val="222222"/>
          <w:sz w:val="21"/>
          <w:szCs w:val="21"/>
        </w:rPr>
        <w:t>кандидат</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физико</w:t>
      </w:r>
      <w:r w:rsidRPr="00791D80">
        <w:rPr>
          <w:rFonts w:ascii="Helvetica" w:hAnsi="Helvetica" w:cs="Helvetica"/>
          <w:b/>
          <w:bCs/>
          <w:color w:val="222222"/>
          <w:sz w:val="21"/>
          <w:szCs w:val="21"/>
        </w:rPr>
        <w:t>-</w:t>
      </w:r>
      <w:r w:rsidRPr="00791D80">
        <w:rPr>
          <w:rFonts w:ascii="Helvetica" w:hAnsi="Helvetica" w:cs="Helvetica" w:hint="eastAsia"/>
          <w:b/>
          <w:bCs/>
          <w:color w:val="222222"/>
          <w:sz w:val="21"/>
          <w:szCs w:val="21"/>
        </w:rPr>
        <w:t>математических</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наук</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Рыков</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Виталий</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Валентинович</w:t>
      </w:r>
    </w:p>
    <w:p w14:paraId="4A319D15"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hint="eastAsia"/>
          <w:b/>
          <w:bCs/>
          <w:color w:val="222222"/>
          <w:sz w:val="21"/>
          <w:szCs w:val="21"/>
        </w:rPr>
        <w:lastRenderedPageBreak/>
        <w:t>Введение</w:t>
      </w:r>
    </w:p>
    <w:p w14:paraId="6C63FDD3" w14:textId="77777777" w:rsidR="00791D80" w:rsidRPr="00791D80" w:rsidRDefault="00791D80" w:rsidP="00791D80">
      <w:pPr>
        <w:rPr>
          <w:rFonts w:ascii="Helvetica" w:hAnsi="Helvetica" w:cs="Helvetica"/>
          <w:b/>
          <w:bCs/>
          <w:color w:val="222222"/>
          <w:sz w:val="21"/>
          <w:szCs w:val="21"/>
        </w:rPr>
      </w:pPr>
    </w:p>
    <w:p w14:paraId="530D87A1"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b/>
          <w:bCs/>
          <w:color w:val="222222"/>
          <w:sz w:val="21"/>
          <w:szCs w:val="21"/>
        </w:rPr>
        <w:t xml:space="preserve">1. </w:t>
      </w:r>
      <w:r w:rsidRPr="00791D80">
        <w:rPr>
          <w:rFonts w:ascii="Helvetica" w:hAnsi="Helvetica" w:cs="Helvetica" w:hint="eastAsia"/>
          <w:b/>
          <w:bCs/>
          <w:color w:val="222222"/>
          <w:sz w:val="21"/>
          <w:szCs w:val="21"/>
        </w:rPr>
        <w:t>Методика</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численного</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интегрирования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системы</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уравнений</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Навье</w:t>
      </w:r>
      <w:r w:rsidRPr="00791D80">
        <w:rPr>
          <w:rFonts w:ascii="Helvetica" w:hAnsi="Helvetica" w:cs="Helvetica"/>
          <w:b/>
          <w:bCs/>
          <w:color w:val="222222"/>
          <w:sz w:val="21"/>
          <w:szCs w:val="21"/>
        </w:rPr>
        <w:t xml:space="preserve"> - </w:t>
      </w:r>
      <w:r w:rsidRPr="00791D80">
        <w:rPr>
          <w:rFonts w:ascii="Helvetica" w:hAnsi="Helvetica" w:cs="Helvetica" w:hint="eastAsia"/>
          <w:b/>
          <w:bCs/>
          <w:color w:val="222222"/>
          <w:sz w:val="21"/>
          <w:szCs w:val="21"/>
        </w:rPr>
        <w:t>Стокса</w:t>
      </w:r>
      <w:r w:rsidRPr="00791D80">
        <w:rPr>
          <w:rFonts w:ascii="Helvetica" w:hAnsi="Helvetica" w:cs="Helvetica"/>
          <w:b/>
          <w:bCs/>
          <w:color w:val="222222"/>
          <w:sz w:val="21"/>
          <w:szCs w:val="21"/>
        </w:rPr>
        <w:t>.</w:t>
      </w:r>
    </w:p>
    <w:p w14:paraId="49190E9E" w14:textId="77777777" w:rsidR="00791D80" w:rsidRPr="00791D80" w:rsidRDefault="00791D80" w:rsidP="00791D80">
      <w:pPr>
        <w:rPr>
          <w:rFonts w:ascii="Helvetica" w:hAnsi="Helvetica" w:cs="Helvetica"/>
          <w:b/>
          <w:bCs/>
          <w:color w:val="222222"/>
          <w:sz w:val="21"/>
          <w:szCs w:val="21"/>
        </w:rPr>
      </w:pPr>
    </w:p>
    <w:p w14:paraId="6152A926"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b/>
          <w:bCs/>
          <w:color w:val="222222"/>
          <w:sz w:val="21"/>
          <w:szCs w:val="21"/>
        </w:rPr>
        <w:t xml:space="preserve">1.1. </w:t>
      </w:r>
      <w:r w:rsidRPr="00791D80">
        <w:rPr>
          <w:rFonts w:ascii="Helvetica" w:hAnsi="Helvetica" w:cs="Helvetica" w:hint="eastAsia"/>
          <w:b/>
          <w:bCs/>
          <w:color w:val="222222"/>
          <w:sz w:val="21"/>
          <w:szCs w:val="21"/>
        </w:rPr>
        <w:t>Основные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уравнения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Схема</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расщепления</w:t>
      </w:r>
    </w:p>
    <w:p w14:paraId="3B300A45" w14:textId="77777777" w:rsidR="00791D80" w:rsidRPr="00791D80" w:rsidRDefault="00791D80" w:rsidP="00791D80">
      <w:pPr>
        <w:rPr>
          <w:rFonts w:ascii="Helvetica" w:hAnsi="Helvetica" w:cs="Helvetica"/>
          <w:b/>
          <w:bCs/>
          <w:color w:val="222222"/>
          <w:sz w:val="21"/>
          <w:szCs w:val="21"/>
        </w:rPr>
      </w:pPr>
    </w:p>
    <w:p w14:paraId="3D06CF62"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b/>
          <w:bCs/>
          <w:color w:val="222222"/>
          <w:sz w:val="21"/>
          <w:szCs w:val="21"/>
        </w:rPr>
        <w:t xml:space="preserve">1.2. </w:t>
      </w:r>
      <w:r w:rsidRPr="00791D80">
        <w:rPr>
          <w:rFonts w:ascii="Helvetica" w:hAnsi="Helvetica" w:cs="Helvetica" w:hint="eastAsia"/>
          <w:b/>
          <w:bCs/>
          <w:color w:val="222222"/>
          <w:sz w:val="21"/>
          <w:szCs w:val="21"/>
        </w:rPr>
        <w:t>Аппроксимация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конвективных</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членов</w:t>
      </w:r>
    </w:p>
    <w:p w14:paraId="494EC608" w14:textId="77777777" w:rsidR="00791D80" w:rsidRPr="00791D80" w:rsidRDefault="00791D80" w:rsidP="00791D80">
      <w:pPr>
        <w:rPr>
          <w:rFonts w:ascii="Helvetica" w:hAnsi="Helvetica" w:cs="Helvetica"/>
          <w:b/>
          <w:bCs/>
          <w:color w:val="222222"/>
          <w:sz w:val="21"/>
          <w:szCs w:val="21"/>
        </w:rPr>
      </w:pPr>
    </w:p>
    <w:p w14:paraId="6E0FFC2B"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b/>
          <w:bCs/>
          <w:color w:val="222222"/>
          <w:sz w:val="21"/>
          <w:szCs w:val="21"/>
        </w:rPr>
        <w:t xml:space="preserve">1.3. </w:t>
      </w:r>
      <w:r w:rsidRPr="00791D80">
        <w:rPr>
          <w:rFonts w:ascii="Helvetica" w:hAnsi="Helvetica" w:cs="Helvetica" w:hint="eastAsia"/>
          <w:b/>
          <w:bCs/>
          <w:color w:val="222222"/>
          <w:sz w:val="21"/>
          <w:szCs w:val="21"/>
        </w:rPr>
        <w:t>Учет</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эффектов</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вязкости</w:t>
      </w:r>
      <w:r w:rsidRPr="00791D80">
        <w:rPr>
          <w:rFonts w:ascii="Helvetica" w:hAnsi="Helvetica" w:cs="Helvetica"/>
          <w:b/>
          <w:bCs/>
          <w:color w:val="222222"/>
          <w:sz w:val="21"/>
          <w:szCs w:val="21"/>
        </w:rPr>
        <w:t>.</w:t>
      </w:r>
    </w:p>
    <w:p w14:paraId="7649E099" w14:textId="77777777" w:rsidR="00791D80" w:rsidRPr="00791D80" w:rsidRDefault="00791D80" w:rsidP="00791D80">
      <w:pPr>
        <w:rPr>
          <w:rFonts w:ascii="Helvetica" w:hAnsi="Helvetica" w:cs="Helvetica"/>
          <w:b/>
          <w:bCs/>
          <w:color w:val="222222"/>
          <w:sz w:val="21"/>
          <w:szCs w:val="21"/>
        </w:rPr>
      </w:pPr>
    </w:p>
    <w:p w14:paraId="0B3A4BD7"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b/>
          <w:bCs/>
          <w:color w:val="222222"/>
          <w:sz w:val="21"/>
          <w:szCs w:val="21"/>
        </w:rPr>
        <w:t xml:space="preserve">1.4. </w:t>
      </w:r>
      <w:r w:rsidRPr="00791D80">
        <w:rPr>
          <w:rFonts w:ascii="Helvetica" w:hAnsi="Helvetica" w:cs="Helvetica" w:hint="eastAsia"/>
          <w:b/>
          <w:bCs/>
          <w:color w:val="222222"/>
          <w:sz w:val="21"/>
          <w:szCs w:val="21"/>
        </w:rPr>
        <w:t>Граничные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условия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на</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поверхности</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обтекаемого</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тела</w:t>
      </w:r>
      <w:r w:rsidRPr="00791D80">
        <w:rPr>
          <w:rFonts w:ascii="Helvetica" w:hAnsi="Helvetica" w:cs="Helvetica"/>
          <w:b/>
          <w:bCs/>
          <w:color w:val="222222"/>
          <w:sz w:val="21"/>
          <w:szCs w:val="21"/>
        </w:rPr>
        <w:t>.</w:t>
      </w:r>
    </w:p>
    <w:p w14:paraId="567C2D21" w14:textId="77777777" w:rsidR="00791D80" w:rsidRPr="00791D80" w:rsidRDefault="00791D80" w:rsidP="00791D80">
      <w:pPr>
        <w:rPr>
          <w:rFonts w:ascii="Helvetica" w:hAnsi="Helvetica" w:cs="Helvetica"/>
          <w:b/>
          <w:bCs/>
          <w:color w:val="222222"/>
          <w:sz w:val="21"/>
          <w:szCs w:val="21"/>
        </w:rPr>
      </w:pPr>
    </w:p>
    <w:p w14:paraId="74DC2367"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b/>
          <w:bCs/>
          <w:color w:val="222222"/>
          <w:sz w:val="21"/>
          <w:szCs w:val="21"/>
        </w:rPr>
        <w:t xml:space="preserve">1.5. </w:t>
      </w:r>
      <w:r w:rsidRPr="00791D80">
        <w:rPr>
          <w:rFonts w:ascii="Helvetica" w:hAnsi="Helvetica" w:cs="Helvetica" w:hint="eastAsia"/>
          <w:b/>
          <w:bCs/>
          <w:color w:val="222222"/>
          <w:sz w:val="21"/>
          <w:szCs w:val="21"/>
        </w:rPr>
        <w:t>Граничные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условия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на</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внешних</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границах</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расчетной</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области</w:t>
      </w:r>
      <w:r w:rsidRPr="00791D80">
        <w:rPr>
          <w:rFonts w:ascii="Helvetica" w:hAnsi="Helvetica" w:cs="Helvetica"/>
          <w:b/>
          <w:bCs/>
          <w:color w:val="222222"/>
          <w:sz w:val="21"/>
          <w:szCs w:val="21"/>
        </w:rPr>
        <w:t>.</w:t>
      </w:r>
    </w:p>
    <w:p w14:paraId="3C470D25" w14:textId="77777777" w:rsidR="00791D80" w:rsidRPr="00791D80" w:rsidRDefault="00791D80" w:rsidP="00791D80">
      <w:pPr>
        <w:rPr>
          <w:rFonts w:ascii="Helvetica" w:hAnsi="Helvetica" w:cs="Helvetica"/>
          <w:b/>
          <w:bCs/>
          <w:color w:val="222222"/>
          <w:sz w:val="21"/>
          <w:szCs w:val="21"/>
        </w:rPr>
      </w:pPr>
    </w:p>
    <w:p w14:paraId="0CD01F7C"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b/>
          <w:bCs/>
          <w:color w:val="222222"/>
          <w:sz w:val="21"/>
          <w:szCs w:val="21"/>
        </w:rPr>
        <w:t xml:space="preserve">1.6. </w:t>
      </w:r>
      <w:r w:rsidRPr="00791D80">
        <w:rPr>
          <w:rFonts w:ascii="Helvetica" w:hAnsi="Helvetica" w:cs="Helvetica" w:hint="eastAsia"/>
          <w:b/>
          <w:bCs/>
          <w:color w:val="222222"/>
          <w:sz w:val="21"/>
          <w:szCs w:val="21"/>
        </w:rPr>
        <w:t>Приведение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полного</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потока</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жидкости</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через</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внешние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границы</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расчетной</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области</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к</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нулю</w:t>
      </w:r>
    </w:p>
    <w:p w14:paraId="27547FC3" w14:textId="77777777" w:rsidR="00791D80" w:rsidRPr="00791D80" w:rsidRDefault="00791D80" w:rsidP="00791D80">
      <w:pPr>
        <w:rPr>
          <w:rFonts w:ascii="Helvetica" w:hAnsi="Helvetica" w:cs="Helvetica"/>
          <w:b/>
          <w:bCs/>
          <w:color w:val="222222"/>
          <w:sz w:val="21"/>
          <w:szCs w:val="21"/>
        </w:rPr>
      </w:pPr>
    </w:p>
    <w:p w14:paraId="6FB619A7"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b/>
          <w:bCs/>
          <w:color w:val="222222"/>
          <w:sz w:val="21"/>
          <w:szCs w:val="21"/>
        </w:rPr>
        <w:t xml:space="preserve">1.7. </w:t>
      </w:r>
      <w:r w:rsidRPr="00791D80">
        <w:rPr>
          <w:rFonts w:ascii="Helvetica" w:hAnsi="Helvetica" w:cs="Helvetica" w:hint="eastAsia"/>
          <w:b/>
          <w:bCs/>
          <w:color w:val="222222"/>
          <w:sz w:val="21"/>
          <w:szCs w:val="21"/>
        </w:rPr>
        <w:t>Решение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уравнения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Пуассона</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Граничные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условия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для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давления</w:t>
      </w:r>
      <w:r w:rsidRPr="00791D80">
        <w:rPr>
          <w:rFonts w:ascii="Helvetica" w:hAnsi="Helvetica" w:cs="Helvetica"/>
          <w:b/>
          <w:bCs/>
          <w:color w:val="222222"/>
          <w:sz w:val="21"/>
          <w:szCs w:val="21"/>
        </w:rPr>
        <w:t xml:space="preserve">. 1.8. </w:t>
      </w:r>
      <w:r w:rsidRPr="00791D80">
        <w:rPr>
          <w:rFonts w:ascii="Helvetica" w:hAnsi="Helvetica" w:cs="Helvetica" w:hint="eastAsia"/>
          <w:b/>
          <w:bCs/>
          <w:color w:val="222222"/>
          <w:sz w:val="21"/>
          <w:szCs w:val="21"/>
        </w:rPr>
        <w:t>Исследование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устойчивости</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и</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аппроксимации</w:t>
      </w:r>
    </w:p>
    <w:p w14:paraId="38031640" w14:textId="77777777" w:rsidR="00791D80" w:rsidRPr="00791D80" w:rsidRDefault="00791D80" w:rsidP="00791D80">
      <w:pPr>
        <w:rPr>
          <w:rFonts w:ascii="Helvetica" w:hAnsi="Helvetica" w:cs="Helvetica"/>
          <w:b/>
          <w:bCs/>
          <w:color w:val="222222"/>
          <w:sz w:val="21"/>
          <w:szCs w:val="21"/>
        </w:rPr>
      </w:pPr>
    </w:p>
    <w:p w14:paraId="69797561"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b/>
          <w:bCs/>
          <w:color w:val="222222"/>
          <w:sz w:val="21"/>
          <w:szCs w:val="21"/>
        </w:rPr>
        <w:t xml:space="preserve">2. </w:t>
      </w:r>
      <w:r w:rsidRPr="00791D80">
        <w:rPr>
          <w:rFonts w:ascii="Helvetica" w:hAnsi="Helvetica" w:cs="Helvetica" w:hint="eastAsia"/>
          <w:b/>
          <w:bCs/>
          <w:color w:val="222222"/>
          <w:sz w:val="21"/>
          <w:szCs w:val="21"/>
        </w:rPr>
        <w:t>Результаты</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численного</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моделирования</w:t>
      </w:r>
    </w:p>
    <w:p w14:paraId="73990C29" w14:textId="77777777" w:rsidR="00791D80" w:rsidRPr="00791D80" w:rsidRDefault="00791D80" w:rsidP="00791D80">
      <w:pPr>
        <w:rPr>
          <w:rFonts w:ascii="Helvetica" w:hAnsi="Helvetica" w:cs="Helvetica"/>
          <w:b/>
          <w:bCs/>
          <w:color w:val="222222"/>
          <w:sz w:val="21"/>
          <w:szCs w:val="21"/>
        </w:rPr>
      </w:pPr>
    </w:p>
    <w:p w14:paraId="51747FBF"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b/>
          <w:bCs/>
          <w:color w:val="222222"/>
          <w:sz w:val="21"/>
          <w:szCs w:val="21"/>
        </w:rPr>
        <w:t xml:space="preserve">2.1. </w:t>
      </w:r>
      <w:r w:rsidRPr="00791D80">
        <w:rPr>
          <w:rFonts w:ascii="Helvetica" w:hAnsi="Helvetica" w:cs="Helvetica" w:hint="eastAsia"/>
          <w:b/>
          <w:bCs/>
          <w:color w:val="222222"/>
          <w:sz w:val="21"/>
          <w:szCs w:val="21"/>
        </w:rPr>
        <w:t>Краткая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характеристика</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созданного</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комплекса</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программ</w:t>
      </w:r>
      <w:r w:rsidRPr="00791D80">
        <w:rPr>
          <w:rFonts w:ascii="Helvetica" w:hAnsi="Helvetica" w:cs="Helvetica"/>
          <w:b/>
          <w:bCs/>
          <w:color w:val="222222"/>
          <w:sz w:val="21"/>
          <w:szCs w:val="21"/>
        </w:rPr>
        <w:t>.</w:t>
      </w:r>
    </w:p>
    <w:p w14:paraId="7D55B027" w14:textId="77777777" w:rsidR="00791D80" w:rsidRPr="00791D80" w:rsidRDefault="00791D80" w:rsidP="00791D80">
      <w:pPr>
        <w:rPr>
          <w:rFonts w:ascii="Helvetica" w:hAnsi="Helvetica" w:cs="Helvetica"/>
          <w:b/>
          <w:bCs/>
          <w:color w:val="222222"/>
          <w:sz w:val="21"/>
          <w:szCs w:val="21"/>
        </w:rPr>
      </w:pPr>
    </w:p>
    <w:p w14:paraId="5B53CC57"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b/>
          <w:bCs/>
          <w:color w:val="222222"/>
          <w:sz w:val="21"/>
          <w:szCs w:val="21"/>
        </w:rPr>
        <w:t xml:space="preserve">2.2. </w:t>
      </w:r>
      <w:r w:rsidRPr="00791D80">
        <w:rPr>
          <w:rFonts w:ascii="Helvetica" w:hAnsi="Helvetica" w:cs="Helvetica" w:hint="eastAsia"/>
          <w:b/>
          <w:bCs/>
          <w:color w:val="222222"/>
          <w:sz w:val="21"/>
          <w:szCs w:val="21"/>
        </w:rPr>
        <w:t>Течение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в</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кубической</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каверне</w:t>
      </w:r>
    </w:p>
    <w:p w14:paraId="38D30F54" w14:textId="77777777" w:rsidR="00791D80" w:rsidRPr="00791D80" w:rsidRDefault="00791D80" w:rsidP="00791D80">
      <w:pPr>
        <w:rPr>
          <w:rFonts w:ascii="Helvetica" w:hAnsi="Helvetica" w:cs="Helvetica"/>
          <w:b/>
          <w:bCs/>
          <w:color w:val="222222"/>
          <w:sz w:val="21"/>
          <w:szCs w:val="21"/>
        </w:rPr>
      </w:pPr>
    </w:p>
    <w:p w14:paraId="13FFEEAC"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b/>
          <w:bCs/>
          <w:color w:val="222222"/>
          <w:sz w:val="21"/>
          <w:szCs w:val="21"/>
        </w:rPr>
        <w:lastRenderedPageBreak/>
        <w:t xml:space="preserve">2.3. </w:t>
      </w:r>
      <w:r w:rsidRPr="00791D80">
        <w:rPr>
          <w:rFonts w:ascii="Helvetica" w:hAnsi="Helvetica" w:cs="Helvetica" w:hint="eastAsia"/>
          <w:b/>
          <w:bCs/>
          <w:color w:val="222222"/>
          <w:sz w:val="21"/>
          <w:szCs w:val="21"/>
        </w:rPr>
        <w:t>Пространственное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обтекание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тонкой</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прямоугольной</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пластины</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под</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углом</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атаки</w:t>
      </w:r>
    </w:p>
    <w:p w14:paraId="5C73F833" w14:textId="77777777" w:rsidR="00791D80" w:rsidRPr="00791D80" w:rsidRDefault="00791D80" w:rsidP="00791D80">
      <w:pPr>
        <w:rPr>
          <w:rFonts w:ascii="Helvetica" w:hAnsi="Helvetica" w:cs="Helvetica"/>
          <w:b/>
          <w:bCs/>
          <w:color w:val="222222"/>
          <w:sz w:val="21"/>
          <w:szCs w:val="21"/>
        </w:rPr>
      </w:pPr>
    </w:p>
    <w:p w14:paraId="6805B3D0"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b/>
          <w:bCs/>
          <w:color w:val="222222"/>
          <w:sz w:val="21"/>
          <w:szCs w:val="21"/>
        </w:rPr>
        <w:t xml:space="preserve">2.4. </w:t>
      </w:r>
      <w:r w:rsidRPr="00791D80">
        <w:rPr>
          <w:rFonts w:ascii="Helvetica" w:hAnsi="Helvetica" w:cs="Helvetica" w:hint="eastAsia"/>
          <w:b/>
          <w:bCs/>
          <w:color w:val="222222"/>
          <w:sz w:val="21"/>
          <w:szCs w:val="21"/>
        </w:rPr>
        <w:t>Перспективность</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разработанного</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алгоритма</w:t>
      </w:r>
    </w:p>
    <w:p w14:paraId="3DD012FF" w14:textId="77777777" w:rsidR="00791D80" w:rsidRPr="00791D80" w:rsidRDefault="00791D80" w:rsidP="00791D80">
      <w:pPr>
        <w:rPr>
          <w:rFonts w:ascii="Helvetica" w:hAnsi="Helvetica" w:cs="Helvetica"/>
          <w:b/>
          <w:bCs/>
          <w:color w:val="222222"/>
          <w:sz w:val="21"/>
          <w:szCs w:val="21"/>
        </w:rPr>
      </w:pPr>
    </w:p>
    <w:p w14:paraId="727591B5"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b/>
          <w:bCs/>
          <w:color w:val="222222"/>
          <w:sz w:val="21"/>
          <w:szCs w:val="21"/>
        </w:rPr>
        <w:t xml:space="preserve">3. </w:t>
      </w:r>
      <w:r w:rsidRPr="00791D80">
        <w:rPr>
          <w:rFonts w:ascii="Helvetica" w:hAnsi="Helvetica" w:cs="Helvetica" w:hint="eastAsia"/>
          <w:b/>
          <w:bCs/>
          <w:color w:val="222222"/>
          <w:sz w:val="21"/>
          <w:szCs w:val="21"/>
        </w:rPr>
        <w:t>Моделирование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нестационарных</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режимов</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обтекания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неравномерно</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движущихся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тел</w:t>
      </w:r>
    </w:p>
    <w:p w14:paraId="2363BB20" w14:textId="77777777" w:rsidR="00791D80" w:rsidRPr="00791D80" w:rsidRDefault="00791D80" w:rsidP="00791D80">
      <w:pPr>
        <w:rPr>
          <w:rFonts w:ascii="Helvetica" w:hAnsi="Helvetica" w:cs="Helvetica"/>
          <w:b/>
          <w:bCs/>
          <w:color w:val="222222"/>
          <w:sz w:val="21"/>
          <w:szCs w:val="21"/>
        </w:rPr>
      </w:pPr>
    </w:p>
    <w:p w14:paraId="440E8388"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b/>
          <w:bCs/>
          <w:color w:val="222222"/>
          <w:sz w:val="21"/>
          <w:szCs w:val="21"/>
        </w:rPr>
        <w:t xml:space="preserve">3.1. </w:t>
      </w:r>
      <w:r w:rsidRPr="00791D80">
        <w:rPr>
          <w:rFonts w:ascii="Helvetica" w:hAnsi="Helvetica" w:cs="Helvetica" w:hint="eastAsia"/>
          <w:b/>
          <w:bCs/>
          <w:color w:val="222222"/>
          <w:sz w:val="21"/>
          <w:szCs w:val="21"/>
        </w:rPr>
        <w:t>Предварительные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замечания</w:t>
      </w:r>
      <w:r w:rsidRPr="00791D80">
        <w:rPr>
          <w:rFonts w:ascii="Helvetica" w:hAnsi="Helvetica" w:cs="Helvetica"/>
          <w:b/>
          <w:bCs/>
          <w:color w:val="222222"/>
          <w:sz w:val="21"/>
          <w:szCs w:val="21"/>
        </w:rPr>
        <w:t>.</w:t>
      </w:r>
    </w:p>
    <w:p w14:paraId="7BD8C820" w14:textId="77777777" w:rsidR="00791D80" w:rsidRPr="00791D80" w:rsidRDefault="00791D80" w:rsidP="00791D80">
      <w:pPr>
        <w:rPr>
          <w:rFonts w:ascii="Helvetica" w:hAnsi="Helvetica" w:cs="Helvetica"/>
          <w:b/>
          <w:bCs/>
          <w:color w:val="222222"/>
          <w:sz w:val="21"/>
          <w:szCs w:val="21"/>
        </w:rPr>
      </w:pPr>
    </w:p>
    <w:p w14:paraId="46827E04"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b/>
          <w:bCs/>
          <w:color w:val="222222"/>
          <w:sz w:val="21"/>
          <w:szCs w:val="21"/>
        </w:rPr>
        <w:t xml:space="preserve">3.2. </w:t>
      </w:r>
      <w:r w:rsidRPr="00791D80">
        <w:rPr>
          <w:rFonts w:ascii="Helvetica" w:hAnsi="Helvetica" w:cs="Helvetica" w:hint="eastAsia"/>
          <w:b/>
          <w:bCs/>
          <w:color w:val="222222"/>
          <w:sz w:val="21"/>
          <w:szCs w:val="21"/>
        </w:rPr>
        <w:t>Основные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уравнения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Схема</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расщепления</w:t>
      </w:r>
    </w:p>
    <w:p w14:paraId="17294C2D" w14:textId="77777777" w:rsidR="00791D80" w:rsidRPr="00791D80" w:rsidRDefault="00791D80" w:rsidP="00791D80">
      <w:pPr>
        <w:rPr>
          <w:rFonts w:ascii="Helvetica" w:hAnsi="Helvetica" w:cs="Helvetica"/>
          <w:b/>
          <w:bCs/>
          <w:color w:val="222222"/>
          <w:sz w:val="21"/>
          <w:szCs w:val="21"/>
        </w:rPr>
      </w:pPr>
    </w:p>
    <w:p w14:paraId="265C2354"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b/>
          <w:bCs/>
          <w:color w:val="222222"/>
          <w:sz w:val="21"/>
          <w:szCs w:val="21"/>
        </w:rPr>
        <w:t xml:space="preserve">3.3. </w:t>
      </w:r>
      <w:r w:rsidRPr="00791D80">
        <w:rPr>
          <w:rFonts w:ascii="Helvetica" w:hAnsi="Helvetica" w:cs="Helvetica" w:hint="eastAsia"/>
          <w:b/>
          <w:bCs/>
          <w:color w:val="222222"/>
          <w:sz w:val="21"/>
          <w:szCs w:val="21"/>
        </w:rPr>
        <w:t>Модификация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методики</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постановки</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граничных</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условий</w:t>
      </w:r>
      <w:r w:rsidRPr="00791D80">
        <w:rPr>
          <w:rFonts w:ascii="Helvetica" w:hAnsi="Helvetica" w:cs="Helvetica"/>
          <w:b/>
          <w:bCs/>
          <w:color w:val="222222"/>
          <w:sz w:val="21"/>
          <w:szCs w:val="21"/>
        </w:rPr>
        <w:t>.</w:t>
      </w:r>
    </w:p>
    <w:p w14:paraId="37C42435" w14:textId="77777777" w:rsidR="00791D80" w:rsidRPr="00791D80" w:rsidRDefault="00791D80" w:rsidP="00791D80">
      <w:pPr>
        <w:rPr>
          <w:rFonts w:ascii="Helvetica" w:hAnsi="Helvetica" w:cs="Helvetica"/>
          <w:b/>
          <w:bCs/>
          <w:color w:val="222222"/>
          <w:sz w:val="21"/>
          <w:szCs w:val="21"/>
        </w:rPr>
      </w:pPr>
    </w:p>
    <w:p w14:paraId="7AADE529"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b/>
          <w:bCs/>
          <w:color w:val="222222"/>
          <w:sz w:val="21"/>
          <w:szCs w:val="21"/>
        </w:rPr>
        <w:t xml:space="preserve">3.4. </w:t>
      </w:r>
      <w:r w:rsidRPr="00791D80">
        <w:rPr>
          <w:rFonts w:ascii="Helvetica" w:hAnsi="Helvetica" w:cs="Helvetica" w:hint="eastAsia"/>
          <w:b/>
          <w:bCs/>
          <w:color w:val="222222"/>
          <w:sz w:val="21"/>
          <w:szCs w:val="21"/>
        </w:rPr>
        <w:t>Колебания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пластины</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в</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покоящейся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жидкости</w:t>
      </w:r>
    </w:p>
    <w:p w14:paraId="7C3D42E9" w14:textId="77777777" w:rsidR="00791D80" w:rsidRPr="00791D80" w:rsidRDefault="00791D80" w:rsidP="00791D80">
      <w:pPr>
        <w:rPr>
          <w:rFonts w:ascii="Helvetica" w:hAnsi="Helvetica" w:cs="Helvetica"/>
          <w:b/>
          <w:bCs/>
          <w:color w:val="222222"/>
          <w:sz w:val="21"/>
          <w:szCs w:val="21"/>
        </w:rPr>
      </w:pPr>
    </w:p>
    <w:p w14:paraId="553CEFEF" w14:textId="77777777" w:rsidR="00791D80" w:rsidRPr="00791D80" w:rsidRDefault="00791D80" w:rsidP="00791D80">
      <w:pPr>
        <w:rPr>
          <w:rFonts w:ascii="Helvetica" w:hAnsi="Helvetica" w:cs="Helvetica"/>
          <w:b/>
          <w:bCs/>
          <w:color w:val="222222"/>
          <w:sz w:val="21"/>
          <w:szCs w:val="21"/>
        </w:rPr>
      </w:pPr>
      <w:r w:rsidRPr="00791D80">
        <w:rPr>
          <w:rFonts w:ascii="Helvetica" w:hAnsi="Helvetica" w:cs="Helvetica"/>
          <w:b/>
          <w:bCs/>
          <w:color w:val="222222"/>
          <w:sz w:val="21"/>
          <w:szCs w:val="21"/>
        </w:rPr>
        <w:t xml:space="preserve">3.5. </w:t>
      </w:r>
      <w:r w:rsidRPr="00791D80">
        <w:rPr>
          <w:rFonts w:ascii="Helvetica" w:hAnsi="Helvetica" w:cs="Helvetica" w:hint="eastAsia"/>
          <w:b/>
          <w:bCs/>
          <w:color w:val="222222"/>
          <w:sz w:val="21"/>
          <w:szCs w:val="21"/>
        </w:rPr>
        <w:t>Колебания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пластины</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в</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потоке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жидкости</w:t>
      </w:r>
    </w:p>
    <w:p w14:paraId="1DCD9771" w14:textId="77777777" w:rsidR="00791D80" w:rsidRPr="00791D80" w:rsidRDefault="00791D80" w:rsidP="00791D80">
      <w:pPr>
        <w:rPr>
          <w:rFonts w:ascii="Helvetica" w:hAnsi="Helvetica" w:cs="Helvetica"/>
          <w:b/>
          <w:bCs/>
          <w:color w:val="222222"/>
          <w:sz w:val="21"/>
          <w:szCs w:val="21"/>
        </w:rPr>
      </w:pPr>
    </w:p>
    <w:p w14:paraId="4CCADE6E" w14:textId="733787F0" w:rsidR="004F7911" w:rsidRPr="00791D80" w:rsidRDefault="00791D80" w:rsidP="00791D80">
      <w:r w:rsidRPr="00791D80">
        <w:rPr>
          <w:rFonts w:ascii="Helvetica" w:hAnsi="Helvetica" w:cs="Helvetica"/>
          <w:b/>
          <w:bCs/>
          <w:color w:val="222222"/>
          <w:sz w:val="21"/>
          <w:szCs w:val="21"/>
        </w:rPr>
        <w:t xml:space="preserve">3.6. </w:t>
      </w:r>
      <w:r w:rsidRPr="00791D80">
        <w:rPr>
          <w:rFonts w:ascii="Helvetica" w:hAnsi="Helvetica" w:cs="Helvetica" w:hint="eastAsia"/>
          <w:b/>
          <w:bCs/>
          <w:color w:val="222222"/>
          <w:sz w:val="21"/>
          <w:szCs w:val="21"/>
        </w:rPr>
        <w:t>Поворот</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пластины</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в</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потоке</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жидкости</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Плоская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и</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пространственная</w:t>
      </w:r>
      <w:r w:rsidRPr="00791D80">
        <w:rPr>
          <w:rFonts w:ascii="Helvetica" w:hAnsi="Helvetica" w:cs="Helvetica"/>
          <w:b/>
          <w:bCs/>
          <w:color w:val="222222"/>
          <w:sz w:val="21"/>
          <w:szCs w:val="21"/>
        </w:rPr>
        <w:t xml:space="preserve"> </w:t>
      </w:r>
      <w:r w:rsidRPr="00791D80">
        <w:rPr>
          <w:rFonts w:ascii="Helvetica" w:hAnsi="Helvetica" w:cs="Helvetica" w:hint="eastAsia"/>
          <w:b/>
          <w:bCs/>
          <w:color w:val="222222"/>
          <w:sz w:val="21"/>
          <w:szCs w:val="21"/>
        </w:rPr>
        <w:t>задачи</w:t>
      </w:r>
    </w:p>
    <w:sectPr w:rsidR="004F7911" w:rsidRPr="00791D8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01C0F" w14:textId="77777777" w:rsidR="00E85247" w:rsidRDefault="00E85247">
      <w:pPr>
        <w:spacing w:after="0" w:line="240" w:lineRule="auto"/>
      </w:pPr>
      <w:r>
        <w:separator/>
      </w:r>
    </w:p>
  </w:endnote>
  <w:endnote w:type="continuationSeparator" w:id="0">
    <w:p w14:paraId="3312D950" w14:textId="77777777" w:rsidR="00E85247" w:rsidRDefault="00E85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592A4" w14:textId="77777777" w:rsidR="00E85247" w:rsidRDefault="00E85247"/>
    <w:p w14:paraId="3387874E" w14:textId="77777777" w:rsidR="00E85247" w:rsidRDefault="00E85247"/>
    <w:p w14:paraId="715E7A20" w14:textId="77777777" w:rsidR="00E85247" w:rsidRDefault="00E85247"/>
    <w:p w14:paraId="507FFFB5" w14:textId="77777777" w:rsidR="00E85247" w:rsidRDefault="00E85247"/>
    <w:p w14:paraId="598193C0" w14:textId="77777777" w:rsidR="00E85247" w:rsidRDefault="00E85247"/>
    <w:p w14:paraId="5B0E1426" w14:textId="77777777" w:rsidR="00E85247" w:rsidRDefault="00E85247"/>
    <w:p w14:paraId="4627E91F" w14:textId="77777777" w:rsidR="00E85247" w:rsidRDefault="00E852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929A3E" wp14:editId="1E33E2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AE20D" w14:textId="77777777" w:rsidR="00E85247" w:rsidRDefault="00E852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929A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CAE20D" w14:textId="77777777" w:rsidR="00E85247" w:rsidRDefault="00E852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2712A5" w14:textId="77777777" w:rsidR="00E85247" w:rsidRDefault="00E85247"/>
    <w:p w14:paraId="6A03093F" w14:textId="77777777" w:rsidR="00E85247" w:rsidRDefault="00E85247"/>
    <w:p w14:paraId="1186B6C4" w14:textId="77777777" w:rsidR="00E85247" w:rsidRDefault="00E852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7CF957" wp14:editId="20764A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09BE0" w14:textId="77777777" w:rsidR="00E85247" w:rsidRDefault="00E85247"/>
                          <w:p w14:paraId="19A8A8AF" w14:textId="77777777" w:rsidR="00E85247" w:rsidRDefault="00E852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7CF9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409BE0" w14:textId="77777777" w:rsidR="00E85247" w:rsidRDefault="00E85247"/>
                    <w:p w14:paraId="19A8A8AF" w14:textId="77777777" w:rsidR="00E85247" w:rsidRDefault="00E852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1E40DC" w14:textId="77777777" w:rsidR="00E85247" w:rsidRDefault="00E85247"/>
    <w:p w14:paraId="3BAB38F3" w14:textId="77777777" w:rsidR="00E85247" w:rsidRDefault="00E85247">
      <w:pPr>
        <w:rPr>
          <w:sz w:val="2"/>
          <w:szCs w:val="2"/>
        </w:rPr>
      </w:pPr>
    </w:p>
    <w:p w14:paraId="32B49406" w14:textId="77777777" w:rsidR="00E85247" w:rsidRDefault="00E85247"/>
    <w:p w14:paraId="549F8A89" w14:textId="77777777" w:rsidR="00E85247" w:rsidRDefault="00E85247">
      <w:pPr>
        <w:spacing w:after="0" w:line="240" w:lineRule="auto"/>
      </w:pPr>
    </w:p>
  </w:footnote>
  <w:footnote w:type="continuationSeparator" w:id="0">
    <w:p w14:paraId="71514A2B" w14:textId="77777777" w:rsidR="00E85247" w:rsidRDefault="00E85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247"/>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188007</TotalTime>
  <Pages>3</Pages>
  <Words>379</Words>
  <Characters>2166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590</cp:revision>
  <cp:lastPrinted>2009-02-06T05:36:00Z</cp:lastPrinted>
  <dcterms:created xsi:type="dcterms:W3CDTF">2024-01-07T13:43:00Z</dcterms:created>
  <dcterms:modified xsi:type="dcterms:W3CDTF">2025-10-18T19:39:00Z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