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C402" w14:textId="4A83B160" w:rsidR="00F857EF" w:rsidRDefault="00FF343C" w:rsidP="00FF343C">
      <w:pPr>
        <w:rPr>
          <w:rFonts w:ascii="Verdana" w:hAnsi="Verdana"/>
          <w:b/>
          <w:bCs/>
          <w:color w:val="000000"/>
          <w:shd w:val="clear" w:color="auto" w:fill="FFFFFF"/>
        </w:rPr>
      </w:pPr>
      <w:r>
        <w:rPr>
          <w:rFonts w:ascii="Verdana" w:hAnsi="Verdana"/>
          <w:b/>
          <w:bCs/>
          <w:color w:val="000000"/>
          <w:shd w:val="clear" w:color="auto" w:fill="FFFFFF"/>
        </w:rPr>
        <w:t xml:space="preserve">Лагутін Геннадій Володимирович. Організація будівельних освітньо-інжинірингових груп : Дис... д-ра наук: 05.23.08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343C" w:rsidRPr="00FF343C" w14:paraId="06DC5E45" w14:textId="77777777" w:rsidTr="00FF34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43C" w:rsidRPr="00FF343C" w14:paraId="1F70275E" w14:textId="77777777">
              <w:trPr>
                <w:tblCellSpacing w:w="0" w:type="dxa"/>
              </w:trPr>
              <w:tc>
                <w:tcPr>
                  <w:tcW w:w="0" w:type="auto"/>
                  <w:vAlign w:val="center"/>
                  <w:hideMark/>
                </w:tcPr>
                <w:p w14:paraId="71D5FFAC"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lastRenderedPageBreak/>
                    <w:t>Лагутін Г.В.</w:t>
                  </w:r>
                  <w:r w:rsidRPr="00FF343C">
                    <w:rPr>
                      <w:rFonts w:ascii="Times New Roman" w:eastAsia="Times New Roman" w:hAnsi="Times New Roman" w:cs="Times New Roman"/>
                      <w:sz w:val="24"/>
                      <w:szCs w:val="24"/>
                    </w:rPr>
                    <w:t> Організація будівельних освітньо-інжинірингових груп.-рукопис.</w:t>
                  </w:r>
                </w:p>
                <w:p w14:paraId="39BE7022"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05.23.08.-Технологія та організація промислового та цивільного будівництва.-Київський національний університет будівництва і архітектури, 2009.</w:t>
                  </w:r>
                </w:p>
                <w:p w14:paraId="59E08B90"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Дисертація присвячена розробці теоретико-методологічного комплексу діяльності будівельних освітньо-інжинірингових груп як інноваційних утворень, що ефективно акумулюють ресурси інвестора з науково-технічним та інноваційним потенціалом будівельних ВНЗ для комплексного моделювання альтернатив організації підготовки корпоративних інвестиційних проектів соціального та комерційного призначення та подальшої успішної реалізації.</w:t>
                  </w:r>
                </w:p>
                <w:p w14:paraId="1656EA88"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Вперше позиціоновано новий тип учасника будівельно-інвестиційної сфери – будівельні освітньо–інжинірингові групи. Теоретично обґрунтовано зміст, спрямування та операційну технологію їх діяльності, реалізовані до конкретних рішень щодо ОСУ БОІНГ. Розроблено інноваційний математичний апарат зміни провідних параметрів варіантів організаційно-технологічних моделей - розрахункових тривалості та вартості виконання БМР - в залежності від підсумків оцінки за даним варіантом моделі будівництва складу організацій-виконавців та постачальників матеріально-технічних ресурсів. Модель „БОІНГ-буд-мережа” є новою теоретичною базою для раціонального узгодження суперечливих технологічних, організаційних та економічних вимог в обраній альтернативі організації будівництва.</w:t>
                  </w:r>
                </w:p>
              </w:tc>
            </w:tr>
          </w:tbl>
          <w:p w14:paraId="2CA31153" w14:textId="77777777" w:rsidR="00FF343C" w:rsidRPr="00FF343C" w:rsidRDefault="00FF343C" w:rsidP="00FF343C">
            <w:pPr>
              <w:spacing w:after="0" w:line="240" w:lineRule="auto"/>
              <w:rPr>
                <w:rFonts w:ascii="Times New Roman" w:eastAsia="Times New Roman" w:hAnsi="Times New Roman" w:cs="Times New Roman"/>
                <w:sz w:val="24"/>
                <w:szCs w:val="24"/>
              </w:rPr>
            </w:pPr>
          </w:p>
        </w:tc>
      </w:tr>
      <w:tr w:rsidR="00FF343C" w:rsidRPr="00FF343C" w14:paraId="4B5D0D65" w14:textId="77777777" w:rsidTr="00FF34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43C" w:rsidRPr="00FF343C" w14:paraId="41D6D4B2" w14:textId="77777777">
              <w:trPr>
                <w:tblCellSpacing w:w="0" w:type="dxa"/>
              </w:trPr>
              <w:tc>
                <w:tcPr>
                  <w:tcW w:w="0" w:type="auto"/>
                  <w:vAlign w:val="center"/>
                  <w:hideMark/>
                </w:tcPr>
                <w:p w14:paraId="4F192A9F"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1.</w:t>
                  </w:r>
                  <w:r w:rsidRPr="00FF343C">
                    <w:rPr>
                      <w:rFonts w:ascii="Times New Roman" w:eastAsia="Times New Roman" w:hAnsi="Times New Roman" w:cs="Times New Roman"/>
                      <w:sz w:val="24"/>
                      <w:szCs w:val="24"/>
                    </w:rPr>
                    <w:t> Визначено важливий шлях оновлення процесів організації будівництва, посилення рівня альтернативності та наукової обґрунтованості прийняття рішень в цій галузі, що полягає в інтеграції будівельних організацій та інших провідних учасників будівельно-інвестиційного процесу з Вищими навчальними закладами будівельного профілю. Таку інтеграцію в роботі реалізовано через створення специфічних корпоративних утворень, що матимуть ознаки технопарку, віртуальної корпорації та проектно-орієнтованої структури. Потреба створення цілісного методологічного інструменту, який би визначив на засадах шляхи та механізми взаємної інтеграції будівельного і освітнього процесів, їх оновлення через створення будівельних освітньо-інжинірингових груп, та був би реалізований в інноваційних моделях та методиках організаційно-технологічного моделювання, визначає актуальність даної дисертаційної роботи.</w:t>
                  </w:r>
                </w:p>
                <w:p w14:paraId="13850063"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2.</w:t>
                  </w:r>
                  <w:r w:rsidRPr="00FF343C">
                    <w:rPr>
                      <w:rFonts w:ascii="Times New Roman" w:eastAsia="Times New Roman" w:hAnsi="Times New Roman" w:cs="Times New Roman"/>
                      <w:sz w:val="24"/>
                      <w:szCs w:val="24"/>
                    </w:rPr>
                    <w:t> Принципова наукова інновація роботи визначається розробкою теоретичних основ започаткування діяльності будівельних освітньо-інжинірингових груп (БОІНГ) як інноваційних утворень синергійного типу та як новітніх і специфічних учасників будівельного ринку. Метою діяльності БОІНГ визначена є ефективна акумуляція активів та джерел інвестора з науково-технічним та інноваційним потенціалом будівельних ВНЗ для спільної реалізації корпоративних інвестиційних проектів у виробничій і, насамперед, соціальній сферах.</w:t>
                  </w:r>
                </w:p>
                <w:p w14:paraId="706C9BA5"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3.</w:t>
                  </w:r>
                  <w:r w:rsidRPr="00FF343C">
                    <w:rPr>
                      <w:rFonts w:ascii="Times New Roman" w:eastAsia="Times New Roman" w:hAnsi="Times New Roman" w:cs="Times New Roman"/>
                      <w:sz w:val="24"/>
                      <w:szCs w:val="24"/>
                    </w:rPr>
                    <w:t> Провідними функціями БОІНГ, що обумовлюють специфіку її діяльності на ринку будівельних інвестицій, визначено :</w:t>
                  </w:r>
                </w:p>
                <w:p w14:paraId="119C064D"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забезпечення зростання науково-технічного потенціалу будівельної галузі шляхом створення маневрених, гнучких структур управління інвестиційним процесом ;</w:t>
                  </w:r>
                </w:p>
                <w:p w14:paraId="29AA671B"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 xml:space="preserve">забезпечення високого рівня обґрунтування будівельних інвестиційних проектів різного призначення, досягнення якісного поліпшення рівня реалістичності, комплексності та високої </w:t>
                  </w:r>
                  <w:r w:rsidRPr="00FF343C">
                    <w:rPr>
                      <w:rFonts w:ascii="Times New Roman" w:eastAsia="Times New Roman" w:hAnsi="Times New Roman" w:cs="Times New Roman"/>
                      <w:sz w:val="24"/>
                      <w:szCs w:val="24"/>
                    </w:rPr>
                    <w:lastRenderedPageBreak/>
                    <w:t>достовірності моделей організації будівництва, в т.ч. із залученням широкого кола альтернативних моделей, методик та підходів , що може забезпечити ВНЗ силами кафедр різного профілю та наявними науково-педагогічними кадрами; достовірне відтворення в моделях різної природи, структури та призначення єдиного циклу підготовки та виконання значного будівельного проекту (соціального, інноваційного, комерційного чи змішаного призначення) ;</w:t>
                  </w:r>
                </w:p>
                <w:p w14:paraId="094233F4"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забезпечення навчально-методичної та практичної єдності між завершальною стадією підготовки випускників будівельного. системотехнічного та управлінського напрямів будівельного ВНЗ та потребами ринків підрядних робіт та будівельних інвестицій, для яких ці фахівці готуються ;</w:t>
                  </w:r>
                </w:p>
                <w:p w14:paraId="4BCFD382"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забезпечення стійкого формування навичок прийняття рішень з різних аспектів технології та організації будівництва, менеджменту будівельних проектів у випускників ВНЗ в процесі їх ділового спілкування з фахівцями впродовж сумісної роботи над підготовкою будівельних проектів ;</w:t>
                  </w:r>
                </w:p>
                <w:p w14:paraId="7EF20115"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проведення комплексної оцінки щодо відповідності рішень проекту задуму інвестора, складання найбільш достовірної картини перебігу реального інвестиційного проекту та убезпечення інвестора та провідних учасників від негативних проявів зовнішнього та внутрішнього оточення проекту.</w:t>
                  </w:r>
                </w:p>
                <w:p w14:paraId="2520812F"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4.</w:t>
                  </w:r>
                  <w:r w:rsidRPr="00FF343C">
                    <w:rPr>
                      <w:rFonts w:ascii="Times New Roman" w:eastAsia="Times New Roman" w:hAnsi="Times New Roman" w:cs="Times New Roman"/>
                      <w:sz w:val="24"/>
                      <w:szCs w:val="24"/>
                    </w:rPr>
                    <w:t> Відповідно до мети започаткування БОІНГ, розроблено модель - „Операційна технологія діяльності будівельної освітньо-інжинірингової групи БОІНГ”, що розподіляє технологічну послідовність та упорядкованість процесів діяльності БОІНГ на 8 етапів - від задуму до оцінки стратегічних підсумків діяльності :</w:t>
                  </w:r>
                </w:p>
                <w:p w14:paraId="6B08B9F8"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започаткування інтеграційних прагнень установчих суб’єктів БОІНГ ;</w:t>
                  </w:r>
                </w:p>
                <w:p w14:paraId="48D34D63"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регламентація діяльності ;</w:t>
                  </w:r>
                </w:p>
                <w:p w14:paraId="6D4CB730"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формування ОСУ ;</w:t>
                  </w:r>
                </w:p>
                <w:p w14:paraId="331C9FAE"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формування корпоративної стратегії ;</w:t>
                  </w:r>
                </w:p>
                <w:p w14:paraId="6C2697C5"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формування корпоративного портфелю будівельних проектів БОІНГ за трьома складовими (освітньо-інноваційна, соціальна та комерційна складові) з використанням оновленої критеріальної бази для оцінки будівельних проектів на відповідність обраній корпоративній діяльності БОІНГ ;</w:t>
                  </w:r>
                </w:p>
                <w:p w14:paraId="1F995E4C"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підготовка, налагоджування та введення в дію комплексу прикладних програм для організації будівництва по відібраним на попередньому етапі проектам ;</w:t>
                  </w:r>
                </w:p>
                <w:p w14:paraId="59C35BA8"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аналіз потенційних виконавців БМР, підготовка та організація будівництва по проектам, що ініційовані та інвестуються БОІНГ ;</w:t>
                  </w:r>
                </w:p>
                <w:p w14:paraId="36A011E6" w14:textId="77777777" w:rsidR="00FF343C" w:rsidRPr="00FF343C" w:rsidRDefault="00FF343C" w:rsidP="00DC44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Етап підведення підсумків інвестування та коригування стратегії.</w:t>
                  </w:r>
                </w:p>
                <w:p w14:paraId="35DB848A"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Модель створює науково обґрунтовані інституційні основи для формування для потреб БОІНГ стратегії в такий спосіб, щоб в корпоративному пакеті будівельних проектів БОІНГ раціонально узгодити інноваційно-освітню та соціальну складові інвестування з прибутковістю комерційної складової та забезпечити належний приріст активів, інтегрованих корпоративними зусиллями установчих суб’єктів БОІНГ.</w:t>
                  </w:r>
                </w:p>
                <w:p w14:paraId="41786FC2"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6.</w:t>
                  </w:r>
                  <w:r w:rsidRPr="00FF343C">
                    <w:rPr>
                      <w:rFonts w:ascii="Times New Roman" w:eastAsia="Times New Roman" w:hAnsi="Times New Roman" w:cs="Times New Roman"/>
                      <w:sz w:val="24"/>
                      <w:szCs w:val="24"/>
                    </w:rPr>
                    <w:t xml:space="preserve"> Організаційно-структурні основи створення БОІНГ подано у вигляді моделей організаційних структур управління (ОСУ) БОІНГ синергійного типу, альтернативи яких підпорядковані до </w:t>
                  </w:r>
                  <w:r w:rsidRPr="00FF343C">
                    <w:rPr>
                      <w:rFonts w:ascii="Times New Roman" w:eastAsia="Times New Roman" w:hAnsi="Times New Roman" w:cs="Times New Roman"/>
                      <w:sz w:val="24"/>
                      <w:szCs w:val="24"/>
                    </w:rPr>
                    <w:lastRenderedPageBreak/>
                    <w:t>різних умов діяльності БОІНГ на ринку будівельних інвестицій та різних умов інтеграції ВНЗ з будівельними та інвестиційними компаніями. При формуванні функціональних, лінійних та проектно-орієнтованих ланок ОСУ було використано переваги рольового та задачного підходів. Спільним для всіх альтернатив є розподіл управління на 3 підсистеми:</w:t>
                  </w:r>
                </w:p>
                <w:p w14:paraId="44644636"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формування стратегії будівельного інвестування на основі адекватної оцінки належної корпорації частки інвестиційного простору, а також виробничої, економічної та ін. спроможності корпорації по його охопленню і розширенню ;</w:t>
                  </w:r>
                </w:p>
                <w:p w14:paraId="55E64C33"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організація робіт та контролю в процесі безпосередньої підготовки і втілення корпоративних проектів ;</w:t>
                  </w:r>
                </w:p>
                <w:p w14:paraId="7F061E69"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виконання на багатокритеріальній основі економічної експертизи будівельних проектів, що пропонується до впровадження інвестору, моделювання альтернатив організації інвестування та виконання БМР. Ця група задач покладена на тимчасові групи, які формуються будівельним ВНЗ.</w:t>
                  </w:r>
                </w:p>
                <w:p w14:paraId="28C992D7"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7.</w:t>
                  </w:r>
                  <w:r w:rsidRPr="00FF343C">
                    <w:rPr>
                      <w:rFonts w:ascii="Times New Roman" w:eastAsia="Times New Roman" w:hAnsi="Times New Roman" w:cs="Times New Roman"/>
                      <w:sz w:val="24"/>
                      <w:szCs w:val="24"/>
                    </w:rPr>
                    <w:t> Ряд моделей різного змісту та призначення розроблено для потреб аналітичного забезпечення діяльності БОІНГ :</w:t>
                  </w:r>
                </w:p>
                <w:p w14:paraId="5812FCC6"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модель „Пріоритет інвестиційної надійності”, яка забезпечує достовірність оцінки галузі та об’єкту реального інвестування та спроможності структури БОІНГ вирішення стратегічних соціальних та комерційних задумів в процесі інвестування;</w:t>
                  </w:r>
                </w:p>
                <w:p w14:paraId="6B781A62"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сітьова модель „БОІНГ-буд-мережа”, в якій впроваджено нові технологічні та вартісні параметри подій та дуг (в т.ч. індекси зростання вартості та тривалості БМР, масиви додаткових вартісних та технологічних умов) та запроваджені інноваційні процедури щодо оптимізації ресурсно-календарних моделей будівництва, забезпечує зростання достовірності моделі та маневреності використання ресурсів БОІНГ.</w:t>
                  </w:r>
                </w:p>
                <w:p w14:paraId="7999155D"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модель „Ресурс-потенціал-виконавець”, розроблена для потреб оцінки тендерних пропозицій та раціонального вибору виконавців БМР та постачальників ресурсів. Як основу для вибору зазначених організацій в партнери БОІНГ модель пропонує 5 груп факторів, за якими оцінюють : виробничу, технологічну та фінансову надійність, рівень інновацій та можливостей для економічного маневру;</w:t>
                  </w:r>
                </w:p>
                <w:p w14:paraId="00D5830E"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модель „Альтернатива ОСУ БОІНГ”, яка створює наукові підстави для визначення порівняльних переваг альтернатив структур управління БОІНГ та вибору такої, яка найбільше відповідає сукупним вимогам засновників і умовам діяльності на ринку будівельних інвестицій та БМР.</w:t>
                  </w:r>
                </w:p>
                <w:p w14:paraId="1A1163B7"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b/>
                      <w:bCs/>
                      <w:sz w:val="24"/>
                      <w:szCs w:val="24"/>
                    </w:rPr>
                    <w:t>8.</w:t>
                  </w:r>
                  <w:r w:rsidRPr="00FF343C">
                    <w:rPr>
                      <w:rFonts w:ascii="Times New Roman" w:eastAsia="Times New Roman" w:hAnsi="Times New Roman" w:cs="Times New Roman"/>
                      <w:sz w:val="24"/>
                      <w:szCs w:val="24"/>
                    </w:rPr>
                    <w:t> Теоретична цінність внеску результатів в розвиток методології науки „Організація будівництва” визначається наступним чином :</w:t>
                  </w:r>
                </w:p>
                <w:p w14:paraId="282B1CBB"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вперше позиціоновано новий тип учасника будівельно-інвестиційної сфери - будівельні освітньо-інжинірингові групи, теоретично обґрунтовано зміст, спрямування та операційну технологію їх діяльності;</w:t>
                  </w:r>
                </w:p>
                <w:p w14:paraId="18F9E839"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lastRenderedPageBreak/>
                    <w:t>організаційно-структурні основи реалізовано до конкретних рішень щодо ОСУ БОІНГ;</w:t>
                  </w:r>
                </w:p>
                <w:p w14:paraId="464E89F7"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забезпечено достовірну наукову основу стратегічної та поточної діяльності БОІНГ через інтеграцію теоретичних моделей з створеними на їх основі програмними продуктами;</w:t>
                  </w:r>
                </w:p>
                <w:p w14:paraId="4E0FB437"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на їх основі створено нову раціональну критеріально-розрахункову базу для визначення пріоритетів будівельних проектів та вибору виконавців будівельних проектів, адаптовану до потреб БОІНГ;</w:t>
                  </w:r>
                </w:p>
                <w:p w14:paraId="4B817E4B" w14:textId="77777777" w:rsidR="00FF343C" w:rsidRPr="00FF343C" w:rsidRDefault="00FF343C" w:rsidP="00FF34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43C">
                    <w:rPr>
                      <w:rFonts w:ascii="Times New Roman" w:eastAsia="Times New Roman" w:hAnsi="Times New Roman" w:cs="Times New Roman"/>
                      <w:sz w:val="24"/>
                      <w:szCs w:val="24"/>
                    </w:rPr>
                    <w:t>запроваджені в моделі „БОІНГ-буд-мережа” нова параметрична основа та багатокритеріальний підхід є суттєвим внеском в розвиток сітьових моделей організації будівництва, створено раціональне підґрунтя для поліпшення адекватності відображення ними реальної ситуації на будівельних об’єктах. Модель пропонує нову теоретичну базу для раціонального узгодження суперечливих технологічних, організаційних та економічних вимог в обраній альтернативі організації будівництва.</w:t>
                  </w:r>
                </w:p>
              </w:tc>
            </w:tr>
          </w:tbl>
          <w:p w14:paraId="69AA7525" w14:textId="77777777" w:rsidR="00FF343C" w:rsidRPr="00FF343C" w:rsidRDefault="00FF343C" w:rsidP="00FF343C">
            <w:pPr>
              <w:spacing w:after="0" w:line="240" w:lineRule="auto"/>
              <w:rPr>
                <w:rFonts w:ascii="Times New Roman" w:eastAsia="Times New Roman" w:hAnsi="Times New Roman" w:cs="Times New Roman"/>
                <w:sz w:val="24"/>
                <w:szCs w:val="24"/>
              </w:rPr>
            </w:pPr>
          </w:p>
        </w:tc>
      </w:tr>
    </w:tbl>
    <w:p w14:paraId="2D3D8164" w14:textId="77777777" w:rsidR="00FF343C" w:rsidRPr="00FF343C" w:rsidRDefault="00FF343C" w:rsidP="00FF343C"/>
    <w:sectPr w:rsidR="00FF343C" w:rsidRPr="00FF34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0523" w14:textId="77777777" w:rsidR="00DC44E6" w:rsidRDefault="00DC44E6">
      <w:pPr>
        <w:spacing w:after="0" w:line="240" w:lineRule="auto"/>
      </w:pPr>
      <w:r>
        <w:separator/>
      </w:r>
    </w:p>
  </w:endnote>
  <w:endnote w:type="continuationSeparator" w:id="0">
    <w:p w14:paraId="68AFBA10" w14:textId="77777777" w:rsidR="00DC44E6" w:rsidRDefault="00DC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29AD" w14:textId="77777777" w:rsidR="00DC44E6" w:rsidRDefault="00DC44E6">
      <w:pPr>
        <w:spacing w:after="0" w:line="240" w:lineRule="auto"/>
      </w:pPr>
      <w:r>
        <w:separator/>
      </w:r>
    </w:p>
  </w:footnote>
  <w:footnote w:type="continuationSeparator" w:id="0">
    <w:p w14:paraId="080273F6" w14:textId="77777777" w:rsidR="00DC44E6" w:rsidRDefault="00DC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44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ADC"/>
    <w:multiLevelType w:val="multilevel"/>
    <w:tmpl w:val="B0CC11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4E6"/>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98808</TotalTime>
  <Pages>5</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8212</cp:revision>
  <dcterms:created xsi:type="dcterms:W3CDTF">2024-06-20T08:51:00Z</dcterms:created>
  <dcterms:modified xsi:type="dcterms:W3CDTF">2024-12-18T11:33:00Z</dcterms:modified>
  <cp:category/>
</cp:coreProperties>
</file>