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74D1" w14:textId="77777777" w:rsidR="008B0787" w:rsidRDefault="008B0787" w:rsidP="008B0787">
      <w:pPr>
        <w:pStyle w:val="20"/>
        <w:spacing w:before="0" w:after="312"/>
        <w:rPr>
          <w:rFonts w:ascii="Arial" w:hAnsi="Arial" w:cs="Arial"/>
          <w:caps/>
          <w:color w:val="333333"/>
          <w:kern w:val="0"/>
          <w:sz w:val="27"/>
          <w:szCs w:val="27"/>
          <w:lang w:eastAsia="ru-RU"/>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Зозуля, Роман Григорьевич</w:t>
      </w:r>
    </w:p>
    <w:p w14:paraId="5C5A698A"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8FB764"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Основные течения политической мысли США о проблемах взаимоотношений государственной власти и </w:t>
      </w:r>
      <w:proofErr w:type="spellStart"/>
      <w:proofErr w:type="gramStart"/>
      <w:r>
        <w:rPr>
          <w:rFonts w:ascii="Arial" w:hAnsi="Arial" w:cs="Arial"/>
          <w:color w:val="333333"/>
          <w:sz w:val="21"/>
          <w:szCs w:val="21"/>
        </w:rPr>
        <w:t>бизнеса.IV</w:t>
      </w:r>
      <w:proofErr w:type="spellEnd"/>
      <w:proofErr w:type="gramEnd"/>
    </w:p>
    <w:p w14:paraId="0B7B2C28"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1.Классические либеральные воззрения на роль государства в экономической жизни и их эволюция в первой половине XX века.</w:t>
      </w:r>
    </w:p>
    <w:p w14:paraId="0F59B02F"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2.Концепции взаимодействия бизнеса и власти в условиях «общества благоденствия».</w:t>
      </w:r>
    </w:p>
    <w:p w14:paraId="7EC8B0A5"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Политология США о проблемах власти, общества и бизнеса в условиях становления «информационного общества».</w:t>
      </w:r>
    </w:p>
    <w:p w14:paraId="742DA545"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3.«Неоконсервативная революция» в оценках американской политологии.</w:t>
      </w:r>
    </w:p>
    <w:p w14:paraId="162A47AC"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4.Власть и бизнес в Америке 1990-х гг.: идеология «третьего пути».</w:t>
      </w:r>
    </w:p>
    <w:p w14:paraId="6F0C51D8"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III.Власть</w:t>
      </w:r>
      <w:proofErr w:type="spellEnd"/>
      <w:r>
        <w:rPr>
          <w:rFonts w:ascii="Arial" w:hAnsi="Arial" w:cs="Arial"/>
          <w:color w:val="333333"/>
          <w:sz w:val="21"/>
          <w:szCs w:val="21"/>
        </w:rPr>
        <w:t>, бизнес и гражданское общество в условиях глобализации: точки зрения и политика.</w:t>
      </w:r>
    </w:p>
    <w:p w14:paraId="46ACCCCB"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5.Глобализация в оценках американской политологии.</w:t>
      </w:r>
    </w:p>
    <w:p w14:paraId="6E39755D" w14:textId="77777777" w:rsidR="008B0787" w:rsidRDefault="008B0787" w:rsidP="008B07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6.Особенности политики администрации Д. Буша-младшего в 2001г. и деловые круги США.</w:t>
      </w:r>
    </w:p>
    <w:p w14:paraId="40294F55" w14:textId="39605C02" w:rsidR="00050BAD" w:rsidRPr="008B0787" w:rsidRDefault="00050BAD" w:rsidP="008B0787"/>
    <w:sectPr w:rsidR="00050BAD" w:rsidRPr="008B07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4C45" w14:textId="77777777" w:rsidR="000C6C46" w:rsidRDefault="000C6C46">
      <w:pPr>
        <w:spacing w:after="0" w:line="240" w:lineRule="auto"/>
      </w:pPr>
      <w:r>
        <w:separator/>
      </w:r>
    </w:p>
  </w:endnote>
  <w:endnote w:type="continuationSeparator" w:id="0">
    <w:p w14:paraId="498ED741" w14:textId="77777777" w:rsidR="000C6C46" w:rsidRDefault="000C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CCB4" w14:textId="77777777" w:rsidR="000C6C46" w:rsidRDefault="000C6C46"/>
    <w:p w14:paraId="594AFE97" w14:textId="77777777" w:rsidR="000C6C46" w:rsidRDefault="000C6C46"/>
    <w:p w14:paraId="2D15C198" w14:textId="77777777" w:rsidR="000C6C46" w:rsidRDefault="000C6C46"/>
    <w:p w14:paraId="36B0BCC9" w14:textId="77777777" w:rsidR="000C6C46" w:rsidRDefault="000C6C46"/>
    <w:p w14:paraId="35473952" w14:textId="77777777" w:rsidR="000C6C46" w:rsidRDefault="000C6C46"/>
    <w:p w14:paraId="086ED183" w14:textId="77777777" w:rsidR="000C6C46" w:rsidRDefault="000C6C46"/>
    <w:p w14:paraId="1E685673" w14:textId="77777777" w:rsidR="000C6C46" w:rsidRDefault="000C6C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7D21F" wp14:editId="3444F0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560D1" w14:textId="77777777" w:rsidR="000C6C46" w:rsidRDefault="000C6C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7D2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0560D1" w14:textId="77777777" w:rsidR="000C6C46" w:rsidRDefault="000C6C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C934AC" w14:textId="77777777" w:rsidR="000C6C46" w:rsidRDefault="000C6C46"/>
    <w:p w14:paraId="78F67B7B" w14:textId="77777777" w:rsidR="000C6C46" w:rsidRDefault="000C6C46"/>
    <w:p w14:paraId="22EC0516" w14:textId="77777777" w:rsidR="000C6C46" w:rsidRDefault="000C6C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C318A1" wp14:editId="7E94B8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9561" w14:textId="77777777" w:rsidR="000C6C46" w:rsidRDefault="000C6C46"/>
                          <w:p w14:paraId="1865897A" w14:textId="77777777" w:rsidR="000C6C46" w:rsidRDefault="000C6C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C318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6E9561" w14:textId="77777777" w:rsidR="000C6C46" w:rsidRDefault="000C6C46"/>
                    <w:p w14:paraId="1865897A" w14:textId="77777777" w:rsidR="000C6C46" w:rsidRDefault="000C6C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BE9F1" w14:textId="77777777" w:rsidR="000C6C46" w:rsidRDefault="000C6C46"/>
    <w:p w14:paraId="399AB14C" w14:textId="77777777" w:rsidR="000C6C46" w:rsidRDefault="000C6C46">
      <w:pPr>
        <w:rPr>
          <w:sz w:val="2"/>
          <w:szCs w:val="2"/>
        </w:rPr>
      </w:pPr>
    </w:p>
    <w:p w14:paraId="7E9075EA" w14:textId="77777777" w:rsidR="000C6C46" w:rsidRDefault="000C6C46"/>
    <w:p w14:paraId="070892E3" w14:textId="77777777" w:rsidR="000C6C46" w:rsidRDefault="000C6C46">
      <w:pPr>
        <w:spacing w:after="0" w:line="240" w:lineRule="auto"/>
      </w:pPr>
    </w:p>
  </w:footnote>
  <w:footnote w:type="continuationSeparator" w:id="0">
    <w:p w14:paraId="2AD69164" w14:textId="77777777" w:rsidR="000C6C46" w:rsidRDefault="000C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46"/>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82526</TotalTime>
  <Pages>1</Pages>
  <Words>131</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2953</cp:revision>
  <cp:lastPrinted>2009-02-06T05:36:00Z</cp:lastPrinted>
  <dcterms:created xsi:type="dcterms:W3CDTF">2024-01-07T13:43:00Z</dcterms:created>
  <dcterms:modified xsi:type="dcterms:W3CDTF">2025-04-28T09:57:00Z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