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0057" w14:textId="77777777" w:rsidR="00B95370" w:rsidRDefault="00B95370" w:rsidP="00B95370">
      <w:pPr>
        <w:shd w:val="clear" w:color="auto" w:fill="FFFFFF"/>
        <w:spacing w:line="317" w:lineRule="exact"/>
        <w:ind w:left="1334" w:firstLine="3408"/>
      </w:pPr>
      <w:r>
        <w:rPr>
          <w:rFonts w:eastAsia="Times New Roman"/>
          <w:sz w:val="28"/>
          <w:szCs w:val="28"/>
        </w:rPr>
        <w:t xml:space="preserve">ФГБОУ ВО </w:t>
      </w:r>
      <w:r>
        <w:rPr>
          <w:rFonts w:eastAsia="Times New Roman"/>
          <w:spacing w:val="-2"/>
          <w:sz w:val="28"/>
          <w:szCs w:val="28"/>
        </w:rPr>
        <w:t xml:space="preserve">«Саратовская государственная консерватория имени </w:t>
      </w:r>
      <w:proofErr w:type="spellStart"/>
      <w:r>
        <w:rPr>
          <w:rFonts w:eastAsia="Times New Roman"/>
          <w:spacing w:val="-2"/>
          <w:sz w:val="28"/>
          <w:szCs w:val="28"/>
        </w:rPr>
        <w:t>Л.В.Собинова</w:t>
      </w:r>
      <w:proofErr w:type="spellEnd"/>
      <w:r>
        <w:rPr>
          <w:rFonts w:eastAsia="Times New Roman"/>
          <w:spacing w:val="-2"/>
          <w:sz w:val="28"/>
          <w:szCs w:val="28"/>
        </w:rPr>
        <w:t>»</w:t>
      </w:r>
    </w:p>
    <w:p w14:paraId="254AD476" w14:textId="77777777" w:rsidR="00B95370" w:rsidRDefault="00B95370" w:rsidP="00B95370">
      <w:pPr>
        <w:shd w:val="clear" w:color="auto" w:fill="FFFFFF"/>
        <w:spacing w:before="821"/>
        <w:ind w:right="10"/>
        <w:jc w:val="right"/>
      </w:pPr>
      <w:r>
        <w:rPr>
          <w:rFonts w:eastAsia="Times New Roman"/>
          <w:i/>
          <w:iCs/>
          <w:spacing w:val="-2"/>
          <w:sz w:val="28"/>
          <w:szCs w:val="28"/>
        </w:rPr>
        <w:t>На правах рукописи</w:t>
      </w:r>
    </w:p>
    <w:p w14:paraId="42C577F4" w14:textId="77777777" w:rsidR="00B95370" w:rsidRDefault="00B95370" w:rsidP="00B95370">
      <w:pPr>
        <w:shd w:val="clear" w:color="auto" w:fill="FFFFFF"/>
        <w:spacing w:before="1109"/>
        <w:ind w:left="3254"/>
      </w:pPr>
      <w:r>
        <w:rPr>
          <w:rFonts w:eastAsia="Times New Roman"/>
          <w:b/>
          <w:bCs/>
          <w:spacing w:val="-1"/>
          <w:sz w:val="28"/>
          <w:szCs w:val="28"/>
        </w:rPr>
        <w:t>Калинина Валентина Дмитриевна</w:t>
      </w:r>
    </w:p>
    <w:p w14:paraId="2C979140" w14:textId="77777777" w:rsidR="00B95370" w:rsidRDefault="00B95370" w:rsidP="00B95370">
      <w:pPr>
        <w:shd w:val="clear" w:color="auto" w:fill="FFFFFF"/>
        <w:spacing w:before="562" w:line="466" w:lineRule="exact"/>
        <w:ind w:left="197" w:hanging="197"/>
      </w:pPr>
      <w:r>
        <w:rPr>
          <w:rFonts w:eastAsia="Times New Roman"/>
          <w:b/>
          <w:bCs/>
          <w:spacing w:val="-9"/>
          <w:sz w:val="28"/>
          <w:szCs w:val="28"/>
        </w:rPr>
        <w:t xml:space="preserve">БАЗОВЫЕ КОМПОНЕНТЫ И ПРОФЕССИОНАЛЬНАЯ СПЕЦИФИКАЦИЯ </w:t>
      </w:r>
      <w:r>
        <w:rPr>
          <w:rFonts w:eastAsia="Times New Roman"/>
          <w:b/>
          <w:bCs/>
          <w:spacing w:val="-7"/>
          <w:sz w:val="28"/>
          <w:szCs w:val="28"/>
        </w:rPr>
        <w:t>В ТВОРЧЕСКОЙ ДЕЯТЕЛЬНОСТИ КОНЦЕРТМЕЙСТЕРА-ПИАНИСТА</w:t>
      </w:r>
    </w:p>
    <w:p w14:paraId="4DAC1446" w14:textId="77777777" w:rsidR="00B95370" w:rsidRDefault="00B95370" w:rsidP="00B95370">
      <w:pPr>
        <w:shd w:val="clear" w:color="auto" w:fill="FFFFFF"/>
        <w:spacing w:before="1406" w:line="322" w:lineRule="exact"/>
        <w:ind w:left="3720" w:right="1613" w:hanging="826"/>
      </w:pPr>
      <w:r>
        <w:rPr>
          <w:rFonts w:eastAsia="Times New Roman"/>
          <w:spacing w:val="-2"/>
          <w:sz w:val="28"/>
          <w:szCs w:val="28"/>
        </w:rPr>
        <w:t xml:space="preserve">Диссертация на соискание ученой степени </w:t>
      </w:r>
      <w:r>
        <w:rPr>
          <w:rFonts w:eastAsia="Times New Roman"/>
          <w:sz w:val="28"/>
          <w:szCs w:val="28"/>
        </w:rPr>
        <w:t>кандидата искусствоведения</w:t>
      </w:r>
    </w:p>
    <w:p w14:paraId="5D929AF8" w14:textId="77777777" w:rsidR="00B95370" w:rsidRDefault="00B95370" w:rsidP="00B95370">
      <w:pPr>
        <w:shd w:val="clear" w:color="auto" w:fill="FFFFFF"/>
        <w:spacing w:before="1109"/>
        <w:ind w:left="3274"/>
      </w:pPr>
      <w:r>
        <w:rPr>
          <w:b/>
          <w:bCs/>
          <w:spacing w:val="-2"/>
          <w:sz w:val="28"/>
          <w:szCs w:val="28"/>
        </w:rPr>
        <w:t xml:space="preserve">17.00.02 - </w:t>
      </w:r>
      <w:r>
        <w:rPr>
          <w:rFonts w:eastAsia="Times New Roman"/>
          <w:b/>
          <w:bCs/>
          <w:spacing w:val="-2"/>
          <w:sz w:val="28"/>
          <w:szCs w:val="28"/>
        </w:rPr>
        <w:t>Музыкальное искусство</w:t>
      </w:r>
    </w:p>
    <w:p w14:paraId="5C4FF841" w14:textId="77777777" w:rsidR="00B95370" w:rsidRDefault="00B95370" w:rsidP="00B95370">
      <w:pPr>
        <w:shd w:val="clear" w:color="auto" w:fill="FFFFFF"/>
        <w:spacing w:before="1277" w:line="322" w:lineRule="exact"/>
        <w:ind w:right="19"/>
        <w:jc w:val="right"/>
      </w:pPr>
      <w:r>
        <w:rPr>
          <w:rFonts w:eastAsia="Times New Roman"/>
          <w:b/>
          <w:bCs/>
          <w:spacing w:val="-1"/>
          <w:sz w:val="28"/>
          <w:szCs w:val="28"/>
        </w:rPr>
        <w:t>Научные руководители:</w:t>
      </w:r>
    </w:p>
    <w:p w14:paraId="02F3BF7E" w14:textId="77777777" w:rsidR="00B95370" w:rsidRDefault="00B95370" w:rsidP="00B95370">
      <w:pPr>
        <w:shd w:val="clear" w:color="auto" w:fill="FFFFFF"/>
        <w:spacing w:line="322" w:lineRule="exact"/>
        <w:ind w:right="10"/>
        <w:jc w:val="right"/>
      </w:pPr>
      <w:r>
        <w:rPr>
          <w:rFonts w:eastAsia="Times New Roman"/>
          <w:b/>
          <w:bCs/>
          <w:spacing w:val="-1"/>
          <w:sz w:val="28"/>
          <w:szCs w:val="28"/>
        </w:rPr>
        <w:t>доктор искусствоведения,</w:t>
      </w:r>
    </w:p>
    <w:p w14:paraId="5C05EB23" w14:textId="77777777" w:rsidR="00B95370" w:rsidRDefault="00B95370" w:rsidP="00B95370">
      <w:pPr>
        <w:shd w:val="clear" w:color="auto" w:fill="FFFFFF"/>
        <w:spacing w:line="322" w:lineRule="exact"/>
        <w:ind w:right="10"/>
        <w:jc w:val="right"/>
      </w:pPr>
      <w:r>
        <w:rPr>
          <w:rFonts w:eastAsia="Times New Roman"/>
          <w:b/>
          <w:bCs/>
          <w:sz w:val="28"/>
          <w:szCs w:val="28"/>
        </w:rPr>
        <w:t>заслуженный деятель искусств РФ</w:t>
      </w:r>
    </w:p>
    <w:p w14:paraId="6A1A778E" w14:textId="77777777" w:rsidR="00B95370" w:rsidRDefault="00B95370" w:rsidP="00B95370">
      <w:pPr>
        <w:shd w:val="clear" w:color="auto" w:fill="FFFFFF"/>
        <w:spacing w:line="322" w:lineRule="exact"/>
        <w:jc w:val="right"/>
      </w:pPr>
      <w:r>
        <w:rPr>
          <w:rFonts w:eastAsia="Times New Roman"/>
          <w:b/>
          <w:bCs/>
          <w:spacing w:val="-2"/>
          <w:sz w:val="28"/>
          <w:szCs w:val="28"/>
        </w:rPr>
        <w:t>профессор Демченко Александр Иванович</w:t>
      </w:r>
    </w:p>
    <w:p w14:paraId="14696B44" w14:textId="77777777" w:rsidR="00B95370" w:rsidRDefault="00B95370" w:rsidP="00B95370">
      <w:pPr>
        <w:shd w:val="clear" w:color="auto" w:fill="FFFFFF"/>
        <w:spacing w:before="312" w:line="326" w:lineRule="exact"/>
        <w:ind w:left="4838" w:right="5"/>
        <w:jc w:val="right"/>
      </w:pPr>
      <w:r>
        <w:rPr>
          <w:rFonts w:eastAsia="Times New Roman"/>
          <w:b/>
          <w:bCs/>
          <w:spacing w:val="-3"/>
          <w:sz w:val="28"/>
          <w:szCs w:val="28"/>
        </w:rPr>
        <w:t xml:space="preserve">доктор искусствоведения, </w:t>
      </w:r>
      <w:r>
        <w:rPr>
          <w:rFonts w:eastAsia="Times New Roman"/>
          <w:b/>
          <w:bCs/>
          <w:spacing w:val="-2"/>
          <w:sz w:val="28"/>
          <w:szCs w:val="28"/>
        </w:rPr>
        <w:t>доцент Хохлова Анжела Леонидовна</w:t>
      </w:r>
    </w:p>
    <w:p w14:paraId="2B44B9AA" w14:textId="77777777" w:rsidR="00B95370" w:rsidRDefault="00B95370" w:rsidP="00B95370">
      <w:pPr>
        <w:shd w:val="clear" w:color="auto" w:fill="FFFFFF"/>
        <w:spacing w:before="1272"/>
        <w:ind w:left="4536"/>
      </w:pPr>
      <w:r>
        <w:rPr>
          <w:rFonts w:eastAsia="Times New Roman"/>
          <w:sz w:val="28"/>
          <w:szCs w:val="28"/>
        </w:rPr>
        <w:t>Саратов-2015</w:t>
      </w:r>
    </w:p>
    <w:p w14:paraId="06937DD0" w14:textId="77777777" w:rsidR="00B95370" w:rsidRDefault="00B95370" w:rsidP="00B95370">
      <w:pPr>
        <w:shd w:val="clear" w:color="auto" w:fill="FFFFFF"/>
        <w:spacing w:before="1272"/>
        <w:ind w:left="4536"/>
        <w:sectPr w:rsidR="00B95370" w:rsidSect="00B95370">
          <w:pgSz w:w="11909" w:h="16834"/>
          <w:pgMar w:top="1440" w:right="850" w:bottom="720" w:left="1306" w:header="720" w:footer="720" w:gutter="0"/>
          <w:cols w:space="60"/>
          <w:noEndnote/>
        </w:sectPr>
      </w:pPr>
    </w:p>
    <w:p w14:paraId="634E39E0" w14:textId="77777777" w:rsidR="00B95370" w:rsidRDefault="00B95370" w:rsidP="00B95370">
      <w:pPr>
        <w:shd w:val="clear" w:color="auto" w:fill="FFFFFF"/>
        <w:ind w:left="4291"/>
      </w:pPr>
      <w:r>
        <w:rPr>
          <w:rFonts w:eastAsia="Times New Roman"/>
          <w:b/>
          <w:bCs/>
          <w:spacing w:val="-1"/>
          <w:sz w:val="28"/>
          <w:szCs w:val="28"/>
        </w:rPr>
        <w:lastRenderedPageBreak/>
        <w:t>Оглавление</w:t>
      </w:r>
    </w:p>
    <w:p w14:paraId="4B0F31BF" w14:textId="77777777" w:rsidR="00B95370" w:rsidRDefault="00B95370" w:rsidP="00B95370">
      <w:pPr>
        <w:shd w:val="clear" w:color="auto" w:fill="FFFFFF"/>
        <w:tabs>
          <w:tab w:val="left" w:leader="dot" w:pos="8779"/>
        </w:tabs>
        <w:spacing w:before="562"/>
        <w:ind w:left="5"/>
      </w:pPr>
      <w:r>
        <w:rPr>
          <w:rFonts w:eastAsia="Times New Roman"/>
          <w:i/>
          <w:iCs/>
          <w:sz w:val="28"/>
          <w:szCs w:val="28"/>
        </w:rPr>
        <w:t>Введение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3</w:t>
      </w:r>
    </w:p>
    <w:p w14:paraId="20F45164" w14:textId="77777777" w:rsidR="00B95370" w:rsidRDefault="00B95370" w:rsidP="00B95370">
      <w:pPr>
        <w:shd w:val="clear" w:color="auto" w:fill="FFFFFF"/>
        <w:tabs>
          <w:tab w:val="left" w:leader="dot" w:pos="8837"/>
        </w:tabs>
        <w:spacing w:before="312" w:line="480" w:lineRule="exact"/>
      </w:pPr>
      <w:r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Глава </w:t>
      </w:r>
      <w:r>
        <w:rPr>
          <w:rFonts w:eastAsia="Times New Roman"/>
          <w:b/>
          <w:bCs/>
          <w:i/>
          <w:iCs/>
          <w:spacing w:val="-1"/>
          <w:sz w:val="28"/>
          <w:szCs w:val="28"/>
          <w:lang w:val="en-US"/>
        </w:rPr>
        <w:t>I</w:t>
      </w:r>
      <w:r w:rsidRPr="00B95370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"/>
          <w:sz w:val="28"/>
          <w:szCs w:val="28"/>
        </w:rPr>
        <w:t>Базовые компоненты деятельности концертмейстера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b/>
          <w:bCs/>
          <w:spacing w:val="-18"/>
          <w:sz w:val="28"/>
          <w:szCs w:val="28"/>
        </w:rPr>
        <w:t>14</w:t>
      </w:r>
    </w:p>
    <w:p w14:paraId="57E33D79" w14:textId="77777777" w:rsidR="00B95370" w:rsidRDefault="00B95370" w:rsidP="00974A5B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  <w:tab w:val="left" w:leader="dot" w:pos="8760"/>
        </w:tabs>
        <w:autoSpaceDE w:val="0"/>
        <w:autoSpaceDN w:val="0"/>
        <w:adjustRightInd w:val="0"/>
        <w:spacing w:after="0" w:line="480" w:lineRule="exact"/>
        <w:ind w:left="14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Исторические аспекты становления концертмейстерской деятельности </w:t>
      </w:r>
      <w:r>
        <w:rPr>
          <w:rFonts w:eastAsia="Times New Roman"/>
          <w:spacing w:val="-2"/>
          <w:sz w:val="28"/>
          <w:szCs w:val="28"/>
        </w:rPr>
        <w:t>и развития представлений о ее базовых компонентах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8"/>
          <w:sz w:val="28"/>
          <w:szCs w:val="28"/>
        </w:rPr>
        <w:t>15</w:t>
      </w:r>
    </w:p>
    <w:p w14:paraId="43BA241F" w14:textId="77777777" w:rsidR="00B95370" w:rsidRDefault="00B95370" w:rsidP="00974A5B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0" w:after="0" w:line="480" w:lineRule="exact"/>
        <w:ind w:left="14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Профессиональные навыки концертмейстера, как ансамблиста .... 24</w:t>
      </w:r>
    </w:p>
    <w:p w14:paraId="570898F2" w14:textId="77777777" w:rsidR="00B95370" w:rsidRDefault="00B95370" w:rsidP="00974A5B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  <w:tab w:val="left" w:leader="dot" w:pos="8741"/>
        </w:tabs>
        <w:autoSpaceDE w:val="0"/>
        <w:autoSpaceDN w:val="0"/>
        <w:adjustRightInd w:val="0"/>
        <w:spacing w:after="0" w:line="480" w:lineRule="exact"/>
        <w:ind w:left="14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Психологические составляющие личности концертмейстера   </w:t>
      </w:r>
      <w:r>
        <w:rPr>
          <w:rFonts w:eastAsia="Times New Roman"/>
          <w:sz w:val="28"/>
          <w:szCs w:val="28"/>
        </w:rPr>
        <w:tab/>
        <w:t xml:space="preserve"> </w:t>
      </w:r>
      <w:r>
        <w:rPr>
          <w:rFonts w:eastAsia="Times New Roman"/>
          <w:spacing w:val="-6"/>
          <w:sz w:val="28"/>
          <w:szCs w:val="28"/>
        </w:rPr>
        <w:t>36</w:t>
      </w:r>
    </w:p>
    <w:p w14:paraId="7FE05407" w14:textId="77777777" w:rsidR="00B95370" w:rsidRDefault="00B95370" w:rsidP="00974A5B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  <w:tab w:val="left" w:leader="dot" w:pos="8803"/>
        </w:tabs>
        <w:autoSpaceDE w:val="0"/>
        <w:autoSpaceDN w:val="0"/>
        <w:adjustRightInd w:val="0"/>
        <w:spacing w:before="5" w:after="0" w:line="480" w:lineRule="exact"/>
        <w:ind w:left="14"/>
        <w:rPr>
          <w:spacing w:val="-13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Педагогические особенности деятельности концертмейстера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8"/>
          <w:sz w:val="28"/>
          <w:szCs w:val="28"/>
        </w:rPr>
        <w:t>46</w:t>
      </w:r>
    </w:p>
    <w:p w14:paraId="5C0481C2" w14:textId="77777777" w:rsidR="00B95370" w:rsidRDefault="00B95370" w:rsidP="00974A5B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  <w:tab w:val="left" w:leader="dot" w:pos="8798"/>
        </w:tabs>
        <w:autoSpaceDE w:val="0"/>
        <w:autoSpaceDN w:val="0"/>
        <w:adjustRightInd w:val="0"/>
        <w:spacing w:after="0" w:line="480" w:lineRule="exact"/>
        <w:ind w:left="14"/>
        <w:rPr>
          <w:spacing w:val="-13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Организационный компонент деятельности концертмейстера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b/>
          <w:bCs/>
          <w:spacing w:val="-10"/>
          <w:sz w:val="28"/>
          <w:szCs w:val="28"/>
        </w:rPr>
        <w:t>55</w:t>
      </w:r>
    </w:p>
    <w:p w14:paraId="33F2DB00" w14:textId="77777777" w:rsidR="00B95370" w:rsidRDefault="00B95370" w:rsidP="00B95370">
      <w:pPr>
        <w:shd w:val="clear" w:color="auto" w:fill="FFFFFF"/>
        <w:tabs>
          <w:tab w:val="left" w:leader="dot" w:pos="8731"/>
        </w:tabs>
        <w:spacing w:before="485" w:line="480" w:lineRule="exact"/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Глава П. </w:t>
      </w:r>
      <w:r>
        <w:rPr>
          <w:rFonts w:eastAsia="Times New Roman"/>
          <w:b/>
          <w:bCs/>
          <w:sz w:val="28"/>
          <w:szCs w:val="28"/>
        </w:rPr>
        <w:t>Профессиональная спецификация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b/>
          <w:bCs/>
          <w:spacing w:val="-8"/>
          <w:sz w:val="28"/>
          <w:szCs w:val="28"/>
        </w:rPr>
        <w:t>64</w:t>
      </w:r>
    </w:p>
    <w:p w14:paraId="06C85B95" w14:textId="77777777" w:rsidR="00B95370" w:rsidRDefault="00B95370" w:rsidP="00974A5B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  <w:tab w:val="left" w:leader="dot" w:pos="8626"/>
        </w:tabs>
        <w:autoSpaceDE w:val="0"/>
        <w:autoSpaceDN w:val="0"/>
        <w:adjustRightInd w:val="0"/>
        <w:spacing w:before="10" w:after="0" w:line="480" w:lineRule="exact"/>
        <w:ind w:left="19"/>
        <w:rPr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Академическое пение</w:t>
      </w:r>
      <w:r>
        <w:rPr>
          <w:rFonts w:eastAsia="Times New Roman"/>
          <w:sz w:val="28"/>
          <w:szCs w:val="28"/>
        </w:rPr>
        <w:tab/>
        <w:t xml:space="preserve">   </w:t>
      </w:r>
      <w:r>
        <w:rPr>
          <w:rFonts w:eastAsia="Times New Roman"/>
          <w:spacing w:val="-8"/>
          <w:sz w:val="28"/>
          <w:szCs w:val="28"/>
        </w:rPr>
        <w:t>66</w:t>
      </w:r>
    </w:p>
    <w:p w14:paraId="4F6E08AB" w14:textId="77777777" w:rsidR="00B95370" w:rsidRDefault="00B95370" w:rsidP="00974A5B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  <w:tab w:val="left" w:leader="dot" w:pos="8578"/>
        </w:tabs>
        <w:autoSpaceDE w:val="0"/>
        <w:autoSpaceDN w:val="0"/>
        <w:adjustRightInd w:val="0"/>
        <w:spacing w:after="0" w:line="480" w:lineRule="exact"/>
        <w:ind w:left="19"/>
        <w:rPr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Хоровое исполнительство</w:t>
      </w:r>
      <w:r>
        <w:rPr>
          <w:rFonts w:eastAsia="Times New Roman"/>
          <w:sz w:val="28"/>
          <w:szCs w:val="28"/>
        </w:rPr>
        <w:tab/>
        <w:t xml:space="preserve">    </w:t>
      </w:r>
      <w:r>
        <w:rPr>
          <w:rFonts w:eastAsia="Times New Roman"/>
          <w:spacing w:val="-10"/>
          <w:sz w:val="28"/>
          <w:szCs w:val="28"/>
        </w:rPr>
        <w:t>86</w:t>
      </w:r>
    </w:p>
    <w:p w14:paraId="4B4F6209" w14:textId="77777777" w:rsidR="00B95370" w:rsidRDefault="00B95370" w:rsidP="00974A5B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  <w:tab w:val="left" w:leader="dot" w:pos="8669"/>
        </w:tabs>
        <w:autoSpaceDE w:val="0"/>
        <w:autoSpaceDN w:val="0"/>
        <w:adjustRightInd w:val="0"/>
        <w:spacing w:after="0" w:line="480" w:lineRule="exact"/>
        <w:ind w:left="19"/>
        <w:rPr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Струнно-смычковые инструменты</w:t>
      </w:r>
      <w:r>
        <w:rPr>
          <w:rFonts w:eastAsia="Times New Roman"/>
          <w:sz w:val="28"/>
          <w:szCs w:val="28"/>
        </w:rPr>
        <w:tab/>
        <w:t xml:space="preserve">   </w:t>
      </w:r>
      <w:r>
        <w:rPr>
          <w:rFonts w:eastAsia="Times New Roman"/>
          <w:spacing w:val="-10"/>
          <w:sz w:val="28"/>
          <w:szCs w:val="28"/>
        </w:rPr>
        <w:t>98</w:t>
      </w:r>
    </w:p>
    <w:p w14:paraId="3F70CBE9" w14:textId="77777777" w:rsidR="00B95370" w:rsidRDefault="00B95370" w:rsidP="00B95370">
      <w:pPr>
        <w:shd w:val="clear" w:color="auto" w:fill="FFFFFF"/>
        <w:tabs>
          <w:tab w:val="left" w:pos="586"/>
          <w:tab w:val="left" w:leader="dot" w:pos="8510"/>
        </w:tabs>
        <w:spacing w:before="5" w:line="480" w:lineRule="exact"/>
        <w:ind w:left="19"/>
      </w:pPr>
      <w:r>
        <w:rPr>
          <w:spacing w:val="-8"/>
          <w:sz w:val="28"/>
          <w:szCs w:val="28"/>
        </w:rPr>
        <w:t>2.4.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Духовые инструменты</w:t>
      </w:r>
      <w:r>
        <w:rPr>
          <w:rFonts w:eastAsia="Times New Roman"/>
          <w:sz w:val="28"/>
          <w:szCs w:val="28"/>
        </w:rPr>
        <w:tab/>
        <w:t xml:space="preserve">   </w:t>
      </w:r>
      <w:r>
        <w:rPr>
          <w:rFonts w:eastAsia="Times New Roman"/>
          <w:b/>
          <w:bCs/>
          <w:spacing w:val="-10"/>
          <w:sz w:val="28"/>
          <w:szCs w:val="28"/>
        </w:rPr>
        <w:t>110</w:t>
      </w:r>
    </w:p>
    <w:p w14:paraId="654B7EE9" w14:textId="77777777" w:rsidR="00B95370" w:rsidRDefault="00B95370" w:rsidP="00B95370">
      <w:pPr>
        <w:shd w:val="clear" w:color="auto" w:fill="FFFFFF"/>
        <w:tabs>
          <w:tab w:val="left" w:pos="509"/>
          <w:tab w:val="left" w:leader="dot" w:pos="8645"/>
        </w:tabs>
        <w:spacing w:line="480" w:lineRule="exact"/>
        <w:ind w:left="19"/>
      </w:pPr>
      <w:r>
        <w:rPr>
          <w:spacing w:val="-8"/>
          <w:sz w:val="28"/>
          <w:szCs w:val="28"/>
        </w:rPr>
        <w:t>2.5.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Хореография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2"/>
          <w:sz w:val="28"/>
          <w:szCs w:val="28"/>
        </w:rPr>
        <w:t>123</w:t>
      </w:r>
    </w:p>
    <w:p w14:paraId="1C50A59C" w14:textId="77777777" w:rsidR="00B95370" w:rsidRDefault="00B95370" w:rsidP="00B95370">
      <w:pPr>
        <w:shd w:val="clear" w:color="auto" w:fill="FFFFFF"/>
        <w:tabs>
          <w:tab w:val="left" w:leader="dot" w:pos="8592"/>
        </w:tabs>
        <w:spacing w:before="67" w:line="739" w:lineRule="exact"/>
        <w:ind w:left="10"/>
      </w:pPr>
      <w:r>
        <w:rPr>
          <w:rFonts w:eastAsia="Times New Roman"/>
          <w:i/>
          <w:iCs/>
          <w:sz w:val="28"/>
          <w:szCs w:val="28"/>
        </w:rPr>
        <w:t>Заключение</w:t>
      </w:r>
      <w:r>
        <w:rPr>
          <w:rFonts w:eastAsia="Times New Roman"/>
          <w:sz w:val="28"/>
          <w:szCs w:val="28"/>
        </w:rPr>
        <w:tab/>
        <w:t xml:space="preserve"> </w:t>
      </w:r>
      <w:r>
        <w:rPr>
          <w:rFonts w:eastAsia="Times New Roman"/>
          <w:b/>
          <w:bCs/>
          <w:spacing w:val="-10"/>
          <w:sz w:val="28"/>
          <w:szCs w:val="28"/>
        </w:rPr>
        <w:t>139</w:t>
      </w:r>
    </w:p>
    <w:p w14:paraId="5CEE19E7" w14:textId="77777777" w:rsidR="00B95370" w:rsidRDefault="00B95370" w:rsidP="00B95370">
      <w:pPr>
        <w:shd w:val="clear" w:color="auto" w:fill="FFFFFF"/>
        <w:tabs>
          <w:tab w:val="left" w:leader="dot" w:pos="8702"/>
        </w:tabs>
        <w:spacing w:line="739" w:lineRule="exact"/>
      </w:pPr>
      <w:r>
        <w:rPr>
          <w:rFonts w:eastAsia="Times New Roman"/>
          <w:i/>
          <w:iCs/>
          <w:sz w:val="28"/>
          <w:szCs w:val="28"/>
        </w:rPr>
        <w:t>Библиография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b/>
          <w:bCs/>
          <w:spacing w:val="-10"/>
          <w:sz w:val="28"/>
          <w:szCs w:val="28"/>
        </w:rPr>
        <w:t>144</w:t>
      </w:r>
    </w:p>
    <w:p w14:paraId="356490A7" w14:textId="77777777" w:rsidR="00B95370" w:rsidRDefault="00B95370" w:rsidP="00B95370">
      <w:pPr>
        <w:shd w:val="clear" w:color="auto" w:fill="FFFFFF"/>
        <w:tabs>
          <w:tab w:val="left" w:leader="dot" w:pos="8472"/>
        </w:tabs>
        <w:spacing w:line="739" w:lineRule="exact"/>
      </w:pPr>
      <w:r>
        <w:rPr>
          <w:rFonts w:eastAsia="Times New Roman"/>
          <w:i/>
          <w:iCs/>
          <w:sz w:val="28"/>
          <w:szCs w:val="28"/>
        </w:rPr>
        <w:t xml:space="preserve">Приложение </w:t>
      </w:r>
      <w:r>
        <w:rPr>
          <w:rFonts w:eastAsia="Times New Roman"/>
          <w:i/>
          <w:iCs/>
          <w:sz w:val="28"/>
          <w:szCs w:val="28"/>
          <w:lang w:val="en-US"/>
        </w:rPr>
        <w:t xml:space="preserve">I. </w:t>
      </w:r>
      <w:r>
        <w:rPr>
          <w:rFonts w:eastAsia="Times New Roman"/>
          <w:b/>
          <w:bCs/>
          <w:sz w:val="28"/>
          <w:szCs w:val="28"/>
        </w:rPr>
        <w:t>Нотные примеры</w:t>
      </w:r>
      <w:r>
        <w:rPr>
          <w:rFonts w:eastAsia="Times New Roman"/>
          <w:sz w:val="28"/>
          <w:szCs w:val="28"/>
        </w:rPr>
        <w:tab/>
        <w:t xml:space="preserve">   </w:t>
      </w:r>
      <w:r>
        <w:rPr>
          <w:rFonts w:eastAsia="Times New Roman"/>
          <w:b/>
          <w:bCs/>
          <w:spacing w:val="-9"/>
          <w:sz w:val="28"/>
          <w:szCs w:val="28"/>
        </w:rPr>
        <w:t>167</w:t>
      </w:r>
    </w:p>
    <w:p w14:paraId="6E0E396C" w14:textId="77777777" w:rsidR="00B95370" w:rsidRDefault="00B95370" w:rsidP="00B95370">
      <w:pPr>
        <w:shd w:val="clear" w:color="auto" w:fill="FFFFFF"/>
        <w:tabs>
          <w:tab w:val="left" w:leader="dot" w:pos="8693"/>
        </w:tabs>
        <w:spacing w:line="739" w:lineRule="exact"/>
      </w:pPr>
      <w:r>
        <w:rPr>
          <w:rFonts w:eastAsia="Times New Roman"/>
          <w:i/>
          <w:iCs/>
          <w:sz w:val="28"/>
          <w:szCs w:val="28"/>
        </w:rPr>
        <w:t xml:space="preserve">Приложение П. </w:t>
      </w:r>
      <w:r>
        <w:rPr>
          <w:rFonts w:eastAsia="Times New Roman"/>
          <w:b/>
          <w:bCs/>
          <w:sz w:val="28"/>
          <w:szCs w:val="28"/>
        </w:rPr>
        <w:t>Примерный репертуарный список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0"/>
          <w:sz w:val="28"/>
          <w:szCs w:val="28"/>
        </w:rPr>
        <w:t>195</w:t>
      </w:r>
    </w:p>
    <w:p w14:paraId="7FA070C1" w14:textId="6C9BC7D8" w:rsidR="00366203" w:rsidRDefault="00B95370" w:rsidP="00B9537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</w:p>
    <w:p w14:paraId="2F4E8B1A" w14:textId="733B31FE" w:rsidR="00B95370" w:rsidRDefault="00B95370" w:rsidP="00B95370">
      <w:pPr>
        <w:rPr>
          <w:b/>
          <w:bCs/>
          <w:sz w:val="22"/>
          <w:szCs w:val="22"/>
        </w:rPr>
      </w:pPr>
    </w:p>
    <w:p w14:paraId="40F9DD67" w14:textId="4CAF8345" w:rsidR="00B95370" w:rsidRDefault="00B95370" w:rsidP="00B95370">
      <w:pPr>
        <w:rPr>
          <w:b/>
          <w:bCs/>
          <w:sz w:val="22"/>
          <w:szCs w:val="22"/>
        </w:rPr>
      </w:pPr>
    </w:p>
    <w:p w14:paraId="6CD314E9" w14:textId="77777777" w:rsidR="00B95370" w:rsidRDefault="00B95370" w:rsidP="00B95370">
      <w:pPr>
        <w:shd w:val="clear" w:color="auto" w:fill="FFFFFF"/>
        <w:ind w:left="4262"/>
      </w:pPr>
      <w:r>
        <w:rPr>
          <w:rFonts w:eastAsia="Times New Roman"/>
          <w:b/>
          <w:bCs/>
          <w:spacing w:val="-14"/>
          <w:sz w:val="30"/>
          <w:szCs w:val="30"/>
        </w:rPr>
        <w:lastRenderedPageBreak/>
        <w:t>Заключение</w:t>
      </w:r>
    </w:p>
    <w:p w14:paraId="78D61B70" w14:textId="77777777" w:rsidR="00B95370" w:rsidRDefault="00B95370" w:rsidP="00B95370">
      <w:pPr>
        <w:shd w:val="clear" w:color="auto" w:fill="FFFFFF"/>
        <w:spacing w:before="499" w:line="480" w:lineRule="exact"/>
        <w:ind w:left="5" w:firstLine="701"/>
        <w:jc w:val="both"/>
      </w:pPr>
      <w:r>
        <w:rPr>
          <w:rFonts w:eastAsia="Times New Roman"/>
          <w:spacing w:val="-9"/>
          <w:sz w:val="30"/>
          <w:szCs w:val="30"/>
        </w:rPr>
        <w:t xml:space="preserve">Подводя итоги диссертационной работы, прежде всего, отметим, что в </w:t>
      </w:r>
      <w:r>
        <w:rPr>
          <w:rFonts w:eastAsia="Times New Roman"/>
          <w:spacing w:val="-10"/>
          <w:sz w:val="30"/>
          <w:szCs w:val="30"/>
        </w:rPr>
        <w:t>данной работе впервые было осуществлено системное рассмотрение кон</w:t>
      </w:r>
      <w:r>
        <w:rPr>
          <w:rFonts w:eastAsia="Times New Roman"/>
          <w:spacing w:val="-10"/>
          <w:sz w:val="30"/>
          <w:szCs w:val="30"/>
        </w:rPr>
        <w:softHyphen/>
        <w:t>цертмейстерской деятельности в аспекте выявления ее базовых и специфиче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>ских компонентов, обусловленных изменчивостью контекста и условий творческой реализации. В результате системного изучения концертмейстер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ской деятельности пианиста, в которой органично совмещаются вариативно меняющиеся, в зависимости от контекста и условий деятельности, музыкаль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7"/>
          <w:sz w:val="30"/>
          <w:szCs w:val="30"/>
        </w:rPr>
        <w:t>но-исполнительские, педагогические и организационные элементы, основ</w:t>
      </w:r>
      <w:r>
        <w:rPr>
          <w:rFonts w:eastAsia="Times New Roman"/>
          <w:spacing w:val="-7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ной предмет изучения раскрылся как целостный и уникальный феномен.</w:t>
      </w:r>
    </w:p>
    <w:p w14:paraId="48E78E00" w14:textId="77777777" w:rsidR="00B95370" w:rsidRDefault="00B95370" w:rsidP="00B95370">
      <w:pPr>
        <w:shd w:val="clear" w:color="auto" w:fill="FFFFFF"/>
        <w:spacing w:before="10" w:line="480" w:lineRule="exact"/>
        <w:ind w:firstLine="701"/>
        <w:jc w:val="both"/>
      </w:pPr>
      <w:r>
        <w:rPr>
          <w:rFonts w:eastAsia="Times New Roman"/>
          <w:spacing w:val="-9"/>
          <w:sz w:val="30"/>
          <w:szCs w:val="30"/>
        </w:rPr>
        <w:t>В ходе исследования было установлено следующее: во-первых, кон-</w:t>
      </w:r>
      <w:proofErr w:type="spellStart"/>
      <w:r>
        <w:rPr>
          <w:rFonts w:eastAsia="Times New Roman"/>
          <w:spacing w:val="-9"/>
          <w:sz w:val="30"/>
          <w:szCs w:val="30"/>
        </w:rPr>
        <w:t>цертмейстерство</w:t>
      </w:r>
      <w:proofErr w:type="spellEnd"/>
      <w:r>
        <w:rPr>
          <w:rFonts w:eastAsia="Times New Roman"/>
          <w:spacing w:val="-9"/>
          <w:sz w:val="30"/>
          <w:szCs w:val="30"/>
        </w:rPr>
        <w:t xml:space="preserve">, как творческая многопрофильная деятельность пианиста, </w:t>
      </w:r>
      <w:r>
        <w:rPr>
          <w:rFonts w:eastAsia="Times New Roman"/>
          <w:spacing w:val="-6"/>
          <w:sz w:val="30"/>
          <w:szCs w:val="30"/>
        </w:rPr>
        <w:t>включает в себя базовые константные компоненты - это собственно адре</w:t>
      </w:r>
      <w:r>
        <w:rPr>
          <w:rFonts w:eastAsia="Times New Roman"/>
          <w:spacing w:val="-6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>сант, музыкант-художник широкой квалификации и его специальные ан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самблевые навыки, психологические особенности, педагогические и органи</w:t>
      </w:r>
      <w:r>
        <w:rPr>
          <w:rFonts w:eastAsia="Times New Roman"/>
          <w:spacing w:val="-10"/>
          <w:sz w:val="30"/>
          <w:szCs w:val="30"/>
        </w:rPr>
        <w:softHyphen/>
        <w:t>зационные способности; во-вторых, творческая деятельность концертмейсте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11"/>
          <w:sz w:val="30"/>
          <w:szCs w:val="30"/>
        </w:rPr>
        <w:t xml:space="preserve">ра-пианиста является произвольным процессом его эмоционально-смысловой </w:t>
      </w:r>
      <w:r>
        <w:rPr>
          <w:rFonts w:eastAsia="Times New Roman"/>
          <w:spacing w:val="-7"/>
          <w:sz w:val="30"/>
          <w:szCs w:val="30"/>
        </w:rPr>
        <w:t xml:space="preserve">децентрализации, сопровождающейся проникновением в художественный </w:t>
      </w:r>
      <w:r>
        <w:rPr>
          <w:rFonts w:eastAsia="Times New Roman"/>
          <w:spacing w:val="-10"/>
          <w:sz w:val="30"/>
          <w:szCs w:val="30"/>
        </w:rPr>
        <w:t xml:space="preserve">мир партнера по ансамблю; в-третьих, профессиональная спецификация </w:t>
      </w:r>
      <w:r>
        <w:rPr>
          <w:rFonts w:eastAsia="Times New Roman"/>
          <w:spacing w:val="-9"/>
          <w:sz w:val="30"/>
          <w:szCs w:val="30"/>
        </w:rPr>
        <w:t>концертмейстера-пианиста представляет собой интегральное качество спе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 xml:space="preserve">циалиста, которое характеризуется наличием общих и специальных знаний о </w:t>
      </w:r>
      <w:r>
        <w:rPr>
          <w:rFonts w:eastAsia="Times New Roman"/>
          <w:spacing w:val="-9"/>
          <w:sz w:val="30"/>
          <w:szCs w:val="30"/>
        </w:rPr>
        <w:t>средствах, способах и методах получения, преобразования, передачи, хране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 xml:space="preserve">ния и использования музыкальной информации, профессиональных умений </w:t>
      </w:r>
      <w:r>
        <w:rPr>
          <w:rFonts w:eastAsia="Times New Roman"/>
          <w:spacing w:val="-9"/>
          <w:sz w:val="30"/>
          <w:szCs w:val="30"/>
        </w:rPr>
        <w:t xml:space="preserve">эффективно ими пользоваться и особой коммуникативной направленностью на коллективную художественно-творческую </w:t>
      </w:r>
      <w:r>
        <w:rPr>
          <w:rFonts w:eastAsia="Times New Roman"/>
          <w:spacing w:val="-9"/>
          <w:sz w:val="30"/>
          <w:szCs w:val="30"/>
        </w:rPr>
        <w:lastRenderedPageBreak/>
        <w:t xml:space="preserve">деятельность; в-четвертых, в </w:t>
      </w:r>
      <w:r>
        <w:rPr>
          <w:rFonts w:eastAsia="Times New Roman"/>
          <w:spacing w:val="-10"/>
          <w:sz w:val="30"/>
          <w:szCs w:val="30"/>
        </w:rPr>
        <w:t xml:space="preserve">профессиональной деятельности концертмейстера-пианиста всегда </w:t>
      </w:r>
      <w:proofErr w:type="spellStart"/>
      <w:r>
        <w:rPr>
          <w:rFonts w:eastAsia="Times New Roman"/>
          <w:spacing w:val="-10"/>
          <w:sz w:val="30"/>
          <w:szCs w:val="30"/>
        </w:rPr>
        <w:t>присутст</w:t>
      </w:r>
      <w:proofErr w:type="spellEnd"/>
      <w:r>
        <w:rPr>
          <w:rFonts w:eastAsia="Times New Roman"/>
          <w:spacing w:val="-10"/>
          <w:sz w:val="30"/>
          <w:szCs w:val="30"/>
        </w:rPr>
        <w:t>-</w:t>
      </w:r>
    </w:p>
    <w:p w14:paraId="763F68A5" w14:textId="77777777" w:rsidR="00B95370" w:rsidRDefault="00B95370" w:rsidP="00B95370">
      <w:pPr>
        <w:shd w:val="clear" w:color="auto" w:fill="FFFFFF"/>
        <w:spacing w:before="221"/>
        <w:ind w:left="29"/>
        <w:jc w:val="center"/>
      </w:pPr>
      <w:r>
        <w:rPr>
          <w:spacing w:val="-13"/>
          <w:sz w:val="24"/>
          <w:szCs w:val="24"/>
        </w:rPr>
        <w:t>139</w:t>
      </w:r>
    </w:p>
    <w:p w14:paraId="799E6930" w14:textId="77777777" w:rsidR="00B95370" w:rsidRDefault="00B95370" w:rsidP="00B95370">
      <w:pPr>
        <w:shd w:val="clear" w:color="auto" w:fill="FFFFFF"/>
        <w:spacing w:before="221"/>
        <w:ind w:left="29"/>
        <w:jc w:val="center"/>
        <w:sectPr w:rsidR="00B95370">
          <w:pgSz w:w="11909" w:h="16834"/>
          <w:pgMar w:top="1440" w:right="850" w:bottom="720" w:left="1704" w:header="720" w:footer="720" w:gutter="0"/>
          <w:cols w:space="60"/>
          <w:noEndnote/>
        </w:sectPr>
      </w:pPr>
    </w:p>
    <w:p w14:paraId="4D366254" w14:textId="77777777" w:rsidR="00B95370" w:rsidRDefault="00B95370" w:rsidP="00B95370">
      <w:pPr>
        <w:shd w:val="clear" w:color="auto" w:fill="FFFFFF"/>
        <w:spacing w:line="480" w:lineRule="exact"/>
        <w:ind w:left="5" w:right="10"/>
        <w:jc w:val="both"/>
      </w:pPr>
      <w:proofErr w:type="spellStart"/>
      <w:r>
        <w:rPr>
          <w:rFonts w:eastAsia="Times New Roman"/>
          <w:spacing w:val="-11"/>
          <w:sz w:val="30"/>
          <w:szCs w:val="30"/>
        </w:rPr>
        <w:lastRenderedPageBreak/>
        <w:t>вует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</w:t>
      </w:r>
      <w:proofErr w:type="spellStart"/>
      <w:r>
        <w:rPr>
          <w:rFonts w:eastAsia="Times New Roman"/>
          <w:spacing w:val="-11"/>
          <w:sz w:val="30"/>
          <w:szCs w:val="30"/>
        </w:rPr>
        <w:t>полифункциональность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, которая подразумевает органическое сочетание </w:t>
      </w:r>
      <w:r>
        <w:rPr>
          <w:rFonts w:eastAsia="Times New Roman"/>
          <w:spacing w:val="-9"/>
          <w:sz w:val="30"/>
          <w:szCs w:val="30"/>
        </w:rPr>
        <w:t>педагогического, концертмейстерского амплуа и амплуа соучастника дейст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вия.</w:t>
      </w:r>
    </w:p>
    <w:p w14:paraId="3A670F27" w14:textId="77777777" w:rsidR="00B95370" w:rsidRDefault="00B95370" w:rsidP="00B95370">
      <w:pPr>
        <w:shd w:val="clear" w:color="auto" w:fill="FFFFFF"/>
        <w:spacing w:before="10" w:line="480" w:lineRule="exact"/>
        <w:ind w:right="10" w:firstLine="696"/>
        <w:jc w:val="both"/>
      </w:pPr>
      <w:r>
        <w:rPr>
          <w:rFonts w:eastAsia="Times New Roman"/>
          <w:spacing w:val="-10"/>
          <w:sz w:val="30"/>
          <w:szCs w:val="30"/>
        </w:rPr>
        <w:t>Поскольку данное исследование было сфокусировано на музыкально-</w:t>
      </w:r>
      <w:r>
        <w:rPr>
          <w:rFonts w:eastAsia="Times New Roman"/>
          <w:spacing w:val="-9"/>
          <w:sz w:val="30"/>
          <w:szCs w:val="30"/>
        </w:rPr>
        <w:t xml:space="preserve">образовательной сфере инструментального исполнительства, то, говоря о </w:t>
      </w:r>
      <w:r>
        <w:rPr>
          <w:rFonts w:eastAsia="Times New Roman"/>
          <w:spacing w:val="-10"/>
          <w:sz w:val="30"/>
          <w:szCs w:val="30"/>
        </w:rPr>
        <w:t>концертмейстере, подразумевался исполнитель - студент музыкальных учеб</w:t>
      </w:r>
      <w:r>
        <w:rPr>
          <w:rFonts w:eastAsia="Times New Roman"/>
          <w:spacing w:val="-10"/>
          <w:sz w:val="30"/>
          <w:szCs w:val="30"/>
        </w:rPr>
        <w:softHyphen/>
        <w:t xml:space="preserve">ных заведений среднего и высшего звена. Именно по этой причине в работе </w:t>
      </w:r>
      <w:r>
        <w:rPr>
          <w:rFonts w:eastAsia="Times New Roman"/>
          <w:spacing w:val="-9"/>
          <w:sz w:val="30"/>
          <w:szCs w:val="30"/>
        </w:rPr>
        <w:t>большое значение было уделено методам совершенствования профессио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8"/>
          <w:sz w:val="30"/>
          <w:szCs w:val="30"/>
        </w:rPr>
        <w:t xml:space="preserve">нальной деятельности концертмейстера, как в ходе специального обучения, </w:t>
      </w:r>
      <w:r>
        <w:rPr>
          <w:rFonts w:eastAsia="Times New Roman"/>
          <w:sz w:val="30"/>
          <w:szCs w:val="30"/>
        </w:rPr>
        <w:t>так и в процессе социально-художественной практики.</w:t>
      </w:r>
    </w:p>
    <w:p w14:paraId="1EBD0E75" w14:textId="77777777" w:rsidR="00B95370" w:rsidRDefault="00B95370" w:rsidP="00B95370">
      <w:pPr>
        <w:shd w:val="clear" w:color="auto" w:fill="FFFFFF"/>
        <w:spacing w:before="5" w:line="480" w:lineRule="exact"/>
        <w:ind w:right="5" w:firstLine="706"/>
        <w:jc w:val="both"/>
      </w:pPr>
      <w:r>
        <w:rPr>
          <w:rFonts w:eastAsia="Times New Roman"/>
          <w:spacing w:val="-10"/>
          <w:sz w:val="30"/>
          <w:szCs w:val="30"/>
        </w:rPr>
        <w:t>В работе получили научное обоснование базовые компоненты в твор</w:t>
      </w:r>
      <w:r>
        <w:rPr>
          <w:rFonts w:eastAsia="Times New Roman"/>
          <w:spacing w:val="-10"/>
          <w:sz w:val="30"/>
          <w:szCs w:val="30"/>
        </w:rPr>
        <w:softHyphen/>
        <w:t>ческой деятельности концертмейстера-пианиста и были осмыслены карди</w:t>
      </w:r>
      <w:r>
        <w:rPr>
          <w:rFonts w:eastAsia="Times New Roman"/>
          <w:spacing w:val="-10"/>
          <w:sz w:val="30"/>
          <w:szCs w:val="30"/>
        </w:rPr>
        <w:softHyphen/>
        <w:t xml:space="preserve">нальные аспекты той специфики, которая продиктована особенностями его </w:t>
      </w:r>
      <w:r>
        <w:rPr>
          <w:rFonts w:eastAsia="Times New Roman"/>
          <w:spacing w:val="-11"/>
          <w:sz w:val="30"/>
          <w:szCs w:val="30"/>
        </w:rPr>
        <w:t xml:space="preserve">сотворчества с другими исполнителями. Одновременно исследовались общие </w:t>
      </w:r>
      <w:r>
        <w:rPr>
          <w:rFonts w:eastAsia="Times New Roman"/>
          <w:spacing w:val="-10"/>
          <w:sz w:val="30"/>
          <w:szCs w:val="30"/>
        </w:rPr>
        <w:t>базовые основы и специфические различия, вытекающие из содержания и структуры исполнительской деятельности концертмейстера-пианиста.</w:t>
      </w:r>
    </w:p>
    <w:p w14:paraId="55E05653" w14:textId="77777777" w:rsidR="00B95370" w:rsidRDefault="00B95370" w:rsidP="00B95370">
      <w:pPr>
        <w:shd w:val="clear" w:color="auto" w:fill="FFFFFF"/>
        <w:spacing w:before="10" w:line="480" w:lineRule="exact"/>
        <w:ind w:right="10" w:firstLine="706"/>
        <w:jc w:val="both"/>
      </w:pPr>
      <w:r>
        <w:rPr>
          <w:rFonts w:eastAsia="Times New Roman"/>
          <w:spacing w:val="-10"/>
          <w:sz w:val="30"/>
          <w:szCs w:val="30"/>
        </w:rPr>
        <w:t>В ходе исследования были раскрыты психологические составляющие личности концертмейстера как арсенал внутренних коммуникативных ресур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>сов, необходимых для успешной творческой деятельности в ситуации взаи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 xml:space="preserve">модействия с партнером (партнерами) по ансамблю. Освещались проблемы </w:t>
      </w:r>
      <w:r>
        <w:rPr>
          <w:rFonts w:eastAsia="Times New Roman"/>
          <w:spacing w:val="-8"/>
          <w:sz w:val="30"/>
          <w:szCs w:val="30"/>
        </w:rPr>
        <w:t>творческого взаимодействия концертмейстера в процессе работы в различ</w:t>
      </w:r>
      <w:r>
        <w:rPr>
          <w:rFonts w:eastAsia="Times New Roman"/>
          <w:spacing w:val="-8"/>
          <w:sz w:val="30"/>
          <w:szCs w:val="30"/>
        </w:rPr>
        <w:softHyphen/>
      </w:r>
      <w:r>
        <w:rPr>
          <w:rFonts w:eastAsia="Times New Roman"/>
          <w:spacing w:val="-11"/>
          <w:sz w:val="30"/>
          <w:szCs w:val="30"/>
        </w:rPr>
        <w:t xml:space="preserve">ных инструментальных классах - вокальном, струнно-смычковом, духовом, с </w:t>
      </w:r>
      <w:r>
        <w:rPr>
          <w:rFonts w:eastAsia="Times New Roman"/>
          <w:spacing w:val="-10"/>
          <w:sz w:val="30"/>
          <w:szCs w:val="30"/>
        </w:rPr>
        <w:t>хоровыми и хореографическими коллективами. Были выявлены специфиче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>ские особенности деятельности концертмейстера-пианиста с представителя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ми различных исполнительских специальностей.</w:t>
      </w:r>
    </w:p>
    <w:p w14:paraId="1A5C945B" w14:textId="77777777" w:rsidR="00B95370" w:rsidRDefault="00B95370" w:rsidP="00B95370">
      <w:pPr>
        <w:shd w:val="clear" w:color="auto" w:fill="FFFFFF"/>
        <w:spacing w:before="5" w:line="480" w:lineRule="exact"/>
        <w:ind w:left="5" w:firstLine="701"/>
        <w:jc w:val="both"/>
      </w:pPr>
      <w:r>
        <w:rPr>
          <w:rFonts w:eastAsia="Times New Roman"/>
          <w:spacing w:val="-10"/>
          <w:sz w:val="30"/>
          <w:szCs w:val="30"/>
        </w:rPr>
        <w:t>В данной диссертационной работе было установлено, в процессе мно</w:t>
      </w:r>
      <w:r>
        <w:rPr>
          <w:rFonts w:eastAsia="Times New Roman"/>
          <w:spacing w:val="-10"/>
          <w:sz w:val="30"/>
          <w:szCs w:val="30"/>
        </w:rPr>
        <w:softHyphen/>
        <w:t xml:space="preserve">говекового становления концертмейстерской деятельности </w:t>
      </w:r>
      <w:r>
        <w:rPr>
          <w:rFonts w:eastAsia="Times New Roman"/>
          <w:spacing w:val="-10"/>
          <w:sz w:val="30"/>
          <w:szCs w:val="30"/>
        </w:rPr>
        <w:lastRenderedPageBreak/>
        <w:t>происходило по</w:t>
      </w:r>
      <w:r>
        <w:rPr>
          <w:rFonts w:eastAsia="Times New Roman"/>
          <w:spacing w:val="-10"/>
          <w:sz w:val="30"/>
          <w:szCs w:val="30"/>
        </w:rPr>
        <w:softHyphen/>
        <w:t>степенное совершенствование ее базовых компонентов - от комплекса музы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3"/>
          <w:sz w:val="30"/>
          <w:szCs w:val="30"/>
        </w:rPr>
        <w:t>кально-исполнительских навыков, которыми должен обладать адресант -</w:t>
      </w:r>
    </w:p>
    <w:p w14:paraId="6CB4379B" w14:textId="77777777" w:rsidR="00B95370" w:rsidRDefault="00B95370" w:rsidP="00B95370">
      <w:pPr>
        <w:shd w:val="clear" w:color="auto" w:fill="FFFFFF"/>
        <w:spacing w:before="5" w:line="480" w:lineRule="exact"/>
      </w:pPr>
      <w:r>
        <w:rPr>
          <w:rFonts w:eastAsia="Times New Roman"/>
          <w:spacing w:val="-7"/>
          <w:sz w:val="30"/>
          <w:szCs w:val="30"/>
        </w:rPr>
        <w:t>пианист - художник широкого профиля, до специальных ансамблевых, пси-</w:t>
      </w:r>
    </w:p>
    <w:p w14:paraId="58C61943" w14:textId="77777777" w:rsidR="00B95370" w:rsidRDefault="00B95370" w:rsidP="00B95370">
      <w:pPr>
        <w:shd w:val="clear" w:color="auto" w:fill="FFFFFF"/>
        <w:spacing w:before="82"/>
        <w:ind w:left="19"/>
        <w:jc w:val="center"/>
      </w:pPr>
      <w:r>
        <w:rPr>
          <w:spacing w:val="-13"/>
          <w:sz w:val="24"/>
          <w:szCs w:val="24"/>
        </w:rPr>
        <w:t>140</w:t>
      </w:r>
    </w:p>
    <w:p w14:paraId="42C4052B" w14:textId="77777777" w:rsidR="00B95370" w:rsidRDefault="00B95370" w:rsidP="00B95370">
      <w:pPr>
        <w:shd w:val="clear" w:color="auto" w:fill="FFFFFF"/>
        <w:spacing w:before="82"/>
        <w:ind w:left="19"/>
        <w:jc w:val="center"/>
        <w:sectPr w:rsidR="00B95370">
          <w:pgSz w:w="11909" w:h="16834"/>
          <w:pgMar w:top="994" w:right="845" w:bottom="360" w:left="1709" w:header="720" w:footer="720" w:gutter="0"/>
          <w:cols w:space="60"/>
          <w:noEndnote/>
        </w:sectPr>
      </w:pPr>
    </w:p>
    <w:p w14:paraId="750716B0" w14:textId="77777777" w:rsidR="00B95370" w:rsidRDefault="00B95370" w:rsidP="00B95370">
      <w:pPr>
        <w:shd w:val="clear" w:color="auto" w:fill="FFFFFF"/>
        <w:spacing w:line="480" w:lineRule="exact"/>
        <w:ind w:left="5" w:right="19"/>
        <w:jc w:val="both"/>
      </w:pPr>
      <w:proofErr w:type="spellStart"/>
      <w:r>
        <w:rPr>
          <w:rFonts w:eastAsia="Times New Roman"/>
          <w:spacing w:val="-9"/>
          <w:sz w:val="30"/>
          <w:szCs w:val="30"/>
        </w:rPr>
        <w:lastRenderedPageBreak/>
        <w:t>хологических</w:t>
      </w:r>
      <w:proofErr w:type="spellEnd"/>
      <w:r>
        <w:rPr>
          <w:rFonts w:eastAsia="Times New Roman"/>
          <w:spacing w:val="-9"/>
          <w:sz w:val="30"/>
          <w:szCs w:val="30"/>
        </w:rPr>
        <w:t xml:space="preserve"> особенностей, педагогических и организационных способно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стей. С точки зрения развития представлений о базовых компонентах кон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>цертмейстерской деятельности, в исторической ретроспективе в научно-методической литературе традиционно сложился разграниченный по аспек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там подход к профессии.</w:t>
      </w:r>
    </w:p>
    <w:p w14:paraId="2BFE5680" w14:textId="77777777" w:rsidR="00B95370" w:rsidRDefault="00B95370" w:rsidP="00B95370">
      <w:pPr>
        <w:shd w:val="clear" w:color="auto" w:fill="FFFFFF"/>
        <w:spacing w:before="10" w:line="480" w:lineRule="exact"/>
        <w:ind w:firstLine="696"/>
        <w:jc w:val="both"/>
      </w:pPr>
      <w:r>
        <w:rPr>
          <w:rFonts w:eastAsia="Times New Roman"/>
          <w:spacing w:val="-10"/>
          <w:sz w:val="30"/>
          <w:szCs w:val="30"/>
        </w:rPr>
        <w:t>В ходе исследования было выявлено, что специфика концертмейстер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 xml:space="preserve">ского исполнительства сводится к тому, чтобы быть не единственным, а </w:t>
      </w:r>
      <w:r>
        <w:rPr>
          <w:rFonts w:eastAsia="Times New Roman"/>
          <w:i/>
          <w:iCs/>
          <w:spacing w:val="-9"/>
          <w:sz w:val="30"/>
          <w:szCs w:val="30"/>
        </w:rPr>
        <w:t>од</w:t>
      </w:r>
      <w:r>
        <w:rPr>
          <w:rFonts w:eastAsia="Times New Roman"/>
          <w:i/>
          <w:iCs/>
          <w:spacing w:val="-9"/>
          <w:sz w:val="30"/>
          <w:szCs w:val="30"/>
        </w:rPr>
        <w:softHyphen/>
      </w:r>
      <w:r>
        <w:rPr>
          <w:rFonts w:eastAsia="Times New Roman"/>
          <w:i/>
          <w:iCs/>
          <w:spacing w:val="-10"/>
          <w:sz w:val="30"/>
          <w:szCs w:val="30"/>
        </w:rPr>
        <w:t xml:space="preserve">ним из участников </w:t>
      </w:r>
      <w:r>
        <w:rPr>
          <w:rFonts w:eastAsia="Times New Roman"/>
          <w:spacing w:val="-10"/>
          <w:sz w:val="30"/>
          <w:szCs w:val="30"/>
        </w:rPr>
        <w:t>музыкального действия. В работе предлагается классифи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>кация коммуникативных умений концертмейстера, где автор выделяет четы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ре блока: умение применять профессиональные знания, навыки и приемы иг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3"/>
          <w:sz w:val="30"/>
          <w:szCs w:val="30"/>
        </w:rPr>
        <w:t>ры в условиях новой коммуникативной обстановки (в музыкально-</w:t>
      </w:r>
      <w:r>
        <w:rPr>
          <w:rFonts w:eastAsia="Times New Roman"/>
          <w:spacing w:val="-9"/>
          <w:sz w:val="30"/>
          <w:szCs w:val="30"/>
        </w:rPr>
        <w:t>педагогической и в репетиционной работе, концертных, конкурсных ситуа</w:t>
      </w:r>
      <w:r>
        <w:rPr>
          <w:rFonts w:eastAsia="Times New Roman"/>
          <w:spacing w:val="-9"/>
          <w:sz w:val="30"/>
          <w:szCs w:val="30"/>
        </w:rPr>
        <w:softHyphen/>
        <w:t>циях и пр.), адаптировать их в соответствии со спецификой конкретных ус</w:t>
      </w:r>
      <w:r>
        <w:rPr>
          <w:rFonts w:eastAsia="Times New Roman"/>
          <w:spacing w:val="-9"/>
          <w:sz w:val="30"/>
          <w:szCs w:val="30"/>
        </w:rPr>
        <w:softHyphen/>
        <w:t xml:space="preserve">ловий творческого общения; умение для каждой коммуникативной ситуации </w:t>
      </w:r>
      <w:r>
        <w:rPr>
          <w:rFonts w:eastAsia="Times New Roman"/>
          <w:spacing w:val="-10"/>
          <w:sz w:val="30"/>
          <w:szCs w:val="30"/>
        </w:rPr>
        <w:t>(в условиях работы в различных инструментальных классах, с хоровым и хо</w:t>
      </w:r>
      <w:r>
        <w:rPr>
          <w:rFonts w:eastAsia="Times New Roman"/>
          <w:spacing w:val="-10"/>
          <w:sz w:val="30"/>
          <w:szCs w:val="30"/>
        </w:rPr>
        <w:softHyphen/>
        <w:t xml:space="preserve">реографическим коллективами и пр.) находить нестандартное решение из комбинации известных идей, профессиональных знаний и навыков; умение находить различные приемы ансамблевого исполнительства для решения </w:t>
      </w:r>
      <w:r>
        <w:rPr>
          <w:rFonts w:eastAsia="Times New Roman"/>
          <w:spacing w:val="-7"/>
          <w:sz w:val="30"/>
          <w:szCs w:val="30"/>
        </w:rPr>
        <w:t xml:space="preserve">конкретной творческой задачи, связанной с особенностями инструмента </w:t>
      </w:r>
      <w:r>
        <w:rPr>
          <w:rFonts w:eastAsia="Times New Roman"/>
          <w:spacing w:val="-9"/>
          <w:sz w:val="30"/>
          <w:szCs w:val="30"/>
        </w:rPr>
        <w:t xml:space="preserve">партнера - законами звукоизвлечения, дыхания, </w:t>
      </w:r>
      <w:proofErr w:type="spellStart"/>
      <w:r>
        <w:rPr>
          <w:rFonts w:eastAsia="Times New Roman"/>
          <w:spacing w:val="-9"/>
          <w:sz w:val="30"/>
          <w:szCs w:val="30"/>
        </w:rPr>
        <w:t>тембральной</w:t>
      </w:r>
      <w:proofErr w:type="spellEnd"/>
      <w:r>
        <w:rPr>
          <w:rFonts w:eastAsia="Times New Roman"/>
          <w:spacing w:val="-9"/>
          <w:sz w:val="30"/>
          <w:szCs w:val="30"/>
        </w:rPr>
        <w:t xml:space="preserve"> окраски, тех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ническими возможностями; умение общаться в ансамблевом коллективе в условиях изменения контекста: исполнительского (концертная площадка, ин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>струментарий, репертуар), творческого (состав ансамбля, солист - инстру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менталист или вокалист, художественный руководитель), социального (усло</w:t>
      </w:r>
      <w:r>
        <w:rPr>
          <w:rFonts w:eastAsia="Times New Roman"/>
          <w:spacing w:val="-10"/>
          <w:sz w:val="30"/>
          <w:szCs w:val="30"/>
        </w:rPr>
        <w:softHyphen/>
        <w:t xml:space="preserve">вия репетиционной и концертной работы, </w:t>
      </w:r>
      <w:proofErr w:type="spellStart"/>
      <w:r>
        <w:rPr>
          <w:rFonts w:eastAsia="Times New Roman"/>
          <w:spacing w:val="-10"/>
          <w:sz w:val="30"/>
          <w:szCs w:val="30"/>
        </w:rPr>
        <w:t>слушательская</w:t>
      </w:r>
      <w:proofErr w:type="spellEnd"/>
      <w:r>
        <w:rPr>
          <w:rFonts w:eastAsia="Times New Roman"/>
          <w:spacing w:val="-10"/>
          <w:sz w:val="30"/>
          <w:szCs w:val="30"/>
        </w:rPr>
        <w:t xml:space="preserve"> аудитория).</w:t>
      </w:r>
    </w:p>
    <w:p w14:paraId="57492A04" w14:textId="77777777" w:rsidR="00B95370" w:rsidRDefault="00B95370" w:rsidP="00B95370">
      <w:pPr>
        <w:shd w:val="clear" w:color="auto" w:fill="FFFFFF"/>
        <w:spacing w:line="480" w:lineRule="exact"/>
        <w:ind w:left="10" w:right="19" w:firstLine="710"/>
        <w:jc w:val="both"/>
      </w:pPr>
      <w:r>
        <w:rPr>
          <w:rFonts w:eastAsia="Times New Roman"/>
          <w:spacing w:val="-10"/>
          <w:sz w:val="30"/>
          <w:szCs w:val="30"/>
        </w:rPr>
        <w:t>Термин «умения» в данной классификации обозначает владение слож</w:t>
      </w:r>
      <w:r>
        <w:rPr>
          <w:rFonts w:eastAsia="Times New Roman"/>
          <w:spacing w:val="-10"/>
          <w:sz w:val="30"/>
          <w:szCs w:val="30"/>
        </w:rPr>
        <w:softHyphen/>
        <w:t>ной системой психических и практических действий, необходимых для эф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 xml:space="preserve">фективной реализации деятельности концертмейстера </w:t>
      </w:r>
      <w:r>
        <w:rPr>
          <w:rFonts w:eastAsia="Times New Roman"/>
          <w:spacing w:val="-9"/>
          <w:sz w:val="30"/>
          <w:szCs w:val="30"/>
        </w:rPr>
        <w:lastRenderedPageBreak/>
        <w:t>посредством имею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щихся у него профессиональных знаний и навыков.</w:t>
      </w:r>
    </w:p>
    <w:p w14:paraId="2CDDBA2A" w14:textId="77777777" w:rsidR="00B95370" w:rsidRDefault="00B95370" w:rsidP="00B95370">
      <w:pPr>
        <w:shd w:val="clear" w:color="auto" w:fill="FFFFFF"/>
        <w:spacing w:before="566"/>
        <w:ind w:right="5"/>
        <w:jc w:val="center"/>
      </w:pPr>
      <w:r>
        <w:rPr>
          <w:sz w:val="24"/>
          <w:szCs w:val="24"/>
        </w:rPr>
        <w:t>141</w:t>
      </w:r>
    </w:p>
    <w:p w14:paraId="513BA783" w14:textId="77777777" w:rsidR="00B95370" w:rsidRDefault="00B95370" w:rsidP="00B95370">
      <w:pPr>
        <w:shd w:val="clear" w:color="auto" w:fill="FFFFFF"/>
        <w:spacing w:before="566"/>
        <w:ind w:right="5"/>
        <w:jc w:val="center"/>
        <w:sectPr w:rsidR="00B95370">
          <w:pgSz w:w="11909" w:h="16834"/>
          <w:pgMar w:top="994" w:right="835" w:bottom="360" w:left="1704" w:header="720" w:footer="720" w:gutter="0"/>
          <w:cols w:space="60"/>
          <w:noEndnote/>
        </w:sectPr>
      </w:pPr>
    </w:p>
    <w:p w14:paraId="789626A7" w14:textId="77777777" w:rsidR="00B95370" w:rsidRDefault="00B95370" w:rsidP="00B95370">
      <w:pPr>
        <w:shd w:val="clear" w:color="auto" w:fill="FFFFFF"/>
        <w:spacing w:line="480" w:lineRule="exact"/>
        <w:ind w:right="5" w:firstLine="701"/>
        <w:jc w:val="both"/>
      </w:pPr>
      <w:r>
        <w:rPr>
          <w:rFonts w:eastAsia="Times New Roman"/>
          <w:spacing w:val="-12"/>
          <w:sz w:val="30"/>
          <w:szCs w:val="30"/>
        </w:rPr>
        <w:lastRenderedPageBreak/>
        <w:t>Психологические составляющие личности концертмейстера рассматри</w:t>
      </w:r>
      <w:r>
        <w:rPr>
          <w:rFonts w:eastAsia="Times New Roman"/>
          <w:spacing w:val="-12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 xml:space="preserve">ваются в исследовании как система внутренних коммуникативных ресурсов, </w:t>
      </w:r>
      <w:r>
        <w:rPr>
          <w:rFonts w:eastAsia="Times New Roman"/>
          <w:spacing w:val="-11"/>
          <w:sz w:val="30"/>
          <w:szCs w:val="30"/>
        </w:rPr>
        <w:t>необходимых для успешной творческой деятельности в определенных ситуа</w:t>
      </w:r>
      <w:r>
        <w:rPr>
          <w:rFonts w:eastAsia="Times New Roman"/>
          <w:spacing w:val="-11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циях межличностного взаимодействия с партнером (партнерами) по ансамб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лю.</w:t>
      </w:r>
    </w:p>
    <w:p w14:paraId="3355BB3F" w14:textId="77777777" w:rsidR="00B95370" w:rsidRDefault="00B95370" w:rsidP="00B95370">
      <w:pPr>
        <w:shd w:val="clear" w:color="auto" w:fill="FFFFFF"/>
        <w:spacing w:before="5" w:line="480" w:lineRule="exact"/>
        <w:ind w:firstLine="706"/>
        <w:jc w:val="both"/>
      </w:pPr>
      <w:r>
        <w:rPr>
          <w:rFonts w:eastAsia="Times New Roman"/>
          <w:spacing w:val="-8"/>
          <w:sz w:val="30"/>
          <w:szCs w:val="30"/>
        </w:rPr>
        <w:t>Отмечается, что в деятельности концертмейстера-пианиста органиче</w:t>
      </w:r>
      <w:r>
        <w:rPr>
          <w:rFonts w:eastAsia="Times New Roman"/>
          <w:spacing w:val="-8"/>
          <w:sz w:val="30"/>
          <w:szCs w:val="30"/>
        </w:rPr>
        <w:softHyphen/>
        <w:t>ски сплетаются общие цели педагогики - прежде всего, музыкально-</w:t>
      </w:r>
      <w:r>
        <w:rPr>
          <w:rFonts w:eastAsia="Times New Roman"/>
          <w:spacing w:val="-9"/>
          <w:sz w:val="30"/>
          <w:szCs w:val="30"/>
        </w:rPr>
        <w:t>исполнительской - с задачами, обусловленными спецификой исполнительст</w:t>
      </w:r>
      <w:r>
        <w:rPr>
          <w:rFonts w:eastAsia="Times New Roman"/>
          <w:spacing w:val="-9"/>
          <w:sz w:val="30"/>
          <w:szCs w:val="30"/>
        </w:rPr>
        <w:softHyphen/>
        <w:t>ва в ансамбле. Подчеркивается, что педагогический аспект работы концерт</w:t>
      </w:r>
      <w:r>
        <w:rPr>
          <w:rFonts w:eastAsia="Times New Roman"/>
          <w:spacing w:val="-9"/>
          <w:sz w:val="30"/>
          <w:szCs w:val="30"/>
        </w:rPr>
        <w:softHyphen/>
        <w:t>мейстера состоит из нескольких неотъемлемых компонентов - конструктив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ного, коммуникативного и гностического и заключается в глубоком понима</w:t>
      </w:r>
      <w:r>
        <w:rPr>
          <w:rFonts w:eastAsia="Times New Roman"/>
          <w:spacing w:val="-10"/>
          <w:sz w:val="30"/>
          <w:szCs w:val="30"/>
        </w:rPr>
        <w:softHyphen/>
        <w:t xml:space="preserve">нии природы музыкального искусства, в знании специфики инструментов, </w:t>
      </w:r>
      <w:r>
        <w:rPr>
          <w:rFonts w:eastAsia="Times New Roman"/>
          <w:spacing w:val="-9"/>
          <w:sz w:val="30"/>
          <w:szCs w:val="30"/>
        </w:rPr>
        <w:t>певческих голосов и секретов их взаимодействия, в способности к постоян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ному развитию собственного творческого потенциала и к самосовершенство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12"/>
          <w:sz w:val="30"/>
          <w:szCs w:val="30"/>
        </w:rPr>
        <w:t>ванию, в освоении современных информационно-коммуникационных техно</w:t>
      </w:r>
      <w:r>
        <w:rPr>
          <w:rFonts w:eastAsia="Times New Roman"/>
          <w:spacing w:val="-12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 xml:space="preserve">логий. Акцентируется мысль о том, что для оптимизации педагогического </w:t>
      </w:r>
      <w:r>
        <w:rPr>
          <w:rFonts w:eastAsia="Times New Roman"/>
          <w:spacing w:val="-10"/>
          <w:sz w:val="30"/>
          <w:szCs w:val="30"/>
        </w:rPr>
        <w:t>общения концертмейстера-пианиста с партером по ансамблю необходимо наличие коммуникативного фактора (готовности к общению) и особой эмо</w:t>
      </w:r>
      <w:r>
        <w:rPr>
          <w:rFonts w:eastAsia="Times New Roman"/>
          <w:spacing w:val="-10"/>
          <w:sz w:val="30"/>
          <w:szCs w:val="30"/>
        </w:rPr>
        <w:softHyphen/>
        <w:t xml:space="preserve">циональной настроенности на творческую деятельность, обеспечивающих </w:t>
      </w:r>
      <w:r>
        <w:rPr>
          <w:rFonts w:eastAsia="Times New Roman"/>
          <w:sz w:val="30"/>
          <w:szCs w:val="30"/>
        </w:rPr>
        <w:t>успешность их ансамблевого взаимодействия.</w:t>
      </w:r>
    </w:p>
    <w:p w14:paraId="7AFD2CFC" w14:textId="77777777" w:rsidR="00B95370" w:rsidRDefault="00B95370" w:rsidP="00B95370">
      <w:pPr>
        <w:shd w:val="clear" w:color="auto" w:fill="FFFFFF"/>
        <w:spacing w:before="5" w:line="480" w:lineRule="exact"/>
        <w:ind w:firstLine="696"/>
        <w:jc w:val="both"/>
      </w:pPr>
      <w:r>
        <w:rPr>
          <w:rFonts w:eastAsia="Times New Roman"/>
          <w:spacing w:val="-12"/>
          <w:sz w:val="30"/>
          <w:szCs w:val="30"/>
        </w:rPr>
        <w:t>В работе было выявлено, что организационный компонент в деятельно</w:t>
      </w:r>
      <w:r>
        <w:rPr>
          <w:rFonts w:eastAsia="Times New Roman"/>
          <w:spacing w:val="-12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 xml:space="preserve">сти концертмейстера-пианиста можно считать одним из ведущих, так как он </w:t>
      </w:r>
      <w:r>
        <w:rPr>
          <w:rFonts w:eastAsia="Times New Roman"/>
          <w:spacing w:val="-10"/>
          <w:sz w:val="30"/>
          <w:szCs w:val="30"/>
        </w:rPr>
        <w:t>отвечает за активизацию, координацию, взаимодействие и взаимосвязь музи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11"/>
          <w:sz w:val="30"/>
          <w:szCs w:val="30"/>
        </w:rPr>
        <w:t>цирующих и обеспечивает реализацию на практике их совместных художест</w:t>
      </w:r>
      <w:r>
        <w:rPr>
          <w:rFonts w:eastAsia="Times New Roman"/>
          <w:spacing w:val="-11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 xml:space="preserve">венных проектов. Роль концертмейстера в осуществлении коллективных творческих планов может быть пассивной, активной или лидирующей, но ее </w:t>
      </w:r>
      <w:r>
        <w:rPr>
          <w:rFonts w:eastAsia="Times New Roman"/>
          <w:spacing w:val="-9"/>
          <w:sz w:val="30"/>
          <w:szCs w:val="30"/>
        </w:rPr>
        <w:t xml:space="preserve">суть всегда неизменна: полноценное сопровождение процесса </w:t>
      </w:r>
      <w:r>
        <w:rPr>
          <w:rFonts w:eastAsia="Times New Roman"/>
          <w:spacing w:val="-9"/>
          <w:sz w:val="30"/>
          <w:szCs w:val="30"/>
        </w:rPr>
        <w:lastRenderedPageBreak/>
        <w:t>художествен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ного творчества партнера или содружества музыкантов.</w:t>
      </w:r>
    </w:p>
    <w:p w14:paraId="5DB3BC3A" w14:textId="77777777" w:rsidR="00B95370" w:rsidRDefault="00B95370" w:rsidP="00B95370">
      <w:pPr>
        <w:shd w:val="clear" w:color="auto" w:fill="FFFFFF"/>
        <w:spacing w:line="480" w:lineRule="exact"/>
        <w:ind w:left="10" w:right="5" w:firstLine="696"/>
        <w:jc w:val="both"/>
      </w:pPr>
      <w:r>
        <w:rPr>
          <w:rFonts w:eastAsia="Times New Roman"/>
          <w:spacing w:val="-10"/>
          <w:sz w:val="30"/>
          <w:szCs w:val="30"/>
        </w:rPr>
        <w:t>Выяснилось, что под профессиональной спецификацией концертмей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7"/>
          <w:sz w:val="30"/>
          <w:szCs w:val="30"/>
        </w:rPr>
        <w:t>стера-пианиста следует понимать интегральное качество специалиста, кото-</w:t>
      </w:r>
    </w:p>
    <w:p w14:paraId="5348E080" w14:textId="77777777" w:rsidR="00B95370" w:rsidRDefault="00B95370" w:rsidP="00B95370">
      <w:pPr>
        <w:shd w:val="clear" w:color="auto" w:fill="FFFFFF"/>
        <w:spacing w:before="77"/>
        <w:ind w:left="4526"/>
        <w:jc w:val="both"/>
      </w:pPr>
      <w:r>
        <w:rPr>
          <w:spacing w:val="-13"/>
          <w:sz w:val="24"/>
          <w:szCs w:val="24"/>
        </w:rPr>
        <w:t>142</w:t>
      </w:r>
    </w:p>
    <w:p w14:paraId="2DD969C4" w14:textId="77777777" w:rsidR="00B95370" w:rsidRDefault="00B95370" w:rsidP="00B95370">
      <w:pPr>
        <w:shd w:val="clear" w:color="auto" w:fill="FFFFFF"/>
        <w:spacing w:before="77"/>
        <w:ind w:left="4526"/>
        <w:jc w:val="both"/>
        <w:sectPr w:rsidR="00B95370">
          <w:pgSz w:w="11909" w:h="16834"/>
          <w:pgMar w:top="996" w:right="850" w:bottom="360" w:left="1709" w:header="720" w:footer="720" w:gutter="0"/>
          <w:cols w:space="60"/>
          <w:noEndnote/>
        </w:sectPr>
      </w:pPr>
    </w:p>
    <w:p w14:paraId="08BB40D3" w14:textId="77777777" w:rsidR="00B95370" w:rsidRDefault="00B95370" w:rsidP="00B95370">
      <w:pPr>
        <w:shd w:val="clear" w:color="auto" w:fill="FFFFFF"/>
        <w:spacing w:line="480" w:lineRule="exact"/>
        <w:ind w:left="5"/>
        <w:jc w:val="both"/>
      </w:pPr>
      <w:r>
        <w:rPr>
          <w:rFonts w:eastAsia="Times New Roman"/>
          <w:spacing w:val="-9"/>
          <w:sz w:val="30"/>
          <w:szCs w:val="30"/>
        </w:rPr>
        <w:lastRenderedPageBreak/>
        <w:t>рое характеризуется наличием общих и специальных знаний о средствах, способах и методах получения, преобразования, передачи, хранения и ис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пользования музыкальной информации, профессиональных умений эффек</w:t>
      </w:r>
      <w:r>
        <w:rPr>
          <w:rFonts w:eastAsia="Times New Roman"/>
          <w:spacing w:val="-10"/>
          <w:sz w:val="30"/>
          <w:szCs w:val="30"/>
        </w:rPr>
        <w:softHyphen/>
        <w:t xml:space="preserve">тивно ими пользоваться и особой коммуникативной направленностью на коллективную художественно-творческую деятельность. Профессиональная </w:t>
      </w:r>
      <w:r>
        <w:rPr>
          <w:rFonts w:eastAsia="Times New Roman"/>
          <w:spacing w:val="-8"/>
          <w:sz w:val="30"/>
          <w:szCs w:val="30"/>
        </w:rPr>
        <w:t>спецификация концертмейстера выражается в многообразии видов и соста</w:t>
      </w:r>
      <w:r>
        <w:rPr>
          <w:rFonts w:eastAsia="Times New Roman"/>
          <w:spacing w:val="-8"/>
          <w:sz w:val="30"/>
          <w:szCs w:val="30"/>
        </w:rPr>
        <w:softHyphen/>
      </w:r>
      <w:r>
        <w:rPr>
          <w:rFonts w:eastAsia="Times New Roman"/>
          <w:spacing w:val="-3"/>
          <w:sz w:val="30"/>
          <w:szCs w:val="30"/>
        </w:rPr>
        <w:t>вов исполнительских коллективов, с которыми он работает (солисты-</w:t>
      </w:r>
      <w:r>
        <w:rPr>
          <w:rFonts w:eastAsia="Times New Roman"/>
          <w:spacing w:val="-7"/>
          <w:sz w:val="30"/>
          <w:szCs w:val="30"/>
        </w:rPr>
        <w:t xml:space="preserve">вокалисты и инструменталисты, хоровые, хореографические коллективы и </w:t>
      </w:r>
      <w:r>
        <w:rPr>
          <w:rFonts w:eastAsia="Times New Roman"/>
          <w:spacing w:val="-8"/>
          <w:sz w:val="30"/>
          <w:szCs w:val="30"/>
        </w:rPr>
        <w:t>др.) и в разнообразии выполняемых им функций - исполнительских (в амп</w:t>
      </w:r>
      <w:r>
        <w:rPr>
          <w:rFonts w:eastAsia="Times New Roman"/>
          <w:spacing w:val="-8"/>
          <w:sz w:val="30"/>
          <w:szCs w:val="30"/>
        </w:rPr>
        <w:softHyphen/>
      </w:r>
      <w:r>
        <w:rPr>
          <w:rFonts w:eastAsia="Times New Roman"/>
          <w:spacing w:val="-7"/>
          <w:sz w:val="30"/>
          <w:szCs w:val="30"/>
        </w:rPr>
        <w:t>луа концертмейстера и равноправного соучастника действия), педагогиче</w:t>
      </w:r>
      <w:r>
        <w:rPr>
          <w:rFonts w:eastAsia="Times New Roman"/>
          <w:spacing w:val="-7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ских и организаторских.</w:t>
      </w:r>
    </w:p>
    <w:p w14:paraId="12B2901C" w14:textId="77777777" w:rsidR="00B95370" w:rsidRDefault="00B95370" w:rsidP="00B95370">
      <w:pPr>
        <w:shd w:val="clear" w:color="auto" w:fill="FFFFFF"/>
        <w:spacing w:before="5" w:line="480" w:lineRule="exact"/>
        <w:ind w:left="5" w:right="5" w:firstLine="710"/>
        <w:jc w:val="both"/>
      </w:pPr>
      <w:r>
        <w:rPr>
          <w:rFonts w:eastAsia="Times New Roman"/>
          <w:spacing w:val="-10"/>
          <w:sz w:val="30"/>
          <w:szCs w:val="30"/>
        </w:rPr>
        <w:t>Соответствие пианиста функциональным требованиям профессии кон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>цертмейстера определяется накопленной квалификацией (образование, про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 xml:space="preserve">фессиональное обучение, опыт работы), наличием мотивации (поставленные </w:t>
      </w:r>
      <w:r>
        <w:rPr>
          <w:rFonts w:eastAsia="Times New Roman"/>
          <w:spacing w:val="-9"/>
          <w:sz w:val="30"/>
          <w:szCs w:val="30"/>
        </w:rPr>
        <w:t xml:space="preserve">цели, решимость, последовательность и успех в их достижении), адаптации </w:t>
      </w:r>
      <w:r>
        <w:rPr>
          <w:rFonts w:eastAsia="Times New Roman"/>
          <w:spacing w:val="-10"/>
          <w:sz w:val="30"/>
          <w:szCs w:val="30"/>
        </w:rPr>
        <w:t>(эмоциональная устойчивость, умение противостоять стрессам и коммуника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11"/>
          <w:sz w:val="30"/>
          <w:szCs w:val="30"/>
        </w:rPr>
        <w:t xml:space="preserve">бельность), а также общих и специальных творческих способностей, которые </w:t>
      </w:r>
      <w:r>
        <w:rPr>
          <w:rFonts w:eastAsia="Times New Roman"/>
          <w:spacing w:val="-10"/>
          <w:sz w:val="30"/>
          <w:szCs w:val="30"/>
        </w:rPr>
        <w:t>отвечают за соответствие художественным требованиям ансамблевой дея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тельности.</w:t>
      </w:r>
    </w:p>
    <w:p w14:paraId="674F3126" w14:textId="77777777" w:rsidR="00B95370" w:rsidRDefault="00B95370" w:rsidP="00B95370">
      <w:pPr>
        <w:shd w:val="clear" w:color="auto" w:fill="FFFFFF"/>
        <w:spacing w:before="10" w:line="480" w:lineRule="exact"/>
        <w:ind w:left="10" w:right="5" w:firstLine="701"/>
        <w:jc w:val="both"/>
      </w:pPr>
      <w:r>
        <w:rPr>
          <w:rFonts w:eastAsia="Times New Roman"/>
          <w:spacing w:val="-10"/>
          <w:sz w:val="30"/>
          <w:szCs w:val="30"/>
        </w:rPr>
        <w:t xml:space="preserve">Проведенное исследование значительно расширяет диапазон научного </w:t>
      </w:r>
      <w:r>
        <w:rPr>
          <w:rFonts w:eastAsia="Times New Roman"/>
          <w:spacing w:val="-9"/>
          <w:sz w:val="30"/>
          <w:szCs w:val="30"/>
        </w:rPr>
        <w:t xml:space="preserve">подхода к изучению проблем творческого становления концертмейстера в </w:t>
      </w:r>
      <w:r>
        <w:rPr>
          <w:rFonts w:eastAsia="Times New Roman"/>
          <w:spacing w:val="-10"/>
          <w:sz w:val="30"/>
          <w:szCs w:val="30"/>
        </w:rPr>
        <w:t xml:space="preserve">профессии. Внедрение в научный оборот специальных знаний о базовых </w:t>
      </w:r>
      <w:r>
        <w:rPr>
          <w:rFonts w:eastAsia="Times New Roman"/>
          <w:spacing w:val="-9"/>
          <w:sz w:val="30"/>
          <w:szCs w:val="30"/>
        </w:rPr>
        <w:t xml:space="preserve">компонентах и о профессиональной </w:t>
      </w:r>
      <w:r>
        <w:rPr>
          <w:rFonts w:eastAsia="Times New Roman"/>
          <w:spacing w:val="-9"/>
          <w:sz w:val="30"/>
          <w:szCs w:val="30"/>
        </w:rPr>
        <w:lastRenderedPageBreak/>
        <w:t>спецификации в творческой деятельно</w:t>
      </w:r>
      <w:r>
        <w:rPr>
          <w:rFonts w:eastAsia="Times New Roman"/>
          <w:spacing w:val="-9"/>
          <w:sz w:val="30"/>
          <w:szCs w:val="30"/>
        </w:rPr>
        <w:softHyphen/>
        <w:t>сти концертмейстера-пианиста, дает возможность дифференцированного подхода к решению проблем формирования концертмейстерского мастерст</w:t>
      </w:r>
      <w:r>
        <w:rPr>
          <w:rFonts w:eastAsia="Times New Roman"/>
          <w:spacing w:val="-9"/>
          <w:sz w:val="30"/>
          <w:szCs w:val="30"/>
        </w:rPr>
        <w:softHyphen/>
        <w:t xml:space="preserve">ва. Полученные результаты позволят углубить знания и представления о </w:t>
      </w:r>
      <w:r>
        <w:rPr>
          <w:rFonts w:eastAsia="Times New Roman"/>
          <w:sz w:val="30"/>
          <w:szCs w:val="30"/>
        </w:rPr>
        <w:t>профессиональной деятельности концертмейстера.</w:t>
      </w:r>
    </w:p>
    <w:p w14:paraId="044BD984" w14:textId="77777777" w:rsidR="00B95370" w:rsidRPr="00B95370" w:rsidRDefault="00B95370" w:rsidP="00B95370"/>
    <w:sectPr w:rsidR="00B95370" w:rsidRPr="00B953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4E64B" w14:textId="77777777" w:rsidR="00974A5B" w:rsidRDefault="00974A5B">
      <w:pPr>
        <w:spacing w:after="0" w:line="240" w:lineRule="auto"/>
      </w:pPr>
      <w:r>
        <w:separator/>
      </w:r>
    </w:p>
  </w:endnote>
  <w:endnote w:type="continuationSeparator" w:id="0">
    <w:p w14:paraId="49B11AF7" w14:textId="77777777" w:rsidR="00974A5B" w:rsidRDefault="0097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7E172" w14:textId="77777777" w:rsidR="00974A5B" w:rsidRDefault="00974A5B">
      <w:pPr>
        <w:spacing w:after="0" w:line="240" w:lineRule="auto"/>
      </w:pPr>
      <w:r>
        <w:separator/>
      </w:r>
    </w:p>
  </w:footnote>
  <w:footnote w:type="continuationSeparator" w:id="0">
    <w:p w14:paraId="076D87AB" w14:textId="77777777" w:rsidR="00974A5B" w:rsidRDefault="0097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4A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12725"/>
    <w:multiLevelType w:val="singleLevel"/>
    <w:tmpl w:val="E8C46970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4B04EF8"/>
    <w:multiLevelType w:val="singleLevel"/>
    <w:tmpl w:val="9A3A3A4C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5B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69549</TotalTime>
  <Pages>12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968</cp:revision>
  <dcterms:created xsi:type="dcterms:W3CDTF">2024-06-20T08:51:00Z</dcterms:created>
  <dcterms:modified xsi:type="dcterms:W3CDTF">2024-09-01T11:04:00Z</dcterms:modified>
  <cp:category/>
</cp:coreProperties>
</file>