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3D70B5" w:rsidRDefault="003D70B5" w:rsidP="003D70B5">
      <w:r w:rsidRPr="00B3398A">
        <w:rPr>
          <w:rFonts w:ascii="Times New Roman" w:hAnsi="Times New Roman" w:cs="Times New Roman"/>
          <w:b/>
          <w:bCs/>
          <w:sz w:val="24"/>
          <w:szCs w:val="24"/>
        </w:rPr>
        <w:t>Риндюк Віра Іванівна</w:t>
      </w:r>
      <w:r w:rsidRPr="00B3398A">
        <w:rPr>
          <w:rFonts w:ascii="Times New Roman" w:hAnsi="Times New Roman" w:cs="Times New Roman"/>
          <w:sz w:val="24"/>
          <w:szCs w:val="24"/>
        </w:rPr>
        <w:t xml:space="preserve">, професор кафедри теорії та історії права, Юридичний інститут ДВНЗ «Київський національний економічний університет імені Вадима Гетьмана». Назва дисертації: «Упорядкування законодавства України: теоретико–методологічний та техніко–юридичний аспекти». Шифр та назва спеціальності – 12.00.01 – </w:t>
      </w:r>
      <w:bookmarkStart w:id="0" w:name="_Hlk85123121"/>
      <w:r w:rsidRPr="00B3398A">
        <w:rPr>
          <w:rFonts w:ascii="Times New Roman" w:hAnsi="Times New Roman" w:cs="Times New Roman"/>
          <w:sz w:val="24"/>
          <w:szCs w:val="24"/>
        </w:rPr>
        <w:t>теорія та історія держави і права; історія політичних і правових учень</w:t>
      </w:r>
      <w:bookmarkEnd w:id="0"/>
      <w:r w:rsidRPr="00B3398A">
        <w:rPr>
          <w:rFonts w:ascii="Times New Roman" w:hAnsi="Times New Roman" w:cs="Times New Roman"/>
          <w:sz w:val="24"/>
          <w:szCs w:val="24"/>
        </w:rPr>
        <w:t>. Спеціалізована вчена рада Д 26.236.03 при Інституті держави і права імені В. М. Корецького</w:t>
      </w:r>
    </w:p>
    <w:sectPr w:rsidR="00F239A4" w:rsidRPr="003D70B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3D70B5" w:rsidRPr="003D70B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846FD-6162-4240-B6E4-B88ECC4E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1</Pages>
  <Words>71</Words>
  <Characters>405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207</cp:revision>
  <cp:lastPrinted>2009-02-06T05:36:00Z</cp:lastPrinted>
  <dcterms:created xsi:type="dcterms:W3CDTF">2021-11-28T11:32:00Z</dcterms:created>
  <dcterms:modified xsi:type="dcterms:W3CDTF">2021-11-30T10:49:00Z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