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2B6B" w14:textId="7AC9D161" w:rsidR="007A5077" w:rsidRDefault="00F267AE" w:rsidP="00F267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Невлад Віра Федорівна. Формування економічних умов функціонування ринку насіння соняшнику та продуктів його переробки в степовій зоні України : дис... канд. екон. наук: 08.07.02 / Національний науковий центр "Інститут аграрної економіки" УААН. — К., 2006. — 187арк. : рис., табл. — Бібліогр.: арк. 155-167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67AE" w14:paraId="16D0331F" w14:textId="77777777" w:rsidTr="00F26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9F0B0B" w14:textId="77777777" w:rsidR="00F267AE" w:rsidRDefault="00F267AE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67AE" w14:paraId="27A0110C" w14:textId="77777777">
              <w:trPr>
                <w:trHeight w:val="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77A6A" w14:textId="77777777" w:rsidR="00F267AE" w:rsidRDefault="00F267AE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F267AE" w14:paraId="4544C47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F3F3F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1140"/>
                    <w:gridCol w:w="975"/>
                  </w:tblGrid>
                  <w:tr w:rsidR="00F267AE" w14:paraId="1E041DA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720" w:type="dxa"/>
                        <w:shd w:val="clear" w:color="auto" w:fill="F3F3F3"/>
                        <w:vAlign w:val="center"/>
                        <w:hideMark/>
                      </w:tcPr>
                      <w:p w14:paraId="42BAB959" w14:textId="77777777" w:rsidR="00F267AE" w:rsidRDefault="00F267AE">
                        <w:pPr>
                          <w:framePr w:hSpace="45" w:wrap="around" w:vAnchor="text" w:hAnchor="text" w:xAlign="right" w:yAlign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Я ищу:</w:t>
                        </w:r>
                      </w:p>
                    </w:tc>
                    <w:tc>
                      <w:tcPr>
                        <w:tcW w:w="0" w:type="auto"/>
                        <w:shd w:val="clear" w:color="auto" w:fill="F3F3F3"/>
                        <w:vAlign w:val="center"/>
                        <w:hideMark/>
                      </w:tcPr>
                      <w:p w14:paraId="106569D2" w14:textId="6E5A2EC9" w:rsidR="00F267AE" w:rsidRDefault="00F267AE">
                        <w:pPr>
                          <w:framePr w:hSpace="45" w:wrap="around" w:vAnchor="text" w:hAnchor="text" w:xAlign="right" w:yAlign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object w:dxaOrig="1440" w:dyaOrig="1440" w14:anchorId="2DB852A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57pt;height:18pt" o:ole="">
                              <v:imagedata r:id="rId7" o:title=""/>
                            </v:shape>
                            <w:control r:id="rId8" w:name="DefaultOcxName" w:shapeid="_x0000_i1030"/>
                          </w:object>
                        </w:r>
                      </w:p>
                    </w:tc>
                    <w:tc>
                      <w:tcPr>
                        <w:tcW w:w="975" w:type="dxa"/>
                        <w:shd w:val="clear" w:color="auto" w:fill="F3F3F3"/>
                        <w:vAlign w:val="center"/>
                        <w:hideMark/>
                      </w:tcPr>
                      <w:p w14:paraId="1D9952A4" w14:textId="3B7EF508" w:rsidR="00F267AE" w:rsidRDefault="00F267AE">
                        <w:pPr>
                          <w:framePr w:hSpace="45" w:wrap="around" w:vAnchor="text" w:hAnchor="text" w:xAlign="right" w:yAlign="center"/>
                          <w:jc w:val="right"/>
                        </w:pPr>
                        <w:r>
                          <w:object w:dxaOrig="1440" w:dyaOrig="1440" w14:anchorId="13480972">
                            <v:shape id="_x0000_i1029" type="#_x0000_t75" style="width:31pt;height:18pt" o:ole="">
                              <v:imagedata r:id="rId9" o:title=""/>
                            </v:shape>
                            <w:control r:id="rId10" w:name="DefaultOcxName1" w:shapeid="_x0000_i1029"/>
                          </w:object>
                        </w:r>
                      </w:p>
                    </w:tc>
                  </w:tr>
                </w:tbl>
                <w:p w14:paraId="1EF20209" w14:textId="77777777" w:rsidR="00F267AE" w:rsidRDefault="00F267AE">
                  <w:pPr>
                    <w:framePr w:hSpace="45" w:wrap="around" w:vAnchor="text" w:hAnchor="text" w:xAlign="right" w:yAlign="center"/>
                  </w:pPr>
                </w:p>
              </w:tc>
            </w:tr>
          </w:tbl>
          <w:p w14:paraId="7A3322EF" w14:textId="77777777" w:rsidR="00F267AE" w:rsidRDefault="00F267AE">
            <w:pPr>
              <w:rPr>
                <w:sz w:val="24"/>
                <w:szCs w:val="24"/>
              </w:rPr>
            </w:pPr>
          </w:p>
        </w:tc>
      </w:tr>
      <w:tr w:rsidR="00F267AE" w14:paraId="31FB0C6F" w14:textId="77777777" w:rsidTr="00F26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45EF52" w14:textId="77777777" w:rsidR="00F267AE" w:rsidRDefault="00F267AE"/>
        </w:tc>
      </w:tr>
      <w:tr w:rsidR="00F267AE" w14:paraId="6A689986" w14:textId="77777777" w:rsidTr="00F26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67AE" w14:paraId="5D1E6C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18CA88" w14:textId="77777777" w:rsidR="00F267AE" w:rsidRDefault="00F267AE">
                  <w:pPr>
                    <w:rPr>
                      <w:color w:val="A2A2A2"/>
                      <w:sz w:val="21"/>
                      <w:szCs w:val="21"/>
                    </w:rPr>
                  </w:pPr>
                  <w:hyperlink r:id="rId11" w:history="1">
                    <w:r>
                      <w:rPr>
                        <w:rStyle w:val="a8"/>
                        <w:color w:val="A2A2A2"/>
                        <w:sz w:val="21"/>
                        <w:szCs w:val="21"/>
                      </w:rPr>
                      <w:t>Головна</w:t>
                    </w:r>
                  </w:hyperlink>
                  <w:r>
                    <w:rPr>
                      <w:color w:val="A2A2A2"/>
                      <w:sz w:val="21"/>
                      <w:szCs w:val="21"/>
                    </w:rPr>
                    <w:t> / </w:t>
                  </w:r>
                  <w:hyperlink r:id="rId12" w:history="1">
                    <w:r>
                      <w:rPr>
                        <w:rStyle w:val="a8"/>
                        <w:color w:val="A2A2A2"/>
                        <w:sz w:val="21"/>
                        <w:szCs w:val="21"/>
                      </w:rPr>
                      <w:t>Економічні науки</w:t>
                    </w:r>
                  </w:hyperlink>
                  <w:r>
                    <w:rPr>
                      <w:color w:val="A2A2A2"/>
                      <w:sz w:val="21"/>
                      <w:szCs w:val="21"/>
                    </w:rPr>
                    <w:t> / </w:t>
                  </w:r>
                  <w:hyperlink r:id="rId13" w:history="1">
                    <w:r>
                      <w:rPr>
                        <w:rStyle w:val="a8"/>
                        <w:color w:val="A2A2A2"/>
                        <w:sz w:val="21"/>
                        <w:szCs w:val="21"/>
                      </w:rPr>
                      <w:t>Економіка сільського господарства і апк</w:t>
                    </w:r>
                  </w:hyperlink>
                </w:p>
              </w:tc>
            </w:tr>
          </w:tbl>
          <w:p w14:paraId="7333FFBF" w14:textId="77777777" w:rsidR="00F267AE" w:rsidRDefault="00F267AE">
            <w:pPr>
              <w:spacing w:after="240"/>
              <w:rPr>
                <w:sz w:val="24"/>
                <w:szCs w:val="24"/>
              </w:rPr>
            </w:pPr>
          </w:p>
          <w:p w14:paraId="2CE73F85" w14:textId="77777777" w:rsidR="00F267AE" w:rsidRDefault="00F267AE">
            <w:pPr>
              <w:pStyle w:val="hh"/>
              <w:spacing w:before="0" w:beforeAutospacing="0" w:after="0" w:afterAutospacing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Невлад Віра Федорівна. Формування економічних умов функціонування ринку насіння соняшнику та продуктів його переробки в степовій зоні України : дис... канд. екон. наук: 08.07.02 / Національний науковий центр "Інститут аграрної економіки" УААН. — К., 2006. — 187арк. : рис., табл. — Бібліогр.: арк. 155-167.</w:t>
            </w:r>
          </w:p>
          <w:p w14:paraId="3E7C91FB" w14:textId="77777777" w:rsidR="00F267AE" w:rsidRDefault="00F267AE">
            <w:pPr>
              <w:rPr>
                <w:rFonts w:ascii="Times New Roman" w:hAnsi="Times New Roman"/>
              </w:rPr>
            </w:pPr>
            <w:r>
              <w:br/>
            </w:r>
          </w:p>
          <w:p w14:paraId="4BF91AA8" w14:textId="77777777" w:rsidR="00F267AE" w:rsidRDefault="00F267AE">
            <w:pPr>
              <w:pStyle w:val="z-"/>
            </w:pPr>
            <w:r>
              <w:t>Начало формы</w:t>
            </w:r>
          </w:p>
          <w:p w14:paraId="2E807C05" w14:textId="77777777" w:rsidR="00F267AE" w:rsidRDefault="00F267AE">
            <w:pPr>
              <w:pStyle w:val="z-1"/>
            </w:pPr>
            <w:r>
              <w:t>Конец формы</w:t>
            </w:r>
          </w:p>
          <w:p w14:paraId="12228F41" w14:textId="77777777" w:rsidR="00F267AE" w:rsidRDefault="00F267AE" w:rsidP="00F267AE">
            <w:pPr>
              <w:pStyle w:val="z-"/>
            </w:pPr>
            <w:r>
              <w:t>Начало формы</w:t>
            </w:r>
          </w:p>
          <w:p w14:paraId="52DE765F" w14:textId="77777777" w:rsidR="00F267AE" w:rsidRDefault="00F267AE" w:rsidP="00F267AE">
            <w:r>
              <w:t> </w:t>
            </w:r>
          </w:p>
          <w:p w14:paraId="3B6FF879" w14:textId="77777777" w:rsidR="00F267AE" w:rsidRDefault="00F267AE" w:rsidP="00F267AE">
            <w:pPr>
              <w:pStyle w:val="z-1"/>
            </w:pPr>
            <w:r>
              <w:t>Конец формы</w:t>
            </w:r>
          </w:p>
          <w:p w14:paraId="519C0B41" w14:textId="77777777" w:rsidR="00F267AE" w:rsidRDefault="00F267AE"/>
        </w:tc>
      </w:tr>
      <w:tr w:rsidR="00F267AE" w14:paraId="59FDD0D4" w14:textId="77777777" w:rsidTr="00F26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67AE" w14:paraId="5ADEBF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D68C83" w14:textId="77777777" w:rsidR="00F267AE" w:rsidRDefault="00F267AE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t>Анотація до роботи:</w:t>
                  </w:r>
                </w:p>
                <w:p w14:paraId="46D94778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rPr>
                      <w:b/>
                      <w:bCs/>
                    </w:rPr>
                    <w:t>Невлад В.Ф. Формування економічних умов функціонування ринку насіння соняшнику та продуктів його переробки в степовій зоні України. - Рукопис.</w:t>
                  </w:r>
                </w:p>
                <w:p w14:paraId="1897A42F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на здобуття наукового ступеня кандидата економічних наук за спеціальністю 08.07.02 – економіка сільського господарства і АПК. - Національний науковий центр “Інституту аграрної економіки” УААН, Київ, 2006.</w:t>
                  </w:r>
                </w:p>
                <w:p w14:paraId="0C824D89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Дисертаційна робота присвячена формуванню економічних умов функціонування ринку соняшнику та продуктів його переробки. Вивчено й узагальнено теоретичні основи економічних умов функціонування ринку соняшнику та олії; сучасний стан виробництва насіння соняшнику та олії й підвищення його економічної ефективності та конкурентоспроможності; розроблено й удосконалено механізми державної регуляторної політики ринку насіння соняшнику та олії з метою забезпечення цінової стабільності й підвищення ефективності зовнішньоторговельних операцій.</w:t>
                  </w:r>
                </w:p>
                <w:p w14:paraId="7DE5258E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На основі прогнозних розрахунків розроблено пропозиції щодо забезпечення раціональних посівних площ соняшнику в степовій зоні України, переведення галузі на інтенсивну технологію виробництва за умов дотримання науково обґрунтованих агроекономічних і ресурсних факторів.</w:t>
                  </w:r>
                </w:p>
              </w:tc>
            </w:tr>
          </w:tbl>
          <w:p w14:paraId="2E7502EC" w14:textId="77777777" w:rsidR="00F267AE" w:rsidRDefault="00F267AE"/>
        </w:tc>
      </w:tr>
      <w:tr w:rsidR="00F267AE" w14:paraId="2A2D2F82" w14:textId="77777777" w:rsidTr="00F267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67AE" w14:paraId="67D46C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413E96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</w:pPr>
                  <w:r>
                    <w:t>Формування економічних умов ефективного ринку насіння соняшнику і продуктів його переробки має різнорівневий характер і включає:</w:t>
                  </w:r>
                </w:p>
                <w:p w14:paraId="570AFE12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lastRenderedPageBreak/>
                    <w:t>високу культуру землеробства й інтенсивне ведення галузі, зокрема дотримання основних принципів внутрішньогосподарської організації виробництва, розміщення посівів соняшнику у сільськогосподарських підприємствах із сприятливими грунтово-кліматичними умовами, оптимальну концентрацію посівів для раціонального використання землі, високопродуктивного застосування техніки;</w:t>
                  </w:r>
                </w:p>
                <w:p w14:paraId="5BC1E2DC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економічне регулювання, що передбачає втручання держави в обмінні процеси ринковими методами як мотиваційного чинника зростання економічних показників і формування власних фінансових результатів для забезпечення інтенсифікації ведення галузі.</w:t>
                  </w:r>
                </w:p>
                <w:p w14:paraId="38290876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</w:pPr>
                  <w:r>
                    <w:t>Сільськогосподарське виробництво характеризується нижчою ефективністю порівняно з іншими секторами економіки, відрізняється консервативністю і нееластичністю попиту та пропозиції на вироблену продукцію, неадекватністю реакції на умови й вимоги ринку, низьким рівнем конкурентоспроможності. Вкладений капітал тут менш прибутковий.</w:t>
                  </w:r>
                </w:p>
                <w:p w14:paraId="193657FC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Основними фінансовими проблемами АПК залишаються фінансова нестабільність і збитковість більшості галузей сільськогосподарського вироництва. Все це примушує сільськогосподарські підприємства виробляти ту продукцію, що потребує найменших матеріально-технічних ресурсів, має вищий попит і прибутковість, якою є насіння соняшнику.</w:t>
                  </w:r>
                </w:p>
                <w:p w14:paraId="54DA0C1A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</w:pPr>
                  <w:r>
                    <w:t>Соняшник в Україні – провідна олійна культура, що забезпечує майже 95 % загального виробництва рослинної олії. Останніми роками (2000–2004) в усіх категоріях господарств площа посівів соняшнику збільшилась на 34,1 %, валове виробництво насіння соняшнику – на 23,4 %, при цьому врожайність знизилась на 32,6 відсотків.</w:t>
                  </w:r>
                </w:p>
                <w:p w14:paraId="4C0F2C11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Отже, галузь розвивається екстенсивним шляхом, що спричинено відсутністю належних умов для її ведення внаслідок обмеження використання прогресивних технологій у виробництві та реалізації насіння соняшнику, обмеження економічних умов ефективного розвитку галузі.</w:t>
                  </w:r>
                </w:p>
                <w:p w14:paraId="7D1A7438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</w:pPr>
                  <w:r>
                    <w:t>Ефективний розвиток олієжирового підкомплексу та підвищення його конкурентоспроможності можливий в результаті досягнення високої якості насіння соняшнику, підвищення рівня врожайності культури, за умови переведення галузі на інтенсивний шлях розвитку, докорінного зміцнення ресурсної бази та забезпечення застосування прогресивної технології, поліпшення культури землеробства й проведення повного циклу технологічних операцій у визначені строки.</w:t>
                  </w:r>
                </w:p>
                <w:p w14:paraId="7AE985B2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</w:pPr>
                  <w:r>
                    <w:t>Ціни реалізації насіння соняшнику, олії та шроту залежать великою мірою від строків реалізації та каналів збуту. В 2004–2005 рр. у період основного продажу олійної продукції (вересень–грудень 2004 р.) ціна на насіння соняшнику становила 1555 грн – за 1 тонну, тоді як у подальший період (січень–серпень 2005 р.), коли на ринку насіння соняшнику перепродують посередники, ціна зростає до 1700–1800 грн. Ціна коливається також за каналами реалізації насіння соняшнику. У 2005 р. найвищою вона була при реалізації насіння соняшнику комерційним структурам, а найнижчою – при продажу населенню в рахунок оплати праці.</w:t>
                  </w:r>
                </w:p>
                <w:p w14:paraId="6BBAF985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</w:pPr>
                  <w:r>
                    <w:t xml:space="preserve">Україна має достатньо виробничих потужностей для переробки на олію всього обсягу виробленого соняшникового насіння. Введення митних ставок на його експорт дозволило вітчизняним переробним підприємствам активно вступити в конкуренцію з експортерами сировини. Збільшилося виробництво соняшникової олії, а також маргаринової продукції й </w:t>
                  </w:r>
                  <w:r>
                    <w:lastRenderedPageBreak/>
                    <w:t>майонезу. Внаслідок дії мита також відбулася певна переорієнтація трейдерів з експорту насіння соняшнику на експорт олії та шроту.</w:t>
                  </w:r>
                </w:p>
                <w:p w14:paraId="7F0346E5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</w:pPr>
                  <w:r>
                    <w:t>Функціонування ринку призвело до скасування закупівлі насіння соняшнику заготівельними організаціями за державними контрактами, хоча понад 70% урожаю переробляється на спеціалізованих олійно-жирових комбінатах. На переробку насіння соняшнику надходить в основному від посередників (трейдерів) і лише частина – від безпосередніх товаровиробників. За таких умов реалізації сільськогосподарські товаровиробники усуваються від активного впливу на кон’юнктуру ринку олії.</w:t>
                  </w:r>
                </w:p>
                <w:p w14:paraId="3BC3A877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</w:pPr>
                  <w:r>
                    <w:t>Проведені розрахунки показали, що посівні площі під соняшником на перспективу будуть становити по областях, тис. га: Дніпропетровська – 220; Донецька – 184; Запорізька – 215; Кіровоградська– 191; Луганська – 160; Миколаївська – 195; Одеська – 210; Херсонська – 195. Відповідно виробництво насіння соняшнику збільшиться в результаті підвищення врожайності. Це відповідає агрономічним нормам і науково обгрунтованим розмірам відведення полів під посіви соняшнику.</w:t>
                  </w:r>
                </w:p>
                <w:p w14:paraId="5C22BF03" w14:textId="77777777" w:rsidR="00F267AE" w:rsidRDefault="00F267AE" w:rsidP="00F267AE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</w:pPr>
                  <w:r>
                    <w:t>Однією з важливих економічних умов функціонування ринку насіння соняшнику і продуктів його переробки є ґрунтовне освоєння та дотримання принципів і вимог зовнішньоекономічної торгівлі, вдосконалення системи реалізації насіння соняшнику та продуктів його переробки як продукції, що займає суттєве місце у надходженні валюти в Україну, завдяки високій кон’юнктурі на ринку аграрно-продовольчої продуції та має тенденцію до підвищення.</w:t>
                  </w:r>
                </w:p>
                <w:p w14:paraId="3C06B181" w14:textId="77777777" w:rsidR="00F267AE" w:rsidRDefault="00F267AE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З набуттям членства у СОТ Україна може мати деякі економічні переваги при реалізації олії: поліпшення умов доступу українських виробників та експортерів на основні міжнародні ринки; збільшення іноземних інвестицій в економіку держави; зменшення тарифних і нетарифних обмежень на експорт до ЄС олійної продукції; створення ефективної системи захисту національного товаровиробника від недобросовісного імпорту тощо.</w:t>
                  </w:r>
                </w:p>
              </w:tc>
            </w:tr>
          </w:tbl>
          <w:p w14:paraId="5B501472" w14:textId="77777777" w:rsidR="00F267AE" w:rsidRDefault="00F267AE"/>
        </w:tc>
      </w:tr>
    </w:tbl>
    <w:p w14:paraId="2B7265BC" w14:textId="77777777" w:rsidR="00F267AE" w:rsidRPr="00F267AE" w:rsidRDefault="00F267AE" w:rsidP="00F267AE"/>
    <w:sectPr w:rsidR="00F267AE" w:rsidRPr="00F267AE">
      <w:headerReference w:type="default" r:id="rId14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E332" w14:textId="77777777" w:rsidR="00872B78" w:rsidRDefault="00872B78">
      <w:pPr>
        <w:spacing w:after="0" w:line="240" w:lineRule="auto"/>
      </w:pPr>
      <w:r>
        <w:separator/>
      </w:r>
    </w:p>
  </w:endnote>
  <w:endnote w:type="continuationSeparator" w:id="0">
    <w:p w14:paraId="6F20549B" w14:textId="77777777" w:rsidR="00872B78" w:rsidRDefault="0087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53D0" w14:textId="77777777" w:rsidR="00872B78" w:rsidRDefault="00872B78">
      <w:pPr>
        <w:spacing w:after="0" w:line="240" w:lineRule="auto"/>
      </w:pPr>
      <w:r>
        <w:separator/>
      </w:r>
    </w:p>
  </w:footnote>
  <w:footnote w:type="continuationSeparator" w:id="0">
    <w:p w14:paraId="5E8F31B5" w14:textId="77777777" w:rsidR="00872B78" w:rsidRDefault="0087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7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disslib.org/ekonomika-silskoho-hospodarstva-i-ap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disslib.org/ekonomichni-nauk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slib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12269</cp:revision>
  <dcterms:created xsi:type="dcterms:W3CDTF">2024-06-20T08:51:00Z</dcterms:created>
  <dcterms:modified xsi:type="dcterms:W3CDTF">2024-08-24T18:36:00Z</dcterms:modified>
  <cp:category/>
</cp:coreProperties>
</file>