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1A3F29" w:rsidRDefault="001A3F29" w:rsidP="001A3F29">
      <w:r w:rsidRPr="00D858E0">
        <w:rPr>
          <w:rFonts w:ascii="Times New Roman" w:eastAsia="Times New Roman" w:hAnsi="Times New Roman" w:cs="Times New Roman"/>
          <w:b/>
          <w:sz w:val="24"/>
          <w:szCs w:val="24"/>
          <w:lang w:eastAsia="ru-RU"/>
        </w:rPr>
        <w:t>Бугрик Олексій Вікторович</w:t>
      </w:r>
      <w:r w:rsidRPr="00D858E0">
        <w:rPr>
          <w:rFonts w:ascii="Times New Roman" w:eastAsia="Times New Roman" w:hAnsi="Times New Roman" w:cs="Times New Roman"/>
          <w:sz w:val="24"/>
          <w:szCs w:val="24"/>
          <w:lang w:eastAsia="ru-RU"/>
        </w:rPr>
        <w:t>,</w:t>
      </w:r>
      <w:r w:rsidRPr="00D858E0">
        <w:rPr>
          <w:rFonts w:ascii="Times New Roman" w:eastAsia="Times New Roman" w:hAnsi="Times New Roman" w:cs="Times New Roman"/>
          <w:b/>
          <w:sz w:val="24"/>
          <w:szCs w:val="24"/>
          <w:lang w:eastAsia="ru-RU"/>
        </w:rPr>
        <w:t xml:space="preserve"> </w:t>
      </w:r>
      <w:r w:rsidRPr="00D858E0">
        <w:rPr>
          <w:rFonts w:ascii="Times New Roman" w:eastAsia="Times New Roman" w:hAnsi="Times New Roman" w:cs="Times New Roman"/>
          <w:sz w:val="24"/>
          <w:szCs w:val="24"/>
          <w:lang w:eastAsia="ru-RU"/>
        </w:rPr>
        <w:t>науковий співробітник лабораторії дослідження використання палив та екології, Державне підприємство «Державний автотранспортний науково-дослідний і проектний інститут». Назва дисертації: «Розширення паливної бази дизелів транспортних засобів використанням дизельного біопалива з утилізованих відходів продовольчих жирів». Шифр та назва спеціальності</w:t>
      </w:r>
      <w:r w:rsidRPr="00D858E0">
        <w:rPr>
          <w:rFonts w:ascii="Times New Roman" w:eastAsia="Times New Roman" w:hAnsi="Times New Roman" w:cs="Times New Roman"/>
          <w:i/>
          <w:sz w:val="24"/>
          <w:szCs w:val="24"/>
          <w:lang w:eastAsia="ru-RU"/>
        </w:rPr>
        <w:t xml:space="preserve"> – </w:t>
      </w:r>
      <w:r w:rsidRPr="00D858E0">
        <w:rPr>
          <w:rFonts w:ascii="Times New Roman" w:eastAsia="Times New Roman" w:hAnsi="Times New Roman" w:cs="Times New Roman"/>
          <w:sz w:val="24"/>
          <w:szCs w:val="24"/>
          <w:lang w:eastAsia="ru-RU"/>
        </w:rPr>
        <w:t>05.22.20 – експлуатація та ремонт засобів транспорту. Спецрада Д 26.059.03 Національного транспортного університету</w:t>
      </w:r>
    </w:p>
    <w:sectPr w:rsidR="00EF55EE" w:rsidRPr="001A3F2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1A3F29" w:rsidRPr="001A3F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D99F-510F-476A-A9A7-E2AC2D62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73</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2021-07-13T14:07:00Z</dcterms:created>
  <dcterms:modified xsi:type="dcterms:W3CDTF">2021-07-13T18:38:00Z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