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81FD6" w:rsidRDefault="00881FD6" w:rsidP="00881FD6">
      <w:r w:rsidRPr="009A2009">
        <w:rPr>
          <w:rFonts w:ascii="Times New Roman" w:hAnsi="Times New Roman"/>
          <w:b/>
          <w:bCs/>
          <w:sz w:val="24"/>
          <w:szCs w:val="24"/>
        </w:rPr>
        <w:t>Бокоч Марина Василівна</w:t>
      </w:r>
      <w:r w:rsidRPr="009A2009">
        <w:rPr>
          <w:rFonts w:ascii="Times New Roman" w:hAnsi="Times New Roman"/>
          <w:sz w:val="24"/>
          <w:szCs w:val="24"/>
        </w:rPr>
        <w:t>,</w:t>
      </w:r>
      <w:r w:rsidRPr="009A2009">
        <w:rPr>
          <w:rFonts w:ascii="Times" w:hAnsi="Times" w:cs="Times"/>
          <w:sz w:val="24"/>
          <w:szCs w:val="24"/>
        </w:rPr>
        <w:t xml:space="preserve"> </w:t>
      </w:r>
      <w:r w:rsidRPr="009A2009">
        <w:rPr>
          <w:rFonts w:ascii="Times New Roman" w:hAnsi="Times New Roman"/>
          <w:sz w:val="24"/>
          <w:szCs w:val="24"/>
        </w:rPr>
        <w:t>фізична особа</w:t>
      </w:r>
      <w:r>
        <w:rPr>
          <w:rFonts w:ascii="Times New Roman" w:hAnsi="Times New Roman"/>
          <w:sz w:val="24"/>
          <w:szCs w:val="24"/>
        </w:rPr>
        <w:t>-</w:t>
      </w:r>
      <w:r w:rsidRPr="009A2009">
        <w:rPr>
          <w:rFonts w:ascii="Times New Roman" w:hAnsi="Times New Roman"/>
          <w:sz w:val="24"/>
          <w:szCs w:val="24"/>
        </w:rPr>
        <w:t>підприємець. Назва дисертації: «Місце і роль рішень Європейського суду з прав людини у системі джерел конституційного права». Шифр та назва спеціальності – 12.00.02 – конституційне прав</w:t>
      </w:r>
      <w:r>
        <w:rPr>
          <w:rFonts w:ascii="Times New Roman" w:hAnsi="Times New Roman"/>
          <w:sz w:val="24"/>
          <w:szCs w:val="24"/>
        </w:rPr>
        <w:t xml:space="preserve">о; муніципальне право. Спецрада </w:t>
      </w:r>
      <w:r w:rsidRPr="009A2009">
        <w:rPr>
          <w:rFonts w:ascii="Times New Roman" w:hAnsi="Times New Roman"/>
          <w:sz w:val="24"/>
          <w:szCs w:val="24"/>
        </w:rPr>
        <w:t>Д 61.051.07 Державного вищого навчального закладу «Ужгородський національний університет»</w:t>
      </w:r>
    </w:p>
    <w:sectPr w:rsidR="00CD7D1F" w:rsidRPr="00881F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81FD6" w:rsidRPr="00881F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B6718-FF04-46D8-867D-F6A91CF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2021-08-26T11:21:00Z</dcterms:created>
  <dcterms:modified xsi:type="dcterms:W3CDTF">2021-08-26T13:11:00Z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