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379F" w:rsidRDefault="00F301F2" w:rsidP="0053379F">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Pr="00A42EFE">
        <w:rPr>
          <w:b/>
          <w:lang w:val="uk-UA"/>
        </w:rPr>
        <w:t xml:space="preserve"> </w:t>
      </w:r>
    </w:p>
    <w:p w:rsidR="005A4411" w:rsidRDefault="005A4411" w:rsidP="0053379F">
      <w:pPr>
        <w:widowControl w:val="0"/>
        <w:tabs>
          <w:tab w:val="left" w:pos="0"/>
          <w:tab w:val="left" w:pos="9070"/>
        </w:tabs>
        <w:ind w:right="-144"/>
        <w:jc w:val="center"/>
        <w:rPr>
          <w:b/>
          <w:lang w:val="uk-UA"/>
        </w:rPr>
      </w:pPr>
    </w:p>
    <w:p w:rsidR="007A7C5B" w:rsidRPr="00581238" w:rsidRDefault="007A7C5B" w:rsidP="007A7C5B">
      <w:pPr>
        <w:jc w:val="center"/>
        <w:rPr>
          <w:b/>
          <w:caps/>
          <w:sz w:val="28"/>
          <w:szCs w:val="28"/>
        </w:rPr>
      </w:pPr>
      <w:r w:rsidRPr="00581238">
        <w:rPr>
          <w:b/>
          <w:caps/>
          <w:sz w:val="28"/>
          <w:szCs w:val="28"/>
        </w:rPr>
        <w:t>Дніпропетровський державний аграрний університет</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right"/>
        <w:rPr>
          <w:sz w:val="28"/>
          <w:szCs w:val="28"/>
        </w:rPr>
      </w:pPr>
      <w:r w:rsidRPr="00581238">
        <w:rPr>
          <w:sz w:val="28"/>
          <w:szCs w:val="28"/>
        </w:rPr>
        <w:t>На правах рукопису</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b/>
          <w:sz w:val="28"/>
          <w:szCs w:val="28"/>
        </w:rPr>
      </w:pPr>
      <w:r w:rsidRPr="00581238">
        <w:rPr>
          <w:b/>
          <w:sz w:val="28"/>
          <w:szCs w:val="28"/>
        </w:rPr>
        <w:t xml:space="preserve">Горчанок </w:t>
      </w:r>
      <w:proofErr w:type="gramStart"/>
      <w:r w:rsidRPr="00581238">
        <w:rPr>
          <w:b/>
          <w:sz w:val="28"/>
          <w:szCs w:val="28"/>
        </w:rPr>
        <w:t>Наталія</w:t>
      </w:r>
      <w:proofErr w:type="gramEnd"/>
      <w:r w:rsidRPr="00581238">
        <w:rPr>
          <w:b/>
          <w:sz w:val="28"/>
          <w:szCs w:val="28"/>
        </w:rPr>
        <w:t xml:space="preserve"> Володимирівна</w:t>
      </w:r>
    </w:p>
    <w:p w:rsidR="007A7C5B" w:rsidRPr="00581238" w:rsidRDefault="007A7C5B" w:rsidP="007A7C5B">
      <w:pPr>
        <w:jc w:val="center"/>
        <w:rPr>
          <w:b/>
          <w:sz w:val="28"/>
          <w:szCs w:val="28"/>
        </w:rPr>
      </w:pPr>
    </w:p>
    <w:p w:rsidR="007A7C5B" w:rsidRPr="00581238" w:rsidRDefault="007A7C5B" w:rsidP="007A7C5B">
      <w:pPr>
        <w:jc w:val="center"/>
        <w:rPr>
          <w:b/>
          <w:sz w:val="28"/>
          <w:szCs w:val="28"/>
        </w:rPr>
      </w:pPr>
    </w:p>
    <w:p w:rsidR="007A7C5B" w:rsidRPr="00581238" w:rsidRDefault="007A7C5B" w:rsidP="007A7C5B">
      <w:pPr>
        <w:jc w:val="right"/>
        <w:rPr>
          <w:sz w:val="28"/>
          <w:szCs w:val="28"/>
        </w:rPr>
      </w:pPr>
      <w:r w:rsidRPr="00581238">
        <w:rPr>
          <w:sz w:val="28"/>
          <w:szCs w:val="28"/>
        </w:rPr>
        <w:t>УДК 619:614.31:616.99:639.2</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spacing w:line="300" w:lineRule="auto"/>
        <w:jc w:val="center"/>
        <w:rPr>
          <w:b/>
          <w:caps/>
          <w:sz w:val="34"/>
          <w:szCs w:val="34"/>
        </w:rPr>
      </w:pPr>
      <w:bookmarkStart w:id="0" w:name="_GoBack"/>
      <w:proofErr w:type="gramStart"/>
      <w:r w:rsidRPr="00581238">
        <w:rPr>
          <w:b/>
          <w:caps/>
          <w:sz w:val="34"/>
          <w:szCs w:val="34"/>
        </w:rPr>
        <w:t>Ветеринарно-сан</w:t>
      </w:r>
      <w:proofErr w:type="gramEnd"/>
      <w:r w:rsidRPr="00581238">
        <w:rPr>
          <w:b/>
          <w:caps/>
          <w:sz w:val="34"/>
          <w:szCs w:val="34"/>
        </w:rPr>
        <w:t>ітарна експертиза та санітарна оцінка риби при кудоозах</w:t>
      </w:r>
    </w:p>
    <w:bookmarkEnd w:id="0"/>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spacing w:line="360" w:lineRule="auto"/>
        <w:jc w:val="center"/>
        <w:rPr>
          <w:sz w:val="28"/>
          <w:szCs w:val="28"/>
        </w:rPr>
      </w:pPr>
      <w:r w:rsidRPr="00581238">
        <w:rPr>
          <w:sz w:val="28"/>
          <w:szCs w:val="28"/>
        </w:rPr>
        <w:t xml:space="preserve">Спеціальність 16.00.09 – </w:t>
      </w:r>
      <w:proofErr w:type="gramStart"/>
      <w:r w:rsidRPr="00581238">
        <w:rPr>
          <w:sz w:val="28"/>
          <w:szCs w:val="28"/>
        </w:rPr>
        <w:t>ветеринарно-сан</w:t>
      </w:r>
      <w:proofErr w:type="gramEnd"/>
      <w:r w:rsidRPr="00581238">
        <w:rPr>
          <w:sz w:val="28"/>
          <w:szCs w:val="28"/>
        </w:rPr>
        <w:t>ітарна експертиза</w:t>
      </w:r>
    </w:p>
    <w:p w:rsidR="007A7C5B" w:rsidRPr="00581238" w:rsidRDefault="007A7C5B" w:rsidP="007A7C5B">
      <w:pPr>
        <w:jc w:val="center"/>
        <w:rPr>
          <w:sz w:val="28"/>
          <w:szCs w:val="28"/>
        </w:rPr>
      </w:pPr>
      <w:r w:rsidRPr="00581238">
        <w:rPr>
          <w:sz w:val="28"/>
          <w:szCs w:val="28"/>
        </w:rPr>
        <w:t xml:space="preserve"> </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spacing w:line="300" w:lineRule="auto"/>
        <w:jc w:val="center"/>
        <w:rPr>
          <w:sz w:val="28"/>
          <w:szCs w:val="28"/>
        </w:rPr>
      </w:pPr>
      <w:r w:rsidRPr="00581238">
        <w:rPr>
          <w:b/>
          <w:caps/>
          <w:sz w:val="28"/>
          <w:szCs w:val="28"/>
        </w:rPr>
        <w:t>Дисертація</w:t>
      </w:r>
      <w:r w:rsidRPr="00581238">
        <w:rPr>
          <w:caps/>
          <w:sz w:val="28"/>
          <w:szCs w:val="28"/>
        </w:rPr>
        <w:t xml:space="preserve"> </w:t>
      </w:r>
      <w:r w:rsidRPr="00581238">
        <w:rPr>
          <w:sz w:val="28"/>
          <w:szCs w:val="28"/>
        </w:rPr>
        <w:br/>
        <w:t>на здобуття наукового ступеня кандидата ветеринарних наук</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spacing w:line="300" w:lineRule="auto"/>
        <w:ind w:left="4678"/>
        <w:rPr>
          <w:sz w:val="28"/>
          <w:szCs w:val="28"/>
        </w:rPr>
      </w:pPr>
      <w:r w:rsidRPr="00581238">
        <w:rPr>
          <w:b/>
          <w:sz w:val="28"/>
          <w:szCs w:val="28"/>
        </w:rPr>
        <w:t>Науковий керівник</w:t>
      </w:r>
      <w:r w:rsidRPr="00581238">
        <w:rPr>
          <w:sz w:val="28"/>
          <w:szCs w:val="28"/>
        </w:rPr>
        <w:t xml:space="preserve"> – </w:t>
      </w:r>
      <w:r w:rsidRPr="00581238">
        <w:rPr>
          <w:sz w:val="28"/>
          <w:szCs w:val="28"/>
        </w:rPr>
        <w:br/>
        <w:t>доктор ветеринарних наук, професор</w:t>
      </w:r>
    </w:p>
    <w:p w:rsidR="007A7C5B" w:rsidRPr="00581238" w:rsidRDefault="007A7C5B" w:rsidP="007A7C5B">
      <w:pPr>
        <w:spacing w:line="300" w:lineRule="auto"/>
        <w:ind w:left="4678"/>
        <w:rPr>
          <w:sz w:val="28"/>
          <w:szCs w:val="28"/>
        </w:rPr>
      </w:pPr>
      <w:r w:rsidRPr="00581238">
        <w:rPr>
          <w:sz w:val="28"/>
          <w:szCs w:val="28"/>
        </w:rPr>
        <w:t>Якубчак Ольга Миколаївна</w:t>
      </w:r>
    </w:p>
    <w:p w:rsidR="007A7C5B" w:rsidRPr="00581238" w:rsidRDefault="007A7C5B" w:rsidP="007A7C5B">
      <w:pPr>
        <w:jc w:val="center"/>
        <w:rPr>
          <w:sz w:val="28"/>
          <w:szCs w:val="28"/>
        </w:rPr>
      </w:pPr>
    </w:p>
    <w:p w:rsidR="007A7C5B" w:rsidRPr="00581238" w:rsidRDefault="007A7C5B" w:rsidP="007A7C5B">
      <w:pPr>
        <w:jc w:val="center"/>
        <w:rPr>
          <w:sz w:val="28"/>
          <w:szCs w:val="28"/>
        </w:rPr>
      </w:pPr>
    </w:p>
    <w:p w:rsidR="007A7C5B" w:rsidRPr="00581238" w:rsidRDefault="007A7C5B" w:rsidP="007A7C5B">
      <w:pPr>
        <w:rPr>
          <w:sz w:val="28"/>
          <w:szCs w:val="28"/>
        </w:rPr>
      </w:pPr>
    </w:p>
    <w:p w:rsidR="007A7C5B" w:rsidRPr="00581238" w:rsidRDefault="007A7C5B" w:rsidP="007A7C5B">
      <w:pPr>
        <w:jc w:val="center"/>
        <w:rPr>
          <w:sz w:val="28"/>
          <w:szCs w:val="28"/>
        </w:rPr>
      </w:pPr>
      <w:r w:rsidRPr="00581238">
        <w:rPr>
          <w:sz w:val="28"/>
          <w:szCs w:val="28"/>
        </w:rPr>
        <w:lastRenderedPageBreak/>
        <w:t>Київ – 2008</w:t>
      </w:r>
    </w:p>
    <w:p w:rsidR="007A7C5B" w:rsidRPr="006E4A2F" w:rsidRDefault="007A7C5B" w:rsidP="007A7C5B">
      <w:pPr>
        <w:jc w:val="center"/>
        <w:rPr>
          <w:caps/>
          <w:sz w:val="28"/>
          <w:szCs w:val="28"/>
        </w:rPr>
      </w:pPr>
      <w:r w:rsidRPr="00581238">
        <w:br w:type="page"/>
      </w:r>
      <w:r w:rsidRPr="006E4A2F">
        <w:rPr>
          <w:caps/>
          <w:sz w:val="28"/>
          <w:szCs w:val="28"/>
        </w:rPr>
        <w:lastRenderedPageBreak/>
        <w:t>Змі</w:t>
      </w:r>
      <w:proofErr w:type="gramStart"/>
      <w:r w:rsidRPr="006E4A2F">
        <w:rPr>
          <w:caps/>
          <w:sz w:val="28"/>
          <w:szCs w:val="28"/>
        </w:rPr>
        <w:t>ст</w:t>
      </w:r>
      <w:proofErr w:type="gramEnd"/>
    </w:p>
    <w:p w:rsidR="007A7C5B" w:rsidRPr="00581238" w:rsidRDefault="007A7C5B" w:rsidP="007A7C5B">
      <w:pPr>
        <w:pStyle w:val="aff2"/>
        <w:spacing w:before="120" w:line="360" w:lineRule="auto"/>
        <w:jc w:val="both"/>
        <w:rPr>
          <w:rFonts w:ascii="Times New Roman" w:hAnsi="Times New Roman"/>
          <w:caps/>
          <w:sz w:val="28"/>
          <w:szCs w:val="28"/>
        </w:rPr>
      </w:pPr>
      <w:r>
        <w:rPr>
          <w:rFonts w:ascii="Times New Roman" w:hAnsi="Times New Roman"/>
          <w:caps/>
          <w:sz w:val="28"/>
          <w:szCs w:val="28"/>
        </w:rPr>
        <w:t>Перелік умовних позначень</w:t>
      </w:r>
      <w:r w:rsidRPr="00581238">
        <w:rPr>
          <w:rFonts w:ascii="Times New Roman" w:hAnsi="Times New Roman"/>
          <w:caps/>
          <w:sz w:val="28"/>
          <w:szCs w:val="28"/>
        </w:rPr>
        <w:t>……………………………………………4</w:t>
      </w:r>
    </w:p>
    <w:p w:rsidR="007A7C5B" w:rsidRPr="00581238" w:rsidRDefault="007A7C5B" w:rsidP="007A7C5B">
      <w:pPr>
        <w:pStyle w:val="aff2"/>
        <w:tabs>
          <w:tab w:val="left" w:pos="8820"/>
        </w:tabs>
        <w:spacing w:line="360" w:lineRule="auto"/>
        <w:jc w:val="both"/>
        <w:rPr>
          <w:rFonts w:ascii="Times New Roman" w:hAnsi="Times New Roman"/>
          <w:caps/>
          <w:sz w:val="28"/>
          <w:szCs w:val="28"/>
        </w:rPr>
      </w:pPr>
      <w:proofErr w:type="gramStart"/>
      <w:r w:rsidRPr="00581238">
        <w:rPr>
          <w:rFonts w:ascii="Times New Roman" w:hAnsi="Times New Roman"/>
          <w:caps/>
          <w:sz w:val="28"/>
          <w:szCs w:val="28"/>
        </w:rPr>
        <w:t>Вступ</w:t>
      </w:r>
      <w:proofErr w:type="gramEnd"/>
      <w:r>
        <w:rPr>
          <w:rFonts w:ascii="Times New Roman" w:hAnsi="Times New Roman"/>
          <w:caps/>
          <w:sz w:val="28"/>
          <w:szCs w:val="28"/>
        </w:rPr>
        <w:t xml:space="preserve"> </w:t>
      </w:r>
      <w:r w:rsidRPr="00581238">
        <w:rPr>
          <w:rFonts w:ascii="Times New Roman" w:hAnsi="Times New Roman"/>
          <w:caps/>
          <w:sz w:val="28"/>
          <w:szCs w:val="28"/>
        </w:rPr>
        <w:t>………………………………………………………………………….....5</w:t>
      </w:r>
    </w:p>
    <w:p w:rsidR="007A7C5B" w:rsidRPr="003F7F76" w:rsidRDefault="007A7C5B" w:rsidP="007A7C5B">
      <w:pPr>
        <w:pStyle w:val="aff2"/>
        <w:tabs>
          <w:tab w:val="left" w:pos="8820"/>
        </w:tabs>
        <w:spacing w:line="360" w:lineRule="auto"/>
        <w:jc w:val="both"/>
        <w:rPr>
          <w:rFonts w:ascii="Times New Roman" w:hAnsi="Times New Roman"/>
          <w:caps/>
          <w:sz w:val="28"/>
          <w:szCs w:val="28"/>
        </w:rPr>
      </w:pPr>
      <w:r w:rsidRPr="003F7F76">
        <w:rPr>
          <w:rFonts w:ascii="Times New Roman" w:hAnsi="Times New Roman"/>
          <w:caps/>
          <w:sz w:val="28"/>
          <w:szCs w:val="28"/>
        </w:rPr>
        <w:t>Розділ 1 Огляд літератури…………</w:t>
      </w:r>
      <w:r>
        <w:rPr>
          <w:rFonts w:ascii="Times New Roman" w:hAnsi="Times New Roman"/>
          <w:caps/>
          <w:sz w:val="28"/>
          <w:szCs w:val="28"/>
        </w:rPr>
        <w:t>……………………………………</w:t>
      </w:r>
      <w:r w:rsidRPr="003F7F76">
        <w:rPr>
          <w:rFonts w:ascii="Times New Roman" w:hAnsi="Times New Roman"/>
          <w:caps/>
          <w:sz w:val="28"/>
          <w:szCs w:val="28"/>
        </w:rPr>
        <w:t>12</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r w:rsidRPr="00581238">
        <w:rPr>
          <w:rFonts w:ascii="Times New Roman" w:hAnsi="Times New Roman"/>
          <w:sz w:val="28"/>
        </w:rPr>
        <w:t>Історія</w:t>
      </w:r>
      <w:r>
        <w:rPr>
          <w:rFonts w:ascii="Times New Roman" w:hAnsi="Times New Roman"/>
          <w:sz w:val="28"/>
        </w:rPr>
        <w:t xml:space="preserve"> вивчення міксоспоридій</w:t>
      </w:r>
      <w:r w:rsidRPr="003F7F76">
        <w:rPr>
          <w:rFonts w:ascii="Times New Roman" w:hAnsi="Times New Roman"/>
          <w:caps/>
          <w:sz w:val="28"/>
          <w:szCs w:val="28"/>
        </w:rPr>
        <w:t>…………</w:t>
      </w:r>
      <w:r>
        <w:rPr>
          <w:rFonts w:ascii="Times New Roman" w:hAnsi="Times New Roman"/>
          <w:sz w:val="28"/>
        </w:rPr>
        <w:t>…………………………12</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r w:rsidRPr="00581238">
        <w:rPr>
          <w:rFonts w:ascii="Times New Roman" w:hAnsi="Times New Roman"/>
          <w:sz w:val="28"/>
        </w:rPr>
        <w:t xml:space="preserve">Загальна характеристика </w:t>
      </w:r>
      <w:proofErr w:type="gramStart"/>
      <w:r>
        <w:rPr>
          <w:rFonts w:ascii="Times New Roman" w:hAnsi="Times New Roman"/>
          <w:sz w:val="28"/>
        </w:rPr>
        <w:t>м</w:t>
      </w:r>
      <w:proofErr w:type="gramEnd"/>
      <w:r>
        <w:rPr>
          <w:rFonts w:ascii="Times New Roman" w:hAnsi="Times New Roman"/>
          <w:sz w:val="28"/>
        </w:rPr>
        <w:t>ікс</w:t>
      </w:r>
      <w:r w:rsidRPr="00581238">
        <w:rPr>
          <w:rFonts w:ascii="Times New Roman" w:hAnsi="Times New Roman"/>
          <w:sz w:val="28"/>
        </w:rPr>
        <w:t>оспоридій</w:t>
      </w:r>
      <w:r>
        <w:rPr>
          <w:rFonts w:ascii="Times New Roman" w:hAnsi="Times New Roman"/>
          <w:sz w:val="28"/>
        </w:rPr>
        <w:t xml:space="preserve">  </w:t>
      </w:r>
      <w:r w:rsidRPr="003F7F76">
        <w:rPr>
          <w:rFonts w:ascii="Times New Roman" w:hAnsi="Times New Roman"/>
          <w:caps/>
          <w:sz w:val="28"/>
          <w:szCs w:val="28"/>
        </w:rPr>
        <w:t>…………</w:t>
      </w:r>
      <w:r w:rsidRPr="00581238">
        <w:rPr>
          <w:rFonts w:ascii="Times New Roman" w:hAnsi="Times New Roman"/>
          <w:caps/>
          <w:sz w:val="28"/>
          <w:szCs w:val="28"/>
        </w:rPr>
        <w:t>………………</w:t>
      </w:r>
      <w:r w:rsidRPr="00581238">
        <w:rPr>
          <w:rFonts w:ascii="Times New Roman" w:hAnsi="Times New Roman"/>
          <w:sz w:val="28"/>
        </w:rPr>
        <w:t>15</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r w:rsidRPr="00581238">
        <w:rPr>
          <w:rFonts w:ascii="Times New Roman" w:hAnsi="Times New Roman"/>
          <w:sz w:val="28"/>
        </w:rPr>
        <w:t xml:space="preserve">Характеристика </w:t>
      </w:r>
      <w:proofErr w:type="gramStart"/>
      <w:r>
        <w:rPr>
          <w:rFonts w:ascii="Times New Roman" w:hAnsi="Times New Roman"/>
          <w:sz w:val="28"/>
        </w:rPr>
        <w:t>м</w:t>
      </w:r>
      <w:proofErr w:type="gramEnd"/>
      <w:r>
        <w:rPr>
          <w:rFonts w:ascii="Times New Roman" w:hAnsi="Times New Roman"/>
          <w:sz w:val="28"/>
        </w:rPr>
        <w:t xml:space="preserve">іксоспоридій </w:t>
      </w:r>
      <w:r w:rsidRPr="00581238">
        <w:rPr>
          <w:rFonts w:ascii="Times New Roman" w:hAnsi="Times New Roman"/>
          <w:sz w:val="28"/>
        </w:rPr>
        <w:t xml:space="preserve">роду </w:t>
      </w:r>
      <w:r w:rsidRPr="00581238">
        <w:rPr>
          <w:rFonts w:ascii="Times New Roman" w:hAnsi="Times New Roman"/>
          <w:i/>
          <w:sz w:val="28"/>
        </w:rPr>
        <w:t>Kudoa</w:t>
      </w:r>
      <w:r>
        <w:rPr>
          <w:rFonts w:ascii="Times New Roman" w:hAnsi="Times New Roman"/>
          <w:i/>
          <w:sz w:val="28"/>
        </w:rPr>
        <w:t xml:space="preserve"> </w:t>
      </w:r>
      <w:r>
        <w:rPr>
          <w:rFonts w:ascii="Times New Roman" w:hAnsi="Times New Roman"/>
          <w:caps/>
          <w:sz w:val="28"/>
          <w:szCs w:val="28"/>
        </w:rPr>
        <w:t>………………………</w:t>
      </w:r>
      <w:r w:rsidRPr="00581238">
        <w:rPr>
          <w:rFonts w:ascii="Times New Roman" w:hAnsi="Times New Roman"/>
          <w:caps/>
          <w:sz w:val="28"/>
          <w:szCs w:val="28"/>
        </w:rPr>
        <w:t>1</w:t>
      </w:r>
      <w:r>
        <w:rPr>
          <w:rFonts w:ascii="Times New Roman" w:hAnsi="Times New Roman"/>
          <w:caps/>
          <w:sz w:val="28"/>
          <w:szCs w:val="28"/>
        </w:rPr>
        <w:t>8</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proofErr w:type="gramStart"/>
      <w:r w:rsidRPr="00581238">
        <w:rPr>
          <w:rFonts w:ascii="Times New Roman" w:hAnsi="Times New Roman"/>
          <w:sz w:val="28"/>
        </w:rPr>
        <w:t>Еп</w:t>
      </w:r>
      <w:proofErr w:type="gramEnd"/>
      <w:r w:rsidRPr="00581238">
        <w:rPr>
          <w:rFonts w:ascii="Times New Roman" w:hAnsi="Times New Roman"/>
          <w:sz w:val="28"/>
        </w:rPr>
        <w:t>ізоотологія та епідеміол</w:t>
      </w:r>
      <w:r>
        <w:rPr>
          <w:rFonts w:ascii="Times New Roman" w:hAnsi="Times New Roman"/>
          <w:sz w:val="28"/>
        </w:rPr>
        <w:t>о</w:t>
      </w:r>
      <w:r w:rsidRPr="00581238">
        <w:rPr>
          <w:rFonts w:ascii="Times New Roman" w:hAnsi="Times New Roman"/>
          <w:sz w:val="28"/>
        </w:rPr>
        <w:t>гія кудоозів</w:t>
      </w:r>
      <w:r w:rsidRPr="003F7F76">
        <w:rPr>
          <w:rFonts w:ascii="Times New Roman" w:hAnsi="Times New Roman"/>
          <w:caps/>
          <w:sz w:val="28"/>
          <w:szCs w:val="28"/>
        </w:rPr>
        <w:t>…</w:t>
      </w:r>
      <w:r w:rsidRPr="00581238">
        <w:rPr>
          <w:rFonts w:ascii="Times New Roman" w:hAnsi="Times New Roman"/>
          <w:sz w:val="28"/>
        </w:rPr>
        <w:t>……………………</w:t>
      </w:r>
      <w:r>
        <w:rPr>
          <w:rFonts w:ascii="Times New Roman" w:hAnsi="Times New Roman"/>
          <w:sz w:val="28"/>
        </w:rPr>
        <w:t>…...</w:t>
      </w:r>
      <w:r w:rsidRPr="00581238">
        <w:rPr>
          <w:rFonts w:ascii="Times New Roman" w:hAnsi="Times New Roman"/>
          <w:sz w:val="28"/>
        </w:rPr>
        <w:t>23</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r w:rsidRPr="00581238">
        <w:rPr>
          <w:rFonts w:ascii="Times New Roman" w:hAnsi="Times New Roman"/>
          <w:sz w:val="28"/>
        </w:rPr>
        <w:t xml:space="preserve">Характеристика хімічного складу </w:t>
      </w:r>
      <w:proofErr w:type="gramStart"/>
      <w:r w:rsidRPr="00581238">
        <w:rPr>
          <w:rFonts w:ascii="Times New Roman" w:hAnsi="Times New Roman"/>
          <w:sz w:val="28"/>
        </w:rPr>
        <w:t>м'яса</w:t>
      </w:r>
      <w:proofErr w:type="gramEnd"/>
      <w:r w:rsidRPr="00581238">
        <w:rPr>
          <w:rFonts w:ascii="Times New Roman" w:hAnsi="Times New Roman"/>
          <w:sz w:val="28"/>
        </w:rPr>
        <w:t xml:space="preserve"> риби</w:t>
      </w:r>
      <w:r>
        <w:rPr>
          <w:rFonts w:ascii="Times New Roman" w:hAnsi="Times New Roman"/>
          <w:sz w:val="28"/>
        </w:rPr>
        <w:t xml:space="preserve">  </w:t>
      </w:r>
      <w:r>
        <w:rPr>
          <w:rFonts w:ascii="Times New Roman" w:hAnsi="Times New Roman"/>
          <w:caps/>
          <w:sz w:val="28"/>
          <w:szCs w:val="28"/>
        </w:rPr>
        <w:t>…</w:t>
      </w:r>
      <w:r w:rsidRPr="00581238">
        <w:rPr>
          <w:rFonts w:ascii="Times New Roman" w:hAnsi="Times New Roman"/>
          <w:caps/>
          <w:sz w:val="28"/>
          <w:szCs w:val="28"/>
        </w:rPr>
        <w:t>…………………</w:t>
      </w:r>
      <w:r>
        <w:rPr>
          <w:rFonts w:ascii="Times New Roman" w:hAnsi="Times New Roman"/>
          <w:sz w:val="28"/>
        </w:rPr>
        <w:t>25</w:t>
      </w:r>
    </w:p>
    <w:p w:rsidR="007A7C5B" w:rsidRPr="00581238" w:rsidRDefault="007A7C5B" w:rsidP="00F5398A">
      <w:pPr>
        <w:pStyle w:val="aff2"/>
        <w:numPr>
          <w:ilvl w:val="1"/>
          <w:numId w:val="59"/>
        </w:numPr>
        <w:tabs>
          <w:tab w:val="left" w:pos="1440"/>
        </w:tabs>
        <w:spacing w:line="360" w:lineRule="auto"/>
        <w:jc w:val="both"/>
        <w:rPr>
          <w:rFonts w:ascii="Times New Roman" w:hAnsi="Times New Roman"/>
          <w:sz w:val="28"/>
        </w:rPr>
      </w:pPr>
      <w:r w:rsidRPr="00581238">
        <w:rPr>
          <w:rFonts w:ascii="Times New Roman" w:hAnsi="Times New Roman"/>
          <w:sz w:val="28"/>
        </w:rPr>
        <w:t xml:space="preserve">Вплив міксоспоридій </w:t>
      </w:r>
      <w:proofErr w:type="gramStart"/>
      <w:r w:rsidRPr="00581238">
        <w:rPr>
          <w:rFonts w:ascii="Times New Roman" w:hAnsi="Times New Roman"/>
          <w:sz w:val="28"/>
        </w:rPr>
        <w:t>на</w:t>
      </w:r>
      <w:proofErr w:type="gramEnd"/>
      <w:r w:rsidRPr="00581238">
        <w:rPr>
          <w:rFonts w:ascii="Times New Roman" w:hAnsi="Times New Roman"/>
          <w:sz w:val="28"/>
        </w:rPr>
        <w:t xml:space="preserve"> якість рибної сировини</w:t>
      </w:r>
      <w:r w:rsidRPr="003F7F76">
        <w:rPr>
          <w:rFonts w:ascii="Times New Roman" w:hAnsi="Times New Roman"/>
          <w:caps/>
          <w:sz w:val="28"/>
          <w:szCs w:val="28"/>
        </w:rPr>
        <w:t>…………</w:t>
      </w:r>
      <w:r w:rsidRPr="00581238">
        <w:rPr>
          <w:rFonts w:ascii="Times New Roman" w:hAnsi="Times New Roman"/>
          <w:caps/>
          <w:sz w:val="28"/>
          <w:szCs w:val="28"/>
        </w:rPr>
        <w:t>………</w:t>
      </w:r>
      <w:r w:rsidRPr="00581238">
        <w:rPr>
          <w:rFonts w:ascii="Times New Roman" w:hAnsi="Times New Roman"/>
          <w:sz w:val="28"/>
        </w:rPr>
        <w:t>32</w:t>
      </w:r>
    </w:p>
    <w:p w:rsidR="007A7C5B" w:rsidRPr="00581238" w:rsidRDefault="007A7C5B" w:rsidP="00F5398A">
      <w:pPr>
        <w:pStyle w:val="aff2"/>
        <w:numPr>
          <w:ilvl w:val="1"/>
          <w:numId w:val="59"/>
        </w:numPr>
        <w:tabs>
          <w:tab w:val="left" w:pos="1440"/>
        </w:tabs>
        <w:spacing w:line="360" w:lineRule="auto"/>
        <w:jc w:val="both"/>
        <w:rPr>
          <w:rFonts w:ascii="Times New Roman" w:hAnsi="Times New Roman"/>
          <w:sz w:val="28"/>
        </w:rPr>
      </w:pPr>
      <w:r w:rsidRPr="00581238">
        <w:rPr>
          <w:rFonts w:ascii="Times New Roman" w:hAnsi="Times New Roman"/>
          <w:sz w:val="28"/>
        </w:rPr>
        <w:t xml:space="preserve">Стан вирішення питання </w:t>
      </w:r>
      <w:proofErr w:type="gramStart"/>
      <w:r w:rsidRPr="00581238">
        <w:rPr>
          <w:rFonts w:ascii="Times New Roman" w:hAnsi="Times New Roman"/>
          <w:sz w:val="28"/>
        </w:rPr>
        <w:t>ветеринарно-сан</w:t>
      </w:r>
      <w:proofErr w:type="gramEnd"/>
      <w:r w:rsidRPr="00581238">
        <w:rPr>
          <w:rFonts w:ascii="Times New Roman" w:hAnsi="Times New Roman"/>
          <w:sz w:val="28"/>
        </w:rPr>
        <w:t xml:space="preserve">ітарної оцінки риби, ураженої міксоспоридіями роду </w:t>
      </w:r>
      <w:r w:rsidRPr="00581238">
        <w:rPr>
          <w:rFonts w:ascii="Times New Roman" w:hAnsi="Times New Roman"/>
          <w:i/>
          <w:sz w:val="28"/>
        </w:rPr>
        <w:t>Kudoa</w:t>
      </w:r>
      <w:r w:rsidRPr="00581238">
        <w:rPr>
          <w:rFonts w:ascii="Times New Roman" w:hAnsi="Times New Roman"/>
          <w:caps/>
          <w:sz w:val="28"/>
          <w:szCs w:val="28"/>
        </w:rPr>
        <w:t>…</w:t>
      </w:r>
      <w:r w:rsidRPr="003F7F76">
        <w:rPr>
          <w:rFonts w:ascii="Times New Roman" w:hAnsi="Times New Roman"/>
          <w:caps/>
          <w:sz w:val="28"/>
          <w:szCs w:val="28"/>
        </w:rPr>
        <w:t>…………</w:t>
      </w:r>
      <w:r w:rsidRPr="00581238">
        <w:rPr>
          <w:rFonts w:ascii="Times New Roman" w:hAnsi="Times New Roman"/>
          <w:caps/>
          <w:sz w:val="28"/>
          <w:szCs w:val="28"/>
        </w:rPr>
        <w:t>………………</w:t>
      </w:r>
      <w:r w:rsidRPr="00581238">
        <w:rPr>
          <w:rFonts w:ascii="Times New Roman" w:hAnsi="Times New Roman"/>
          <w:sz w:val="28"/>
        </w:rPr>
        <w:t>35</w:t>
      </w:r>
    </w:p>
    <w:p w:rsidR="007A7C5B" w:rsidRPr="00581238" w:rsidRDefault="007A7C5B" w:rsidP="00F5398A">
      <w:pPr>
        <w:pStyle w:val="aff2"/>
        <w:numPr>
          <w:ilvl w:val="1"/>
          <w:numId w:val="59"/>
        </w:numPr>
        <w:tabs>
          <w:tab w:val="left" w:pos="1440"/>
          <w:tab w:val="left" w:pos="8820"/>
        </w:tabs>
        <w:spacing w:line="360" w:lineRule="auto"/>
        <w:jc w:val="both"/>
        <w:rPr>
          <w:rFonts w:ascii="Times New Roman" w:hAnsi="Times New Roman"/>
          <w:sz w:val="28"/>
        </w:rPr>
      </w:pPr>
      <w:r w:rsidRPr="00581238">
        <w:rPr>
          <w:rFonts w:ascii="Times New Roman" w:hAnsi="Times New Roman"/>
          <w:sz w:val="28"/>
        </w:rPr>
        <w:t xml:space="preserve">Заключення з </w:t>
      </w:r>
      <w:r>
        <w:rPr>
          <w:rFonts w:ascii="Times New Roman" w:hAnsi="Times New Roman"/>
          <w:sz w:val="28"/>
        </w:rPr>
        <w:t>огляду літератури</w:t>
      </w:r>
      <w:r w:rsidRPr="003F7F76">
        <w:rPr>
          <w:rFonts w:ascii="Times New Roman" w:hAnsi="Times New Roman"/>
          <w:caps/>
          <w:sz w:val="28"/>
          <w:szCs w:val="28"/>
        </w:rPr>
        <w:t>…………</w:t>
      </w:r>
      <w:r>
        <w:rPr>
          <w:rFonts w:ascii="Times New Roman" w:hAnsi="Times New Roman"/>
          <w:sz w:val="28"/>
        </w:rPr>
        <w:t>…………………………</w:t>
      </w:r>
      <w:r w:rsidRPr="00581238">
        <w:rPr>
          <w:rFonts w:ascii="Times New Roman" w:hAnsi="Times New Roman"/>
          <w:sz w:val="28"/>
        </w:rPr>
        <w:t>38</w:t>
      </w:r>
    </w:p>
    <w:p w:rsidR="007A7C5B" w:rsidRPr="00581238" w:rsidRDefault="007A7C5B" w:rsidP="007A7C5B">
      <w:pPr>
        <w:pStyle w:val="aff2"/>
        <w:spacing w:line="360" w:lineRule="auto"/>
        <w:jc w:val="both"/>
        <w:rPr>
          <w:rFonts w:ascii="Times New Roman" w:hAnsi="Times New Roman"/>
          <w:caps/>
          <w:sz w:val="28"/>
          <w:szCs w:val="28"/>
        </w:rPr>
      </w:pPr>
      <w:r w:rsidRPr="00581238">
        <w:rPr>
          <w:rFonts w:ascii="Times New Roman" w:hAnsi="Times New Roman"/>
          <w:caps/>
          <w:sz w:val="28"/>
          <w:szCs w:val="28"/>
        </w:rPr>
        <w:t xml:space="preserve">Розділ 2 матеріал та методи </w:t>
      </w:r>
      <w:proofErr w:type="gramStart"/>
      <w:r w:rsidRPr="00581238">
        <w:rPr>
          <w:rFonts w:ascii="Times New Roman" w:hAnsi="Times New Roman"/>
          <w:caps/>
          <w:sz w:val="28"/>
          <w:szCs w:val="28"/>
        </w:rPr>
        <w:t>досл</w:t>
      </w:r>
      <w:proofErr w:type="gramEnd"/>
      <w:r w:rsidRPr="00581238">
        <w:rPr>
          <w:rFonts w:ascii="Times New Roman" w:hAnsi="Times New Roman"/>
          <w:caps/>
          <w:sz w:val="28"/>
          <w:szCs w:val="28"/>
        </w:rPr>
        <w:t>іджен</w:t>
      </w:r>
      <w:r>
        <w:rPr>
          <w:rFonts w:ascii="Times New Roman" w:hAnsi="Times New Roman"/>
          <w:caps/>
          <w:sz w:val="28"/>
          <w:szCs w:val="28"/>
        </w:rPr>
        <w:t>ь   ………………………41</w:t>
      </w:r>
    </w:p>
    <w:p w:rsidR="007A7C5B" w:rsidRPr="00581238" w:rsidRDefault="007A7C5B" w:rsidP="007A7C5B">
      <w:pPr>
        <w:pStyle w:val="aff2"/>
        <w:spacing w:line="360" w:lineRule="auto"/>
        <w:ind w:left="180" w:firstLine="360"/>
        <w:jc w:val="both"/>
        <w:rPr>
          <w:rFonts w:ascii="Times New Roman" w:hAnsi="Times New Roman"/>
          <w:sz w:val="28"/>
        </w:rPr>
      </w:pPr>
      <w:r w:rsidRPr="00581238">
        <w:rPr>
          <w:rFonts w:ascii="Times New Roman" w:hAnsi="Times New Roman"/>
          <w:sz w:val="28"/>
        </w:rPr>
        <w:t xml:space="preserve">2.1. Матеріал для </w:t>
      </w:r>
      <w:proofErr w:type="gramStart"/>
      <w:r w:rsidRPr="00581238">
        <w:rPr>
          <w:rFonts w:ascii="Times New Roman" w:hAnsi="Times New Roman"/>
          <w:sz w:val="28"/>
        </w:rPr>
        <w:t>досл</w:t>
      </w:r>
      <w:proofErr w:type="gramEnd"/>
      <w:r w:rsidRPr="00581238">
        <w:rPr>
          <w:rFonts w:ascii="Times New Roman" w:hAnsi="Times New Roman"/>
          <w:sz w:val="28"/>
        </w:rPr>
        <w:t>іджень</w:t>
      </w:r>
      <w:r>
        <w:rPr>
          <w:rFonts w:ascii="Times New Roman" w:hAnsi="Times New Roman"/>
          <w:sz w:val="28"/>
        </w:rPr>
        <w:t>…………………………………………….  41</w:t>
      </w:r>
    </w:p>
    <w:p w:rsidR="007A7C5B" w:rsidRPr="00581238" w:rsidRDefault="007A7C5B" w:rsidP="007A7C5B">
      <w:pPr>
        <w:pStyle w:val="aff2"/>
        <w:tabs>
          <w:tab w:val="left" w:pos="8820"/>
        </w:tabs>
        <w:spacing w:line="360" w:lineRule="auto"/>
        <w:ind w:left="180" w:firstLine="360"/>
        <w:jc w:val="both"/>
        <w:rPr>
          <w:rFonts w:ascii="Times New Roman" w:hAnsi="Times New Roman"/>
          <w:sz w:val="28"/>
        </w:rPr>
      </w:pPr>
      <w:r w:rsidRPr="00581238">
        <w:rPr>
          <w:rFonts w:ascii="Times New Roman" w:hAnsi="Times New Roman"/>
          <w:sz w:val="28"/>
        </w:rPr>
        <w:t xml:space="preserve">2.2. Методи </w:t>
      </w:r>
      <w:proofErr w:type="gramStart"/>
      <w:r w:rsidRPr="00581238">
        <w:rPr>
          <w:rFonts w:ascii="Times New Roman" w:hAnsi="Times New Roman"/>
          <w:sz w:val="28"/>
        </w:rPr>
        <w:t>досл</w:t>
      </w:r>
      <w:proofErr w:type="gramEnd"/>
      <w:r w:rsidRPr="00581238">
        <w:rPr>
          <w:rFonts w:ascii="Times New Roman" w:hAnsi="Times New Roman"/>
          <w:sz w:val="28"/>
        </w:rPr>
        <w:t>іджень</w:t>
      </w:r>
      <w:r>
        <w:rPr>
          <w:rFonts w:ascii="Times New Roman" w:hAnsi="Times New Roman"/>
          <w:caps/>
          <w:sz w:val="28"/>
          <w:szCs w:val="28"/>
        </w:rPr>
        <w:t>……………………………………………………</w:t>
      </w:r>
      <w:r w:rsidRPr="00581238">
        <w:rPr>
          <w:rFonts w:ascii="Times New Roman" w:hAnsi="Times New Roman"/>
          <w:sz w:val="28"/>
        </w:rPr>
        <w:t>42</w:t>
      </w:r>
    </w:p>
    <w:p w:rsidR="007A7C5B" w:rsidRPr="00581238" w:rsidRDefault="007A7C5B" w:rsidP="007A7C5B">
      <w:pPr>
        <w:pStyle w:val="aff2"/>
        <w:spacing w:line="360" w:lineRule="auto"/>
        <w:jc w:val="both"/>
        <w:rPr>
          <w:rFonts w:ascii="Times New Roman" w:hAnsi="Times New Roman"/>
          <w:caps/>
          <w:sz w:val="28"/>
          <w:szCs w:val="28"/>
        </w:rPr>
      </w:pPr>
      <w:r w:rsidRPr="00581238">
        <w:rPr>
          <w:rFonts w:ascii="Times New Roman" w:hAnsi="Times New Roman"/>
          <w:caps/>
          <w:sz w:val="28"/>
          <w:szCs w:val="28"/>
        </w:rPr>
        <w:lastRenderedPageBreak/>
        <w:t xml:space="preserve">Розділ 3 Результати Власних </w:t>
      </w:r>
      <w:proofErr w:type="gramStart"/>
      <w:r w:rsidRPr="00581238">
        <w:rPr>
          <w:rFonts w:ascii="Times New Roman" w:hAnsi="Times New Roman"/>
          <w:caps/>
          <w:sz w:val="28"/>
          <w:szCs w:val="28"/>
        </w:rPr>
        <w:t>досл</w:t>
      </w:r>
      <w:proofErr w:type="gramEnd"/>
      <w:r w:rsidRPr="00581238">
        <w:rPr>
          <w:rFonts w:ascii="Times New Roman" w:hAnsi="Times New Roman"/>
          <w:caps/>
          <w:sz w:val="28"/>
          <w:szCs w:val="28"/>
        </w:rPr>
        <w:t>ідженнь</w:t>
      </w:r>
      <w:r>
        <w:rPr>
          <w:rFonts w:ascii="Times New Roman" w:hAnsi="Times New Roman"/>
          <w:caps/>
          <w:sz w:val="28"/>
          <w:szCs w:val="28"/>
        </w:rPr>
        <w:t xml:space="preserve">   ……………………</w:t>
      </w:r>
      <w:r w:rsidRPr="00581238">
        <w:rPr>
          <w:rFonts w:ascii="Times New Roman" w:hAnsi="Times New Roman"/>
          <w:caps/>
          <w:sz w:val="28"/>
          <w:szCs w:val="28"/>
        </w:rPr>
        <w:t>6</w:t>
      </w:r>
      <w:r>
        <w:rPr>
          <w:rFonts w:ascii="Times New Roman" w:hAnsi="Times New Roman"/>
          <w:caps/>
          <w:sz w:val="28"/>
          <w:szCs w:val="28"/>
        </w:rPr>
        <w:t>2</w:t>
      </w:r>
    </w:p>
    <w:p w:rsidR="007A7C5B" w:rsidRPr="00581238" w:rsidRDefault="007A7C5B" w:rsidP="007A7C5B">
      <w:pPr>
        <w:pStyle w:val="aff2"/>
        <w:spacing w:line="360" w:lineRule="auto"/>
        <w:ind w:left="1260" w:hanging="720"/>
        <w:jc w:val="both"/>
        <w:rPr>
          <w:rFonts w:ascii="Times New Roman" w:hAnsi="Times New Roman"/>
          <w:caps/>
          <w:sz w:val="28"/>
          <w:szCs w:val="28"/>
        </w:rPr>
      </w:pPr>
      <w:r w:rsidRPr="00581238">
        <w:rPr>
          <w:rFonts w:ascii="Times New Roman" w:hAnsi="Times New Roman"/>
          <w:sz w:val="28"/>
        </w:rPr>
        <w:t xml:space="preserve">3.1. </w:t>
      </w:r>
      <w:proofErr w:type="gramStart"/>
      <w:r w:rsidRPr="00581238">
        <w:rPr>
          <w:rFonts w:ascii="Times New Roman" w:hAnsi="Times New Roman"/>
          <w:sz w:val="28"/>
        </w:rPr>
        <w:t>Р</w:t>
      </w:r>
      <w:proofErr w:type="gramEnd"/>
      <w:r w:rsidRPr="00581238">
        <w:rPr>
          <w:rFonts w:ascii="Times New Roman" w:hAnsi="Times New Roman"/>
          <w:sz w:val="28"/>
        </w:rPr>
        <w:t xml:space="preserve">івень ураження міксоспоридіями роду </w:t>
      </w:r>
      <w:r w:rsidRPr="00581238">
        <w:rPr>
          <w:rFonts w:ascii="Times New Roman" w:hAnsi="Times New Roman"/>
          <w:i/>
          <w:sz w:val="28"/>
        </w:rPr>
        <w:t>Kudoa</w:t>
      </w:r>
      <w:r w:rsidRPr="00581238">
        <w:rPr>
          <w:rFonts w:ascii="Times New Roman" w:hAnsi="Times New Roman"/>
          <w:sz w:val="28"/>
        </w:rPr>
        <w:t xml:space="preserve"> основних видів промислової риби Азово-Чорноморського басейну</w:t>
      </w:r>
      <w:r>
        <w:rPr>
          <w:rFonts w:ascii="Times New Roman" w:hAnsi="Times New Roman"/>
          <w:caps/>
          <w:sz w:val="28"/>
          <w:szCs w:val="28"/>
        </w:rPr>
        <w:t>………………62</w:t>
      </w:r>
    </w:p>
    <w:p w:rsidR="007A7C5B" w:rsidRPr="00581238" w:rsidRDefault="007A7C5B" w:rsidP="007A7C5B">
      <w:pPr>
        <w:pStyle w:val="aff2"/>
        <w:tabs>
          <w:tab w:val="left" w:pos="8820"/>
        </w:tabs>
        <w:spacing w:line="360" w:lineRule="auto"/>
        <w:ind w:left="1260" w:hanging="720"/>
        <w:jc w:val="both"/>
        <w:rPr>
          <w:rFonts w:ascii="Times New Roman" w:hAnsi="Times New Roman"/>
          <w:sz w:val="28"/>
        </w:rPr>
      </w:pPr>
      <w:r w:rsidRPr="00581238">
        <w:rPr>
          <w:rFonts w:ascii="Times New Roman" w:hAnsi="Times New Roman"/>
          <w:caps/>
          <w:sz w:val="28"/>
          <w:szCs w:val="28"/>
        </w:rPr>
        <w:t xml:space="preserve">3.2. </w:t>
      </w:r>
      <w:r w:rsidRPr="00581238">
        <w:rPr>
          <w:rFonts w:ascii="Times New Roman" w:hAnsi="Times New Roman"/>
          <w:sz w:val="28"/>
        </w:rPr>
        <w:t xml:space="preserve">Ступінь ураження міксоспоридіями роду </w:t>
      </w:r>
      <w:r w:rsidRPr="00581238">
        <w:rPr>
          <w:rFonts w:ascii="Times New Roman" w:hAnsi="Times New Roman"/>
          <w:i/>
          <w:sz w:val="28"/>
        </w:rPr>
        <w:t>Kudoa</w:t>
      </w:r>
      <w:r w:rsidRPr="00581238">
        <w:rPr>
          <w:rFonts w:ascii="Times New Roman" w:hAnsi="Times New Roman"/>
          <w:sz w:val="28"/>
        </w:rPr>
        <w:t xml:space="preserve"> риби, що імпортується на внутрішній ринок України</w:t>
      </w:r>
      <w:r>
        <w:rPr>
          <w:rFonts w:ascii="Times New Roman" w:hAnsi="Times New Roman"/>
          <w:sz w:val="28"/>
        </w:rPr>
        <w:t>……………………</w:t>
      </w:r>
      <w:r>
        <w:rPr>
          <w:rFonts w:ascii="Times New Roman" w:hAnsi="Times New Roman"/>
          <w:caps/>
          <w:sz w:val="28"/>
          <w:szCs w:val="28"/>
        </w:rPr>
        <w:t>…</w:t>
      </w:r>
      <w:r>
        <w:rPr>
          <w:rFonts w:ascii="Times New Roman" w:hAnsi="Times New Roman"/>
          <w:sz w:val="28"/>
        </w:rPr>
        <w:t>68</w:t>
      </w:r>
    </w:p>
    <w:p w:rsidR="007A7C5B" w:rsidRPr="00581238" w:rsidRDefault="007A7C5B" w:rsidP="007A7C5B">
      <w:pPr>
        <w:pStyle w:val="aff2"/>
        <w:tabs>
          <w:tab w:val="left" w:pos="8820"/>
        </w:tabs>
        <w:spacing w:line="360" w:lineRule="auto"/>
        <w:ind w:left="1260" w:hanging="720"/>
        <w:jc w:val="both"/>
        <w:rPr>
          <w:rFonts w:ascii="Times New Roman" w:hAnsi="Times New Roman"/>
          <w:sz w:val="28"/>
        </w:rPr>
      </w:pPr>
      <w:r w:rsidRPr="00581238">
        <w:rPr>
          <w:rFonts w:ascii="Times New Roman" w:hAnsi="Times New Roman"/>
          <w:sz w:val="28"/>
        </w:rPr>
        <w:t xml:space="preserve">3.3. </w:t>
      </w:r>
      <w:proofErr w:type="gramStart"/>
      <w:r w:rsidRPr="00581238">
        <w:rPr>
          <w:rFonts w:ascii="Times New Roman" w:hAnsi="Times New Roman"/>
          <w:sz w:val="28"/>
        </w:rPr>
        <w:t>Ветеринарно-сан</w:t>
      </w:r>
      <w:proofErr w:type="gramEnd"/>
      <w:r w:rsidRPr="00581238">
        <w:rPr>
          <w:rFonts w:ascii="Times New Roman" w:hAnsi="Times New Roman"/>
          <w:sz w:val="28"/>
        </w:rPr>
        <w:t xml:space="preserve">ітарна експертиза риби, ураженої міксоспоридіями роду </w:t>
      </w:r>
      <w:r w:rsidRPr="00AF24D9">
        <w:rPr>
          <w:rFonts w:ascii="Times New Roman" w:hAnsi="Times New Roman"/>
          <w:i/>
          <w:sz w:val="28"/>
        </w:rPr>
        <w:t>Kudoa</w:t>
      </w:r>
      <w:r>
        <w:rPr>
          <w:rFonts w:ascii="Times New Roman" w:hAnsi="Times New Roman"/>
          <w:i/>
          <w:sz w:val="28"/>
        </w:rPr>
        <w:t xml:space="preserve">  </w:t>
      </w:r>
      <w:r>
        <w:rPr>
          <w:rFonts w:ascii="Times New Roman" w:hAnsi="Times New Roman"/>
          <w:sz w:val="28"/>
        </w:rPr>
        <w:t>……………………………………</w:t>
      </w:r>
      <w:r>
        <w:rPr>
          <w:rFonts w:ascii="Times New Roman" w:hAnsi="Times New Roman"/>
          <w:caps/>
          <w:sz w:val="28"/>
          <w:szCs w:val="28"/>
        </w:rPr>
        <w:t>……………………</w:t>
      </w:r>
      <w:r>
        <w:rPr>
          <w:rFonts w:ascii="Times New Roman" w:hAnsi="Times New Roman"/>
          <w:sz w:val="28"/>
        </w:rPr>
        <w:t>76</w:t>
      </w:r>
    </w:p>
    <w:p w:rsidR="007A7C5B" w:rsidRPr="00581238" w:rsidRDefault="007A7C5B" w:rsidP="007A7C5B">
      <w:pPr>
        <w:pStyle w:val="aff2"/>
        <w:tabs>
          <w:tab w:val="left" w:pos="8820"/>
        </w:tabs>
        <w:spacing w:line="360" w:lineRule="auto"/>
        <w:ind w:left="1800" w:hanging="720"/>
        <w:jc w:val="both"/>
        <w:rPr>
          <w:rFonts w:ascii="Times New Roman" w:hAnsi="Times New Roman"/>
          <w:sz w:val="28"/>
        </w:rPr>
      </w:pPr>
      <w:r w:rsidRPr="00581238">
        <w:rPr>
          <w:rFonts w:ascii="Times New Roman" w:hAnsi="Times New Roman"/>
          <w:sz w:val="28"/>
        </w:rPr>
        <w:t xml:space="preserve">3.3.1. Органолептичні </w:t>
      </w:r>
      <w:proofErr w:type="gramStart"/>
      <w:r w:rsidRPr="00581238">
        <w:rPr>
          <w:rFonts w:ascii="Times New Roman" w:hAnsi="Times New Roman"/>
          <w:sz w:val="28"/>
        </w:rPr>
        <w:t>досл</w:t>
      </w:r>
      <w:proofErr w:type="gramEnd"/>
      <w:r w:rsidRPr="00581238">
        <w:rPr>
          <w:rFonts w:ascii="Times New Roman" w:hAnsi="Times New Roman"/>
          <w:sz w:val="28"/>
        </w:rPr>
        <w:t xml:space="preserve">ідження риби, ураженої міксоспоридіями роду </w:t>
      </w:r>
      <w:r w:rsidRPr="00581238">
        <w:rPr>
          <w:rFonts w:ascii="Times New Roman" w:hAnsi="Times New Roman"/>
          <w:i/>
          <w:sz w:val="28"/>
        </w:rPr>
        <w:t>Kudoa</w:t>
      </w:r>
      <w:r>
        <w:rPr>
          <w:rFonts w:ascii="Times New Roman" w:hAnsi="Times New Roman"/>
          <w:caps/>
          <w:sz w:val="28"/>
          <w:szCs w:val="28"/>
        </w:rPr>
        <w:t>………………………………………………………</w:t>
      </w:r>
      <w:r>
        <w:rPr>
          <w:rFonts w:ascii="Times New Roman" w:hAnsi="Times New Roman"/>
          <w:sz w:val="28"/>
        </w:rPr>
        <w:t>76</w:t>
      </w:r>
    </w:p>
    <w:p w:rsidR="007A7C5B" w:rsidRPr="00581238" w:rsidRDefault="007A7C5B" w:rsidP="007A7C5B">
      <w:pPr>
        <w:pStyle w:val="aff2"/>
        <w:spacing w:line="360" w:lineRule="auto"/>
        <w:ind w:left="1800" w:hanging="720"/>
        <w:jc w:val="both"/>
        <w:rPr>
          <w:rFonts w:ascii="Times New Roman" w:hAnsi="Times New Roman"/>
          <w:caps/>
          <w:sz w:val="28"/>
          <w:szCs w:val="28"/>
        </w:rPr>
      </w:pPr>
      <w:r w:rsidRPr="00581238">
        <w:rPr>
          <w:rFonts w:ascii="Times New Roman" w:hAnsi="Times New Roman"/>
          <w:sz w:val="28"/>
        </w:rPr>
        <w:t>3.3.2. Мікробіологічна оцінка риби</w:t>
      </w:r>
      <w:r>
        <w:rPr>
          <w:rFonts w:ascii="Times New Roman" w:hAnsi="Times New Roman"/>
          <w:sz w:val="28"/>
        </w:rPr>
        <w:t xml:space="preserve">, </w:t>
      </w:r>
      <w:r w:rsidRPr="00581238">
        <w:rPr>
          <w:rFonts w:ascii="Times New Roman" w:hAnsi="Times New Roman"/>
          <w:sz w:val="28"/>
        </w:rPr>
        <w:t xml:space="preserve">ураженої міксоспоридіями роду </w:t>
      </w:r>
      <w:r w:rsidRPr="00581238">
        <w:rPr>
          <w:rFonts w:ascii="Times New Roman" w:hAnsi="Times New Roman"/>
          <w:i/>
          <w:sz w:val="28"/>
        </w:rPr>
        <w:t>Kudoa</w:t>
      </w:r>
      <w:r>
        <w:rPr>
          <w:rFonts w:ascii="Times New Roman" w:hAnsi="Times New Roman"/>
          <w:caps/>
          <w:sz w:val="28"/>
          <w:szCs w:val="28"/>
        </w:rPr>
        <w:t>…………………………………………….………………</w:t>
      </w:r>
      <w:r w:rsidRPr="00581238">
        <w:rPr>
          <w:rFonts w:ascii="Times New Roman" w:hAnsi="Times New Roman"/>
          <w:caps/>
          <w:sz w:val="28"/>
          <w:szCs w:val="28"/>
        </w:rPr>
        <w:t>79</w:t>
      </w:r>
    </w:p>
    <w:p w:rsidR="007A7C5B" w:rsidRPr="00581238" w:rsidRDefault="007A7C5B" w:rsidP="007A7C5B">
      <w:pPr>
        <w:pStyle w:val="aff2"/>
        <w:tabs>
          <w:tab w:val="left" w:pos="8820"/>
        </w:tabs>
        <w:spacing w:line="360" w:lineRule="auto"/>
        <w:ind w:left="1800" w:hanging="720"/>
        <w:jc w:val="both"/>
        <w:rPr>
          <w:rFonts w:ascii="Times New Roman" w:hAnsi="Times New Roman"/>
          <w:sz w:val="28"/>
        </w:rPr>
      </w:pPr>
      <w:r w:rsidRPr="00581238">
        <w:rPr>
          <w:rFonts w:ascii="Times New Roman" w:hAnsi="Times New Roman"/>
          <w:caps/>
          <w:sz w:val="28"/>
          <w:szCs w:val="28"/>
        </w:rPr>
        <w:t>3.3.3.</w:t>
      </w:r>
      <w:r w:rsidRPr="00581238">
        <w:rPr>
          <w:sz w:val="28"/>
          <w:szCs w:val="28"/>
        </w:rPr>
        <w:t xml:space="preserve"> </w:t>
      </w:r>
      <w:r w:rsidRPr="00D71342">
        <w:rPr>
          <w:rFonts w:ascii="Times New Roman" w:hAnsi="Times New Roman"/>
          <w:sz w:val="28"/>
          <w:szCs w:val="28"/>
        </w:rPr>
        <w:t>Хімічні п</w:t>
      </w:r>
      <w:r>
        <w:rPr>
          <w:rFonts w:ascii="Times New Roman" w:hAnsi="Times New Roman"/>
          <w:sz w:val="28"/>
          <w:szCs w:val="28"/>
        </w:rPr>
        <w:t xml:space="preserve">оказники </w:t>
      </w:r>
      <w:proofErr w:type="gramStart"/>
      <w:r>
        <w:rPr>
          <w:rFonts w:ascii="Times New Roman" w:hAnsi="Times New Roman"/>
          <w:sz w:val="28"/>
          <w:szCs w:val="28"/>
        </w:rPr>
        <w:t>м’</w:t>
      </w:r>
      <w:r w:rsidRPr="00581238">
        <w:rPr>
          <w:rFonts w:ascii="Times New Roman" w:hAnsi="Times New Roman"/>
          <w:sz w:val="28"/>
          <w:szCs w:val="28"/>
        </w:rPr>
        <w:t>яса</w:t>
      </w:r>
      <w:proofErr w:type="gramEnd"/>
      <w:r w:rsidRPr="00581238">
        <w:rPr>
          <w:rFonts w:ascii="Times New Roman" w:hAnsi="Times New Roman"/>
          <w:sz w:val="28"/>
          <w:szCs w:val="28"/>
        </w:rPr>
        <w:t xml:space="preserve"> риби, </w:t>
      </w:r>
      <w:r w:rsidRPr="00581238">
        <w:rPr>
          <w:rFonts w:ascii="Times New Roman" w:hAnsi="Times New Roman"/>
          <w:sz w:val="28"/>
        </w:rPr>
        <w:t xml:space="preserve">ураженої міксоспоридіями роду </w:t>
      </w:r>
      <w:r w:rsidRPr="00581238">
        <w:rPr>
          <w:rFonts w:ascii="Times New Roman" w:hAnsi="Times New Roman"/>
          <w:i/>
          <w:sz w:val="28"/>
        </w:rPr>
        <w:t>Kudoa</w:t>
      </w:r>
      <w:r>
        <w:rPr>
          <w:rFonts w:ascii="Times New Roman" w:hAnsi="Times New Roman"/>
          <w:sz w:val="28"/>
          <w:szCs w:val="28"/>
        </w:rPr>
        <w:t xml:space="preserve">   ………………….…………………………………</w:t>
      </w:r>
      <w:r w:rsidRPr="00581238">
        <w:rPr>
          <w:rFonts w:ascii="Times New Roman" w:hAnsi="Times New Roman"/>
          <w:sz w:val="28"/>
        </w:rPr>
        <w:t>83</w:t>
      </w:r>
    </w:p>
    <w:p w:rsidR="007A7C5B" w:rsidRPr="008A43C0" w:rsidRDefault="007A7C5B" w:rsidP="007A7C5B">
      <w:pPr>
        <w:spacing w:line="360" w:lineRule="auto"/>
        <w:ind w:left="1800" w:hanging="720"/>
        <w:jc w:val="both"/>
        <w:rPr>
          <w:color w:val="99CC00"/>
          <w:sz w:val="28"/>
          <w:szCs w:val="28"/>
        </w:rPr>
      </w:pPr>
      <w:r w:rsidRPr="00581238">
        <w:rPr>
          <w:sz w:val="28"/>
        </w:rPr>
        <w:t>3.3.4.</w:t>
      </w:r>
      <w:r w:rsidRPr="00581238">
        <w:rPr>
          <w:sz w:val="28"/>
          <w:szCs w:val="28"/>
        </w:rPr>
        <w:t xml:space="preserve"> Хімічний склад </w:t>
      </w:r>
      <w:proofErr w:type="gramStart"/>
      <w:r w:rsidRPr="00581238">
        <w:rPr>
          <w:sz w:val="28"/>
          <w:szCs w:val="28"/>
        </w:rPr>
        <w:t>м'яса</w:t>
      </w:r>
      <w:proofErr w:type="gramEnd"/>
      <w:r w:rsidRPr="00581238">
        <w:rPr>
          <w:sz w:val="28"/>
          <w:szCs w:val="28"/>
        </w:rPr>
        <w:t xml:space="preserve"> риби, уражено</w:t>
      </w:r>
      <w:r>
        <w:rPr>
          <w:sz w:val="28"/>
          <w:szCs w:val="28"/>
        </w:rPr>
        <w:t>ї</w:t>
      </w:r>
      <w:r w:rsidRPr="00581238">
        <w:rPr>
          <w:sz w:val="28"/>
          <w:szCs w:val="28"/>
        </w:rPr>
        <w:t xml:space="preserve"> міксоспоридіями роду </w:t>
      </w:r>
      <w:r w:rsidRPr="00581238">
        <w:rPr>
          <w:i/>
          <w:sz w:val="28"/>
          <w:szCs w:val="28"/>
        </w:rPr>
        <w:t>Kudoa</w:t>
      </w:r>
      <w:r>
        <w:rPr>
          <w:sz w:val="28"/>
          <w:szCs w:val="28"/>
        </w:rPr>
        <w:t>…………………………………………………………….</w:t>
      </w:r>
      <w:r w:rsidRPr="00581238">
        <w:rPr>
          <w:sz w:val="28"/>
        </w:rPr>
        <w:t>8</w:t>
      </w:r>
      <w:r>
        <w:rPr>
          <w:sz w:val="28"/>
        </w:rPr>
        <w:t>5</w:t>
      </w:r>
    </w:p>
    <w:p w:rsidR="007A7C5B" w:rsidRPr="00581238" w:rsidRDefault="007A7C5B" w:rsidP="007A7C5B">
      <w:pPr>
        <w:spacing w:line="360" w:lineRule="auto"/>
        <w:ind w:left="1800" w:hanging="720"/>
        <w:jc w:val="both"/>
        <w:rPr>
          <w:sz w:val="28"/>
          <w:szCs w:val="28"/>
        </w:rPr>
      </w:pPr>
      <w:r w:rsidRPr="00581238">
        <w:rPr>
          <w:sz w:val="28"/>
          <w:szCs w:val="28"/>
        </w:rPr>
        <w:t xml:space="preserve">3.3.5. Амінокислотний та жирнокислотний склад </w:t>
      </w:r>
      <w:proofErr w:type="gramStart"/>
      <w:r w:rsidRPr="00581238">
        <w:rPr>
          <w:sz w:val="28"/>
          <w:szCs w:val="28"/>
        </w:rPr>
        <w:t>м'яса</w:t>
      </w:r>
      <w:proofErr w:type="gramEnd"/>
      <w:r w:rsidRPr="00581238">
        <w:rPr>
          <w:sz w:val="28"/>
          <w:szCs w:val="28"/>
        </w:rPr>
        <w:t xml:space="preserve"> риби, ураженого міксоспоридіями роду </w:t>
      </w:r>
      <w:r w:rsidRPr="00581238">
        <w:rPr>
          <w:i/>
          <w:sz w:val="28"/>
          <w:szCs w:val="28"/>
        </w:rPr>
        <w:t>Kudoa</w:t>
      </w:r>
      <w:r>
        <w:rPr>
          <w:i/>
          <w:sz w:val="28"/>
          <w:szCs w:val="28"/>
        </w:rPr>
        <w:t xml:space="preserve">   </w:t>
      </w:r>
      <w:r w:rsidRPr="00C133E9">
        <w:rPr>
          <w:sz w:val="28"/>
          <w:szCs w:val="28"/>
        </w:rPr>
        <w:t>…</w:t>
      </w:r>
      <w:r>
        <w:rPr>
          <w:sz w:val="28"/>
          <w:szCs w:val="28"/>
        </w:rPr>
        <w:t>…………………8</w:t>
      </w:r>
      <w:r w:rsidRPr="00581238">
        <w:rPr>
          <w:sz w:val="28"/>
        </w:rPr>
        <w:t>9</w:t>
      </w:r>
    </w:p>
    <w:p w:rsidR="007A7C5B" w:rsidRPr="00581238" w:rsidRDefault="007A7C5B" w:rsidP="007A7C5B">
      <w:pPr>
        <w:spacing w:line="360" w:lineRule="auto"/>
        <w:ind w:left="1800" w:hanging="720"/>
        <w:jc w:val="both"/>
        <w:rPr>
          <w:sz w:val="28"/>
          <w:szCs w:val="28"/>
        </w:rPr>
      </w:pPr>
      <w:r w:rsidRPr="00581238">
        <w:rPr>
          <w:sz w:val="28"/>
          <w:szCs w:val="28"/>
        </w:rPr>
        <w:lastRenderedPageBreak/>
        <w:t>3.3.6. Біологічна цінність та т</w:t>
      </w:r>
      <w:r>
        <w:rPr>
          <w:sz w:val="28"/>
          <w:szCs w:val="28"/>
        </w:rPr>
        <w:t xml:space="preserve">оксичність </w:t>
      </w:r>
      <w:proofErr w:type="gramStart"/>
      <w:r>
        <w:rPr>
          <w:sz w:val="28"/>
          <w:szCs w:val="28"/>
        </w:rPr>
        <w:t>м’яса</w:t>
      </w:r>
      <w:proofErr w:type="gramEnd"/>
      <w:r>
        <w:rPr>
          <w:sz w:val="28"/>
          <w:szCs w:val="28"/>
        </w:rPr>
        <w:t xml:space="preserve"> риби, ураженої</w:t>
      </w:r>
      <w:r w:rsidRPr="00581238">
        <w:rPr>
          <w:sz w:val="28"/>
          <w:szCs w:val="28"/>
        </w:rPr>
        <w:t xml:space="preserve"> міксоспоридіями роду </w:t>
      </w:r>
      <w:r w:rsidRPr="00581238">
        <w:rPr>
          <w:i/>
          <w:sz w:val="28"/>
          <w:szCs w:val="28"/>
        </w:rPr>
        <w:t>Kudoa</w:t>
      </w:r>
      <w:r>
        <w:rPr>
          <w:i/>
          <w:sz w:val="28"/>
          <w:szCs w:val="28"/>
        </w:rPr>
        <w:t xml:space="preserve"> </w:t>
      </w:r>
      <w:r>
        <w:rPr>
          <w:sz w:val="28"/>
          <w:szCs w:val="28"/>
        </w:rPr>
        <w:t>……………………………….</w:t>
      </w:r>
      <w:r w:rsidRPr="008A43C0">
        <w:rPr>
          <w:sz w:val="28"/>
          <w:szCs w:val="28"/>
        </w:rPr>
        <w:t xml:space="preserve">  </w:t>
      </w:r>
      <w:r w:rsidRPr="00581238">
        <w:rPr>
          <w:sz w:val="28"/>
        </w:rPr>
        <w:t>10</w:t>
      </w:r>
      <w:r>
        <w:rPr>
          <w:sz w:val="28"/>
        </w:rPr>
        <w:t>0</w:t>
      </w:r>
    </w:p>
    <w:p w:rsidR="007A7C5B" w:rsidRPr="008A43C0" w:rsidRDefault="007A7C5B" w:rsidP="007A7C5B">
      <w:pPr>
        <w:spacing w:line="360" w:lineRule="auto"/>
        <w:ind w:left="1800" w:hanging="720"/>
        <w:jc w:val="both"/>
        <w:rPr>
          <w:caps/>
          <w:sz w:val="28"/>
          <w:szCs w:val="28"/>
        </w:rPr>
      </w:pPr>
      <w:r w:rsidRPr="00581238">
        <w:rPr>
          <w:sz w:val="28"/>
          <w:szCs w:val="28"/>
        </w:rPr>
        <w:t xml:space="preserve">3.3.7. Санітарно-радіологічні показники </w:t>
      </w:r>
      <w:proofErr w:type="gramStart"/>
      <w:r w:rsidRPr="00581238">
        <w:rPr>
          <w:sz w:val="28"/>
          <w:szCs w:val="28"/>
        </w:rPr>
        <w:t>досл</w:t>
      </w:r>
      <w:proofErr w:type="gramEnd"/>
      <w:r w:rsidRPr="00581238">
        <w:rPr>
          <w:sz w:val="28"/>
          <w:szCs w:val="28"/>
        </w:rPr>
        <w:t>іджуваної риби</w:t>
      </w:r>
      <w:r>
        <w:rPr>
          <w:caps/>
          <w:sz w:val="28"/>
          <w:szCs w:val="28"/>
        </w:rPr>
        <w:t>……</w:t>
      </w:r>
      <w:r>
        <w:rPr>
          <w:sz w:val="28"/>
          <w:szCs w:val="28"/>
        </w:rPr>
        <w:t xml:space="preserve">……………………………………………………… </w:t>
      </w:r>
      <w:r w:rsidRPr="00581238">
        <w:rPr>
          <w:caps/>
          <w:sz w:val="28"/>
          <w:szCs w:val="28"/>
        </w:rPr>
        <w:t>10</w:t>
      </w:r>
      <w:r>
        <w:rPr>
          <w:caps/>
          <w:sz w:val="28"/>
          <w:szCs w:val="28"/>
        </w:rPr>
        <w:t>4</w:t>
      </w:r>
    </w:p>
    <w:p w:rsidR="007A7C5B" w:rsidRPr="00581238" w:rsidRDefault="007A7C5B" w:rsidP="007A7C5B">
      <w:pPr>
        <w:spacing w:line="360" w:lineRule="auto"/>
        <w:ind w:left="1260" w:hanging="552"/>
        <w:jc w:val="both"/>
        <w:rPr>
          <w:sz w:val="28"/>
          <w:szCs w:val="28"/>
        </w:rPr>
      </w:pPr>
      <w:r>
        <w:rPr>
          <w:sz w:val="28"/>
          <w:szCs w:val="28"/>
        </w:rPr>
        <w:t>3.4. Г</w:t>
      </w:r>
      <w:r w:rsidRPr="00581238">
        <w:rPr>
          <w:sz w:val="28"/>
          <w:szCs w:val="28"/>
        </w:rPr>
        <w:t xml:space="preserve">істологічні </w:t>
      </w:r>
      <w:proofErr w:type="gramStart"/>
      <w:r w:rsidRPr="00581238">
        <w:rPr>
          <w:sz w:val="28"/>
          <w:szCs w:val="28"/>
        </w:rPr>
        <w:t>досл</w:t>
      </w:r>
      <w:proofErr w:type="gramEnd"/>
      <w:r w:rsidRPr="00581238">
        <w:rPr>
          <w:sz w:val="28"/>
          <w:szCs w:val="28"/>
        </w:rPr>
        <w:t>ідження м’язової тканини риби, ураженої слизовими споровиками</w:t>
      </w:r>
      <w:r>
        <w:rPr>
          <w:caps/>
          <w:sz w:val="28"/>
          <w:szCs w:val="28"/>
        </w:rPr>
        <w:t>…………………</w:t>
      </w:r>
      <w:r>
        <w:rPr>
          <w:sz w:val="28"/>
          <w:szCs w:val="28"/>
        </w:rPr>
        <w:t>…………………………</w:t>
      </w:r>
      <w:r w:rsidRPr="00581238">
        <w:rPr>
          <w:caps/>
          <w:sz w:val="28"/>
          <w:szCs w:val="28"/>
        </w:rPr>
        <w:t>10</w:t>
      </w:r>
      <w:r>
        <w:rPr>
          <w:caps/>
          <w:sz w:val="28"/>
          <w:szCs w:val="28"/>
        </w:rPr>
        <w:t>6</w:t>
      </w:r>
    </w:p>
    <w:p w:rsidR="007A7C5B" w:rsidRPr="00581238" w:rsidRDefault="007A7C5B" w:rsidP="007A7C5B">
      <w:pPr>
        <w:spacing w:line="360" w:lineRule="auto"/>
        <w:ind w:left="1260" w:hanging="552"/>
        <w:jc w:val="both"/>
        <w:rPr>
          <w:sz w:val="28"/>
          <w:szCs w:val="28"/>
        </w:rPr>
      </w:pPr>
      <w:r w:rsidRPr="00581238">
        <w:rPr>
          <w:sz w:val="28"/>
          <w:szCs w:val="28"/>
        </w:rPr>
        <w:t xml:space="preserve">3.5. </w:t>
      </w:r>
      <w:proofErr w:type="gramStart"/>
      <w:r w:rsidRPr="00581238">
        <w:rPr>
          <w:sz w:val="28"/>
          <w:szCs w:val="28"/>
        </w:rPr>
        <w:t>Ветеринарно-сан</w:t>
      </w:r>
      <w:proofErr w:type="gramEnd"/>
      <w:r w:rsidRPr="00581238">
        <w:rPr>
          <w:sz w:val="28"/>
          <w:szCs w:val="28"/>
        </w:rPr>
        <w:t xml:space="preserve">ітарна оцінка риби, ураженої міксоспоридіями роду </w:t>
      </w:r>
      <w:r w:rsidRPr="005A4453">
        <w:rPr>
          <w:i/>
          <w:sz w:val="28"/>
          <w:szCs w:val="28"/>
        </w:rPr>
        <w:t>Kudoa</w:t>
      </w:r>
      <w:r>
        <w:rPr>
          <w:i/>
          <w:sz w:val="28"/>
          <w:szCs w:val="28"/>
        </w:rPr>
        <w:t xml:space="preserve"> </w:t>
      </w:r>
      <w:r>
        <w:rPr>
          <w:sz w:val="28"/>
          <w:szCs w:val="28"/>
        </w:rPr>
        <w:t>…………………………………………………………</w:t>
      </w:r>
      <w:r w:rsidRPr="005A4453">
        <w:rPr>
          <w:caps/>
          <w:sz w:val="28"/>
          <w:szCs w:val="28"/>
        </w:rPr>
        <w:t>11</w:t>
      </w:r>
      <w:r>
        <w:rPr>
          <w:caps/>
          <w:sz w:val="28"/>
          <w:szCs w:val="28"/>
        </w:rPr>
        <w:t>4</w:t>
      </w:r>
    </w:p>
    <w:p w:rsidR="007A7C5B" w:rsidRPr="00581238" w:rsidRDefault="007A7C5B" w:rsidP="007A7C5B">
      <w:pPr>
        <w:pStyle w:val="aff2"/>
        <w:spacing w:line="360" w:lineRule="auto"/>
        <w:jc w:val="both"/>
        <w:rPr>
          <w:rFonts w:ascii="Times New Roman" w:hAnsi="Times New Roman"/>
          <w:sz w:val="28"/>
        </w:rPr>
      </w:pPr>
      <w:r w:rsidRPr="00581238">
        <w:rPr>
          <w:rFonts w:ascii="Times New Roman" w:hAnsi="Times New Roman"/>
          <w:caps/>
          <w:sz w:val="28"/>
          <w:szCs w:val="28"/>
        </w:rPr>
        <w:t xml:space="preserve">Розділ 4 </w:t>
      </w:r>
      <w:r w:rsidRPr="00581238">
        <w:rPr>
          <w:rFonts w:ascii="Times New Roman" w:hAnsi="Times New Roman"/>
          <w:sz w:val="28"/>
          <w:szCs w:val="28"/>
        </w:rPr>
        <w:t>АНАЛІ</w:t>
      </w:r>
      <w:proofErr w:type="gramStart"/>
      <w:r w:rsidRPr="00581238">
        <w:rPr>
          <w:rFonts w:ascii="Times New Roman" w:hAnsi="Times New Roman"/>
          <w:sz w:val="28"/>
          <w:szCs w:val="28"/>
        </w:rPr>
        <w:t>З</w:t>
      </w:r>
      <w:proofErr w:type="gramEnd"/>
      <w:r w:rsidRPr="00581238">
        <w:rPr>
          <w:rFonts w:ascii="Times New Roman" w:hAnsi="Times New Roman"/>
          <w:sz w:val="28"/>
          <w:szCs w:val="28"/>
        </w:rPr>
        <w:t xml:space="preserve"> І УЗАГАЛЬНЕННЯ РЕЗУЛЬТАТІВ ДОСЛІДЖЕНЬ</w:t>
      </w:r>
      <w:r>
        <w:rPr>
          <w:rFonts w:ascii="Times New Roman" w:hAnsi="Times New Roman"/>
          <w:sz w:val="28"/>
          <w:szCs w:val="28"/>
        </w:rPr>
        <w:t>…</w:t>
      </w:r>
      <w:r>
        <w:rPr>
          <w:rFonts w:ascii="Times New Roman" w:hAnsi="Times New Roman"/>
          <w:caps/>
          <w:sz w:val="28"/>
          <w:szCs w:val="28"/>
        </w:rPr>
        <w:t xml:space="preserve">……………………………………………………………… </w:t>
      </w:r>
      <w:r w:rsidRPr="00581238">
        <w:rPr>
          <w:rFonts w:ascii="Times New Roman" w:hAnsi="Times New Roman"/>
          <w:caps/>
          <w:sz w:val="28"/>
          <w:szCs w:val="28"/>
        </w:rPr>
        <w:t>1</w:t>
      </w:r>
      <w:r>
        <w:rPr>
          <w:rFonts w:ascii="Times New Roman" w:hAnsi="Times New Roman"/>
          <w:caps/>
          <w:sz w:val="28"/>
          <w:szCs w:val="28"/>
        </w:rPr>
        <w:t>18</w:t>
      </w:r>
    </w:p>
    <w:p w:rsidR="007A7C5B" w:rsidRPr="00581238" w:rsidRDefault="007A7C5B" w:rsidP="007A7C5B">
      <w:pPr>
        <w:pStyle w:val="aff2"/>
        <w:tabs>
          <w:tab w:val="left" w:pos="8820"/>
        </w:tabs>
        <w:spacing w:line="360" w:lineRule="auto"/>
        <w:jc w:val="both"/>
        <w:rPr>
          <w:rFonts w:ascii="Times New Roman" w:hAnsi="Times New Roman"/>
          <w:caps/>
          <w:sz w:val="28"/>
          <w:szCs w:val="28"/>
        </w:rPr>
      </w:pPr>
      <w:r>
        <w:rPr>
          <w:rFonts w:ascii="Times New Roman" w:hAnsi="Times New Roman"/>
          <w:caps/>
          <w:sz w:val="28"/>
          <w:szCs w:val="28"/>
        </w:rPr>
        <w:t>Висновки ……………………………………………………………………133</w:t>
      </w:r>
    </w:p>
    <w:p w:rsidR="007A7C5B" w:rsidRPr="00581238" w:rsidRDefault="007A7C5B" w:rsidP="007A7C5B">
      <w:pPr>
        <w:pStyle w:val="aff2"/>
        <w:spacing w:line="360" w:lineRule="auto"/>
        <w:jc w:val="both"/>
        <w:rPr>
          <w:rFonts w:ascii="Times New Roman" w:hAnsi="Times New Roman"/>
          <w:caps/>
          <w:sz w:val="28"/>
          <w:szCs w:val="28"/>
        </w:rPr>
      </w:pPr>
      <w:r w:rsidRPr="00581238">
        <w:rPr>
          <w:rFonts w:ascii="Times New Roman" w:hAnsi="Times New Roman"/>
          <w:caps/>
          <w:sz w:val="28"/>
          <w:szCs w:val="28"/>
        </w:rPr>
        <w:t>пропозиції Виробництву</w:t>
      </w:r>
      <w:r>
        <w:rPr>
          <w:rFonts w:ascii="Times New Roman" w:hAnsi="Times New Roman"/>
          <w:caps/>
          <w:sz w:val="28"/>
          <w:szCs w:val="28"/>
        </w:rPr>
        <w:t>………………………………………………135</w:t>
      </w:r>
    </w:p>
    <w:p w:rsidR="007A7C5B" w:rsidRPr="00EE3F7D" w:rsidRDefault="007A7C5B" w:rsidP="007A7C5B">
      <w:pPr>
        <w:pStyle w:val="aff2"/>
        <w:spacing w:line="360" w:lineRule="auto"/>
        <w:jc w:val="both"/>
        <w:rPr>
          <w:rFonts w:ascii="Times New Roman" w:hAnsi="Times New Roman"/>
          <w:caps/>
          <w:sz w:val="28"/>
          <w:szCs w:val="28"/>
        </w:rPr>
      </w:pPr>
      <w:r w:rsidRPr="008C20A9">
        <w:rPr>
          <w:rFonts w:ascii="Times New Roman" w:hAnsi="Times New Roman"/>
          <w:caps/>
          <w:sz w:val="28"/>
          <w:szCs w:val="28"/>
        </w:rPr>
        <w:t>Додатки</w:t>
      </w:r>
      <w:r w:rsidRPr="00EE3F7D">
        <w:rPr>
          <w:rFonts w:ascii="Times New Roman" w:hAnsi="Times New Roman"/>
          <w:caps/>
          <w:sz w:val="28"/>
          <w:szCs w:val="28"/>
        </w:rPr>
        <w:t>………………</w:t>
      </w:r>
      <w:r>
        <w:rPr>
          <w:rFonts w:ascii="Times New Roman" w:hAnsi="Times New Roman"/>
          <w:caps/>
          <w:sz w:val="28"/>
          <w:szCs w:val="28"/>
        </w:rPr>
        <w:t>………………………………………………………</w:t>
      </w:r>
      <w:r w:rsidRPr="00EE3F7D">
        <w:rPr>
          <w:rFonts w:ascii="Times New Roman" w:hAnsi="Times New Roman"/>
          <w:caps/>
          <w:sz w:val="28"/>
          <w:szCs w:val="28"/>
        </w:rPr>
        <w:t>13</w:t>
      </w:r>
      <w:r>
        <w:rPr>
          <w:rFonts w:ascii="Times New Roman" w:hAnsi="Times New Roman"/>
          <w:caps/>
          <w:sz w:val="28"/>
          <w:szCs w:val="28"/>
        </w:rPr>
        <w:t>6</w:t>
      </w:r>
    </w:p>
    <w:p w:rsidR="007A7C5B" w:rsidRPr="008A43C0" w:rsidRDefault="007A7C5B" w:rsidP="007A7C5B">
      <w:pPr>
        <w:pStyle w:val="aff2"/>
        <w:tabs>
          <w:tab w:val="left" w:pos="8820"/>
        </w:tabs>
        <w:spacing w:line="360" w:lineRule="auto"/>
        <w:jc w:val="both"/>
        <w:rPr>
          <w:rFonts w:ascii="Times New Roman" w:hAnsi="Times New Roman"/>
          <w:caps/>
          <w:sz w:val="28"/>
          <w:szCs w:val="28"/>
        </w:rPr>
      </w:pPr>
      <w:r w:rsidRPr="00581238">
        <w:rPr>
          <w:rFonts w:ascii="Times New Roman" w:hAnsi="Times New Roman"/>
          <w:caps/>
          <w:sz w:val="28"/>
          <w:szCs w:val="28"/>
        </w:rPr>
        <w:t>Список ви</w:t>
      </w:r>
      <w:r>
        <w:rPr>
          <w:rFonts w:ascii="Times New Roman" w:hAnsi="Times New Roman"/>
          <w:caps/>
          <w:sz w:val="28"/>
          <w:szCs w:val="28"/>
        </w:rPr>
        <w:t>користаних джерел   ……………………………………140</w:t>
      </w: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jc w:val="center"/>
        <w:rPr>
          <w:caps/>
          <w:sz w:val="28"/>
          <w:szCs w:val="28"/>
        </w:rPr>
      </w:pPr>
    </w:p>
    <w:p w:rsidR="007A7C5B" w:rsidRDefault="007A7C5B" w:rsidP="007A7C5B">
      <w:pPr>
        <w:spacing w:line="360" w:lineRule="auto"/>
        <w:rPr>
          <w:caps/>
          <w:sz w:val="28"/>
          <w:szCs w:val="28"/>
        </w:rPr>
      </w:pPr>
    </w:p>
    <w:p w:rsidR="007A7C5B" w:rsidRPr="00D3497A" w:rsidRDefault="007A7C5B" w:rsidP="007A7C5B">
      <w:pPr>
        <w:spacing w:line="360" w:lineRule="auto"/>
        <w:jc w:val="center"/>
        <w:rPr>
          <w:caps/>
          <w:sz w:val="28"/>
          <w:szCs w:val="28"/>
        </w:rPr>
      </w:pPr>
      <w:r w:rsidRPr="00D3497A">
        <w:rPr>
          <w:caps/>
          <w:sz w:val="28"/>
          <w:szCs w:val="28"/>
        </w:rPr>
        <w:t>Перелік умовних позначень</w:t>
      </w:r>
    </w:p>
    <w:p w:rsidR="007A7C5B" w:rsidRPr="00D3497A" w:rsidRDefault="007A7C5B" w:rsidP="007A7C5B">
      <w:pPr>
        <w:spacing w:line="360" w:lineRule="auto"/>
        <w:jc w:val="both"/>
        <w:rPr>
          <w:caps/>
          <w:sz w:val="28"/>
          <w:szCs w:val="28"/>
        </w:rPr>
      </w:pPr>
    </w:p>
    <w:p w:rsidR="007A7C5B" w:rsidRPr="00581238" w:rsidRDefault="007A7C5B" w:rsidP="007A7C5B">
      <w:pPr>
        <w:spacing w:line="360" w:lineRule="auto"/>
        <w:ind w:right="-561"/>
        <w:jc w:val="both"/>
        <w:rPr>
          <w:sz w:val="28"/>
          <w:szCs w:val="28"/>
        </w:rPr>
      </w:pPr>
      <w:r w:rsidRPr="00581238">
        <w:rPr>
          <w:sz w:val="28"/>
          <w:szCs w:val="28"/>
        </w:rPr>
        <w:t>АПК</w:t>
      </w:r>
      <w:r w:rsidRPr="00581238">
        <w:rPr>
          <w:sz w:val="28"/>
          <w:szCs w:val="28"/>
        </w:rPr>
        <w:tab/>
      </w:r>
      <w:r w:rsidRPr="00581238">
        <w:rPr>
          <w:sz w:val="28"/>
          <w:szCs w:val="28"/>
        </w:rPr>
        <w:tab/>
        <w:t>агропромисловий комплекс;</w:t>
      </w:r>
    </w:p>
    <w:p w:rsidR="007A7C5B" w:rsidRPr="00581238" w:rsidRDefault="007A7C5B" w:rsidP="007A7C5B">
      <w:pPr>
        <w:spacing w:line="360" w:lineRule="auto"/>
        <w:jc w:val="both"/>
        <w:rPr>
          <w:sz w:val="28"/>
          <w:szCs w:val="28"/>
        </w:rPr>
      </w:pPr>
      <w:r w:rsidRPr="00581238">
        <w:rPr>
          <w:sz w:val="28"/>
          <w:szCs w:val="28"/>
        </w:rPr>
        <w:t>БГКП</w:t>
      </w:r>
      <w:r w:rsidRPr="00581238">
        <w:rPr>
          <w:sz w:val="28"/>
          <w:szCs w:val="28"/>
        </w:rPr>
        <w:tab/>
        <w:t>бактерії групи кишкових паличок;</w:t>
      </w:r>
    </w:p>
    <w:p w:rsidR="007A7C5B" w:rsidRPr="00581238" w:rsidRDefault="007A7C5B" w:rsidP="007A7C5B">
      <w:pPr>
        <w:spacing w:line="360" w:lineRule="auto"/>
        <w:jc w:val="both"/>
        <w:rPr>
          <w:sz w:val="28"/>
          <w:szCs w:val="28"/>
        </w:rPr>
      </w:pPr>
      <w:r w:rsidRPr="00581238">
        <w:rPr>
          <w:sz w:val="28"/>
          <w:szCs w:val="28"/>
        </w:rPr>
        <w:t>ВБЦ</w:t>
      </w:r>
      <w:r w:rsidRPr="00581238">
        <w:rPr>
          <w:sz w:val="28"/>
          <w:szCs w:val="28"/>
        </w:rPr>
        <w:tab/>
      </w:r>
      <w:r w:rsidRPr="00581238">
        <w:rPr>
          <w:sz w:val="28"/>
          <w:szCs w:val="28"/>
        </w:rPr>
        <w:tab/>
        <w:t>відносна біологічна цінність;</w:t>
      </w:r>
    </w:p>
    <w:p w:rsidR="007A7C5B" w:rsidRPr="00581238" w:rsidRDefault="007A7C5B" w:rsidP="007A7C5B">
      <w:pPr>
        <w:spacing w:line="360" w:lineRule="auto"/>
        <w:jc w:val="both"/>
        <w:rPr>
          <w:sz w:val="28"/>
          <w:szCs w:val="28"/>
        </w:rPr>
      </w:pPr>
      <w:r w:rsidRPr="00581238">
        <w:rPr>
          <w:sz w:val="28"/>
          <w:szCs w:val="28"/>
        </w:rPr>
        <w:t>ВООЗ</w:t>
      </w:r>
      <w:r w:rsidRPr="00581238">
        <w:rPr>
          <w:sz w:val="28"/>
        </w:rPr>
        <w:tab/>
        <w:t>Всесвітня організація охорони здоров’я</w:t>
      </w:r>
      <w:r w:rsidRPr="00581238">
        <w:rPr>
          <w:sz w:val="28"/>
          <w:szCs w:val="28"/>
        </w:rPr>
        <w:t>;</w:t>
      </w:r>
    </w:p>
    <w:p w:rsidR="007A7C5B" w:rsidRPr="00581238" w:rsidRDefault="007A7C5B" w:rsidP="007A7C5B">
      <w:pPr>
        <w:spacing w:line="360" w:lineRule="auto"/>
        <w:jc w:val="both"/>
        <w:rPr>
          <w:sz w:val="28"/>
          <w:szCs w:val="28"/>
        </w:rPr>
      </w:pPr>
      <w:r w:rsidRPr="00581238">
        <w:rPr>
          <w:sz w:val="28"/>
          <w:szCs w:val="28"/>
        </w:rPr>
        <w:t>ДЛВСЕ</w:t>
      </w:r>
      <w:r w:rsidRPr="00581238">
        <w:rPr>
          <w:sz w:val="28"/>
          <w:szCs w:val="28"/>
        </w:rPr>
        <w:tab/>
        <w:t xml:space="preserve">державна лабораторія </w:t>
      </w:r>
      <w:proofErr w:type="gramStart"/>
      <w:r w:rsidRPr="00581238">
        <w:rPr>
          <w:sz w:val="28"/>
          <w:szCs w:val="28"/>
        </w:rPr>
        <w:t>ветеринарно-сан</w:t>
      </w:r>
      <w:proofErr w:type="gramEnd"/>
      <w:r w:rsidRPr="00581238">
        <w:rPr>
          <w:sz w:val="28"/>
          <w:szCs w:val="28"/>
        </w:rPr>
        <w:t>ітарної експертизи;</w:t>
      </w:r>
    </w:p>
    <w:p w:rsidR="007A7C5B" w:rsidRPr="00581238" w:rsidRDefault="007A7C5B" w:rsidP="007A7C5B">
      <w:pPr>
        <w:spacing w:line="360" w:lineRule="auto"/>
        <w:jc w:val="both"/>
        <w:rPr>
          <w:sz w:val="28"/>
          <w:szCs w:val="28"/>
        </w:rPr>
      </w:pPr>
      <w:r w:rsidRPr="00581238">
        <w:rPr>
          <w:sz w:val="28"/>
          <w:szCs w:val="28"/>
        </w:rPr>
        <w:t>ДСПіН</w:t>
      </w:r>
      <w:r w:rsidRPr="00581238">
        <w:rPr>
          <w:sz w:val="28"/>
          <w:szCs w:val="28"/>
        </w:rPr>
        <w:tab/>
        <w:t>Державні санітарні правила і норми;</w:t>
      </w:r>
    </w:p>
    <w:p w:rsidR="007A7C5B" w:rsidRPr="00581238" w:rsidRDefault="007A7C5B" w:rsidP="007A7C5B">
      <w:pPr>
        <w:spacing w:line="360" w:lineRule="auto"/>
        <w:jc w:val="both"/>
        <w:rPr>
          <w:sz w:val="28"/>
          <w:szCs w:val="28"/>
        </w:rPr>
      </w:pPr>
      <w:r w:rsidRPr="00581238">
        <w:rPr>
          <w:sz w:val="28"/>
          <w:szCs w:val="28"/>
        </w:rPr>
        <w:t>ЕІ</w:t>
      </w:r>
      <w:r w:rsidRPr="00581238">
        <w:rPr>
          <w:sz w:val="28"/>
          <w:szCs w:val="28"/>
        </w:rPr>
        <w:tab/>
      </w:r>
      <w:r w:rsidRPr="00581238">
        <w:rPr>
          <w:sz w:val="28"/>
          <w:szCs w:val="28"/>
        </w:rPr>
        <w:tab/>
        <w:t>екстенсивність інвазії;</w:t>
      </w:r>
    </w:p>
    <w:p w:rsidR="007A7C5B" w:rsidRPr="00581238" w:rsidRDefault="007A7C5B" w:rsidP="007A7C5B">
      <w:pPr>
        <w:spacing w:line="360" w:lineRule="auto"/>
        <w:jc w:val="both"/>
        <w:rPr>
          <w:sz w:val="28"/>
          <w:szCs w:val="28"/>
        </w:rPr>
      </w:pPr>
      <w:r w:rsidRPr="00581238">
        <w:rPr>
          <w:sz w:val="28"/>
          <w:szCs w:val="28"/>
        </w:rPr>
        <w:t>екз.</w:t>
      </w:r>
      <w:r w:rsidRPr="00581238">
        <w:rPr>
          <w:sz w:val="28"/>
          <w:szCs w:val="28"/>
        </w:rPr>
        <w:tab/>
      </w:r>
      <w:r w:rsidRPr="00581238">
        <w:rPr>
          <w:sz w:val="28"/>
          <w:szCs w:val="28"/>
        </w:rPr>
        <w:tab/>
        <w:t>екземпляри;</w:t>
      </w:r>
    </w:p>
    <w:p w:rsidR="007A7C5B" w:rsidRPr="00581238" w:rsidRDefault="007A7C5B" w:rsidP="007A7C5B">
      <w:pPr>
        <w:spacing w:line="360" w:lineRule="auto"/>
        <w:jc w:val="both"/>
        <w:rPr>
          <w:sz w:val="28"/>
          <w:szCs w:val="28"/>
        </w:rPr>
      </w:pPr>
      <w:r w:rsidRPr="00581238">
        <w:rPr>
          <w:sz w:val="28"/>
          <w:szCs w:val="28"/>
        </w:rPr>
        <w:t>ЖСА</w:t>
      </w:r>
      <w:r w:rsidRPr="00581238">
        <w:rPr>
          <w:sz w:val="28"/>
          <w:szCs w:val="28"/>
        </w:rPr>
        <w:tab/>
      </w:r>
      <w:r w:rsidRPr="00581238">
        <w:rPr>
          <w:sz w:val="28"/>
          <w:szCs w:val="28"/>
        </w:rPr>
        <w:tab/>
        <w:t>жовтково-сольовий агар;</w:t>
      </w:r>
    </w:p>
    <w:p w:rsidR="007A7C5B" w:rsidRPr="00581238" w:rsidRDefault="007A7C5B" w:rsidP="007A7C5B">
      <w:pPr>
        <w:spacing w:line="360" w:lineRule="auto"/>
        <w:jc w:val="both"/>
        <w:rPr>
          <w:sz w:val="28"/>
          <w:szCs w:val="28"/>
        </w:rPr>
      </w:pPr>
      <w:r w:rsidRPr="00581238">
        <w:rPr>
          <w:sz w:val="28"/>
          <w:szCs w:val="28"/>
        </w:rPr>
        <w:t>ІБПМ</w:t>
      </w:r>
      <w:r w:rsidRPr="00581238">
        <w:rPr>
          <w:sz w:val="28"/>
          <w:szCs w:val="28"/>
        </w:rPr>
        <w:tab/>
      </w:r>
      <w:r w:rsidRPr="00581238">
        <w:rPr>
          <w:sz w:val="28"/>
          <w:szCs w:val="28"/>
        </w:rPr>
        <w:tab/>
        <w:t xml:space="preserve">Інститут біології </w:t>
      </w:r>
      <w:proofErr w:type="gramStart"/>
      <w:r w:rsidRPr="00581238">
        <w:rPr>
          <w:sz w:val="28"/>
          <w:szCs w:val="28"/>
        </w:rPr>
        <w:t>п</w:t>
      </w:r>
      <w:proofErr w:type="gramEnd"/>
      <w:r w:rsidRPr="00581238">
        <w:rPr>
          <w:sz w:val="28"/>
          <w:szCs w:val="28"/>
        </w:rPr>
        <w:t>івденних морів;</w:t>
      </w:r>
    </w:p>
    <w:p w:rsidR="007A7C5B" w:rsidRPr="00581238" w:rsidRDefault="007A7C5B" w:rsidP="007A7C5B">
      <w:pPr>
        <w:spacing w:line="360" w:lineRule="auto"/>
        <w:jc w:val="both"/>
        <w:rPr>
          <w:sz w:val="28"/>
          <w:szCs w:val="28"/>
        </w:rPr>
      </w:pPr>
      <w:r w:rsidRPr="00581238">
        <w:rPr>
          <w:sz w:val="28"/>
          <w:szCs w:val="28"/>
        </w:rPr>
        <w:t>ІІ</w:t>
      </w:r>
      <w:r w:rsidRPr="00581238">
        <w:rPr>
          <w:sz w:val="28"/>
          <w:szCs w:val="28"/>
        </w:rPr>
        <w:tab/>
      </w:r>
      <w:r w:rsidRPr="00581238">
        <w:rPr>
          <w:sz w:val="28"/>
          <w:szCs w:val="28"/>
        </w:rPr>
        <w:tab/>
        <w:t>інтенсивність інвазії;</w:t>
      </w:r>
    </w:p>
    <w:p w:rsidR="007A7C5B" w:rsidRPr="00581238" w:rsidRDefault="007A7C5B" w:rsidP="007A7C5B">
      <w:pPr>
        <w:spacing w:line="360" w:lineRule="auto"/>
        <w:jc w:val="both"/>
        <w:rPr>
          <w:sz w:val="28"/>
          <w:szCs w:val="28"/>
        </w:rPr>
      </w:pPr>
      <w:r w:rsidRPr="00581238">
        <w:rPr>
          <w:sz w:val="28"/>
          <w:szCs w:val="28"/>
        </w:rPr>
        <w:t>І</w:t>
      </w:r>
      <w:proofErr w:type="gramStart"/>
      <w:r w:rsidRPr="00581238">
        <w:rPr>
          <w:sz w:val="28"/>
          <w:szCs w:val="28"/>
        </w:rPr>
        <w:t>Р</w:t>
      </w:r>
      <w:proofErr w:type="gramEnd"/>
      <w:r w:rsidRPr="00581238">
        <w:rPr>
          <w:sz w:val="28"/>
          <w:szCs w:val="28"/>
        </w:rPr>
        <w:tab/>
      </w:r>
      <w:r w:rsidRPr="00581238">
        <w:rPr>
          <w:sz w:val="28"/>
          <w:szCs w:val="28"/>
        </w:rPr>
        <w:tab/>
        <w:t>індекс рясності;</w:t>
      </w:r>
    </w:p>
    <w:p w:rsidR="007A7C5B" w:rsidRPr="00581238" w:rsidRDefault="007A7C5B" w:rsidP="007A7C5B">
      <w:pPr>
        <w:spacing w:line="360" w:lineRule="auto"/>
        <w:jc w:val="both"/>
        <w:rPr>
          <w:sz w:val="28"/>
          <w:szCs w:val="28"/>
        </w:rPr>
      </w:pPr>
      <w:r w:rsidRPr="00581238">
        <w:rPr>
          <w:sz w:val="28"/>
          <w:szCs w:val="28"/>
        </w:rPr>
        <w:t>ISO</w:t>
      </w:r>
      <w:r w:rsidRPr="00581238">
        <w:rPr>
          <w:sz w:val="28"/>
          <w:szCs w:val="28"/>
        </w:rPr>
        <w:tab/>
      </w:r>
      <w:r w:rsidRPr="00581238">
        <w:rPr>
          <w:sz w:val="28"/>
          <w:szCs w:val="28"/>
        </w:rPr>
        <w:tab/>
        <w:t>Міжнародна організація стандарті</w:t>
      </w:r>
      <w:proofErr w:type="gramStart"/>
      <w:r w:rsidRPr="00581238">
        <w:rPr>
          <w:sz w:val="28"/>
          <w:szCs w:val="28"/>
        </w:rPr>
        <w:t>в</w:t>
      </w:r>
      <w:proofErr w:type="gramEnd"/>
      <w:r w:rsidRPr="00581238">
        <w:rPr>
          <w:sz w:val="28"/>
          <w:szCs w:val="28"/>
        </w:rPr>
        <w:t>;</w:t>
      </w:r>
    </w:p>
    <w:p w:rsidR="007A7C5B" w:rsidRPr="00581238" w:rsidRDefault="007A7C5B" w:rsidP="007A7C5B">
      <w:pPr>
        <w:tabs>
          <w:tab w:val="left" w:pos="708"/>
          <w:tab w:val="left" w:pos="1416"/>
          <w:tab w:val="left" w:pos="2124"/>
          <w:tab w:val="left" w:pos="2832"/>
          <w:tab w:val="left" w:pos="3540"/>
          <w:tab w:val="left" w:pos="4248"/>
          <w:tab w:val="left" w:pos="4956"/>
          <w:tab w:val="left" w:pos="5664"/>
          <w:tab w:val="left" w:pos="6372"/>
          <w:tab w:val="left" w:pos="7080"/>
          <w:tab w:val="left" w:pos="8627"/>
        </w:tabs>
        <w:spacing w:line="360" w:lineRule="auto"/>
        <w:jc w:val="both"/>
      </w:pPr>
      <w:r w:rsidRPr="00581238">
        <w:rPr>
          <w:sz w:val="28"/>
          <w:szCs w:val="28"/>
        </w:rPr>
        <w:t xml:space="preserve">КУО </w:t>
      </w:r>
      <w:r w:rsidRPr="00581238">
        <w:rPr>
          <w:sz w:val="28"/>
          <w:szCs w:val="28"/>
        </w:rPr>
        <w:tab/>
      </w:r>
      <w:r w:rsidRPr="00581238">
        <w:rPr>
          <w:sz w:val="28"/>
          <w:szCs w:val="28"/>
        </w:rPr>
        <w:tab/>
        <w:t>колонієутворюючі мікроорганізми;</w:t>
      </w:r>
    </w:p>
    <w:p w:rsidR="007A7C5B" w:rsidRPr="00581238" w:rsidRDefault="007A7C5B" w:rsidP="007A7C5B">
      <w:pPr>
        <w:spacing w:line="360" w:lineRule="auto"/>
        <w:jc w:val="both"/>
        <w:rPr>
          <w:sz w:val="28"/>
          <w:szCs w:val="28"/>
        </w:rPr>
      </w:pPr>
      <w:r w:rsidRPr="00581238">
        <w:rPr>
          <w:sz w:val="28"/>
          <w:szCs w:val="28"/>
        </w:rPr>
        <w:t>L</w:t>
      </w:r>
      <w:r w:rsidRPr="00581238">
        <w:rPr>
          <w:sz w:val="28"/>
          <w:szCs w:val="28"/>
        </w:rPr>
        <w:tab/>
      </w:r>
      <w:r w:rsidRPr="00581238">
        <w:rPr>
          <w:sz w:val="28"/>
          <w:szCs w:val="28"/>
        </w:rPr>
        <w:tab/>
        <w:t>довжина риби;</w:t>
      </w:r>
    </w:p>
    <w:p w:rsidR="007A7C5B" w:rsidRPr="00581238" w:rsidRDefault="007A7C5B" w:rsidP="007A7C5B">
      <w:pPr>
        <w:spacing w:line="360" w:lineRule="auto"/>
        <w:jc w:val="both"/>
        <w:rPr>
          <w:sz w:val="28"/>
          <w:szCs w:val="28"/>
        </w:rPr>
      </w:pPr>
      <w:r w:rsidRPr="00581238">
        <w:rPr>
          <w:sz w:val="28"/>
          <w:szCs w:val="28"/>
        </w:rPr>
        <w:t>МАФАнМ</w:t>
      </w:r>
      <w:r w:rsidRPr="00581238">
        <w:rPr>
          <w:sz w:val="28"/>
          <w:szCs w:val="28"/>
        </w:rPr>
        <w:tab/>
        <w:t>мезофільно-аеробні та факультативно-анаеробні мікроорганізми;</w:t>
      </w:r>
    </w:p>
    <w:p w:rsidR="007A7C5B" w:rsidRPr="00581238" w:rsidRDefault="007A7C5B" w:rsidP="007A7C5B">
      <w:pPr>
        <w:spacing w:line="360" w:lineRule="auto"/>
        <w:jc w:val="both"/>
        <w:rPr>
          <w:sz w:val="28"/>
          <w:szCs w:val="28"/>
        </w:rPr>
      </w:pPr>
      <w:r w:rsidRPr="00581238">
        <w:rPr>
          <w:sz w:val="28"/>
          <w:szCs w:val="28"/>
        </w:rPr>
        <w:t>МДР</w:t>
      </w:r>
      <w:r w:rsidRPr="00581238">
        <w:rPr>
          <w:sz w:val="28"/>
          <w:szCs w:val="28"/>
        </w:rPr>
        <w:tab/>
      </w:r>
      <w:r w:rsidRPr="00581238">
        <w:rPr>
          <w:sz w:val="28"/>
          <w:szCs w:val="28"/>
        </w:rPr>
        <w:tab/>
        <w:t xml:space="preserve">максимально допустимі </w:t>
      </w:r>
      <w:proofErr w:type="gramStart"/>
      <w:r w:rsidRPr="00581238">
        <w:rPr>
          <w:sz w:val="28"/>
          <w:szCs w:val="28"/>
        </w:rPr>
        <w:t>р</w:t>
      </w:r>
      <w:proofErr w:type="gramEnd"/>
      <w:r w:rsidRPr="00581238">
        <w:rPr>
          <w:sz w:val="28"/>
          <w:szCs w:val="28"/>
        </w:rPr>
        <w:t>івні;</w:t>
      </w:r>
    </w:p>
    <w:p w:rsidR="007A7C5B" w:rsidRPr="00581238" w:rsidRDefault="007A7C5B" w:rsidP="007A7C5B">
      <w:pPr>
        <w:spacing w:line="360" w:lineRule="auto"/>
        <w:jc w:val="both"/>
        <w:rPr>
          <w:sz w:val="28"/>
          <w:szCs w:val="28"/>
        </w:rPr>
      </w:pPr>
      <w:r>
        <w:rPr>
          <w:sz w:val="28"/>
          <w:szCs w:val="28"/>
        </w:rPr>
        <w:t>МПА</w:t>
      </w:r>
      <w:r>
        <w:rPr>
          <w:sz w:val="28"/>
          <w:szCs w:val="28"/>
        </w:rPr>
        <w:tab/>
      </w:r>
      <w:r>
        <w:rPr>
          <w:sz w:val="28"/>
          <w:szCs w:val="28"/>
        </w:rPr>
        <w:tab/>
      </w:r>
      <w:proofErr w:type="gramStart"/>
      <w:r>
        <w:rPr>
          <w:sz w:val="28"/>
          <w:szCs w:val="28"/>
        </w:rPr>
        <w:t>м</w:t>
      </w:r>
      <w:proofErr w:type="gramEnd"/>
      <w:r>
        <w:rPr>
          <w:sz w:val="28"/>
          <w:szCs w:val="28"/>
        </w:rPr>
        <w:t>’</w:t>
      </w:r>
      <w:r w:rsidRPr="00581238">
        <w:rPr>
          <w:sz w:val="28"/>
          <w:szCs w:val="28"/>
        </w:rPr>
        <w:t>ясо-пептонний агар;</w:t>
      </w:r>
    </w:p>
    <w:p w:rsidR="007A7C5B" w:rsidRPr="00581238" w:rsidRDefault="007A7C5B" w:rsidP="007A7C5B">
      <w:pPr>
        <w:spacing w:line="360" w:lineRule="auto"/>
        <w:jc w:val="both"/>
        <w:rPr>
          <w:sz w:val="28"/>
          <w:szCs w:val="28"/>
        </w:rPr>
      </w:pPr>
      <w:r>
        <w:rPr>
          <w:sz w:val="28"/>
          <w:szCs w:val="28"/>
        </w:rPr>
        <w:t>МПБ</w:t>
      </w:r>
      <w:r>
        <w:rPr>
          <w:sz w:val="28"/>
          <w:szCs w:val="28"/>
        </w:rPr>
        <w:tab/>
      </w:r>
      <w:r>
        <w:rPr>
          <w:sz w:val="28"/>
          <w:szCs w:val="28"/>
        </w:rPr>
        <w:tab/>
        <w:t>м’</w:t>
      </w:r>
      <w:r w:rsidRPr="00581238">
        <w:rPr>
          <w:sz w:val="28"/>
          <w:szCs w:val="28"/>
        </w:rPr>
        <w:t>ясо–пептонний бульйон;</w:t>
      </w:r>
    </w:p>
    <w:p w:rsidR="007A7C5B" w:rsidRPr="00581238" w:rsidRDefault="007A7C5B" w:rsidP="007A7C5B">
      <w:pPr>
        <w:spacing w:line="360" w:lineRule="auto"/>
        <w:jc w:val="both"/>
        <w:rPr>
          <w:sz w:val="28"/>
          <w:szCs w:val="28"/>
        </w:rPr>
      </w:pPr>
      <w:r w:rsidRPr="00581238">
        <w:rPr>
          <w:sz w:val="28"/>
          <w:szCs w:val="28"/>
        </w:rPr>
        <w:t>МСА</w:t>
      </w:r>
      <w:r w:rsidRPr="00581238">
        <w:rPr>
          <w:sz w:val="28"/>
          <w:szCs w:val="28"/>
        </w:rPr>
        <w:tab/>
      </w:r>
      <w:r w:rsidRPr="00581238">
        <w:rPr>
          <w:sz w:val="28"/>
          <w:szCs w:val="28"/>
        </w:rPr>
        <w:tab/>
        <w:t>молочно-сольовий агар;</w:t>
      </w:r>
    </w:p>
    <w:p w:rsidR="007A7C5B" w:rsidRPr="00581238" w:rsidRDefault="007A7C5B" w:rsidP="007A7C5B">
      <w:pPr>
        <w:spacing w:line="360" w:lineRule="auto"/>
        <w:jc w:val="both"/>
        <w:rPr>
          <w:sz w:val="28"/>
          <w:szCs w:val="28"/>
        </w:rPr>
      </w:pPr>
      <w:r w:rsidRPr="00581238">
        <w:rPr>
          <w:sz w:val="28"/>
          <w:szCs w:val="28"/>
        </w:rPr>
        <w:t>НД</w:t>
      </w:r>
      <w:r w:rsidRPr="00581238">
        <w:rPr>
          <w:sz w:val="28"/>
          <w:szCs w:val="28"/>
        </w:rPr>
        <w:tab/>
      </w:r>
      <w:r w:rsidRPr="00581238">
        <w:rPr>
          <w:sz w:val="28"/>
          <w:szCs w:val="28"/>
        </w:rPr>
        <w:tab/>
        <w:t>нормативні документи;</w:t>
      </w:r>
    </w:p>
    <w:p w:rsidR="007A7C5B" w:rsidRPr="00581238" w:rsidRDefault="007A7C5B" w:rsidP="007A7C5B">
      <w:pPr>
        <w:spacing w:line="360" w:lineRule="auto"/>
        <w:jc w:val="both"/>
        <w:rPr>
          <w:sz w:val="28"/>
          <w:szCs w:val="28"/>
        </w:rPr>
      </w:pPr>
      <w:r w:rsidRPr="00581238">
        <w:rPr>
          <w:sz w:val="28"/>
          <w:szCs w:val="28"/>
        </w:rPr>
        <w:t>ННІ</w:t>
      </w:r>
      <w:r w:rsidRPr="00581238">
        <w:rPr>
          <w:sz w:val="28"/>
          <w:szCs w:val="28"/>
        </w:rPr>
        <w:tab/>
      </w:r>
      <w:r w:rsidRPr="00581238">
        <w:rPr>
          <w:sz w:val="28"/>
          <w:szCs w:val="28"/>
        </w:rPr>
        <w:tab/>
        <w:t>Навчально-науковий інститут;</w:t>
      </w:r>
    </w:p>
    <w:p w:rsidR="007A7C5B" w:rsidRPr="00581238" w:rsidRDefault="007A7C5B" w:rsidP="007A7C5B">
      <w:pPr>
        <w:spacing w:line="360" w:lineRule="auto"/>
        <w:jc w:val="both"/>
        <w:rPr>
          <w:sz w:val="28"/>
          <w:szCs w:val="28"/>
        </w:rPr>
      </w:pPr>
      <w:r w:rsidRPr="00581238">
        <w:rPr>
          <w:sz w:val="28"/>
          <w:szCs w:val="28"/>
        </w:rPr>
        <w:t>РПК</w:t>
      </w:r>
      <w:r w:rsidRPr="00581238">
        <w:rPr>
          <w:sz w:val="28"/>
          <w:szCs w:val="28"/>
        </w:rPr>
        <w:tab/>
      </w:r>
      <w:r w:rsidRPr="00581238">
        <w:rPr>
          <w:sz w:val="28"/>
          <w:szCs w:val="28"/>
        </w:rPr>
        <w:tab/>
        <w:t>реакція плазмокоагуляції;</w:t>
      </w:r>
    </w:p>
    <w:p w:rsidR="007A7C5B" w:rsidRPr="00581238" w:rsidRDefault="007A7C5B" w:rsidP="007A7C5B">
      <w:pPr>
        <w:spacing w:line="360" w:lineRule="auto"/>
        <w:jc w:val="both"/>
        <w:rPr>
          <w:sz w:val="28"/>
          <w:szCs w:val="28"/>
        </w:rPr>
      </w:pPr>
      <w:r w:rsidRPr="00581238">
        <w:rPr>
          <w:sz w:val="28"/>
          <w:szCs w:val="28"/>
        </w:rPr>
        <w:t>ФАО</w:t>
      </w:r>
      <w:r w:rsidRPr="00581238">
        <w:rPr>
          <w:sz w:val="28"/>
          <w:szCs w:val="28"/>
        </w:rPr>
        <w:tab/>
      </w:r>
      <w:r w:rsidRPr="00581238">
        <w:rPr>
          <w:sz w:val="28"/>
          <w:szCs w:val="28"/>
        </w:rPr>
        <w:tab/>
      </w:r>
      <w:r w:rsidRPr="00581238">
        <w:rPr>
          <w:sz w:val="28"/>
        </w:rPr>
        <w:t>Продовольча сільськогосподарська організація</w:t>
      </w:r>
      <w:r w:rsidRPr="00581238">
        <w:rPr>
          <w:sz w:val="28"/>
          <w:szCs w:val="28"/>
        </w:rPr>
        <w:t>;</w:t>
      </w:r>
    </w:p>
    <w:p w:rsidR="007A7C5B" w:rsidRPr="00581238" w:rsidRDefault="007A7C5B" w:rsidP="007A7C5B">
      <w:pPr>
        <w:spacing w:line="360" w:lineRule="auto"/>
        <w:jc w:val="both"/>
        <w:rPr>
          <w:sz w:val="28"/>
          <w:szCs w:val="28"/>
        </w:rPr>
      </w:pPr>
      <w:r w:rsidRPr="00581238">
        <w:rPr>
          <w:sz w:val="28"/>
          <w:szCs w:val="28"/>
        </w:rPr>
        <w:lastRenderedPageBreak/>
        <w:t>ЄС</w:t>
      </w:r>
      <w:r w:rsidRPr="00581238">
        <w:rPr>
          <w:sz w:val="28"/>
          <w:szCs w:val="28"/>
        </w:rPr>
        <w:tab/>
      </w:r>
      <w:r w:rsidRPr="00581238">
        <w:rPr>
          <w:sz w:val="28"/>
          <w:szCs w:val="28"/>
        </w:rPr>
        <w:tab/>
        <w:t>Європейський Союз.</w:t>
      </w:r>
    </w:p>
    <w:p w:rsidR="007A7C5B" w:rsidRPr="00EB315D" w:rsidRDefault="007A7C5B" w:rsidP="007A7C5B">
      <w:pPr>
        <w:spacing w:line="360" w:lineRule="auto"/>
        <w:rPr>
          <w:sz w:val="28"/>
          <w:szCs w:val="28"/>
        </w:rPr>
      </w:pPr>
    </w:p>
    <w:p w:rsidR="007A7C5B" w:rsidRPr="007A7C5B" w:rsidRDefault="007A7C5B" w:rsidP="007A7C5B">
      <w:pPr>
        <w:spacing w:line="360" w:lineRule="auto"/>
        <w:ind w:firstLine="720"/>
        <w:jc w:val="center"/>
        <w:rPr>
          <w:sz w:val="28"/>
          <w:szCs w:val="28"/>
        </w:rPr>
      </w:pPr>
    </w:p>
    <w:p w:rsidR="007A7C5B" w:rsidRPr="00791615" w:rsidRDefault="007A7C5B" w:rsidP="007A7C5B">
      <w:pPr>
        <w:spacing w:line="360" w:lineRule="auto"/>
        <w:ind w:firstLine="720"/>
        <w:jc w:val="center"/>
        <w:rPr>
          <w:sz w:val="28"/>
          <w:szCs w:val="28"/>
        </w:rPr>
      </w:pPr>
      <w:proofErr w:type="gramStart"/>
      <w:r w:rsidRPr="00791615">
        <w:rPr>
          <w:sz w:val="28"/>
          <w:szCs w:val="28"/>
        </w:rPr>
        <w:t>ВСТУП</w:t>
      </w:r>
      <w:proofErr w:type="gramEnd"/>
    </w:p>
    <w:p w:rsidR="007A7C5B" w:rsidRPr="00791615" w:rsidRDefault="007A7C5B" w:rsidP="007A7C5B">
      <w:pPr>
        <w:spacing w:line="360" w:lineRule="auto"/>
        <w:ind w:firstLine="720"/>
        <w:jc w:val="both"/>
        <w:rPr>
          <w:sz w:val="28"/>
          <w:szCs w:val="28"/>
        </w:rPr>
      </w:pPr>
    </w:p>
    <w:p w:rsidR="007A7C5B" w:rsidRPr="00581238" w:rsidRDefault="007A7C5B" w:rsidP="007A7C5B">
      <w:pPr>
        <w:spacing w:line="360" w:lineRule="auto"/>
        <w:ind w:firstLine="720"/>
        <w:jc w:val="both"/>
        <w:rPr>
          <w:color w:val="000000"/>
          <w:sz w:val="28"/>
          <w:szCs w:val="28"/>
          <w:lang w:eastAsia="uk-UA"/>
        </w:rPr>
      </w:pPr>
      <w:r w:rsidRPr="00581238">
        <w:rPr>
          <w:sz w:val="28"/>
          <w:szCs w:val="28"/>
        </w:rPr>
        <w:t xml:space="preserve">Забезпечення населення країни </w:t>
      </w:r>
      <w:r w:rsidRPr="00581238">
        <w:rPr>
          <w:color w:val="000000"/>
          <w:sz w:val="28"/>
          <w:szCs w:val="28"/>
        </w:rPr>
        <w:t xml:space="preserve">повноцінними та екологічно безпечними </w:t>
      </w:r>
      <w:r w:rsidRPr="00581238">
        <w:rPr>
          <w:sz w:val="28"/>
          <w:szCs w:val="28"/>
        </w:rPr>
        <w:t>продуктами харчування є важливою народно</w:t>
      </w:r>
      <w:r>
        <w:rPr>
          <w:sz w:val="28"/>
          <w:szCs w:val="28"/>
        </w:rPr>
        <w:t>господарською проблемою. У</w:t>
      </w:r>
      <w:r w:rsidRPr="00581238">
        <w:rPr>
          <w:sz w:val="28"/>
          <w:szCs w:val="28"/>
        </w:rPr>
        <w:t xml:space="preserve"> формуванні </w:t>
      </w:r>
      <w:proofErr w:type="gramStart"/>
      <w:r w:rsidRPr="00581238">
        <w:rPr>
          <w:sz w:val="28"/>
          <w:szCs w:val="28"/>
        </w:rPr>
        <w:t>ст</w:t>
      </w:r>
      <w:proofErr w:type="gramEnd"/>
      <w:r w:rsidRPr="00581238">
        <w:rPr>
          <w:sz w:val="28"/>
          <w:szCs w:val="28"/>
        </w:rPr>
        <w:t>ійкої продовольчої бази особливе значення має використання</w:t>
      </w:r>
      <w:r w:rsidRPr="00581238">
        <w:rPr>
          <w:color w:val="000000"/>
          <w:sz w:val="28"/>
          <w:szCs w:val="28"/>
          <w:lang w:eastAsia="uk-UA"/>
        </w:rPr>
        <w:t xml:space="preserve"> рибної сировини. Риба і рибопродукти мають високі поживні властивості, широко використовуються і займають вагоме місце в харчуванні людини. Їх </w:t>
      </w:r>
      <w:proofErr w:type="gramStart"/>
      <w:r w:rsidRPr="00581238">
        <w:rPr>
          <w:color w:val="000000"/>
          <w:sz w:val="28"/>
          <w:szCs w:val="28"/>
          <w:lang w:eastAsia="uk-UA"/>
        </w:rPr>
        <w:t>р</w:t>
      </w:r>
      <w:proofErr w:type="gramEnd"/>
      <w:r w:rsidRPr="00581238">
        <w:rPr>
          <w:color w:val="000000"/>
          <w:sz w:val="28"/>
          <w:szCs w:val="28"/>
          <w:lang w:eastAsia="uk-UA"/>
        </w:rPr>
        <w:t xml:space="preserve">ізноманітність та кількість постійно зростає. Рибна галузь України забезпечує приблизно 20 % всієї валової продукції харчової промисловості. </w:t>
      </w:r>
      <w:r w:rsidRPr="00581238">
        <w:rPr>
          <w:color w:val="000000"/>
          <w:sz w:val="28"/>
          <w:szCs w:val="28"/>
        </w:rPr>
        <w:t>Необхідно враховувати, що гідробіонти використовуються не тільки як</w:t>
      </w:r>
      <w:r w:rsidRPr="00581238">
        <w:rPr>
          <w:color w:val="000000"/>
          <w:sz w:val="28"/>
          <w:szCs w:val="28"/>
          <w:lang w:eastAsia="uk-UA"/>
        </w:rPr>
        <w:t xml:space="preserve"> харчові продукти, </w:t>
      </w:r>
      <w:r w:rsidRPr="00581238">
        <w:rPr>
          <w:color w:val="000000"/>
          <w:sz w:val="28"/>
          <w:szCs w:val="28"/>
        </w:rPr>
        <w:t>але і як сировина</w:t>
      </w:r>
      <w:r w:rsidRPr="00581238">
        <w:rPr>
          <w:color w:val="993300"/>
          <w:sz w:val="28"/>
          <w:szCs w:val="28"/>
        </w:rPr>
        <w:t xml:space="preserve"> </w:t>
      </w:r>
      <w:r w:rsidRPr="00581238">
        <w:rPr>
          <w:color w:val="000000"/>
          <w:sz w:val="28"/>
          <w:szCs w:val="28"/>
          <w:lang w:eastAsia="uk-UA"/>
        </w:rPr>
        <w:t xml:space="preserve">для медичної промисловості (жир, вітаміни, лікарські препарати), а також як </w:t>
      </w:r>
      <w:proofErr w:type="gramStart"/>
      <w:r w:rsidRPr="00581238">
        <w:rPr>
          <w:color w:val="000000"/>
          <w:sz w:val="28"/>
          <w:szCs w:val="28"/>
          <w:lang w:eastAsia="uk-UA"/>
        </w:rPr>
        <w:t>техн</w:t>
      </w:r>
      <w:proofErr w:type="gramEnd"/>
      <w:r w:rsidRPr="00581238">
        <w:rPr>
          <w:color w:val="000000"/>
          <w:sz w:val="28"/>
          <w:szCs w:val="28"/>
          <w:lang w:eastAsia="uk-UA"/>
        </w:rPr>
        <w:t>ічна сировина (добрива, рибний фарш, борошно) тощо.</w:t>
      </w:r>
    </w:p>
    <w:p w:rsidR="007A7C5B" w:rsidRPr="00581238" w:rsidRDefault="007A7C5B" w:rsidP="007A7C5B">
      <w:pPr>
        <w:spacing w:line="360" w:lineRule="auto"/>
        <w:ind w:firstLine="720"/>
        <w:jc w:val="both"/>
        <w:rPr>
          <w:color w:val="000000"/>
          <w:sz w:val="28"/>
          <w:szCs w:val="28"/>
        </w:rPr>
      </w:pPr>
      <w:r w:rsidRPr="00581238">
        <w:rPr>
          <w:sz w:val="28"/>
          <w:szCs w:val="28"/>
        </w:rPr>
        <w:t xml:space="preserve">Середньорічний </w:t>
      </w:r>
      <w:proofErr w:type="gramStart"/>
      <w:r w:rsidRPr="00581238">
        <w:rPr>
          <w:sz w:val="28"/>
          <w:szCs w:val="28"/>
        </w:rPr>
        <w:t>р</w:t>
      </w:r>
      <w:proofErr w:type="gramEnd"/>
      <w:r w:rsidRPr="00581238">
        <w:rPr>
          <w:sz w:val="28"/>
          <w:szCs w:val="28"/>
        </w:rPr>
        <w:t xml:space="preserve">івень споживання риби та продуктів із моря в Україні значно нижчий у порівнянні з міжнародними медичними нормами (понад </w:t>
      </w:r>
      <w:r>
        <w:rPr>
          <w:sz w:val="28"/>
          <w:szCs w:val="28"/>
        </w:rPr>
        <w:br/>
      </w:r>
      <w:r w:rsidRPr="00581238">
        <w:rPr>
          <w:sz w:val="28"/>
          <w:szCs w:val="28"/>
        </w:rPr>
        <w:t>20 кг рибопродукції на людин</w:t>
      </w:r>
      <w:r>
        <w:rPr>
          <w:sz w:val="28"/>
          <w:szCs w:val="28"/>
        </w:rPr>
        <w:t>у у рік). Проте, останнім часом</w:t>
      </w:r>
      <w:r w:rsidRPr="00581238">
        <w:rPr>
          <w:sz w:val="28"/>
          <w:szCs w:val="28"/>
        </w:rPr>
        <w:t xml:space="preserve"> спостерігається зростання попиту на </w:t>
      </w:r>
      <w:r w:rsidRPr="00581238">
        <w:rPr>
          <w:color w:val="000000"/>
          <w:sz w:val="28"/>
          <w:szCs w:val="28"/>
        </w:rPr>
        <w:t xml:space="preserve">використання продуктів із риби, що пояснюється її високою харчовою цінністю порівняно з багатьма продуктами тваринництва. За даними вітчизняних та іноземних вчених, риба є цінним білково-мінерально-вітамінним продуктом, необхідним </w:t>
      </w:r>
      <w:proofErr w:type="gramStart"/>
      <w:r w:rsidRPr="00581238">
        <w:rPr>
          <w:color w:val="000000"/>
          <w:sz w:val="28"/>
          <w:szCs w:val="28"/>
        </w:rPr>
        <w:t>для</w:t>
      </w:r>
      <w:proofErr w:type="gramEnd"/>
      <w:r w:rsidRPr="00581238">
        <w:rPr>
          <w:color w:val="000000"/>
          <w:sz w:val="28"/>
          <w:szCs w:val="28"/>
        </w:rPr>
        <w:t xml:space="preserve"> організму людини [</w:t>
      </w:r>
      <w:r w:rsidRPr="00581238">
        <w:rPr>
          <w:sz w:val="28"/>
          <w:szCs w:val="28"/>
        </w:rPr>
        <w:t>1, 2, 3</w:t>
      </w:r>
      <w:r w:rsidRPr="00581238">
        <w:rPr>
          <w:color w:val="000000"/>
          <w:sz w:val="28"/>
          <w:szCs w:val="28"/>
        </w:rPr>
        <w:t>].</w:t>
      </w:r>
    </w:p>
    <w:p w:rsidR="007A7C5B" w:rsidRPr="00581238" w:rsidRDefault="007A7C5B" w:rsidP="007A7C5B">
      <w:pPr>
        <w:spacing w:line="360" w:lineRule="auto"/>
        <w:ind w:firstLine="720"/>
        <w:jc w:val="both"/>
        <w:rPr>
          <w:color w:val="000000"/>
          <w:sz w:val="28"/>
          <w:szCs w:val="28"/>
        </w:rPr>
      </w:pPr>
      <w:r w:rsidRPr="00581238">
        <w:rPr>
          <w:sz w:val="28"/>
          <w:szCs w:val="28"/>
          <w:lang w:eastAsia="uk-UA"/>
        </w:rPr>
        <w:t>За даними</w:t>
      </w:r>
      <w:r w:rsidRPr="00581238">
        <w:rPr>
          <w:sz w:val="28"/>
          <w:szCs w:val="28"/>
        </w:rPr>
        <w:t xml:space="preserve"> ФАО/ВООЗ</w:t>
      </w:r>
      <w:r w:rsidRPr="00581238">
        <w:rPr>
          <w:color w:val="000000"/>
          <w:sz w:val="28"/>
          <w:szCs w:val="28"/>
          <w:lang w:eastAsia="uk-UA"/>
        </w:rPr>
        <w:t>, здоров’я споживачів риби захищено у меншій мі</w:t>
      </w:r>
      <w:proofErr w:type="gramStart"/>
      <w:r w:rsidRPr="00581238">
        <w:rPr>
          <w:color w:val="000000"/>
          <w:sz w:val="28"/>
          <w:szCs w:val="28"/>
          <w:lang w:eastAsia="uk-UA"/>
        </w:rPr>
        <w:t>р</w:t>
      </w:r>
      <w:proofErr w:type="gramEnd"/>
      <w:r w:rsidRPr="00581238">
        <w:rPr>
          <w:color w:val="000000"/>
          <w:sz w:val="28"/>
          <w:szCs w:val="28"/>
          <w:lang w:eastAsia="uk-UA"/>
        </w:rPr>
        <w:t xml:space="preserve">і, ніж здоров’я споживачів інших білкових харчових продуктів, у тому числі тваринного походження. </w:t>
      </w:r>
      <w:r w:rsidRPr="00581238">
        <w:rPr>
          <w:sz w:val="28"/>
          <w:szCs w:val="28"/>
        </w:rPr>
        <w:t xml:space="preserve">Все більшої актуальності набуває питання охорони людей від </w:t>
      </w:r>
      <w:proofErr w:type="gramStart"/>
      <w:r w:rsidRPr="00581238">
        <w:rPr>
          <w:sz w:val="28"/>
          <w:szCs w:val="28"/>
        </w:rPr>
        <w:t>хвороб</w:t>
      </w:r>
      <w:proofErr w:type="gramEnd"/>
      <w:r w:rsidRPr="00581238">
        <w:rPr>
          <w:sz w:val="28"/>
          <w:szCs w:val="28"/>
        </w:rPr>
        <w:t xml:space="preserve"> та отруєнь, переносником чи джерелом збудників яких може бути риба </w:t>
      </w:r>
      <w:r w:rsidRPr="00581238">
        <w:rPr>
          <w:color w:val="000000"/>
          <w:sz w:val="28"/>
          <w:szCs w:val="28"/>
        </w:rPr>
        <w:t>[</w:t>
      </w:r>
      <w:r w:rsidRPr="00581238">
        <w:rPr>
          <w:sz w:val="28"/>
          <w:szCs w:val="28"/>
        </w:rPr>
        <w:t>4</w:t>
      </w:r>
      <w:r w:rsidRPr="00581238">
        <w:rPr>
          <w:color w:val="000000"/>
          <w:sz w:val="28"/>
          <w:szCs w:val="28"/>
        </w:rPr>
        <w:t>]</w:t>
      </w:r>
      <w:r w:rsidRPr="00581238">
        <w:rPr>
          <w:sz w:val="28"/>
          <w:szCs w:val="28"/>
        </w:rPr>
        <w:t>.</w:t>
      </w:r>
    </w:p>
    <w:p w:rsidR="007A7C5B" w:rsidRPr="00581238" w:rsidRDefault="007A7C5B" w:rsidP="007A7C5B">
      <w:pPr>
        <w:spacing w:line="360" w:lineRule="auto"/>
        <w:ind w:firstLine="720"/>
        <w:jc w:val="both"/>
        <w:rPr>
          <w:sz w:val="28"/>
          <w:szCs w:val="28"/>
        </w:rPr>
      </w:pPr>
      <w:r w:rsidRPr="00581238">
        <w:rPr>
          <w:sz w:val="28"/>
          <w:szCs w:val="28"/>
        </w:rPr>
        <w:lastRenderedPageBreak/>
        <w:t>У сучасних умовах Законом України</w:t>
      </w:r>
      <w:proofErr w:type="gramStart"/>
      <w:r w:rsidRPr="00581238">
        <w:rPr>
          <w:sz w:val="28"/>
          <w:szCs w:val="28"/>
        </w:rPr>
        <w:t xml:space="preserve"> „П</w:t>
      </w:r>
      <w:proofErr w:type="gramEnd"/>
      <w:r w:rsidRPr="00581238">
        <w:rPr>
          <w:sz w:val="28"/>
          <w:szCs w:val="28"/>
        </w:rPr>
        <w:t>ро рибу, інші водні ресурси та харчову продукцію з них”, прийнятим у 2003 році і доповнени</w:t>
      </w:r>
      <w:r>
        <w:rPr>
          <w:sz w:val="28"/>
          <w:szCs w:val="28"/>
        </w:rPr>
        <w:t>х</w:t>
      </w:r>
      <w:r w:rsidRPr="00581238">
        <w:rPr>
          <w:sz w:val="28"/>
          <w:szCs w:val="28"/>
        </w:rPr>
        <w:t xml:space="preserve"> у 2004 році Верховною Радою України, передбачено забезпечення якості і безпеки риби, інших водних ресурсів та виготовленої із них продукції [5]. </w:t>
      </w:r>
      <w:proofErr w:type="gramStart"/>
      <w:r w:rsidRPr="00581238">
        <w:rPr>
          <w:sz w:val="28"/>
          <w:szCs w:val="28"/>
        </w:rPr>
        <w:t>Кр</w:t>
      </w:r>
      <w:proofErr w:type="gramEnd"/>
      <w:r w:rsidRPr="00581238">
        <w:rPr>
          <w:sz w:val="28"/>
          <w:szCs w:val="28"/>
        </w:rPr>
        <w:t xml:space="preserve">ім того, у зв’язку з підготовкою України до вступу в Європейське співтовариство, у країнах якого значно підвищені вимоги до безпеки тваринницької продукції і, зокрема рибної, необхідно розробляти і впроваджувати нові підходи до проведення ветеринарно-санітарної експертизи. Максимальне збереження якості та кількості рибної продукції, гарантування її безпеки </w:t>
      </w:r>
      <w:proofErr w:type="gramStart"/>
      <w:r w:rsidRPr="00581238">
        <w:rPr>
          <w:sz w:val="28"/>
          <w:szCs w:val="28"/>
        </w:rPr>
        <w:t>для</w:t>
      </w:r>
      <w:proofErr w:type="gramEnd"/>
      <w:r w:rsidRPr="00581238">
        <w:rPr>
          <w:sz w:val="28"/>
          <w:szCs w:val="28"/>
        </w:rPr>
        <w:t xml:space="preserve"> здоров'я споживачів є одним із головних завдань ветеринарно-санітарної експертизи [6, 7, 8, 9, 10].</w:t>
      </w:r>
    </w:p>
    <w:p w:rsidR="007A7C5B" w:rsidRPr="00581238" w:rsidRDefault="007A7C5B" w:rsidP="007A7C5B">
      <w:pPr>
        <w:spacing w:line="360" w:lineRule="auto"/>
        <w:ind w:firstLine="720"/>
        <w:jc w:val="both"/>
        <w:rPr>
          <w:sz w:val="28"/>
          <w:szCs w:val="28"/>
        </w:rPr>
      </w:pPr>
      <w:r w:rsidRPr="00581238">
        <w:rPr>
          <w:color w:val="000000"/>
          <w:sz w:val="28"/>
          <w:szCs w:val="28"/>
        </w:rPr>
        <w:t xml:space="preserve">Нині в Україні впроваджені методи контролю якості і безпеки риби, які увійшли до нормативних документів: „Державні санітарні правила і норми для </w:t>
      </w:r>
      <w:proofErr w:type="gramStart"/>
      <w:r w:rsidRPr="00581238">
        <w:rPr>
          <w:color w:val="000000"/>
          <w:sz w:val="28"/>
          <w:szCs w:val="28"/>
        </w:rPr>
        <w:t>п</w:t>
      </w:r>
      <w:proofErr w:type="gramEnd"/>
      <w:r w:rsidRPr="00581238">
        <w:rPr>
          <w:color w:val="000000"/>
          <w:sz w:val="28"/>
          <w:szCs w:val="28"/>
        </w:rPr>
        <w:t xml:space="preserve">ідприємств і суден, що виробляють продукцію з риби та інших водних ресурсів”, „Обов’язковий мінімальний перелік досліджень сировини, продукції тваринного і рослинного походження та інші, які слід проводити в державних лабораторіях ветеринарної медицини і за результатами яких видається ветеринарне </w:t>
      </w:r>
      <w:proofErr w:type="gramStart"/>
      <w:r w:rsidRPr="00581238">
        <w:rPr>
          <w:color w:val="000000"/>
          <w:sz w:val="28"/>
          <w:szCs w:val="28"/>
        </w:rPr>
        <w:t>св</w:t>
      </w:r>
      <w:proofErr w:type="gramEnd"/>
      <w:r w:rsidRPr="00581238">
        <w:rPr>
          <w:color w:val="000000"/>
          <w:sz w:val="28"/>
          <w:szCs w:val="28"/>
        </w:rPr>
        <w:t xml:space="preserve">ідоцтво (Ф–№2)”, </w:t>
      </w:r>
      <w:r w:rsidRPr="00581238">
        <w:rPr>
          <w:sz w:val="28"/>
          <w:szCs w:val="28"/>
        </w:rPr>
        <w:t>Держстандарт (ГОСТ 7631–85) [11, 12, 13].</w:t>
      </w:r>
      <w:r w:rsidRPr="00581238">
        <w:rPr>
          <w:color w:val="000000"/>
          <w:sz w:val="28"/>
          <w:szCs w:val="28"/>
        </w:rPr>
        <w:t xml:space="preserve"> Проте методи </w:t>
      </w:r>
      <w:proofErr w:type="gramStart"/>
      <w:r w:rsidRPr="00581238">
        <w:rPr>
          <w:color w:val="000000"/>
          <w:sz w:val="28"/>
          <w:szCs w:val="28"/>
        </w:rPr>
        <w:t>досл</w:t>
      </w:r>
      <w:proofErr w:type="gramEnd"/>
      <w:r w:rsidRPr="00581238">
        <w:rPr>
          <w:color w:val="000000"/>
          <w:sz w:val="28"/>
          <w:szCs w:val="28"/>
        </w:rPr>
        <w:t xml:space="preserve">іджень, що запропоновані в даних документах, не повні, і не можуть гарантувати об’єктивну оцінку якості і безпеки продукту, який досліджується. </w:t>
      </w:r>
      <w:r w:rsidRPr="00581238">
        <w:rPr>
          <w:sz w:val="28"/>
          <w:szCs w:val="28"/>
        </w:rPr>
        <w:t xml:space="preserve">Особливо це стосується питання порядку </w:t>
      </w:r>
      <w:proofErr w:type="gramStart"/>
      <w:r w:rsidRPr="00581238">
        <w:rPr>
          <w:sz w:val="28"/>
          <w:szCs w:val="28"/>
        </w:rPr>
        <w:t>ветеринарно-сан</w:t>
      </w:r>
      <w:proofErr w:type="gramEnd"/>
      <w:r w:rsidRPr="00581238">
        <w:rPr>
          <w:sz w:val="28"/>
          <w:szCs w:val="28"/>
        </w:rPr>
        <w:t xml:space="preserve">ітарної експертизи риби при кудоозах – хворобах, які спричинені міксоспоридіями роду </w:t>
      </w:r>
      <w:r w:rsidRPr="00581238">
        <w:rPr>
          <w:i/>
          <w:sz w:val="28"/>
          <w:szCs w:val="28"/>
        </w:rPr>
        <w:t>Kudoa</w:t>
      </w:r>
      <w:r w:rsidRPr="00581238">
        <w:rPr>
          <w:sz w:val="28"/>
          <w:szCs w:val="28"/>
        </w:rPr>
        <w:t xml:space="preserve">. </w:t>
      </w:r>
    </w:p>
    <w:p w:rsidR="007A7C5B" w:rsidRDefault="007A7C5B" w:rsidP="007A7C5B">
      <w:pPr>
        <w:spacing w:line="360" w:lineRule="auto"/>
        <w:ind w:firstLine="720"/>
        <w:jc w:val="both"/>
        <w:rPr>
          <w:sz w:val="28"/>
          <w:szCs w:val="28"/>
        </w:rPr>
      </w:pPr>
      <w:r w:rsidRPr="00581238">
        <w:rPr>
          <w:b/>
          <w:sz w:val="28"/>
          <w:szCs w:val="28"/>
        </w:rPr>
        <w:t>Актуальність теми</w:t>
      </w:r>
      <w:proofErr w:type="gramStart"/>
      <w:r w:rsidRPr="00581238">
        <w:rPr>
          <w:b/>
          <w:sz w:val="28"/>
          <w:szCs w:val="28"/>
        </w:rPr>
        <w:t>.</w:t>
      </w:r>
      <w:proofErr w:type="gramEnd"/>
      <w:r w:rsidRPr="00581238">
        <w:rPr>
          <w:b/>
          <w:sz w:val="28"/>
          <w:szCs w:val="28"/>
        </w:rPr>
        <w:t xml:space="preserve"> </w:t>
      </w:r>
      <w:r w:rsidRPr="00D71342">
        <w:rPr>
          <w:sz w:val="28"/>
          <w:szCs w:val="28"/>
        </w:rPr>
        <w:t>І</w:t>
      </w:r>
      <w:proofErr w:type="gramStart"/>
      <w:r w:rsidRPr="00D71342">
        <w:rPr>
          <w:sz w:val="28"/>
          <w:szCs w:val="28"/>
        </w:rPr>
        <w:t>н</w:t>
      </w:r>
      <w:proofErr w:type="gramEnd"/>
      <w:r w:rsidRPr="00D71342">
        <w:rPr>
          <w:sz w:val="28"/>
          <w:szCs w:val="28"/>
        </w:rPr>
        <w:t xml:space="preserve">дустріалізація рибництва та розширення географії океанічного промислу призводить до появи нових й активізації давно відомих захворювань. Серед них вирізняються кудоози риби, які викликають міксоспоридії роду </w:t>
      </w:r>
      <w:r w:rsidRPr="00D71342">
        <w:rPr>
          <w:i/>
          <w:sz w:val="28"/>
          <w:szCs w:val="28"/>
          <w:lang w:val="en-US"/>
        </w:rPr>
        <w:t>Kudo</w:t>
      </w:r>
      <w:proofErr w:type="gramStart"/>
      <w:r w:rsidRPr="00D71342">
        <w:rPr>
          <w:i/>
          <w:sz w:val="28"/>
          <w:szCs w:val="28"/>
        </w:rPr>
        <w:t>а</w:t>
      </w:r>
      <w:proofErr w:type="gramEnd"/>
      <w:r w:rsidRPr="00D71342">
        <w:rPr>
          <w:sz w:val="28"/>
          <w:szCs w:val="28"/>
        </w:rPr>
        <w:t xml:space="preserve"> родини </w:t>
      </w:r>
      <w:r w:rsidRPr="00D71342">
        <w:rPr>
          <w:sz w:val="28"/>
          <w:szCs w:val="28"/>
          <w:lang w:val="en-US"/>
        </w:rPr>
        <w:t>Kudoidae</w:t>
      </w:r>
      <w:r w:rsidRPr="00D71342">
        <w:rPr>
          <w:sz w:val="28"/>
          <w:szCs w:val="28"/>
        </w:rPr>
        <w:t xml:space="preserve">. Міксоспоридії паразитують в </w:t>
      </w:r>
      <w:proofErr w:type="gramStart"/>
      <w:r w:rsidRPr="00D71342">
        <w:rPr>
          <w:sz w:val="28"/>
          <w:szCs w:val="28"/>
        </w:rPr>
        <w:t>р</w:t>
      </w:r>
      <w:proofErr w:type="gramEnd"/>
      <w:r w:rsidRPr="00D71342">
        <w:rPr>
          <w:sz w:val="28"/>
          <w:szCs w:val="28"/>
        </w:rPr>
        <w:t xml:space="preserve">ізних органах і тканинах риби, іноді їх кількість буває надто високою, і вони викликають захворювання, що нерідко приймає </w:t>
      </w:r>
      <w:r w:rsidRPr="00D71342">
        <w:rPr>
          <w:sz w:val="28"/>
          <w:szCs w:val="28"/>
        </w:rPr>
        <w:lastRenderedPageBreak/>
        <w:t xml:space="preserve">гострий перебіг та призводить до загибелі живителя. Попри те, що останнім часом проведено значну роботу з вивчення морфології, біології, класифікації, поширення кудоозів </w:t>
      </w:r>
      <w:proofErr w:type="gramStart"/>
      <w:r w:rsidRPr="00D71342">
        <w:rPr>
          <w:sz w:val="28"/>
          <w:szCs w:val="28"/>
        </w:rPr>
        <w:t>в</w:t>
      </w:r>
      <w:proofErr w:type="gramEnd"/>
      <w:r w:rsidRPr="00D71342">
        <w:rPr>
          <w:sz w:val="28"/>
          <w:szCs w:val="28"/>
        </w:rPr>
        <w:t xml:space="preserve"> акваторіях України й інших країн міксоспоридії роду </w:t>
      </w:r>
      <w:r w:rsidRPr="00CF31A6">
        <w:rPr>
          <w:i/>
          <w:sz w:val="28"/>
          <w:szCs w:val="28"/>
        </w:rPr>
        <w:t>Kudoа</w:t>
      </w:r>
      <w:r w:rsidRPr="00D71342">
        <w:rPr>
          <w:sz w:val="28"/>
          <w:szCs w:val="28"/>
        </w:rPr>
        <w:t>, порівняно з іншими збудниками паразитарних хвороб риби, можна віднести до групи маловивчених паразитів.</w:t>
      </w:r>
      <w:r w:rsidRPr="00D71342">
        <w:rPr>
          <w:color w:val="993300"/>
          <w:sz w:val="28"/>
          <w:szCs w:val="28"/>
        </w:rPr>
        <w:t xml:space="preserve"> </w:t>
      </w:r>
      <w:r w:rsidRPr="00D71342">
        <w:rPr>
          <w:sz w:val="28"/>
          <w:szCs w:val="28"/>
        </w:rPr>
        <w:t xml:space="preserve">Вважають, що найближчим часом слід чекати зростання кількості кудоозів як за рахунок відомих у конкретних регіонах, так і за рахунок нових видів </w:t>
      </w:r>
      <w:r w:rsidRPr="00581238">
        <w:rPr>
          <w:sz w:val="28"/>
          <w:szCs w:val="28"/>
        </w:rPr>
        <w:t>[14, 15].</w:t>
      </w:r>
    </w:p>
    <w:p w:rsidR="007A7C5B" w:rsidRPr="00D71342" w:rsidRDefault="007A7C5B" w:rsidP="007A7C5B">
      <w:pPr>
        <w:spacing w:line="360" w:lineRule="auto"/>
        <w:ind w:firstLine="720"/>
        <w:jc w:val="both"/>
        <w:rPr>
          <w:sz w:val="28"/>
          <w:szCs w:val="28"/>
        </w:rPr>
      </w:pPr>
      <w:proofErr w:type="gramStart"/>
      <w:r w:rsidRPr="00D71342">
        <w:rPr>
          <w:sz w:val="28"/>
          <w:szCs w:val="28"/>
        </w:rPr>
        <w:t>Еп</w:t>
      </w:r>
      <w:proofErr w:type="gramEnd"/>
      <w:r w:rsidRPr="00D71342">
        <w:rPr>
          <w:sz w:val="28"/>
          <w:szCs w:val="28"/>
        </w:rPr>
        <w:t xml:space="preserve">ізоотологію та патогенез кудоозів, що їх викликають окремі представники роду </w:t>
      </w:r>
      <w:r w:rsidRPr="003700FB">
        <w:rPr>
          <w:i/>
          <w:sz w:val="28"/>
          <w:szCs w:val="28"/>
          <w:lang w:val="en-US"/>
        </w:rPr>
        <w:t>Kudo</w:t>
      </w:r>
      <w:r w:rsidRPr="003700FB">
        <w:rPr>
          <w:i/>
          <w:sz w:val="28"/>
          <w:szCs w:val="28"/>
        </w:rPr>
        <w:t>а</w:t>
      </w:r>
      <w:r w:rsidRPr="00D71342">
        <w:rPr>
          <w:sz w:val="28"/>
          <w:szCs w:val="28"/>
        </w:rPr>
        <w:t xml:space="preserve">, вивчено в достатньому обсязі, однак у доступній літературі немає відомостей про вплив міксоспоридій на показники якості та безпеки м’яса риби. Не розроблено порядок проведення </w:t>
      </w:r>
      <w:proofErr w:type="gramStart"/>
      <w:r w:rsidRPr="00D71342">
        <w:rPr>
          <w:sz w:val="28"/>
          <w:szCs w:val="28"/>
        </w:rPr>
        <w:t>ветеринарно-сан</w:t>
      </w:r>
      <w:proofErr w:type="gramEnd"/>
      <w:r w:rsidRPr="00D71342">
        <w:rPr>
          <w:sz w:val="28"/>
          <w:szCs w:val="28"/>
        </w:rPr>
        <w:t xml:space="preserve">ітарної експертизи риби при кудоозах. Відсутність даних щодо впливу </w:t>
      </w:r>
      <w:r w:rsidRPr="003700FB">
        <w:rPr>
          <w:i/>
          <w:sz w:val="28"/>
          <w:szCs w:val="28"/>
          <w:lang w:val="en-US"/>
        </w:rPr>
        <w:t>Kudoa</w:t>
      </w:r>
      <w:r w:rsidRPr="00D71342">
        <w:rPr>
          <w:i/>
          <w:sz w:val="28"/>
          <w:szCs w:val="28"/>
        </w:rPr>
        <w:t xml:space="preserve"> </w:t>
      </w:r>
      <w:r w:rsidRPr="00D71342">
        <w:rPr>
          <w:sz w:val="28"/>
          <w:szCs w:val="28"/>
        </w:rPr>
        <w:t xml:space="preserve">на якість та безпеку риби безпосередньо вказує на нагальну потребу в детальному вивченні комплексу ветеринарно-санітарних показників </w:t>
      </w:r>
      <w:proofErr w:type="gramStart"/>
      <w:r w:rsidRPr="00D71342">
        <w:rPr>
          <w:sz w:val="28"/>
          <w:szCs w:val="28"/>
        </w:rPr>
        <w:t>м’яса</w:t>
      </w:r>
      <w:proofErr w:type="gramEnd"/>
      <w:r w:rsidRPr="00D71342">
        <w:rPr>
          <w:sz w:val="28"/>
          <w:szCs w:val="28"/>
        </w:rPr>
        <w:t xml:space="preserve"> риби, ураженої міксоспоридіями,</w:t>
      </w:r>
      <w:r w:rsidRPr="00D71342">
        <w:rPr>
          <w:i/>
          <w:sz w:val="28"/>
          <w:szCs w:val="28"/>
        </w:rPr>
        <w:t xml:space="preserve"> </w:t>
      </w:r>
      <w:r w:rsidRPr="00D71342">
        <w:rPr>
          <w:sz w:val="28"/>
          <w:szCs w:val="28"/>
        </w:rPr>
        <w:t>з метою вдосконалення порядку її ветеринарно-санітарної експертизи.</w:t>
      </w:r>
    </w:p>
    <w:p w:rsidR="007A7C5B" w:rsidRPr="00CF31A6" w:rsidRDefault="007A7C5B" w:rsidP="007A7C5B">
      <w:pPr>
        <w:spacing w:line="360" w:lineRule="auto"/>
        <w:ind w:firstLine="720"/>
        <w:jc w:val="both"/>
        <w:rPr>
          <w:sz w:val="28"/>
          <w:szCs w:val="28"/>
        </w:rPr>
      </w:pPr>
      <w:r w:rsidRPr="00DD2406">
        <w:rPr>
          <w:b/>
          <w:sz w:val="28"/>
          <w:szCs w:val="28"/>
        </w:rPr>
        <w:t xml:space="preserve">Зв’язок роботи з науковими планами, темами. </w:t>
      </w:r>
      <w:r w:rsidRPr="00CF31A6">
        <w:rPr>
          <w:sz w:val="28"/>
          <w:szCs w:val="28"/>
        </w:rPr>
        <w:t xml:space="preserve">Виконані </w:t>
      </w:r>
      <w:proofErr w:type="gramStart"/>
      <w:r w:rsidRPr="00CF31A6">
        <w:rPr>
          <w:sz w:val="28"/>
          <w:szCs w:val="28"/>
        </w:rPr>
        <w:t>досл</w:t>
      </w:r>
      <w:proofErr w:type="gramEnd"/>
      <w:r w:rsidRPr="00CF31A6">
        <w:rPr>
          <w:sz w:val="28"/>
          <w:szCs w:val="28"/>
        </w:rPr>
        <w:t>ідження є головною частиною ініціативної теми кафедри ветеринарно-санітарної експертизи Національного аграрного універси</w:t>
      </w:r>
      <w:r>
        <w:rPr>
          <w:sz w:val="28"/>
          <w:szCs w:val="28"/>
        </w:rPr>
        <w:t>тету (номер держреєстрації – 0107</w:t>
      </w:r>
      <w:r w:rsidRPr="00CF31A6">
        <w:rPr>
          <w:sz w:val="28"/>
          <w:szCs w:val="28"/>
          <w:lang w:val="en-US"/>
        </w:rPr>
        <w:t>U</w:t>
      </w:r>
      <w:r w:rsidRPr="00CF31A6">
        <w:rPr>
          <w:sz w:val="28"/>
          <w:szCs w:val="28"/>
        </w:rPr>
        <w:t>006064) “Ветеринарно-санітарна експертиза та санітарна оцінка риби при кудоозах”.</w:t>
      </w:r>
    </w:p>
    <w:p w:rsidR="007A7C5B" w:rsidRPr="00F828E3" w:rsidRDefault="007A7C5B" w:rsidP="007A7C5B">
      <w:pPr>
        <w:spacing w:line="360" w:lineRule="auto"/>
        <w:ind w:firstLine="720"/>
        <w:jc w:val="both"/>
        <w:rPr>
          <w:sz w:val="28"/>
          <w:szCs w:val="28"/>
        </w:rPr>
      </w:pPr>
      <w:r w:rsidRPr="00F828E3">
        <w:rPr>
          <w:b/>
          <w:sz w:val="28"/>
          <w:szCs w:val="28"/>
        </w:rPr>
        <w:t xml:space="preserve">Мета і завдання </w:t>
      </w:r>
      <w:proofErr w:type="gramStart"/>
      <w:r w:rsidRPr="00F828E3">
        <w:rPr>
          <w:b/>
          <w:sz w:val="28"/>
          <w:szCs w:val="28"/>
        </w:rPr>
        <w:t>досл</w:t>
      </w:r>
      <w:proofErr w:type="gramEnd"/>
      <w:r w:rsidRPr="00F828E3">
        <w:rPr>
          <w:b/>
          <w:sz w:val="28"/>
          <w:szCs w:val="28"/>
        </w:rPr>
        <w:t xml:space="preserve">ідження. </w:t>
      </w:r>
      <w:r w:rsidRPr="00F828E3">
        <w:rPr>
          <w:sz w:val="28"/>
          <w:szCs w:val="28"/>
        </w:rPr>
        <w:t>Мета</w:t>
      </w:r>
      <w:r w:rsidRPr="00F828E3">
        <w:rPr>
          <w:i/>
          <w:sz w:val="28"/>
          <w:szCs w:val="28"/>
        </w:rPr>
        <w:t xml:space="preserve"> </w:t>
      </w:r>
      <w:proofErr w:type="gramStart"/>
      <w:r w:rsidRPr="00F828E3">
        <w:rPr>
          <w:sz w:val="28"/>
          <w:szCs w:val="28"/>
        </w:rPr>
        <w:t>досл</w:t>
      </w:r>
      <w:proofErr w:type="gramEnd"/>
      <w:r w:rsidRPr="00F828E3">
        <w:rPr>
          <w:sz w:val="28"/>
          <w:szCs w:val="28"/>
        </w:rPr>
        <w:t>ідження –</w:t>
      </w:r>
      <w:r w:rsidRPr="00F828E3">
        <w:rPr>
          <w:b/>
          <w:sz w:val="28"/>
          <w:szCs w:val="28"/>
        </w:rPr>
        <w:t xml:space="preserve"> </w:t>
      </w:r>
      <w:r w:rsidRPr="00F828E3">
        <w:rPr>
          <w:sz w:val="28"/>
          <w:szCs w:val="28"/>
        </w:rPr>
        <w:t xml:space="preserve">розробка порядку ветеринарно-санітарної експертизи риби, ураженої міксоспоридіями роду </w:t>
      </w:r>
      <w:r w:rsidRPr="00BA5AB9">
        <w:rPr>
          <w:i/>
          <w:sz w:val="28"/>
          <w:szCs w:val="28"/>
          <w:lang w:val="en-US"/>
        </w:rPr>
        <w:t>Kudoa</w:t>
      </w:r>
      <w:r w:rsidRPr="00F828E3">
        <w:rPr>
          <w:sz w:val="28"/>
          <w:szCs w:val="28"/>
        </w:rPr>
        <w:t>.</w:t>
      </w:r>
    </w:p>
    <w:p w:rsidR="007A7C5B" w:rsidRPr="00F828E3" w:rsidRDefault="007A7C5B" w:rsidP="007A7C5B">
      <w:pPr>
        <w:pStyle w:val="affffffff4"/>
        <w:spacing w:line="360" w:lineRule="auto"/>
        <w:ind w:firstLine="720"/>
        <w:rPr>
          <w:b/>
          <w:szCs w:val="28"/>
        </w:rPr>
      </w:pPr>
      <w:r w:rsidRPr="00F828E3">
        <w:rPr>
          <w:szCs w:val="28"/>
        </w:rPr>
        <w:t>Для досягнення поставленої мети визначено такі завдання</w:t>
      </w:r>
      <w:r w:rsidRPr="00F828E3">
        <w:rPr>
          <w:i/>
          <w:szCs w:val="28"/>
        </w:rPr>
        <w:t>:</w:t>
      </w:r>
    </w:p>
    <w:p w:rsidR="007A7C5B" w:rsidRPr="00F828E3" w:rsidRDefault="007A7C5B" w:rsidP="007A7C5B">
      <w:pPr>
        <w:spacing w:line="360" w:lineRule="auto"/>
        <w:ind w:firstLine="720"/>
        <w:jc w:val="both"/>
        <w:rPr>
          <w:sz w:val="28"/>
          <w:szCs w:val="28"/>
        </w:rPr>
      </w:pPr>
      <w:r w:rsidRPr="00F828E3">
        <w:rPr>
          <w:sz w:val="28"/>
          <w:szCs w:val="28"/>
        </w:rPr>
        <w:t xml:space="preserve">– вивчити екстенсивність та інтенсивність ураження основних видів промислових риб (бичків Азово-Чорноморського басейну; мерлузи </w:t>
      </w:r>
      <w:r w:rsidRPr="00F828E3">
        <w:rPr>
          <w:sz w:val="28"/>
          <w:szCs w:val="28"/>
        </w:rPr>
        <w:lastRenderedPageBreak/>
        <w:t xml:space="preserve">і путасу, що імпортуються в Україну) </w:t>
      </w:r>
      <w:proofErr w:type="gramStart"/>
      <w:r w:rsidRPr="00F828E3">
        <w:rPr>
          <w:sz w:val="28"/>
          <w:szCs w:val="28"/>
        </w:rPr>
        <w:t>м</w:t>
      </w:r>
      <w:proofErr w:type="gramEnd"/>
      <w:r w:rsidRPr="00F828E3">
        <w:rPr>
          <w:sz w:val="28"/>
          <w:szCs w:val="28"/>
        </w:rPr>
        <w:t>іксоспоридіями та встановити їх видову належність;</w:t>
      </w:r>
    </w:p>
    <w:p w:rsidR="007A7C5B" w:rsidRPr="00F828E3" w:rsidRDefault="007A7C5B" w:rsidP="007A7C5B">
      <w:pPr>
        <w:spacing w:line="360" w:lineRule="auto"/>
        <w:ind w:firstLine="720"/>
        <w:jc w:val="both"/>
        <w:rPr>
          <w:sz w:val="28"/>
          <w:szCs w:val="28"/>
        </w:rPr>
      </w:pPr>
      <w:r w:rsidRPr="00F828E3">
        <w:rPr>
          <w:sz w:val="28"/>
          <w:szCs w:val="28"/>
        </w:rPr>
        <w:t xml:space="preserve">– </w:t>
      </w:r>
      <w:proofErr w:type="gramStart"/>
      <w:r w:rsidRPr="00F828E3">
        <w:rPr>
          <w:sz w:val="28"/>
          <w:szCs w:val="28"/>
        </w:rPr>
        <w:t>досл</w:t>
      </w:r>
      <w:proofErr w:type="gramEnd"/>
      <w:r w:rsidRPr="00F828E3">
        <w:rPr>
          <w:sz w:val="28"/>
          <w:szCs w:val="28"/>
        </w:rPr>
        <w:t xml:space="preserve">ідити органолептичні, хімічні, мікробіологічні, радіологічні показники риби, ураженої міксоспоридіями роду </w:t>
      </w:r>
      <w:r w:rsidRPr="003700FB">
        <w:rPr>
          <w:i/>
          <w:sz w:val="28"/>
          <w:szCs w:val="28"/>
          <w:lang w:val="en-US"/>
        </w:rPr>
        <w:t>Kudoa</w:t>
      </w:r>
      <w:r w:rsidRPr="00F828E3">
        <w:rPr>
          <w:sz w:val="28"/>
          <w:szCs w:val="28"/>
        </w:rPr>
        <w:t>;</w:t>
      </w:r>
    </w:p>
    <w:p w:rsidR="007A7C5B" w:rsidRPr="00F828E3" w:rsidRDefault="007A7C5B" w:rsidP="007A7C5B">
      <w:pPr>
        <w:spacing w:line="360" w:lineRule="auto"/>
        <w:ind w:firstLine="720"/>
        <w:jc w:val="both"/>
        <w:rPr>
          <w:sz w:val="28"/>
          <w:szCs w:val="28"/>
        </w:rPr>
      </w:pPr>
      <w:r w:rsidRPr="00F828E3">
        <w:rPr>
          <w:bCs/>
          <w:sz w:val="28"/>
          <w:szCs w:val="28"/>
        </w:rPr>
        <w:t xml:space="preserve">– визначити хімічний, амінокислотний та жирнокислотний склад </w:t>
      </w:r>
      <w:proofErr w:type="gramStart"/>
      <w:r w:rsidRPr="00F828E3">
        <w:rPr>
          <w:sz w:val="28"/>
          <w:szCs w:val="28"/>
        </w:rPr>
        <w:t>м’яса</w:t>
      </w:r>
      <w:proofErr w:type="gramEnd"/>
      <w:r w:rsidRPr="00F828E3">
        <w:rPr>
          <w:sz w:val="28"/>
          <w:szCs w:val="28"/>
        </w:rPr>
        <w:t xml:space="preserve"> риби, ураженої міксоспоридіями;</w:t>
      </w:r>
    </w:p>
    <w:p w:rsidR="007A7C5B" w:rsidRPr="00F828E3" w:rsidRDefault="007A7C5B" w:rsidP="007A7C5B">
      <w:pPr>
        <w:spacing w:line="360" w:lineRule="auto"/>
        <w:ind w:firstLine="720"/>
        <w:jc w:val="both"/>
        <w:rPr>
          <w:sz w:val="28"/>
          <w:szCs w:val="28"/>
        </w:rPr>
      </w:pPr>
      <w:r w:rsidRPr="00F828E3">
        <w:rPr>
          <w:sz w:val="28"/>
          <w:szCs w:val="28"/>
        </w:rPr>
        <w:t>– вивчити основні хімічні небезпеки м’яса ураженої риби (вмі</w:t>
      </w:r>
      <w:proofErr w:type="gramStart"/>
      <w:r w:rsidRPr="00F828E3">
        <w:rPr>
          <w:sz w:val="28"/>
          <w:szCs w:val="28"/>
        </w:rPr>
        <w:t>ст</w:t>
      </w:r>
      <w:proofErr w:type="gramEnd"/>
      <w:r w:rsidRPr="00F828E3">
        <w:rPr>
          <w:sz w:val="28"/>
          <w:szCs w:val="28"/>
        </w:rPr>
        <w:t xml:space="preserve"> токсичних елементів, гістаміну та радіонуклідів);</w:t>
      </w:r>
    </w:p>
    <w:p w:rsidR="007A7C5B" w:rsidRPr="00F828E3" w:rsidRDefault="007A7C5B" w:rsidP="007A7C5B">
      <w:pPr>
        <w:spacing w:line="360" w:lineRule="auto"/>
        <w:ind w:firstLine="720"/>
        <w:jc w:val="both"/>
        <w:rPr>
          <w:sz w:val="28"/>
          <w:szCs w:val="28"/>
        </w:rPr>
      </w:pPr>
      <w:r w:rsidRPr="00F828E3">
        <w:rPr>
          <w:sz w:val="28"/>
          <w:szCs w:val="28"/>
        </w:rPr>
        <w:t xml:space="preserve">– </w:t>
      </w:r>
      <w:proofErr w:type="gramStart"/>
      <w:r w:rsidRPr="00F828E3">
        <w:rPr>
          <w:sz w:val="28"/>
          <w:szCs w:val="28"/>
        </w:rPr>
        <w:t>досл</w:t>
      </w:r>
      <w:proofErr w:type="gramEnd"/>
      <w:r w:rsidRPr="00F828E3">
        <w:rPr>
          <w:sz w:val="28"/>
          <w:szCs w:val="28"/>
        </w:rPr>
        <w:t>ідити біологічну цінність риби</w:t>
      </w:r>
      <w:r w:rsidRPr="00F828E3">
        <w:rPr>
          <w:bCs/>
          <w:sz w:val="28"/>
          <w:szCs w:val="28"/>
        </w:rPr>
        <w:t xml:space="preserve"> та встановити токсичність </w:t>
      </w:r>
      <w:r w:rsidRPr="00F828E3">
        <w:rPr>
          <w:sz w:val="28"/>
          <w:szCs w:val="28"/>
        </w:rPr>
        <w:t>міксоспоридій і м’яса ураженої риби для лабораторних тварин (щурів-альбіносів) та тест-організму</w:t>
      </w:r>
      <w:r w:rsidRPr="00F828E3">
        <w:rPr>
          <w:color w:val="993300"/>
          <w:sz w:val="28"/>
          <w:szCs w:val="28"/>
        </w:rPr>
        <w:t xml:space="preserve"> </w:t>
      </w:r>
      <w:r w:rsidRPr="00F828E3">
        <w:rPr>
          <w:sz w:val="28"/>
          <w:szCs w:val="28"/>
        </w:rPr>
        <w:t xml:space="preserve">інфузорії </w:t>
      </w:r>
      <w:r w:rsidRPr="003700FB">
        <w:rPr>
          <w:i/>
          <w:iCs/>
          <w:color w:val="000000"/>
          <w:sz w:val="28"/>
          <w:szCs w:val="28"/>
          <w:lang w:eastAsia="uk-UA"/>
        </w:rPr>
        <w:t>Tetraсhуmena pyriformis</w:t>
      </w:r>
      <w:r w:rsidRPr="00F828E3">
        <w:rPr>
          <w:sz w:val="28"/>
          <w:szCs w:val="28"/>
        </w:rPr>
        <w:t xml:space="preserve">; </w:t>
      </w:r>
    </w:p>
    <w:p w:rsidR="007A7C5B" w:rsidRPr="00F828E3" w:rsidRDefault="007A7C5B" w:rsidP="007A7C5B">
      <w:pPr>
        <w:spacing w:line="360" w:lineRule="auto"/>
        <w:ind w:firstLine="720"/>
        <w:jc w:val="both"/>
        <w:rPr>
          <w:sz w:val="28"/>
          <w:szCs w:val="28"/>
        </w:rPr>
      </w:pPr>
      <w:r w:rsidRPr="00F828E3">
        <w:rPr>
          <w:sz w:val="28"/>
          <w:szCs w:val="28"/>
        </w:rPr>
        <w:t xml:space="preserve">– удосконалити методи діагностики кудоозів морської риби та порядок її </w:t>
      </w:r>
      <w:proofErr w:type="gramStart"/>
      <w:r w:rsidRPr="00F828E3">
        <w:rPr>
          <w:sz w:val="28"/>
          <w:szCs w:val="28"/>
        </w:rPr>
        <w:t>ветеринарно-сан</w:t>
      </w:r>
      <w:proofErr w:type="gramEnd"/>
      <w:r w:rsidRPr="00F828E3">
        <w:rPr>
          <w:sz w:val="28"/>
          <w:szCs w:val="28"/>
        </w:rPr>
        <w:t xml:space="preserve">ітарної експертизи; </w:t>
      </w:r>
    </w:p>
    <w:p w:rsidR="007A7C5B" w:rsidRPr="00F828E3" w:rsidRDefault="007A7C5B" w:rsidP="007A7C5B">
      <w:pPr>
        <w:spacing w:line="360" w:lineRule="auto"/>
        <w:ind w:firstLine="720"/>
        <w:jc w:val="both"/>
        <w:rPr>
          <w:sz w:val="28"/>
          <w:szCs w:val="28"/>
        </w:rPr>
      </w:pPr>
      <w:r w:rsidRPr="00F828E3">
        <w:rPr>
          <w:sz w:val="28"/>
          <w:szCs w:val="28"/>
        </w:rPr>
        <w:t xml:space="preserve">– дати санітарну оцінку морської риби залежно від ступеня її ураження міксоспоридіями роду </w:t>
      </w:r>
      <w:r w:rsidRPr="003700FB">
        <w:rPr>
          <w:i/>
          <w:sz w:val="28"/>
          <w:szCs w:val="28"/>
          <w:lang w:val="en-US"/>
        </w:rPr>
        <w:t>Kudoa</w:t>
      </w:r>
      <w:r w:rsidRPr="00F828E3">
        <w:rPr>
          <w:sz w:val="28"/>
          <w:szCs w:val="28"/>
        </w:rPr>
        <w:t>;</w:t>
      </w:r>
    </w:p>
    <w:p w:rsidR="007A7C5B" w:rsidRPr="00F828E3" w:rsidRDefault="007A7C5B" w:rsidP="007A7C5B">
      <w:pPr>
        <w:spacing w:line="360" w:lineRule="auto"/>
        <w:ind w:firstLine="720"/>
        <w:jc w:val="both"/>
        <w:rPr>
          <w:sz w:val="28"/>
          <w:szCs w:val="28"/>
        </w:rPr>
      </w:pPr>
      <w:r w:rsidRPr="00F828E3">
        <w:rPr>
          <w:sz w:val="28"/>
          <w:szCs w:val="28"/>
        </w:rPr>
        <w:t xml:space="preserve">– розробити науково-методичні рекомендації з діагностики кудоозів морської й океанічної риби та порядку її </w:t>
      </w:r>
      <w:proofErr w:type="gramStart"/>
      <w:r w:rsidRPr="00F828E3">
        <w:rPr>
          <w:sz w:val="28"/>
          <w:szCs w:val="28"/>
        </w:rPr>
        <w:t>ветеринарно-сан</w:t>
      </w:r>
      <w:proofErr w:type="gramEnd"/>
      <w:r w:rsidRPr="00F828E3">
        <w:rPr>
          <w:sz w:val="28"/>
          <w:szCs w:val="28"/>
        </w:rPr>
        <w:t>ітарної експертизи.</w:t>
      </w:r>
    </w:p>
    <w:p w:rsidR="007A7C5B" w:rsidRPr="00F828E3" w:rsidRDefault="007A7C5B" w:rsidP="007A7C5B">
      <w:pPr>
        <w:spacing w:line="360" w:lineRule="auto"/>
        <w:ind w:firstLine="720"/>
        <w:jc w:val="both"/>
        <w:rPr>
          <w:sz w:val="28"/>
          <w:szCs w:val="28"/>
        </w:rPr>
      </w:pPr>
      <w:r w:rsidRPr="00F828E3">
        <w:rPr>
          <w:i/>
          <w:sz w:val="28"/>
          <w:szCs w:val="28"/>
        </w:rPr>
        <w:t xml:space="preserve">Об’єкт </w:t>
      </w:r>
      <w:proofErr w:type="gramStart"/>
      <w:r w:rsidRPr="00F828E3">
        <w:rPr>
          <w:i/>
          <w:sz w:val="28"/>
          <w:szCs w:val="28"/>
        </w:rPr>
        <w:t>досл</w:t>
      </w:r>
      <w:proofErr w:type="gramEnd"/>
      <w:r w:rsidRPr="00F828E3">
        <w:rPr>
          <w:i/>
          <w:sz w:val="28"/>
          <w:szCs w:val="28"/>
        </w:rPr>
        <w:t>ідження</w:t>
      </w:r>
      <w:r w:rsidRPr="00F828E3">
        <w:rPr>
          <w:b/>
          <w:i/>
          <w:sz w:val="28"/>
          <w:szCs w:val="28"/>
        </w:rPr>
        <w:t xml:space="preserve"> – </w:t>
      </w:r>
      <w:r w:rsidRPr="00F828E3">
        <w:rPr>
          <w:sz w:val="28"/>
          <w:szCs w:val="28"/>
        </w:rPr>
        <w:t xml:space="preserve">порядок ветеринарно-санітарної експертизи риби (на прикладі бичків, мерлузи, путасу), ураженої міксоспоридіями роду </w:t>
      </w:r>
      <w:r w:rsidRPr="00A83C89">
        <w:rPr>
          <w:i/>
          <w:sz w:val="28"/>
          <w:szCs w:val="28"/>
          <w:lang w:val="en-US"/>
        </w:rPr>
        <w:t>Kudoa</w:t>
      </w:r>
      <w:r w:rsidRPr="00F828E3">
        <w:rPr>
          <w:sz w:val="28"/>
          <w:szCs w:val="28"/>
        </w:rPr>
        <w:t>.</w:t>
      </w:r>
    </w:p>
    <w:p w:rsidR="007A7C5B" w:rsidRPr="00F828E3" w:rsidRDefault="007A7C5B" w:rsidP="007A7C5B">
      <w:pPr>
        <w:spacing w:line="360" w:lineRule="auto"/>
        <w:ind w:firstLine="720"/>
        <w:jc w:val="both"/>
        <w:rPr>
          <w:sz w:val="28"/>
          <w:szCs w:val="28"/>
        </w:rPr>
      </w:pPr>
      <w:r w:rsidRPr="00F828E3">
        <w:rPr>
          <w:i/>
          <w:sz w:val="28"/>
          <w:szCs w:val="28"/>
        </w:rPr>
        <w:t xml:space="preserve">Предмет </w:t>
      </w:r>
      <w:proofErr w:type="gramStart"/>
      <w:r w:rsidRPr="00F828E3">
        <w:rPr>
          <w:i/>
          <w:sz w:val="28"/>
          <w:szCs w:val="28"/>
        </w:rPr>
        <w:t>досл</w:t>
      </w:r>
      <w:proofErr w:type="gramEnd"/>
      <w:r w:rsidRPr="00F828E3">
        <w:rPr>
          <w:i/>
          <w:sz w:val="28"/>
          <w:szCs w:val="28"/>
        </w:rPr>
        <w:t>ідження</w:t>
      </w:r>
      <w:r w:rsidRPr="00F828E3">
        <w:rPr>
          <w:sz w:val="28"/>
          <w:szCs w:val="28"/>
        </w:rPr>
        <w:t xml:space="preserve"> – органолептичні, паразитологічні, хімічні, мікробіологічні, біологічні показники м’язової тканини риби, ураженої міксоспоридіями роду </w:t>
      </w:r>
      <w:r w:rsidRPr="00A83C89">
        <w:rPr>
          <w:i/>
          <w:sz w:val="28"/>
          <w:szCs w:val="28"/>
          <w:lang w:val="en-US"/>
        </w:rPr>
        <w:t>Kudoa</w:t>
      </w:r>
      <w:r w:rsidRPr="00F828E3">
        <w:rPr>
          <w:sz w:val="28"/>
          <w:szCs w:val="28"/>
        </w:rPr>
        <w:t>.</w:t>
      </w:r>
    </w:p>
    <w:p w:rsidR="007A7C5B" w:rsidRPr="00F828E3" w:rsidRDefault="007A7C5B" w:rsidP="007A7C5B">
      <w:pPr>
        <w:pStyle w:val="25"/>
        <w:widowControl w:val="0"/>
        <w:spacing w:after="0" w:line="360" w:lineRule="auto"/>
        <w:ind w:left="0" w:firstLine="720"/>
        <w:jc w:val="both"/>
        <w:rPr>
          <w:szCs w:val="28"/>
        </w:rPr>
      </w:pPr>
      <w:r w:rsidRPr="00F828E3">
        <w:rPr>
          <w:i/>
          <w:szCs w:val="28"/>
        </w:rPr>
        <w:t xml:space="preserve">Методи </w:t>
      </w:r>
      <w:proofErr w:type="gramStart"/>
      <w:r w:rsidRPr="00F828E3">
        <w:rPr>
          <w:i/>
          <w:szCs w:val="28"/>
        </w:rPr>
        <w:t>досл</w:t>
      </w:r>
      <w:proofErr w:type="gramEnd"/>
      <w:r w:rsidRPr="00F828E3">
        <w:rPr>
          <w:i/>
          <w:szCs w:val="28"/>
        </w:rPr>
        <w:t>ідження:</w:t>
      </w:r>
      <w:r w:rsidRPr="00F828E3">
        <w:rPr>
          <w:szCs w:val="28"/>
        </w:rPr>
        <w:t xml:space="preserve"> паразитологічні; органолептичні; хімічні; мікробіологічні (вивчення мікробіологічних показників риби, ураженої міксоспоридіями роду </w:t>
      </w:r>
      <w:r w:rsidRPr="003700FB">
        <w:rPr>
          <w:i/>
          <w:szCs w:val="28"/>
          <w:lang w:val="en-US"/>
        </w:rPr>
        <w:t>Kudoa</w:t>
      </w:r>
      <w:r w:rsidRPr="00F828E3">
        <w:rPr>
          <w:szCs w:val="28"/>
        </w:rPr>
        <w:t xml:space="preserve">); токсикологічні (визначення токсичних елементів: свинцю, кадмію, арсену, ртуті, масової частки гістаміну); біохімічні (дослідження хімічного </w:t>
      </w:r>
      <w:r w:rsidRPr="00F828E3">
        <w:rPr>
          <w:bCs/>
          <w:szCs w:val="28"/>
        </w:rPr>
        <w:t xml:space="preserve">складу </w:t>
      </w:r>
      <w:r w:rsidRPr="00F828E3">
        <w:rPr>
          <w:szCs w:val="28"/>
        </w:rPr>
        <w:t xml:space="preserve">м’яса риби); радіологічні; біологічні (встановлення ступеня токсичності слизових споровиків та м’яса ураженої риби для лабораторних щурів-альбіносів </w:t>
      </w:r>
      <w:r w:rsidRPr="00F828E3">
        <w:rPr>
          <w:szCs w:val="28"/>
        </w:rPr>
        <w:lastRenderedPageBreak/>
        <w:t>(</w:t>
      </w:r>
      <w:r w:rsidRPr="003700FB">
        <w:rPr>
          <w:i/>
          <w:szCs w:val="28"/>
          <w:lang w:val="en-US"/>
        </w:rPr>
        <w:t>Rattus</w:t>
      </w:r>
      <w:r w:rsidRPr="003700FB">
        <w:rPr>
          <w:i/>
          <w:szCs w:val="28"/>
        </w:rPr>
        <w:t xml:space="preserve"> </w:t>
      </w:r>
      <w:r w:rsidRPr="003700FB">
        <w:rPr>
          <w:i/>
          <w:szCs w:val="28"/>
          <w:lang w:val="en-US"/>
        </w:rPr>
        <w:t>rattus</w:t>
      </w:r>
      <w:r w:rsidRPr="00F828E3">
        <w:rPr>
          <w:szCs w:val="28"/>
        </w:rPr>
        <w:t xml:space="preserve">) та тест-організму </w:t>
      </w:r>
      <w:r w:rsidRPr="003700FB">
        <w:rPr>
          <w:i/>
          <w:iCs/>
          <w:szCs w:val="28"/>
          <w:lang w:eastAsia="uk-UA"/>
        </w:rPr>
        <w:t>Tetraсhуmena pyriformis</w:t>
      </w:r>
      <w:r w:rsidRPr="00F828E3">
        <w:rPr>
          <w:szCs w:val="28"/>
        </w:rPr>
        <w:t xml:space="preserve">); гістологічні (вивчення змін у м’язовій тканині морської риби); статистичні (визначення вірогідності результатів </w:t>
      </w:r>
      <w:proofErr w:type="gramStart"/>
      <w:r w:rsidRPr="00F828E3">
        <w:rPr>
          <w:szCs w:val="28"/>
        </w:rPr>
        <w:t>досл</w:t>
      </w:r>
      <w:proofErr w:type="gramEnd"/>
      <w:r w:rsidRPr="00F828E3">
        <w:rPr>
          <w:szCs w:val="28"/>
        </w:rPr>
        <w:t>іджень).</w:t>
      </w:r>
    </w:p>
    <w:p w:rsidR="007A7C5B" w:rsidRPr="00EF283D" w:rsidRDefault="007A7C5B" w:rsidP="007A7C5B">
      <w:pPr>
        <w:pStyle w:val="25"/>
        <w:widowControl w:val="0"/>
        <w:spacing w:after="0" w:line="360" w:lineRule="auto"/>
        <w:ind w:left="0" w:firstLine="720"/>
        <w:jc w:val="both"/>
        <w:rPr>
          <w:szCs w:val="28"/>
        </w:rPr>
      </w:pPr>
      <w:r w:rsidRPr="00EF283D">
        <w:rPr>
          <w:b/>
          <w:szCs w:val="28"/>
        </w:rPr>
        <w:t>Наукова новизна одержаних результатів.</w:t>
      </w:r>
      <w:r w:rsidRPr="00EF283D">
        <w:rPr>
          <w:szCs w:val="28"/>
        </w:rPr>
        <w:t xml:space="preserve"> Вперше в Україні розроблено порядок проведення </w:t>
      </w:r>
      <w:proofErr w:type="gramStart"/>
      <w:r w:rsidRPr="00EF283D">
        <w:rPr>
          <w:szCs w:val="28"/>
        </w:rPr>
        <w:t>ветеринарно-сан</w:t>
      </w:r>
      <w:proofErr w:type="gramEnd"/>
      <w:r w:rsidRPr="00EF283D">
        <w:rPr>
          <w:szCs w:val="28"/>
        </w:rPr>
        <w:t xml:space="preserve">ітарної експертизи риби, ураженої міксоспоридіями роду </w:t>
      </w:r>
      <w:r w:rsidRPr="003700FB">
        <w:rPr>
          <w:i/>
          <w:szCs w:val="28"/>
          <w:lang w:val="en-US"/>
        </w:rPr>
        <w:t>Kudoa</w:t>
      </w:r>
      <w:r w:rsidRPr="00EF283D">
        <w:rPr>
          <w:szCs w:val="28"/>
        </w:rPr>
        <w:t xml:space="preserve">. Отримано нові дані про </w:t>
      </w:r>
      <w:proofErr w:type="gramStart"/>
      <w:r w:rsidRPr="00EF283D">
        <w:rPr>
          <w:szCs w:val="28"/>
        </w:rPr>
        <w:t>р</w:t>
      </w:r>
      <w:proofErr w:type="gramEnd"/>
      <w:r w:rsidRPr="00EF283D">
        <w:rPr>
          <w:szCs w:val="28"/>
        </w:rPr>
        <w:t xml:space="preserve">івень ураження промислової риби (бичків) Азово-Чорноморського басейну та риби (мерлузи, путасу), яку імпортують в Україну, міксоспоридіями роду </w:t>
      </w:r>
      <w:r w:rsidRPr="003700FB">
        <w:rPr>
          <w:i/>
          <w:szCs w:val="28"/>
          <w:lang w:val="en-US"/>
        </w:rPr>
        <w:t>Kudoa</w:t>
      </w:r>
      <w:r w:rsidRPr="00EF283D">
        <w:rPr>
          <w:szCs w:val="28"/>
        </w:rPr>
        <w:t xml:space="preserve">. Встановлено, що органолептичні, хімічні властивості та хімічний склад </w:t>
      </w:r>
      <w:proofErr w:type="gramStart"/>
      <w:r w:rsidRPr="00EF283D">
        <w:rPr>
          <w:szCs w:val="28"/>
        </w:rPr>
        <w:t>м’яса</w:t>
      </w:r>
      <w:proofErr w:type="gramEnd"/>
      <w:r w:rsidRPr="00EF283D">
        <w:rPr>
          <w:szCs w:val="28"/>
        </w:rPr>
        <w:t xml:space="preserve"> риби, ураженої </w:t>
      </w:r>
      <w:r w:rsidRPr="00D30ED0">
        <w:rPr>
          <w:i/>
          <w:szCs w:val="28"/>
          <w:lang w:val="en-US"/>
        </w:rPr>
        <w:t>Kudoa</w:t>
      </w:r>
      <w:r w:rsidRPr="00EF283D">
        <w:rPr>
          <w:szCs w:val="28"/>
        </w:rPr>
        <w:t xml:space="preserve">, погіршуються, порівняно з м’ясом неураженої риби. Вперше вивчено мікробіологічні та радіологічні показники </w:t>
      </w:r>
      <w:proofErr w:type="gramStart"/>
      <w:r w:rsidRPr="00EF283D">
        <w:rPr>
          <w:szCs w:val="28"/>
        </w:rPr>
        <w:t>м’яса</w:t>
      </w:r>
      <w:proofErr w:type="gramEnd"/>
      <w:r w:rsidRPr="00EF283D">
        <w:rPr>
          <w:szCs w:val="28"/>
        </w:rPr>
        <w:t xml:space="preserve"> риби, </w:t>
      </w:r>
      <w:r w:rsidRPr="00EF283D">
        <w:rPr>
          <w:bCs/>
          <w:szCs w:val="28"/>
        </w:rPr>
        <w:t xml:space="preserve">макроскопічні та гістологічні зміни в м’язах риби, </w:t>
      </w:r>
      <w:r w:rsidRPr="00EF283D">
        <w:rPr>
          <w:szCs w:val="28"/>
        </w:rPr>
        <w:t xml:space="preserve">а також </w:t>
      </w:r>
      <w:r w:rsidRPr="00EF283D">
        <w:rPr>
          <w:bCs/>
          <w:szCs w:val="28"/>
        </w:rPr>
        <w:t xml:space="preserve">амінокислотний та жирнокислотний склад </w:t>
      </w:r>
      <w:r w:rsidRPr="00EF283D">
        <w:rPr>
          <w:szCs w:val="28"/>
        </w:rPr>
        <w:t xml:space="preserve">м’яса промислових видів риби, ураженої міксоспоридіями роду </w:t>
      </w:r>
      <w:r w:rsidRPr="003700FB">
        <w:rPr>
          <w:i/>
          <w:szCs w:val="28"/>
          <w:lang w:val="en-US"/>
        </w:rPr>
        <w:t>Kudoa</w:t>
      </w:r>
      <w:r w:rsidRPr="00EF283D">
        <w:rPr>
          <w:szCs w:val="28"/>
        </w:rPr>
        <w:t>.</w:t>
      </w:r>
    </w:p>
    <w:p w:rsidR="007A7C5B" w:rsidRPr="00EF283D" w:rsidRDefault="007A7C5B" w:rsidP="007A7C5B">
      <w:pPr>
        <w:pStyle w:val="25"/>
        <w:widowControl w:val="0"/>
        <w:spacing w:after="0" w:line="360" w:lineRule="auto"/>
        <w:ind w:left="0" w:firstLine="720"/>
        <w:jc w:val="both"/>
        <w:rPr>
          <w:b/>
          <w:szCs w:val="28"/>
        </w:rPr>
      </w:pPr>
      <w:r w:rsidRPr="00EF283D">
        <w:rPr>
          <w:szCs w:val="28"/>
        </w:rPr>
        <w:t xml:space="preserve">Доведено, що біологічна цінність </w:t>
      </w:r>
      <w:proofErr w:type="gramStart"/>
      <w:r w:rsidRPr="00EF283D">
        <w:rPr>
          <w:szCs w:val="28"/>
        </w:rPr>
        <w:t>м’яса</w:t>
      </w:r>
      <w:proofErr w:type="gramEnd"/>
      <w:r w:rsidRPr="00EF283D">
        <w:rPr>
          <w:szCs w:val="28"/>
        </w:rPr>
        <w:t xml:space="preserve"> риби, ураженої міксоспоридіями, знижується. Вперше проведено </w:t>
      </w:r>
      <w:proofErr w:type="gramStart"/>
      <w:r w:rsidRPr="00EF283D">
        <w:rPr>
          <w:szCs w:val="28"/>
        </w:rPr>
        <w:t>досл</w:t>
      </w:r>
      <w:proofErr w:type="gramEnd"/>
      <w:r w:rsidRPr="00EF283D">
        <w:rPr>
          <w:szCs w:val="28"/>
        </w:rPr>
        <w:t xml:space="preserve">ідження можливої токсичної дії </w:t>
      </w:r>
      <w:r w:rsidRPr="003700FB">
        <w:rPr>
          <w:i/>
          <w:szCs w:val="28"/>
          <w:lang w:val="en-US"/>
        </w:rPr>
        <w:t>Kudoa</w:t>
      </w:r>
      <w:r w:rsidRPr="00EF283D">
        <w:rPr>
          <w:szCs w:val="28"/>
        </w:rPr>
        <w:t xml:space="preserve"> на організм найпростіших (</w:t>
      </w:r>
      <w:r w:rsidRPr="003700FB">
        <w:rPr>
          <w:i/>
          <w:szCs w:val="28"/>
          <w:lang w:val="en-US"/>
        </w:rPr>
        <w:t>Tetrachymena</w:t>
      </w:r>
      <w:r w:rsidRPr="003700FB">
        <w:rPr>
          <w:i/>
          <w:szCs w:val="28"/>
        </w:rPr>
        <w:t xml:space="preserve"> </w:t>
      </w:r>
      <w:r w:rsidRPr="003700FB">
        <w:rPr>
          <w:i/>
          <w:szCs w:val="28"/>
          <w:lang w:val="en-US"/>
        </w:rPr>
        <w:t>pyriformis</w:t>
      </w:r>
      <w:r w:rsidRPr="00EF283D">
        <w:rPr>
          <w:szCs w:val="28"/>
        </w:rPr>
        <w:t xml:space="preserve">) та білих лабораторних щурів. Запропоновано ефективні схеми проведення діагностичних досліджень кудоозів морської риби. Визначено санітарну оцінку морської риби залежно від інтенсивності ураження паразитами роду </w:t>
      </w:r>
      <w:r w:rsidRPr="003700FB">
        <w:rPr>
          <w:i/>
          <w:szCs w:val="28"/>
          <w:lang w:val="en-US"/>
        </w:rPr>
        <w:t>Kudoa</w:t>
      </w:r>
      <w:r w:rsidRPr="00EF283D">
        <w:rPr>
          <w:szCs w:val="28"/>
        </w:rPr>
        <w:t>.</w:t>
      </w:r>
    </w:p>
    <w:p w:rsidR="007A7C5B" w:rsidRPr="00EF283D" w:rsidRDefault="007A7C5B" w:rsidP="007A7C5B">
      <w:pPr>
        <w:spacing w:line="360" w:lineRule="auto"/>
        <w:ind w:firstLine="720"/>
        <w:jc w:val="both"/>
        <w:rPr>
          <w:sz w:val="28"/>
          <w:szCs w:val="28"/>
        </w:rPr>
      </w:pPr>
      <w:r w:rsidRPr="00EF283D">
        <w:rPr>
          <w:b/>
          <w:sz w:val="28"/>
          <w:szCs w:val="28"/>
        </w:rPr>
        <w:t>Практичне значення одержаних результатів.</w:t>
      </w:r>
      <w:r w:rsidRPr="00EF283D">
        <w:rPr>
          <w:sz w:val="28"/>
          <w:szCs w:val="28"/>
        </w:rPr>
        <w:t xml:space="preserve"> Розроблений комплекс діагностичних </w:t>
      </w:r>
      <w:proofErr w:type="gramStart"/>
      <w:r w:rsidRPr="00EF283D">
        <w:rPr>
          <w:sz w:val="28"/>
          <w:szCs w:val="28"/>
        </w:rPr>
        <w:t>досл</w:t>
      </w:r>
      <w:proofErr w:type="gramEnd"/>
      <w:r w:rsidRPr="00EF283D">
        <w:rPr>
          <w:sz w:val="28"/>
          <w:szCs w:val="28"/>
        </w:rPr>
        <w:t xml:space="preserve">іджень кудоозів морської риби та порядок ветеринарно-санітарної експертизи риби, ураженої міксоспоридіями роду </w:t>
      </w:r>
      <w:r w:rsidRPr="00EF283D">
        <w:rPr>
          <w:sz w:val="28"/>
          <w:szCs w:val="28"/>
          <w:lang w:val="en-US"/>
        </w:rPr>
        <w:t>Kudoa</w:t>
      </w:r>
      <w:r w:rsidRPr="00EF283D">
        <w:rPr>
          <w:sz w:val="28"/>
          <w:szCs w:val="28"/>
        </w:rPr>
        <w:t xml:space="preserve">, став основою для „Науково-методичних рекомендацій з діагностики кудоозів морської й океанічної риби та порядку її ветеринарно-санітарної експертизи”, ухвалених Державним департаментом ветеринарної медицини, від 25 червня 2007 р., наказ № </w:t>
      </w:r>
      <w:r w:rsidRPr="00EF283D">
        <w:rPr>
          <w:sz w:val="28"/>
          <w:szCs w:val="28"/>
        </w:rPr>
        <w:lastRenderedPageBreak/>
        <w:t xml:space="preserve">73, що визначають порядок проведення паразитологічних </w:t>
      </w:r>
      <w:proofErr w:type="gramStart"/>
      <w:r w:rsidRPr="00EF283D">
        <w:rPr>
          <w:sz w:val="28"/>
          <w:szCs w:val="28"/>
        </w:rPr>
        <w:t>досл</w:t>
      </w:r>
      <w:proofErr w:type="gramEnd"/>
      <w:r w:rsidRPr="00EF283D">
        <w:rPr>
          <w:sz w:val="28"/>
          <w:szCs w:val="28"/>
        </w:rPr>
        <w:t>іджень, комплексних методів діагностики кудоозів та порядок ветеринарно-санітарної експертизи на об’єктах державного ветеринарного нагляду незалежно від їх відомчої підпорядкованості, а також у рибогосподарських підприємствах. Рекомендації адресовано працівникам державних лабораторій ветеринарної медицини, науковим установам і вищим навчальним закладам.</w:t>
      </w:r>
    </w:p>
    <w:p w:rsidR="007A7C5B" w:rsidRPr="00EF283D" w:rsidRDefault="007A7C5B" w:rsidP="007A7C5B">
      <w:pPr>
        <w:spacing w:line="360" w:lineRule="auto"/>
        <w:ind w:firstLine="720"/>
        <w:jc w:val="both"/>
        <w:rPr>
          <w:sz w:val="28"/>
          <w:szCs w:val="28"/>
          <w:u w:val="single"/>
        </w:rPr>
      </w:pPr>
      <w:r w:rsidRPr="00EF283D">
        <w:rPr>
          <w:b/>
          <w:sz w:val="28"/>
          <w:szCs w:val="28"/>
        </w:rPr>
        <w:t>Особистий внесок здобувача</w:t>
      </w:r>
      <w:r w:rsidRPr="00EF283D">
        <w:rPr>
          <w:sz w:val="28"/>
          <w:szCs w:val="28"/>
        </w:rPr>
        <w:t xml:space="preserve"> полягає у самостійному опрацюванні літературних джерел вітчизняних і зарубіжних авторів, опануванні необхідних методик </w:t>
      </w:r>
      <w:proofErr w:type="gramStart"/>
      <w:r w:rsidRPr="00EF283D">
        <w:rPr>
          <w:sz w:val="28"/>
          <w:szCs w:val="28"/>
        </w:rPr>
        <w:t>досл</w:t>
      </w:r>
      <w:proofErr w:type="gramEnd"/>
      <w:r w:rsidRPr="00EF283D">
        <w:rPr>
          <w:sz w:val="28"/>
          <w:szCs w:val="28"/>
        </w:rPr>
        <w:t xml:space="preserve">іджень, проведенні лабораторних і науково-виробничих досліджень та здійсненні статистичної обробки отриманих результатів. З методичною допомогою наукового керівника проаналізовано й обґрунтовано результати досліджень. У співавторстві розроблено науково-методичні рекомендації з діагностики кудоозів морської й океанічної риби та порядку її </w:t>
      </w:r>
      <w:proofErr w:type="gramStart"/>
      <w:r w:rsidRPr="00EF283D">
        <w:rPr>
          <w:sz w:val="28"/>
          <w:szCs w:val="28"/>
        </w:rPr>
        <w:t>ветеринарно-сан</w:t>
      </w:r>
      <w:proofErr w:type="gramEnd"/>
      <w:r w:rsidRPr="00EF283D">
        <w:rPr>
          <w:sz w:val="28"/>
          <w:szCs w:val="28"/>
        </w:rPr>
        <w:t xml:space="preserve">ітарної експертизи. </w:t>
      </w:r>
    </w:p>
    <w:p w:rsidR="007A7C5B" w:rsidRPr="00EF283D" w:rsidRDefault="007A7C5B" w:rsidP="007A7C5B">
      <w:pPr>
        <w:spacing w:line="360" w:lineRule="auto"/>
        <w:ind w:firstLine="720"/>
        <w:jc w:val="both"/>
        <w:rPr>
          <w:sz w:val="28"/>
          <w:szCs w:val="28"/>
        </w:rPr>
      </w:pPr>
      <w:r w:rsidRPr="00EF283D">
        <w:rPr>
          <w:sz w:val="28"/>
          <w:szCs w:val="28"/>
        </w:rPr>
        <w:t xml:space="preserve">Автор дисертації висловлює щиру подяку працівникам Інституту біології </w:t>
      </w:r>
      <w:proofErr w:type="gramStart"/>
      <w:r w:rsidRPr="00EF283D">
        <w:rPr>
          <w:sz w:val="28"/>
          <w:szCs w:val="28"/>
        </w:rPr>
        <w:t>п</w:t>
      </w:r>
      <w:proofErr w:type="gramEnd"/>
      <w:r w:rsidRPr="00EF283D">
        <w:rPr>
          <w:sz w:val="28"/>
          <w:szCs w:val="28"/>
        </w:rPr>
        <w:t>івденних морів, зокрема співробітникам відділу екологічної паразитології за консультації та надану можливість виконати частину польових досліджень.</w:t>
      </w:r>
    </w:p>
    <w:p w:rsidR="007A7C5B" w:rsidRPr="00EF283D" w:rsidRDefault="007A7C5B" w:rsidP="007A7C5B">
      <w:pPr>
        <w:spacing w:line="360" w:lineRule="auto"/>
        <w:ind w:firstLine="720"/>
        <w:jc w:val="both"/>
        <w:rPr>
          <w:sz w:val="28"/>
          <w:szCs w:val="28"/>
        </w:rPr>
      </w:pPr>
      <w:r w:rsidRPr="00EF283D">
        <w:rPr>
          <w:b/>
          <w:sz w:val="28"/>
          <w:szCs w:val="28"/>
        </w:rPr>
        <w:t>Апробація результатів дисертації.</w:t>
      </w:r>
      <w:r w:rsidRPr="00EF283D">
        <w:rPr>
          <w:sz w:val="28"/>
          <w:szCs w:val="28"/>
        </w:rPr>
        <w:t xml:space="preserve"> Основні положення дисертаційної роботи доповідалися на </w:t>
      </w:r>
      <w:proofErr w:type="gramStart"/>
      <w:r w:rsidRPr="00EF283D">
        <w:rPr>
          <w:sz w:val="28"/>
          <w:szCs w:val="28"/>
        </w:rPr>
        <w:t>м</w:t>
      </w:r>
      <w:proofErr w:type="gramEnd"/>
      <w:r w:rsidRPr="00EF283D">
        <w:rPr>
          <w:sz w:val="28"/>
          <w:szCs w:val="28"/>
        </w:rPr>
        <w:t>іжнародних наукових і науково-практичних конференціях: „</w:t>
      </w:r>
      <w:r w:rsidRPr="00EF283D">
        <w:rPr>
          <w:sz w:val="28"/>
          <w:szCs w:val="28"/>
          <w:lang w:val="en-US"/>
        </w:rPr>
        <w:t>IV</w:t>
      </w:r>
      <w:r w:rsidRPr="00EF283D">
        <w:rPr>
          <w:sz w:val="28"/>
          <w:szCs w:val="28"/>
        </w:rPr>
        <w:t xml:space="preserve"> Всеукраинской конференции молодых ученых по проблемам Черного и Азовского морей „Понт Эвксинский </w:t>
      </w:r>
      <w:r w:rsidRPr="00EF283D">
        <w:rPr>
          <w:sz w:val="28"/>
          <w:szCs w:val="28"/>
          <w:lang w:val="en-US"/>
        </w:rPr>
        <w:t>IV</w:t>
      </w:r>
      <w:r w:rsidRPr="00EF283D">
        <w:rPr>
          <w:sz w:val="28"/>
          <w:szCs w:val="28"/>
        </w:rPr>
        <w:t xml:space="preserve">” (Севастополь, 2005); Міжнародній науковій конференції, присвяченій 135-річчю Інституту біології південних морів (ІБПМ): „Проблемы биологической океанографии </w:t>
      </w:r>
      <w:r w:rsidRPr="00EF283D">
        <w:rPr>
          <w:sz w:val="28"/>
          <w:szCs w:val="28"/>
          <w:lang w:val="en-US"/>
        </w:rPr>
        <w:t>XX</w:t>
      </w:r>
      <w:r w:rsidRPr="00EF283D">
        <w:rPr>
          <w:sz w:val="28"/>
          <w:szCs w:val="28"/>
        </w:rPr>
        <w:t xml:space="preserve"> века” (Севастополь, 2006); Міжнародній конференції „Актуальні проблеми ветеринарної медицини”, присвяченій 100-річчю з дня народження доктора ветеринарних наук, професора С.І. Смирнова (Харків, 2007); Міжнародній науково-практичній конференції „Регіональні проблеми </w:t>
      </w:r>
      <w:r w:rsidRPr="00EF283D">
        <w:rPr>
          <w:sz w:val="28"/>
          <w:szCs w:val="28"/>
        </w:rPr>
        <w:lastRenderedPageBreak/>
        <w:t>екології ветеринарної медицини”, присвяченій 20-й річниці створення факультету ветеринарної медицини Державного агроекологічного університету (Житомир, 2007); Міжнародній конференції „Современные проблемы биологии, экологии и химии”, присвяченій 20-річчю біологічного факультету Запорізького національного університету (Запоріжжя, 2007).</w:t>
      </w:r>
    </w:p>
    <w:p w:rsidR="007A7C5B" w:rsidRPr="00EF283D" w:rsidRDefault="007A7C5B" w:rsidP="007A7C5B">
      <w:pPr>
        <w:spacing w:line="360" w:lineRule="auto"/>
        <w:ind w:firstLine="720"/>
        <w:jc w:val="both"/>
        <w:rPr>
          <w:sz w:val="28"/>
          <w:szCs w:val="28"/>
        </w:rPr>
      </w:pPr>
      <w:r w:rsidRPr="00EF283D">
        <w:rPr>
          <w:b/>
          <w:sz w:val="28"/>
          <w:szCs w:val="28"/>
        </w:rPr>
        <w:t xml:space="preserve">Публікації результатів </w:t>
      </w:r>
      <w:proofErr w:type="gramStart"/>
      <w:r w:rsidRPr="00EF283D">
        <w:rPr>
          <w:b/>
          <w:sz w:val="28"/>
          <w:szCs w:val="28"/>
        </w:rPr>
        <w:t>досл</w:t>
      </w:r>
      <w:proofErr w:type="gramEnd"/>
      <w:r w:rsidRPr="00EF283D">
        <w:rPr>
          <w:b/>
          <w:sz w:val="28"/>
          <w:szCs w:val="28"/>
        </w:rPr>
        <w:t>іджень.</w:t>
      </w:r>
      <w:r w:rsidRPr="00EF283D">
        <w:rPr>
          <w:sz w:val="28"/>
          <w:szCs w:val="28"/>
        </w:rPr>
        <w:t xml:space="preserve"> </w:t>
      </w:r>
      <w:r w:rsidRPr="00EF283D">
        <w:rPr>
          <w:bCs/>
          <w:sz w:val="28"/>
          <w:szCs w:val="28"/>
        </w:rPr>
        <w:t>Основні положення дисертаційної роботи викладено у 14 друкованих працях, у т. ч. 12 – у співавторстві,</w:t>
      </w:r>
      <w:r w:rsidRPr="00EF283D">
        <w:rPr>
          <w:bCs/>
          <w:color w:val="FF0000"/>
          <w:sz w:val="28"/>
          <w:szCs w:val="28"/>
        </w:rPr>
        <w:t xml:space="preserve"> </w:t>
      </w:r>
      <w:r w:rsidRPr="00EF283D">
        <w:rPr>
          <w:bCs/>
          <w:sz w:val="28"/>
          <w:szCs w:val="28"/>
        </w:rPr>
        <w:t xml:space="preserve">серед них 8 статей надруковано в наукових фахових виданнях, затверджених ВАК України, 1 стаття – в інших виданнях, </w:t>
      </w:r>
      <w:r w:rsidRPr="00EF283D">
        <w:rPr>
          <w:sz w:val="28"/>
          <w:szCs w:val="28"/>
        </w:rPr>
        <w:t>науково-</w:t>
      </w:r>
      <w:r w:rsidRPr="00EF283D">
        <w:rPr>
          <w:bCs/>
          <w:sz w:val="28"/>
          <w:szCs w:val="28"/>
        </w:rPr>
        <w:t xml:space="preserve">методичні рекомендації і 4 тези. </w:t>
      </w:r>
    </w:p>
    <w:p w:rsidR="007A7C5B" w:rsidRPr="00EF283D" w:rsidRDefault="007A7C5B" w:rsidP="007A7C5B">
      <w:pPr>
        <w:spacing w:line="360" w:lineRule="auto"/>
        <w:ind w:firstLine="720"/>
        <w:jc w:val="both"/>
        <w:rPr>
          <w:sz w:val="28"/>
          <w:szCs w:val="28"/>
        </w:rPr>
      </w:pPr>
      <w:r w:rsidRPr="00EF283D">
        <w:rPr>
          <w:b/>
          <w:sz w:val="28"/>
          <w:szCs w:val="28"/>
        </w:rPr>
        <w:t xml:space="preserve">Структура та обсяг дисертації. </w:t>
      </w:r>
      <w:r w:rsidRPr="00EF283D">
        <w:rPr>
          <w:sz w:val="28"/>
          <w:szCs w:val="28"/>
        </w:rPr>
        <w:t xml:space="preserve">Дисертацію викладено на </w:t>
      </w:r>
      <w:r w:rsidRPr="00EF283D">
        <w:rPr>
          <w:sz w:val="28"/>
          <w:szCs w:val="28"/>
        </w:rPr>
        <w:br/>
        <w:t xml:space="preserve">165 сторінках комп’ютерного тексту, вона </w:t>
      </w:r>
      <w:proofErr w:type="gramStart"/>
      <w:r w:rsidRPr="00EF283D">
        <w:rPr>
          <w:sz w:val="28"/>
          <w:szCs w:val="28"/>
        </w:rPr>
        <w:t>містить</w:t>
      </w:r>
      <w:proofErr w:type="gramEnd"/>
      <w:r w:rsidRPr="00EF283D">
        <w:rPr>
          <w:sz w:val="28"/>
          <w:szCs w:val="28"/>
        </w:rPr>
        <w:t xml:space="preserve"> 27 рисунків і 18 таблиць. Робота складається з таких розділів: </w:t>
      </w:r>
      <w:proofErr w:type="gramStart"/>
      <w:r w:rsidRPr="00EF283D">
        <w:rPr>
          <w:sz w:val="28"/>
          <w:szCs w:val="28"/>
        </w:rPr>
        <w:t>вступ</w:t>
      </w:r>
      <w:proofErr w:type="gramEnd"/>
      <w:r w:rsidRPr="00EF283D">
        <w:rPr>
          <w:sz w:val="28"/>
          <w:szCs w:val="28"/>
        </w:rPr>
        <w:t>, огляд літератури, матеріали та методи досліджень, результати дослідженнь, аналіз і узагальнення результатів досліджень, висновки, пропозиції виробництву, додатки, список використаних літературних джерел, що містить 159 вітчизняних та 76 іноземних авторів.</w:t>
      </w:r>
    </w:p>
    <w:p w:rsidR="007A7C5B" w:rsidRPr="00E21F42" w:rsidRDefault="007A7C5B" w:rsidP="007A7C5B">
      <w:pPr>
        <w:spacing w:line="360" w:lineRule="auto"/>
        <w:jc w:val="both"/>
        <w:rPr>
          <w:b/>
          <w:sz w:val="28"/>
          <w:szCs w:val="28"/>
        </w:rPr>
      </w:pPr>
    </w:p>
    <w:p w:rsidR="007A7C5B" w:rsidRDefault="007A7C5B" w:rsidP="007A7C5B">
      <w:pPr>
        <w:pStyle w:val="affffffff8"/>
        <w:ind w:firstLine="720"/>
        <w:rPr>
          <w:szCs w:val="28"/>
        </w:rPr>
      </w:pPr>
    </w:p>
    <w:p w:rsidR="007A7C5B" w:rsidRPr="007A7C5B" w:rsidRDefault="007A7C5B" w:rsidP="007A7C5B">
      <w:pPr>
        <w:pStyle w:val="affffffff8"/>
        <w:ind w:firstLine="720"/>
        <w:rPr>
          <w:szCs w:val="28"/>
        </w:rPr>
      </w:pPr>
    </w:p>
    <w:p w:rsidR="007A7C5B" w:rsidRPr="00824DB4" w:rsidRDefault="007A7C5B" w:rsidP="007A7C5B">
      <w:pPr>
        <w:spacing w:line="360" w:lineRule="auto"/>
        <w:ind w:firstLine="720"/>
        <w:jc w:val="center"/>
        <w:rPr>
          <w:sz w:val="28"/>
          <w:szCs w:val="28"/>
        </w:rPr>
      </w:pPr>
      <w:r w:rsidRPr="00824DB4">
        <w:rPr>
          <w:sz w:val="28"/>
          <w:szCs w:val="28"/>
        </w:rPr>
        <w:t>ВИСНОВКИ</w:t>
      </w:r>
    </w:p>
    <w:p w:rsidR="007A7C5B" w:rsidRPr="00824DB4" w:rsidRDefault="007A7C5B" w:rsidP="007A7C5B">
      <w:pPr>
        <w:spacing w:line="360" w:lineRule="auto"/>
        <w:ind w:firstLine="720"/>
        <w:jc w:val="both"/>
        <w:rPr>
          <w:sz w:val="28"/>
          <w:szCs w:val="28"/>
        </w:rPr>
      </w:pPr>
    </w:p>
    <w:p w:rsidR="007A7C5B" w:rsidRPr="006A6854" w:rsidRDefault="007A7C5B" w:rsidP="007A7C5B">
      <w:pPr>
        <w:spacing w:line="360" w:lineRule="auto"/>
        <w:ind w:firstLine="720"/>
        <w:jc w:val="both"/>
        <w:rPr>
          <w:sz w:val="28"/>
          <w:szCs w:val="28"/>
        </w:rPr>
      </w:pPr>
      <w:r w:rsidRPr="006A6854">
        <w:rPr>
          <w:sz w:val="28"/>
          <w:szCs w:val="28"/>
        </w:rPr>
        <w:t xml:space="preserve">1. В дисертаційній роботі наведено нові дані щодо </w:t>
      </w:r>
      <w:proofErr w:type="gramStart"/>
      <w:r w:rsidRPr="006A6854">
        <w:rPr>
          <w:sz w:val="28"/>
          <w:szCs w:val="28"/>
        </w:rPr>
        <w:t>р</w:t>
      </w:r>
      <w:proofErr w:type="gramEnd"/>
      <w:r w:rsidRPr="006A6854">
        <w:rPr>
          <w:sz w:val="28"/>
          <w:szCs w:val="28"/>
        </w:rPr>
        <w:t xml:space="preserve">івня ураження промислової риби Азово-Чорноморського басейну (бички) та імпортованої в Україну риби (мерлуза, путасу) міксоспоридіями роду </w:t>
      </w:r>
      <w:r w:rsidRPr="005D5170">
        <w:rPr>
          <w:i/>
          <w:sz w:val="28"/>
          <w:szCs w:val="28"/>
          <w:lang w:val="en-US"/>
        </w:rPr>
        <w:t>Kudoa</w:t>
      </w:r>
      <w:r w:rsidRPr="006A6854">
        <w:rPr>
          <w:sz w:val="28"/>
          <w:szCs w:val="28"/>
        </w:rPr>
        <w:t xml:space="preserve">. Вперше розроблено порядок ветеринарно-санітарної експертизи та санітарної оцінки риби залежно від інтенсивності інвазії паразитами роду </w:t>
      </w:r>
      <w:r w:rsidRPr="005D5170">
        <w:rPr>
          <w:i/>
          <w:sz w:val="28"/>
          <w:szCs w:val="28"/>
          <w:lang w:val="en-US"/>
        </w:rPr>
        <w:t>Kudoa</w:t>
      </w:r>
      <w:r w:rsidRPr="006A6854">
        <w:rPr>
          <w:sz w:val="28"/>
          <w:szCs w:val="28"/>
        </w:rPr>
        <w:t xml:space="preserve">, удосконалено методи паразитологічних </w:t>
      </w:r>
      <w:proofErr w:type="gramStart"/>
      <w:r w:rsidRPr="006A6854">
        <w:rPr>
          <w:sz w:val="28"/>
          <w:szCs w:val="28"/>
        </w:rPr>
        <w:t>досл</w:t>
      </w:r>
      <w:proofErr w:type="gramEnd"/>
      <w:r w:rsidRPr="006A6854">
        <w:rPr>
          <w:sz w:val="28"/>
          <w:szCs w:val="28"/>
        </w:rPr>
        <w:t>іджень.</w:t>
      </w:r>
    </w:p>
    <w:p w:rsidR="007A7C5B" w:rsidRPr="006A6854" w:rsidRDefault="007A7C5B" w:rsidP="007A7C5B">
      <w:pPr>
        <w:spacing w:line="360" w:lineRule="auto"/>
        <w:ind w:firstLine="720"/>
        <w:jc w:val="both"/>
        <w:rPr>
          <w:sz w:val="28"/>
          <w:szCs w:val="28"/>
        </w:rPr>
      </w:pPr>
      <w:r w:rsidRPr="006A6854">
        <w:rPr>
          <w:sz w:val="28"/>
          <w:szCs w:val="28"/>
        </w:rPr>
        <w:lastRenderedPageBreak/>
        <w:t xml:space="preserve">2. Встановлено, що </w:t>
      </w:r>
      <w:proofErr w:type="gramStart"/>
      <w:r w:rsidRPr="006A6854">
        <w:rPr>
          <w:sz w:val="28"/>
          <w:szCs w:val="28"/>
        </w:rPr>
        <w:t>р</w:t>
      </w:r>
      <w:proofErr w:type="gramEnd"/>
      <w:r w:rsidRPr="006A6854">
        <w:rPr>
          <w:sz w:val="28"/>
          <w:szCs w:val="28"/>
        </w:rPr>
        <w:t xml:space="preserve">івень ураження промислової риби Азово-Чорноморського басейну (бички) та імпортованої (мерлуза, путасу) міксоспоридіями роду </w:t>
      </w:r>
      <w:r w:rsidRPr="005D5170">
        <w:rPr>
          <w:i/>
          <w:sz w:val="28"/>
          <w:szCs w:val="28"/>
          <w:lang w:val="en-US"/>
        </w:rPr>
        <w:t>Kudoa</w:t>
      </w:r>
      <w:r w:rsidRPr="006A6854">
        <w:rPr>
          <w:i/>
          <w:sz w:val="28"/>
          <w:szCs w:val="28"/>
        </w:rPr>
        <w:t xml:space="preserve"> </w:t>
      </w:r>
      <w:r w:rsidRPr="006A6854">
        <w:rPr>
          <w:sz w:val="28"/>
          <w:szCs w:val="28"/>
        </w:rPr>
        <w:t>різний і становить: ЕІ – від 47,1 до 100 % за ІР – від 1,1 до 4,6 та</w:t>
      </w:r>
      <w:proofErr w:type="gramStart"/>
      <w:r w:rsidRPr="006A6854">
        <w:rPr>
          <w:sz w:val="28"/>
          <w:szCs w:val="28"/>
        </w:rPr>
        <w:t xml:space="preserve"> Е</w:t>
      </w:r>
      <w:proofErr w:type="gramEnd"/>
      <w:r w:rsidRPr="006A6854">
        <w:rPr>
          <w:sz w:val="28"/>
          <w:szCs w:val="28"/>
        </w:rPr>
        <w:t xml:space="preserve">І – від 37 до 100 % за ІІ – від 1 до 40 цист на тушку риби, відповідно. Доведено, що </w:t>
      </w:r>
      <w:proofErr w:type="gramStart"/>
      <w:r w:rsidRPr="006A6854">
        <w:rPr>
          <w:sz w:val="28"/>
          <w:szCs w:val="28"/>
        </w:rPr>
        <w:t>досл</w:t>
      </w:r>
      <w:proofErr w:type="gramEnd"/>
      <w:r w:rsidRPr="006A6854">
        <w:rPr>
          <w:sz w:val="28"/>
          <w:szCs w:val="28"/>
        </w:rPr>
        <w:t>ідження „сліпих” мазків є найефективнішим методом діагностики кудоозів риби.</w:t>
      </w:r>
    </w:p>
    <w:p w:rsidR="007A7C5B" w:rsidRPr="006A6854" w:rsidRDefault="007A7C5B" w:rsidP="007A7C5B">
      <w:pPr>
        <w:spacing w:line="360" w:lineRule="auto"/>
        <w:ind w:firstLine="720"/>
        <w:jc w:val="both"/>
        <w:rPr>
          <w:sz w:val="28"/>
          <w:szCs w:val="28"/>
          <w:lang w:eastAsia="uk-UA"/>
        </w:rPr>
      </w:pPr>
      <w:r w:rsidRPr="006A6854">
        <w:rPr>
          <w:sz w:val="28"/>
          <w:szCs w:val="28"/>
        </w:rPr>
        <w:t xml:space="preserve">3. Виявлені п’ять видів міксоспоридій роду </w:t>
      </w:r>
      <w:r w:rsidRPr="005D5170">
        <w:rPr>
          <w:i/>
          <w:sz w:val="28"/>
          <w:szCs w:val="28"/>
          <w:lang w:val="en-US"/>
        </w:rPr>
        <w:t>Kudoa</w:t>
      </w:r>
      <w:r w:rsidRPr="006A6854">
        <w:rPr>
          <w:sz w:val="28"/>
          <w:szCs w:val="28"/>
        </w:rPr>
        <w:t xml:space="preserve"> локалізуються в м’язовій тканині </w:t>
      </w:r>
      <w:proofErr w:type="gramStart"/>
      <w:r w:rsidRPr="006A6854">
        <w:rPr>
          <w:sz w:val="28"/>
          <w:szCs w:val="28"/>
        </w:rPr>
        <w:t>р</w:t>
      </w:r>
      <w:proofErr w:type="gramEnd"/>
      <w:r w:rsidRPr="006A6854">
        <w:rPr>
          <w:sz w:val="28"/>
          <w:szCs w:val="28"/>
        </w:rPr>
        <w:t xml:space="preserve">ізних ділянок тушки риби. За морфологічними ознаками два види – </w:t>
      </w:r>
      <w:r w:rsidRPr="006A6854">
        <w:rPr>
          <w:bCs/>
          <w:iCs/>
          <w:sz w:val="28"/>
          <w:szCs w:val="28"/>
          <w:lang w:eastAsia="uk-UA"/>
        </w:rPr>
        <w:t xml:space="preserve"> </w:t>
      </w:r>
      <w:r w:rsidRPr="005D5170">
        <w:rPr>
          <w:bCs/>
          <w:i/>
          <w:iCs/>
          <w:sz w:val="28"/>
          <w:szCs w:val="28"/>
          <w:lang w:eastAsia="uk-UA"/>
        </w:rPr>
        <w:t>K. thyrsites</w:t>
      </w:r>
      <w:r w:rsidRPr="006A6854">
        <w:rPr>
          <w:bCs/>
          <w:i/>
          <w:iCs/>
          <w:sz w:val="28"/>
          <w:szCs w:val="28"/>
          <w:lang w:eastAsia="uk-UA"/>
        </w:rPr>
        <w:t xml:space="preserve"> </w:t>
      </w:r>
      <w:r w:rsidRPr="006A6854">
        <w:rPr>
          <w:bCs/>
          <w:iCs/>
          <w:sz w:val="28"/>
          <w:szCs w:val="28"/>
          <w:lang w:eastAsia="uk-UA"/>
        </w:rPr>
        <w:t>(не утворює цисти)</w:t>
      </w:r>
      <w:r w:rsidRPr="006A6854">
        <w:rPr>
          <w:sz w:val="28"/>
          <w:szCs w:val="28"/>
          <w:lang w:eastAsia="uk-UA"/>
        </w:rPr>
        <w:t xml:space="preserve"> і </w:t>
      </w:r>
      <w:r w:rsidRPr="005D5170">
        <w:rPr>
          <w:bCs/>
          <w:i/>
          <w:iCs/>
          <w:sz w:val="28"/>
          <w:szCs w:val="28"/>
          <w:lang w:eastAsia="uk-UA"/>
        </w:rPr>
        <w:t>K. paniformis</w:t>
      </w:r>
      <w:r w:rsidRPr="006A6854">
        <w:rPr>
          <w:bCs/>
          <w:i/>
          <w:iCs/>
          <w:sz w:val="28"/>
          <w:szCs w:val="28"/>
          <w:lang w:eastAsia="uk-UA"/>
        </w:rPr>
        <w:t xml:space="preserve"> </w:t>
      </w:r>
      <w:r w:rsidRPr="006A6854">
        <w:rPr>
          <w:bCs/>
          <w:iCs/>
          <w:sz w:val="28"/>
          <w:szCs w:val="28"/>
          <w:lang w:eastAsia="uk-UA"/>
        </w:rPr>
        <w:t>(утворює цисти)</w:t>
      </w:r>
      <w:r w:rsidRPr="006A6854">
        <w:rPr>
          <w:bCs/>
          <w:i/>
          <w:iCs/>
          <w:sz w:val="28"/>
          <w:szCs w:val="28"/>
          <w:lang w:eastAsia="uk-UA"/>
        </w:rPr>
        <w:t xml:space="preserve">, </w:t>
      </w:r>
      <w:r w:rsidRPr="006A6854">
        <w:rPr>
          <w:bCs/>
          <w:iCs/>
          <w:sz w:val="28"/>
          <w:szCs w:val="28"/>
          <w:lang w:eastAsia="uk-UA"/>
        </w:rPr>
        <w:t>що</w:t>
      </w:r>
      <w:r w:rsidRPr="006A6854">
        <w:rPr>
          <w:bCs/>
          <w:i/>
          <w:iCs/>
          <w:sz w:val="28"/>
          <w:szCs w:val="28"/>
          <w:lang w:eastAsia="uk-UA"/>
        </w:rPr>
        <w:t xml:space="preserve"> </w:t>
      </w:r>
      <w:r w:rsidRPr="006A6854">
        <w:rPr>
          <w:bCs/>
          <w:iCs/>
          <w:sz w:val="28"/>
          <w:szCs w:val="28"/>
          <w:lang w:eastAsia="uk-UA"/>
        </w:rPr>
        <w:t xml:space="preserve">паразитують у </w:t>
      </w:r>
      <w:r w:rsidRPr="006A6854">
        <w:rPr>
          <w:sz w:val="28"/>
          <w:szCs w:val="28"/>
        </w:rPr>
        <w:t xml:space="preserve">м’язах </w:t>
      </w:r>
      <w:r w:rsidRPr="006A6854">
        <w:rPr>
          <w:sz w:val="28"/>
          <w:szCs w:val="28"/>
          <w:lang w:eastAsia="uk-UA"/>
        </w:rPr>
        <w:t xml:space="preserve">тихоокеанської мерлузи, призводили до </w:t>
      </w:r>
      <w:r w:rsidRPr="006A6854">
        <w:rPr>
          <w:sz w:val="28"/>
          <w:szCs w:val="28"/>
        </w:rPr>
        <w:t>посмертного гідролізу (лізису) тканин</w:t>
      </w:r>
      <w:proofErr w:type="gramStart"/>
      <w:r w:rsidRPr="006A6854">
        <w:rPr>
          <w:sz w:val="28"/>
          <w:szCs w:val="28"/>
        </w:rPr>
        <w:t>.</w:t>
      </w:r>
      <w:proofErr w:type="gramEnd"/>
      <w:r w:rsidRPr="006A6854">
        <w:rPr>
          <w:sz w:val="28"/>
          <w:szCs w:val="28"/>
        </w:rPr>
        <w:t xml:space="preserve"> І</w:t>
      </w:r>
      <w:proofErr w:type="gramStart"/>
      <w:r w:rsidRPr="006A6854">
        <w:rPr>
          <w:sz w:val="28"/>
          <w:szCs w:val="28"/>
        </w:rPr>
        <w:t>н</w:t>
      </w:r>
      <w:proofErr w:type="gramEnd"/>
      <w:r w:rsidRPr="006A6854">
        <w:rPr>
          <w:sz w:val="28"/>
          <w:szCs w:val="28"/>
        </w:rPr>
        <w:t xml:space="preserve">ші три види – </w:t>
      </w:r>
      <w:r w:rsidRPr="005D5170">
        <w:rPr>
          <w:bCs/>
          <w:i/>
          <w:iCs/>
          <w:sz w:val="28"/>
          <w:szCs w:val="28"/>
          <w:lang w:eastAsia="uk-UA"/>
        </w:rPr>
        <w:t>K. rosenbuschi</w:t>
      </w:r>
      <w:r w:rsidRPr="006A6854">
        <w:rPr>
          <w:sz w:val="28"/>
          <w:szCs w:val="28"/>
          <w:lang w:eastAsia="uk-UA"/>
        </w:rPr>
        <w:t xml:space="preserve"> (паразитує в м’язах аргентинських мерлуз), </w:t>
      </w:r>
      <w:r w:rsidRPr="005D5170">
        <w:rPr>
          <w:bCs/>
          <w:i/>
          <w:iCs/>
          <w:sz w:val="28"/>
          <w:szCs w:val="28"/>
          <w:lang w:eastAsia="uk-UA"/>
        </w:rPr>
        <w:t>K. alliaria</w:t>
      </w:r>
      <w:r w:rsidRPr="006A6854">
        <w:rPr>
          <w:b/>
          <w:bCs/>
          <w:i/>
          <w:iCs/>
          <w:sz w:val="28"/>
          <w:szCs w:val="28"/>
          <w:lang w:eastAsia="uk-UA"/>
        </w:rPr>
        <w:t xml:space="preserve"> </w:t>
      </w:r>
      <w:r w:rsidRPr="006A6854">
        <w:rPr>
          <w:bCs/>
          <w:iCs/>
          <w:sz w:val="28"/>
          <w:szCs w:val="28"/>
          <w:lang w:eastAsia="uk-UA"/>
        </w:rPr>
        <w:t>(</w:t>
      </w:r>
      <w:r w:rsidRPr="006A6854">
        <w:rPr>
          <w:sz w:val="28"/>
          <w:szCs w:val="28"/>
        </w:rPr>
        <w:t xml:space="preserve">паразитує в м’язовій тканині путасу) і </w:t>
      </w:r>
      <w:r w:rsidRPr="006A6854">
        <w:rPr>
          <w:sz w:val="28"/>
          <w:szCs w:val="28"/>
        </w:rPr>
        <w:br/>
      </w:r>
      <w:r w:rsidRPr="005D5170">
        <w:rPr>
          <w:bCs/>
          <w:i/>
          <w:iCs/>
          <w:sz w:val="28"/>
          <w:szCs w:val="28"/>
          <w:lang w:eastAsia="uk-UA"/>
        </w:rPr>
        <w:t>K. nova</w:t>
      </w:r>
      <w:r w:rsidRPr="006A6854">
        <w:rPr>
          <w:bCs/>
          <w:iCs/>
          <w:sz w:val="28"/>
          <w:szCs w:val="28"/>
          <w:lang w:eastAsia="uk-UA"/>
        </w:rPr>
        <w:t xml:space="preserve"> (виявлені в рибі родини бичкових) завжди утворювали цисти і </w:t>
      </w:r>
      <w:r w:rsidRPr="006A6854">
        <w:rPr>
          <w:sz w:val="28"/>
          <w:szCs w:val="28"/>
        </w:rPr>
        <w:t>не викликали лізису тканин.</w:t>
      </w:r>
    </w:p>
    <w:p w:rsidR="007A7C5B" w:rsidRPr="008354FC" w:rsidRDefault="007A7C5B" w:rsidP="007A7C5B">
      <w:pPr>
        <w:spacing w:line="360" w:lineRule="auto"/>
        <w:ind w:firstLine="720"/>
        <w:jc w:val="both"/>
        <w:rPr>
          <w:sz w:val="28"/>
          <w:szCs w:val="28"/>
        </w:rPr>
      </w:pPr>
      <w:r w:rsidRPr="006A6854">
        <w:rPr>
          <w:sz w:val="28"/>
          <w:szCs w:val="28"/>
        </w:rPr>
        <w:t xml:space="preserve">4. </w:t>
      </w:r>
      <w:r w:rsidRPr="006A6854">
        <w:rPr>
          <w:bCs/>
          <w:iCs/>
          <w:sz w:val="28"/>
          <w:szCs w:val="28"/>
          <w:lang w:eastAsia="uk-UA"/>
        </w:rPr>
        <w:t xml:space="preserve">Органолептичними </w:t>
      </w:r>
      <w:proofErr w:type="gramStart"/>
      <w:r w:rsidRPr="006A6854">
        <w:rPr>
          <w:bCs/>
          <w:iCs/>
          <w:sz w:val="28"/>
          <w:szCs w:val="28"/>
          <w:lang w:eastAsia="uk-UA"/>
        </w:rPr>
        <w:t>досл</w:t>
      </w:r>
      <w:proofErr w:type="gramEnd"/>
      <w:r w:rsidRPr="006A6854">
        <w:rPr>
          <w:bCs/>
          <w:iCs/>
          <w:sz w:val="28"/>
          <w:szCs w:val="28"/>
          <w:lang w:eastAsia="uk-UA"/>
        </w:rPr>
        <w:t xml:space="preserve">ідженнями виявлено розм’якшеність та водянистість м’язових волокон мерлузи та путасу, уражених </w:t>
      </w:r>
      <w:r w:rsidRPr="005D5170">
        <w:rPr>
          <w:i/>
          <w:sz w:val="28"/>
          <w:szCs w:val="28"/>
          <w:lang w:val="en-US"/>
        </w:rPr>
        <w:t>K</w:t>
      </w:r>
      <w:r w:rsidRPr="005D5170">
        <w:rPr>
          <w:i/>
          <w:sz w:val="28"/>
          <w:szCs w:val="28"/>
        </w:rPr>
        <w:t>.</w:t>
      </w:r>
      <w:r w:rsidRPr="005D5170">
        <w:rPr>
          <w:bCs/>
          <w:i/>
          <w:iCs/>
          <w:sz w:val="28"/>
          <w:szCs w:val="28"/>
          <w:lang w:eastAsia="uk-UA"/>
        </w:rPr>
        <w:t xml:space="preserve"> thyrsites</w:t>
      </w:r>
      <w:r w:rsidRPr="006A6854">
        <w:rPr>
          <w:sz w:val="28"/>
          <w:szCs w:val="28"/>
          <w:lang w:eastAsia="uk-UA"/>
        </w:rPr>
        <w:t xml:space="preserve"> і </w:t>
      </w:r>
      <w:r w:rsidRPr="006A6854">
        <w:rPr>
          <w:sz w:val="28"/>
          <w:szCs w:val="28"/>
          <w:lang w:eastAsia="uk-UA"/>
        </w:rPr>
        <w:br/>
      </w:r>
      <w:r w:rsidRPr="005D5170">
        <w:rPr>
          <w:bCs/>
          <w:i/>
          <w:iCs/>
          <w:sz w:val="28"/>
          <w:szCs w:val="28"/>
          <w:lang w:eastAsia="uk-UA"/>
        </w:rPr>
        <w:t>K. рaniformis</w:t>
      </w:r>
      <w:r w:rsidRPr="006A6854">
        <w:rPr>
          <w:bCs/>
          <w:iCs/>
          <w:sz w:val="28"/>
          <w:szCs w:val="28"/>
          <w:lang w:eastAsia="uk-UA"/>
        </w:rPr>
        <w:t xml:space="preserve">. </w:t>
      </w:r>
      <w:r w:rsidRPr="006A6854">
        <w:rPr>
          <w:iCs/>
          <w:sz w:val="28"/>
          <w:szCs w:val="28"/>
          <w:lang w:eastAsia="uk-UA"/>
        </w:rPr>
        <w:t xml:space="preserve">Органолептичних </w:t>
      </w:r>
      <w:r w:rsidRPr="006A6854">
        <w:rPr>
          <w:sz w:val="28"/>
          <w:szCs w:val="28"/>
        </w:rPr>
        <w:t>змін</w:t>
      </w:r>
      <w:r w:rsidRPr="006A6854">
        <w:rPr>
          <w:iCs/>
          <w:sz w:val="28"/>
          <w:szCs w:val="28"/>
          <w:lang w:eastAsia="uk-UA"/>
        </w:rPr>
        <w:t xml:space="preserve"> </w:t>
      </w:r>
      <w:proofErr w:type="gramStart"/>
      <w:r w:rsidRPr="006A6854">
        <w:rPr>
          <w:iCs/>
          <w:sz w:val="28"/>
          <w:szCs w:val="28"/>
          <w:lang w:eastAsia="uk-UA"/>
        </w:rPr>
        <w:t>у</w:t>
      </w:r>
      <w:proofErr w:type="gramEnd"/>
      <w:r w:rsidRPr="006A6854">
        <w:rPr>
          <w:iCs/>
          <w:sz w:val="28"/>
          <w:szCs w:val="28"/>
          <w:lang w:eastAsia="uk-UA"/>
        </w:rPr>
        <w:t xml:space="preserve"> разі ураження риби </w:t>
      </w:r>
      <w:r w:rsidRPr="005D5170">
        <w:rPr>
          <w:bCs/>
          <w:i/>
          <w:iCs/>
          <w:sz w:val="28"/>
          <w:szCs w:val="28"/>
          <w:lang w:eastAsia="uk-UA"/>
        </w:rPr>
        <w:t>K. nova</w:t>
      </w:r>
      <w:r w:rsidRPr="006A6854">
        <w:rPr>
          <w:bCs/>
          <w:iCs/>
          <w:sz w:val="28"/>
          <w:szCs w:val="28"/>
          <w:lang w:eastAsia="uk-UA"/>
        </w:rPr>
        <w:t xml:space="preserve"> </w:t>
      </w:r>
      <w:r w:rsidRPr="006A6854">
        <w:rPr>
          <w:sz w:val="28"/>
          <w:szCs w:val="28"/>
        </w:rPr>
        <w:t>не встановлено</w:t>
      </w:r>
      <w:r w:rsidRPr="006A6854">
        <w:rPr>
          <w:bCs/>
          <w:iCs/>
          <w:sz w:val="28"/>
          <w:szCs w:val="28"/>
          <w:lang w:eastAsia="uk-UA"/>
        </w:rPr>
        <w:t>, але виявлено цисти</w:t>
      </w:r>
      <w:r w:rsidRPr="006A6854">
        <w:rPr>
          <w:sz w:val="28"/>
          <w:szCs w:val="28"/>
        </w:rPr>
        <w:t>.</w:t>
      </w:r>
      <w:r w:rsidRPr="006A6854">
        <w:rPr>
          <w:bCs/>
          <w:iCs/>
          <w:sz w:val="28"/>
          <w:szCs w:val="28"/>
          <w:lang w:eastAsia="uk-UA"/>
        </w:rPr>
        <w:t xml:space="preserve"> </w:t>
      </w:r>
      <w:r w:rsidRPr="006A6854">
        <w:rPr>
          <w:sz w:val="28"/>
          <w:szCs w:val="28"/>
        </w:rPr>
        <w:t>Хімічних змін м’яса риби</w:t>
      </w:r>
      <w:r w:rsidRPr="006A6854">
        <w:rPr>
          <w:bCs/>
          <w:iCs/>
          <w:sz w:val="28"/>
          <w:szCs w:val="28"/>
          <w:lang w:eastAsia="uk-UA"/>
        </w:rPr>
        <w:t xml:space="preserve"> за низького ступеня ураження</w:t>
      </w:r>
      <w:r w:rsidRPr="006A6854">
        <w:rPr>
          <w:sz w:val="28"/>
          <w:szCs w:val="28"/>
        </w:rPr>
        <w:t xml:space="preserve"> не встановлено, за високого ступеня ураження (більше 10 </w:t>
      </w:r>
      <w:r>
        <w:rPr>
          <w:sz w:val="28"/>
          <w:szCs w:val="28"/>
        </w:rPr>
        <w:t xml:space="preserve">цист на </w:t>
      </w:r>
      <w:r w:rsidRPr="006A6854">
        <w:rPr>
          <w:sz w:val="28"/>
          <w:szCs w:val="28"/>
        </w:rPr>
        <w:t>4 см</w:t>
      </w:r>
      <w:proofErr w:type="gramStart"/>
      <w:r w:rsidRPr="006A6854">
        <w:rPr>
          <w:sz w:val="28"/>
          <w:szCs w:val="28"/>
          <w:vertAlign w:val="superscript"/>
        </w:rPr>
        <w:t>2</w:t>
      </w:r>
      <w:proofErr w:type="gramEnd"/>
      <w:r w:rsidRPr="006A6854">
        <w:rPr>
          <w:sz w:val="28"/>
          <w:szCs w:val="28"/>
        </w:rPr>
        <w:t>) реєструється наявність продуктів розкладу білків (сірководень, аміак).</w:t>
      </w:r>
    </w:p>
    <w:p w:rsidR="007A7C5B" w:rsidRPr="006A6854" w:rsidRDefault="007A7C5B" w:rsidP="007A7C5B">
      <w:pPr>
        <w:spacing w:line="360" w:lineRule="auto"/>
        <w:ind w:firstLine="720"/>
        <w:jc w:val="both"/>
        <w:rPr>
          <w:sz w:val="28"/>
          <w:szCs w:val="28"/>
        </w:rPr>
      </w:pPr>
      <w:r w:rsidRPr="006A6854">
        <w:rPr>
          <w:sz w:val="28"/>
          <w:szCs w:val="28"/>
        </w:rPr>
        <w:t xml:space="preserve">5. Мікробіологічні показники ураженої слизовими споровиками мерлузи і путасу не перевищують встановлених допустимих </w:t>
      </w:r>
      <w:proofErr w:type="gramStart"/>
      <w:r w:rsidRPr="006A6854">
        <w:rPr>
          <w:sz w:val="28"/>
          <w:szCs w:val="28"/>
        </w:rPr>
        <w:t>р</w:t>
      </w:r>
      <w:proofErr w:type="gramEnd"/>
      <w:r w:rsidRPr="006A6854">
        <w:rPr>
          <w:sz w:val="28"/>
          <w:szCs w:val="28"/>
        </w:rPr>
        <w:t>івнів. Проте за високого ступеня ураження кругляків (більше 10 цист на 4 см</w:t>
      </w:r>
      <w:r w:rsidRPr="006A6854">
        <w:rPr>
          <w:sz w:val="28"/>
          <w:szCs w:val="28"/>
          <w:vertAlign w:val="superscript"/>
        </w:rPr>
        <w:t>2</w:t>
      </w:r>
      <w:r w:rsidRPr="006A6854">
        <w:rPr>
          <w:sz w:val="28"/>
          <w:szCs w:val="28"/>
        </w:rPr>
        <w:t>) виявляються бактерії групи кишкової палички та перевищення кількості МАФАнМ.</w:t>
      </w:r>
    </w:p>
    <w:p w:rsidR="007A7C5B" w:rsidRPr="006A6854" w:rsidRDefault="007A7C5B" w:rsidP="007A7C5B">
      <w:pPr>
        <w:spacing w:line="360" w:lineRule="auto"/>
        <w:ind w:firstLine="720"/>
        <w:jc w:val="both"/>
        <w:rPr>
          <w:sz w:val="28"/>
          <w:szCs w:val="28"/>
        </w:rPr>
      </w:pPr>
      <w:r w:rsidRPr="006A6854">
        <w:rPr>
          <w:sz w:val="28"/>
          <w:szCs w:val="28"/>
        </w:rPr>
        <w:t>6. Зміни хі</w:t>
      </w:r>
      <w:proofErr w:type="gramStart"/>
      <w:r w:rsidRPr="006A6854">
        <w:rPr>
          <w:sz w:val="28"/>
          <w:szCs w:val="28"/>
        </w:rPr>
        <w:t>м</w:t>
      </w:r>
      <w:proofErr w:type="gramEnd"/>
      <w:r w:rsidRPr="006A6854">
        <w:rPr>
          <w:sz w:val="28"/>
          <w:szCs w:val="28"/>
        </w:rPr>
        <w:t xml:space="preserve">ічного складу м’язової тканини риби (кругляки), ураженої міксоспоридіями, проявляються за рахунок зниження вмісту білка та жиру на 3,7 і 0,16% відповідно. Для путасу (інтенсивність інвазії </w:t>
      </w:r>
      <w:r w:rsidRPr="006A6854">
        <w:rPr>
          <w:sz w:val="28"/>
          <w:szCs w:val="28"/>
        </w:rPr>
        <w:lastRenderedPageBreak/>
        <w:t>більше 20) вмі</w:t>
      </w:r>
      <w:proofErr w:type="gramStart"/>
      <w:r w:rsidRPr="006A6854">
        <w:rPr>
          <w:sz w:val="28"/>
          <w:szCs w:val="28"/>
        </w:rPr>
        <w:t>ст</w:t>
      </w:r>
      <w:proofErr w:type="gramEnd"/>
      <w:r w:rsidRPr="006A6854">
        <w:rPr>
          <w:sz w:val="28"/>
          <w:szCs w:val="28"/>
        </w:rPr>
        <w:t xml:space="preserve"> білка і жиру знижується на 2,1 та 1,4 %, порівнянно з контролем.</w:t>
      </w:r>
    </w:p>
    <w:p w:rsidR="007A7C5B" w:rsidRPr="006A6854" w:rsidRDefault="007A7C5B" w:rsidP="007A7C5B">
      <w:pPr>
        <w:spacing w:line="360" w:lineRule="auto"/>
        <w:ind w:firstLine="720"/>
        <w:jc w:val="both"/>
        <w:rPr>
          <w:sz w:val="28"/>
          <w:szCs w:val="28"/>
        </w:rPr>
      </w:pPr>
      <w:r w:rsidRPr="006A6854">
        <w:rPr>
          <w:sz w:val="28"/>
          <w:szCs w:val="28"/>
        </w:rPr>
        <w:t xml:space="preserve">7. Амінокислотний склад </w:t>
      </w:r>
      <w:proofErr w:type="gramStart"/>
      <w:r w:rsidRPr="006A6854">
        <w:rPr>
          <w:sz w:val="28"/>
          <w:szCs w:val="28"/>
        </w:rPr>
        <w:t>м</w:t>
      </w:r>
      <w:proofErr w:type="gramEnd"/>
      <w:r w:rsidRPr="006A6854">
        <w:rPr>
          <w:sz w:val="28"/>
          <w:szCs w:val="28"/>
        </w:rPr>
        <w:t xml:space="preserve">’язової тканини бичків, уражених слизовими споровиками, характеризується зниженням вмісту незамінних (на 1,290 г) і замінних (на 2,564 г) амінокислот (в розрахунку на 100 г продукту). В путасу, ураженої </w:t>
      </w:r>
      <w:r w:rsidRPr="006A6854">
        <w:rPr>
          <w:bCs/>
          <w:iCs/>
          <w:sz w:val="28"/>
          <w:szCs w:val="28"/>
          <w:lang w:eastAsia="uk-UA"/>
        </w:rPr>
        <w:t>міксоспоридіями</w:t>
      </w:r>
      <w:r w:rsidRPr="006A6854">
        <w:rPr>
          <w:sz w:val="28"/>
          <w:szCs w:val="28"/>
        </w:rPr>
        <w:t xml:space="preserve">, </w:t>
      </w:r>
      <w:proofErr w:type="gramStart"/>
      <w:r w:rsidRPr="006A6854">
        <w:rPr>
          <w:sz w:val="28"/>
          <w:szCs w:val="28"/>
        </w:rPr>
        <w:t>р</w:t>
      </w:r>
      <w:proofErr w:type="gramEnd"/>
      <w:r w:rsidRPr="006A6854">
        <w:rPr>
          <w:sz w:val="28"/>
          <w:szCs w:val="28"/>
        </w:rPr>
        <w:t>івень незамінних і замінних амінокислот знижується на 0,886 та 1,354 г відповідно.</w:t>
      </w:r>
    </w:p>
    <w:p w:rsidR="007A7C5B" w:rsidRPr="006A6854" w:rsidRDefault="007A7C5B" w:rsidP="007A7C5B">
      <w:pPr>
        <w:spacing w:line="360" w:lineRule="auto"/>
        <w:ind w:firstLine="720"/>
        <w:jc w:val="both"/>
        <w:rPr>
          <w:sz w:val="28"/>
          <w:szCs w:val="28"/>
        </w:rPr>
      </w:pPr>
      <w:r w:rsidRPr="006A6854">
        <w:rPr>
          <w:sz w:val="28"/>
          <w:szCs w:val="28"/>
        </w:rPr>
        <w:t xml:space="preserve">У м’язовій тканині путасу, неураженої і ураженої </w:t>
      </w:r>
      <w:r w:rsidRPr="007965C8">
        <w:rPr>
          <w:i/>
          <w:sz w:val="28"/>
          <w:szCs w:val="28"/>
          <w:lang w:val="en-US"/>
        </w:rPr>
        <w:t>Kudoa</w:t>
      </w:r>
      <w:r w:rsidRPr="006A6854">
        <w:rPr>
          <w:sz w:val="28"/>
          <w:szCs w:val="28"/>
        </w:rPr>
        <w:t xml:space="preserve">, на фоні </w:t>
      </w:r>
      <w:proofErr w:type="gramStart"/>
      <w:r w:rsidRPr="006A6854">
        <w:rPr>
          <w:sz w:val="28"/>
          <w:szCs w:val="28"/>
        </w:rPr>
        <w:t>п</w:t>
      </w:r>
      <w:proofErr w:type="gramEnd"/>
      <w:r w:rsidRPr="006A6854">
        <w:rPr>
          <w:sz w:val="28"/>
          <w:szCs w:val="28"/>
        </w:rPr>
        <w:t>ідвищення рівня поліненасичених жирних кислот (36,42±0,38 і 43,2±0,84 %) встановлено зниження вмісту насичених (8,66±0,49 і 6,67±0,36 %) і ненасичених (54,65±0,22 і 50,13±0,62 %) жирних кислот відповідно.</w:t>
      </w:r>
    </w:p>
    <w:p w:rsidR="007A7C5B" w:rsidRPr="006A6854" w:rsidRDefault="007A7C5B" w:rsidP="007A7C5B">
      <w:pPr>
        <w:spacing w:line="360" w:lineRule="auto"/>
        <w:ind w:firstLine="720"/>
        <w:jc w:val="both"/>
        <w:rPr>
          <w:sz w:val="28"/>
          <w:szCs w:val="28"/>
        </w:rPr>
      </w:pPr>
      <w:r w:rsidRPr="006A6854">
        <w:rPr>
          <w:sz w:val="28"/>
          <w:szCs w:val="28"/>
        </w:rPr>
        <w:t>8. Вмі</w:t>
      </w:r>
      <w:proofErr w:type="gramStart"/>
      <w:r w:rsidRPr="006A6854">
        <w:rPr>
          <w:sz w:val="28"/>
          <w:szCs w:val="28"/>
        </w:rPr>
        <w:t>ст</w:t>
      </w:r>
      <w:proofErr w:type="gramEnd"/>
      <w:r w:rsidRPr="006A6854">
        <w:rPr>
          <w:sz w:val="28"/>
          <w:szCs w:val="28"/>
        </w:rPr>
        <w:t xml:space="preserve"> токсичних елементів, гістаміну та радіонуклідів (цезій-137 та стронцій-90) у пробах м’язової тканини риби (кругляки і мерлузи), ураженої міксоспоридіями роду </w:t>
      </w:r>
      <w:r w:rsidRPr="007965C8">
        <w:rPr>
          <w:i/>
          <w:sz w:val="28"/>
          <w:szCs w:val="28"/>
          <w:lang w:val="en-US"/>
        </w:rPr>
        <w:t>Kudoa</w:t>
      </w:r>
      <w:r w:rsidRPr="006A6854">
        <w:rPr>
          <w:sz w:val="28"/>
          <w:szCs w:val="28"/>
        </w:rPr>
        <w:t>, не перевищує допустимі рівні.</w:t>
      </w:r>
    </w:p>
    <w:p w:rsidR="007A7C5B" w:rsidRPr="006A6854" w:rsidRDefault="007A7C5B" w:rsidP="007A7C5B">
      <w:pPr>
        <w:spacing w:line="360" w:lineRule="auto"/>
        <w:ind w:firstLine="720"/>
        <w:jc w:val="both"/>
        <w:rPr>
          <w:sz w:val="28"/>
          <w:szCs w:val="28"/>
        </w:rPr>
      </w:pPr>
      <w:r w:rsidRPr="006A6854">
        <w:rPr>
          <w:sz w:val="28"/>
          <w:szCs w:val="28"/>
        </w:rPr>
        <w:t xml:space="preserve">9. Встановлено, що відносна біологічна цінність (ВБЦ) </w:t>
      </w:r>
      <w:proofErr w:type="gramStart"/>
      <w:r w:rsidRPr="006A6854">
        <w:rPr>
          <w:sz w:val="28"/>
          <w:szCs w:val="28"/>
        </w:rPr>
        <w:t>м’яса</w:t>
      </w:r>
      <w:proofErr w:type="gramEnd"/>
      <w:r w:rsidRPr="006A6854">
        <w:rPr>
          <w:sz w:val="28"/>
          <w:szCs w:val="28"/>
        </w:rPr>
        <w:t xml:space="preserve"> ураженої риби (кругляки, мерлузи, путасу) зі зростанням інтенсивності інвазії має тенденцію до зниження. Відносна біологічна цінність фаршу </w:t>
      </w:r>
      <w:proofErr w:type="gramStart"/>
      <w:r w:rsidRPr="006A6854">
        <w:rPr>
          <w:sz w:val="28"/>
          <w:szCs w:val="28"/>
        </w:rPr>
        <w:t>м’яса</w:t>
      </w:r>
      <w:proofErr w:type="gramEnd"/>
      <w:r w:rsidRPr="006A6854">
        <w:rPr>
          <w:sz w:val="28"/>
          <w:szCs w:val="28"/>
        </w:rPr>
        <w:t xml:space="preserve"> кругляків, уражених</w:t>
      </w:r>
      <w:r w:rsidRPr="006A6854">
        <w:rPr>
          <w:i/>
          <w:sz w:val="28"/>
          <w:szCs w:val="28"/>
        </w:rPr>
        <w:t xml:space="preserve"> </w:t>
      </w:r>
      <w:r w:rsidRPr="006A6854">
        <w:rPr>
          <w:sz w:val="28"/>
          <w:szCs w:val="28"/>
        </w:rPr>
        <w:t>міксоспоридіями роду</w:t>
      </w:r>
      <w:r w:rsidRPr="006A6854">
        <w:rPr>
          <w:i/>
          <w:sz w:val="28"/>
          <w:szCs w:val="28"/>
        </w:rPr>
        <w:t xml:space="preserve"> </w:t>
      </w:r>
      <w:r w:rsidRPr="008F47CF">
        <w:rPr>
          <w:i/>
          <w:sz w:val="28"/>
          <w:szCs w:val="28"/>
          <w:lang w:val="en-US"/>
        </w:rPr>
        <w:t>Kudoa</w:t>
      </w:r>
      <w:r w:rsidRPr="006A6854">
        <w:rPr>
          <w:i/>
          <w:sz w:val="28"/>
          <w:szCs w:val="28"/>
        </w:rPr>
        <w:t xml:space="preserve">, </w:t>
      </w:r>
      <w:r w:rsidRPr="006A6854">
        <w:rPr>
          <w:sz w:val="28"/>
          <w:szCs w:val="28"/>
        </w:rPr>
        <w:t xml:space="preserve">знижувалася на 10,9 і 18,9 %. Відносна біологічна цінність фаршу м’яса путасу, ураженої </w:t>
      </w:r>
      <w:r w:rsidRPr="008F47CF">
        <w:rPr>
          <w:i/>
          <w:sz w:val="28"/>
          <w:szCs w:val="28"/>
          <w:lang w:val="en-US"/>
        </w:rPr>
        <w:t>Kudoa</w:t>
      </w:r>
      <w:r w:rsidRPr="006A6854">
        <w:rPr>
          <w:sz w:val="28"/>
          <w:szCs w:val="28"/>
        </w:rPr>
        <w:t>,</w:t>
      </w:r>
      <w:r w:rsidRPr="006A6854">
        <w:rPr>
          <w:i/>
          <w:sz w:val="28"/>
          <w:szCs w:val="28"/>
        </w:rPr>
        <w:t xml:space="preserve"> </w:t>
      </w:r>
      <w:r w:rsidRPr="006A6854">
        <w:rPr>
          <w:sz w:val="28"/>
          <w:szCs w:val="28"/>
        </w:rPr>
        <w:t>нижча на 20 і 33% відповідно. Для мерлузи (інтенсивність інвазії більше 10 спор у полі зору) цей показник знижувався на 18,8%, порівняно з контролем.</w:t>
      </w:r>
    </w:p>
    <w:p w:rsidR="007A7C5B" w:rsidRPr="006A6854" w:rsidRDefault="007A7C5B" w:rsidP="007A7C5B">
      <w:pPr>
        <w:spacing w:line="360" w:lineRule="auto"/>
        <w:ind w:firstLine="720"/>
        <w:jc w:val="both"/>
        <w:rPr>
          <w:sz w:val="28"/>
          <w:szCs w:val="28"/>
        </w:rPr>
      </w:pPr>
      <w:r w:rsidRPr="006A6854">
        <w:rPr>
          <w:sz w:val="28"/>
          <w:szCs w:val="28"/>
        </w:rPr>
        <w:t xml:space="preserve">10. За відсутності зовнішніх ознак інтоксикації у лабораторних тварин, зміни на гістопрепаратах (зерниста дистрофія гепатоцитів, гломерулонефрит), виготовлених із паренхіматозних органів щурів, </w:t>
      </w:r>
      <w:proofErr w:type="gramStart"/>
      <w:r w:rsidRPr="006A6854">
        <w:rPr>
          <w:sz w:val="28"/>
          <w:szCs w:val="28"/>
        </w:rPr>
        <w:t>св</w:t>
      </w:r>
      <w:proofErr w:type="gramEnd"/>
      <w:r w:rsidRPr="006A6854">
        <w:rPr>
          <w:sz w:val="28"/>
          <w:szCs w:val="28"/>
        </w:rPr>
        <w:t xml:space="preserve">ідчать про необхідність проведення подальших досліджень для кінцевого висновку про токсичність </w:t>
      </w:r>
      <w:r w:rsidRPr="008F47CF">
        <w:rPr>
          <w:i/>
          <w:sz w:val="28"/>
          <w:szCs w:val="28"/>
          <w:lang w:val="en-US"/>
        </w:rPr>
        <w:t>Kudoa</w:t>
      </w:r>
      <w:r w:rsidRPr="006A6854">
        <w:rPr>
          <w:sz w:val="28"/>
          <w:szCs w:val="28"/>
        </w:rPr>
        <w:t xml:space="preserve"> на організм теплокровних.</w:t>
      </w:r>
    </w:p>
    <w:p w:rsidR="007A7C5B" w:rsidRPr="006A6854" w:rsidRDefault="007A7C5B" w:rsidP="007A7C5B">
      <w:pPr>
        <w:spacing w:line="360" w:lineRule="auto"/>
        <w:ind w:firstLine="708"/>
        <w:jc w:val="both"/>
        <w:rPr>
          <w:i/>
          <w:sz w:val="28"/>
          <w:szCs w:val="28"/>
        </w:rPr>
      </w:pPr>
      <w:r w:rsidRPr="006A6854">
        <w:rPr>
          <w:sz w:val="28"/>
          <w:szCs w:val="28"/>
        </w:rPr>
        <w:t xml:space="preserve">11. Гістологічні </w:t>
      </w:r>
      <w:proofErr w:type="gramStart"/>
      <w:r w:rsidRPr="006A6854">
        <w:rPr>
          <w:sz w:val="28"/>
          <w:szCs w:val="28"/>
        </w:rPr>
        <w:t>досл</w:t>
      </w:r>
      <w:proofErr w:type="gramEnd"/>
      <w:r w:rsidRPr="006A6854">
        <w:rPr>
          <w:sz w:val="28"/>
          <w:szCs w:val="28"/>
        </w:rPr>
        <w:t xml:space="preserve">ідження свідчать про наявність дистрофічних змін (набряки, нечітка посмугованість м’язових волокон, лізис ядер </w:t>
      </w:r>
      <w:r w:rsidRPr="006A6854">
        <w:rPr>
          <w:sz w:val="28"/>
          <w:szCs w:val="28"/>
        </w:rPr>
        <w:lastRenderedPageBreak/>
        <w:t>волокон) у м’язовій тканині риби та підтверджують наявність міксоспоридій роду Kudoa</w:t>
      </w:r>
      <w:r w:rsidRPr="006A6854">
        <w:rPr>
          <w:i/>
          <w:sz w:val="28"/>
          <w:szCs w:val="28"/>
        </w:rPr>
        <w:t>.</w:t>
      </w:r>
    </w:p>
    <w:p w:rsidR="007A7C5B" w:rsidRPr="008354FC" w:rsidRDefault="007A7C5B" w:rsidP="007A7C5B">
      <w:pPr>
        <w:spacing w:line="360" w:lineRule="auto"/>
        <w:ind w:firstLine="709"/>
        <w:jc w:val="both"/>
        <w:rPr>
          <w:sz w:val="28"/>
          <w:szCs w:val="28"/>
        </w:rPr>
      </w:pPr>
      <w:r w:rsidRPr="006A6854">
        <w:rPr>
          <w:sz w:val="28"/>
          <w:szCs w:val="28"/>
        </w:rPr>
        <w:t xml:space="preserve">12. На основі проведених експериментальних </w:t>
      </w:r>
      <w:proofErr w:type="gramStart"/>
      <w:r w:rsidRPr="006A6854">
        <w:rPr>
          <w:sz w:val="28"/>
          <w:szCs w:val="28"/>
        </w:rPr>
        <w:t>досл</w:t>
      </w:r>
      <w:proofErr w:type="gramEnd"/>
      <w:r w:rsidRPr="006A6854">
        <w:rPr>
          <w:sz w:val="28"/>
          <w:szCs w:val="28"/>
        </w:rPr>
        <w:t>іджень удосконалено методи діагностики та розроблено порядок ветеринарно-санітарної експертизи морської риби, ураженої міксоспоридіями, що знайшло своє практичне застосування в розроблених „Науково-методичних рекомендаціях з діагностики кудоозів морської й океанічної риби та порядку її ветеринарно-санітарної експертизи”, затверджених Державним департаментом ветеринарної медицини, від 25 червня 2007 р., наказ № 73.</w:t>
      </w:r>
    </w:p>
    <w:p w:rsidR="007A7C5B" w:rsidRPr="006A6854" w:rsidRDefault="007A7C5B" w:rsidP="007A7C5B">
      <w:pPr>
        <w:spacing w:line="360" w:lineRule="auto"/>
        <w:jc w:val="center"/>
        <w:rPr>
          <w:b/>
          <w:sz w:val="28"/>
          <w:szCs w:val="28"/>
        </w:rPr>
      </w:pPr>
      <w:r w:rsidRPr="006A6854">
        <w:rPr>
          <w:b/>
          <w:sz w:val="28"/>
          <w:szCs w:val="28"/>
        </w:rPr>
        <w:t>ПРОПОЗИЦІЇ ВИРОБНИЦТВУ</w:t>
      </w:r>
    </w:p>
    <w:p w:rsidR="007A7C5B" w:rsidRPr="006A6854" w:rsidRDefault="007A7C5B" w:rsidP="007A7C5B">
      <w:pPr>
        <w:spacing w:line="360" w:lineRule="auto"/>
        <w:ind w:firstLine="708"/>
        <w:jc w:val="both"/>
        <w:rPr>
          <w:sz w:val="28"/>
          <w:szCs w:val="28"/>
        </w:rPr>
      </w:pPr>
      <w:r w:rsidRPr="006A6854">
        <w:rPr>
          <w:sz w:val="28"/>
          <w:szCs w:val="28"/>
        </w:rPr>
        <w:t xml:space="preserve">1. Для виявлення кудоозів державним лабораторіям ветеринарно-санітарної експертизи </w:t>
      </w:r>
      <w:proofErr w:type="gramStart"/>
      <w:r w:rsidRPr="006A6854">
        <w:rPr>
          <w:sz w:val="28"/>
          <w:szCs w:val="28"/>
        </w:rPr>
        <w:t>п</w:t>
      </w:r>
      <w:proofErr w:type="gramEnd"/>
      <w:r w:rsidRPr="006A6854">
        <w:rPr>
          <w:sz w:val="28"/>
          <w:szCs w:val="28"/>
        </w:rPr>
        <w:t>ід час паразитологічного інспектування риби рекомендується досліджувати рибу візуально, за допомогою компресоріуму та „сліпих” мазків із м’язової тканини.</w:t>
      </w:r>
    </w:p>
    <w:p w:rsidR="007A7C5B" w:rsidRPr="006A6854" w:rsidRDefault="007A7C5B" w:rsidP="007A7C5B">
      <w:pPr>
        <w:spacing w:line="360" w:lineRule="auto"/>
        <w:ind w:firstLine="708"/>
        <w:jc w:val="both"/>
        <w:rPr>
          <w:sz w:val="28"/>
          <w:szCs w:val="28"/>
        </w:rPr>
      </w:pPr>
      <w:r w:rsidRPr="006A6854">
        <w:rPr>
          <w:sz w:val="28"/>
          <w:szCs w:val="28"/>
        </w:rPr>
        <w:t xml:space="preserve">2. Уражена кудоозами риба з ознаками лізису </w:t>
      </w:r>
      <w:proofErr w:type="gramStart"/>
      <w:r w:rsidRPr="006A6854">
        <w:rPr>
          <w:sz w:val="28"/>
          <w:szCs w:val="28"/>
        </w:rPr>
        <w:t>п</w:t>
      </w:r>
      <w:proofErr w:type="gramEnd"/>
      <w:r w:rsidRPr="006A6854">
        <w:rPr>
          <w:sz w:val="28"/>
          <w:szCs w:val="28"/>
        </w:rPr>
        <w:t>ідлягає технічній утилізації. Вибракування риби з розм’якшенням тканин необхідно проводити не тільки в місцях видобутку риби та під час її сортування, а й у процесі виготовлення готової продукції.</w:t>
      </w:r>
    </w:p>
    <w:p w:rsidR="007A7C5B" w:rsidRPr="006A6854" w:rsidRDefault="007A7C5B" w:rsidP="007A7C5B">
      <w:pPr>
        <w:spacing w:line="360" w:lineRule="auto"/>
        <w:ind w:firstLine="708"/>
        <w:jc w:val="both"/>
        <w:rPr>
          <w:sz w:val="28"/>
          <w:szCs w:val="28"/>
        </w:rPr>
      </w:pPr>
      <w:r w:rsidRPr="006A6854">
        <w:rPr>
          <w:sz w:val="28"/>
          <w:szCs w:val="28"/>
        </w:rPr>
        <w:t xml:space="preserve">3. Здійснюючи </w:t>
      </w:r>
      <w:proofErr w:type="gramStart"/>
      <w:r w:rsidRPr="006A6854">
        <w:rPr>
          <w:sz w:val="28"/>
          <w:szCs w:val="28"/>
        </w:rPr>
        <w:t>ветеринарно-сан</w:t>
      </w:r>
      <w:proofErr w:type="gramEnd"/>
      <w:r w:rsidRPr="006A6854">
        <w:rPr>
          <w:sz w:val="28"/>
          <w:szCs w:val="28"/>
        </w:rPr>
        <w:t>ітарну експертизу морської риби, необхідно керуватися „Науково-методичними рекомендаціями з діагностики кудоозів морської й океанічної риби та порядку її ветеринарно-санітарної експертизи”.</w:t>
      </w:r>
    </w:p>
    <w:p w:rsidR="007A7C5B" w:rsidRPr="008F49FC" w:rsidRDefault="007A7C5B" w:rsidP="007A7C5B">
      <w:pPr>
        <w:shd w:val="clear" w:color="auto" w:fill="FFFFFF"/>
        <w:rPr>
          <w:caps/>
          <w:sz w:val="28"/>
          <w:szCs w:val="28"/>
        </w:rPr>
      </w:pPr>
      <w:r>
        <w:rPr>
          <w:caps/>
          <w:noProof/>
          <w:sz w:val="28"/>
          <w:szCs w:val="28"/>
          <w:lang w:eastAsia="ru-RU"/>
        </w:rPr>
        <w:lastRenderedPageBreak/>
        <w:drawing>
          <wp:inline distT="0" distB="0" distL="0" distR="0">
            <wp:extent cx="8191500" cy="11268075"/>
            <wp:effectExtent l="0" t="0" r="0" b="9525"/>
            <wp:docPr id="102" name="Рисунок 102" descr="Diesperov Oblogk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esperov Oblogka 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0" cy="11268075"/>
                    </a:xfrm>
                    <a:prstGeom prst="rect">
                      <a:avLst/>
                    </a:prstGeom>
                    <a:noFill/>
                    <a:ln>
                      <a:noFill/>
                    </a:ln>
                  </pic:spPr>
                </pic:pic>
              </a:graphicData>
            </a:graphic>
          </wp:inline>
        </w:drawing>
      </w:r>
    </w:p>
    <w:p w:rsidR="007A7C5B" w:rsidRPr="006A6854" w:rsidRDefault="007A7C5B" w:rsidP="007A7C5B">
      <w:pPr>
        <w:spacing w:line="360" w:lineRule="auto"/>
        <w:ind w:firstLine="720"/>
        <w:jc w:val="both"/>
        <w:rPr>
          <w:sz w:val="28"/>
          <w:szCs w:val="28"/>
          <w:lang w:val="en-US"/>
        </w:rPr>
      </w:pPr>
    </w:p>
    <w:p w:rsidR="007A7C5B" w:rsidRPr="00052480" w:rsidRDefault="007A7C5B" w:rsidP="007A7C5B">
      <w:pPr>
        <w:spacing w:line="360" w:lineRule="auto"/>
        <w:ind w:firstLine="720"/>
        <w:jc w:val="both"/>
        <w:rPr>
          <w:sz w:val="28"/>
          <w:szCs w:val="28"/>
          <w:lang w:val="en-US"/>
        </w:rPr>
      </w:pPr>
      <w:r>
        <w:rPr>
          <w:noProof/>
          <w:sz w:val="28"/>
          <w:szCs w:val="28"/>
          <w:lang w:eastAsia="ru-RU"/>
        </w:rPr>
        <w:lastRenderedPageBreak/>
        <w:drawing>
          <wp:inline distT="0" distB="0" distL="0" distR="0">
            <wp:extent cx="7315200" cy="10506075"/>
            <wp:effectExtent l="0" t="0" r="0" b="9525"/>
            <wp:docPr id="101" name="Рисунок 101" descr="Diesperov Oblogk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esperov Oblogka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0" cy="10506075"/>
                    </a:xfrm>
                    <a:prstGeom prst="rect">
                      <a:avLst/>
                    </a:prstGeom>
                    <a:noFill/>
                    <a:ln>
                      <a:noFill/>
                    </a:ln>
                  </pic:spPr>
                </pic:pic>
              </a:graphicData>
            </a:graphic>
          </wp:inline>
        </w:drawing>
      </w: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Default="007A7C5B" w:rsidP="007A7C5B">
      <w:pPr>
        <w:spacing w:line="360" w:lineRule="auto"/>
        <w:ind w:firstLine="720"/>
        <w:jc w:val="both"/>
        <w:rPr>
          <w:sz w:val="28"/>
          <w:szCs w:val="28"/>
          <w:lang w:val="en-US"/>
        </w:rPr>
      </w:pPr>
    </w:p>
    <w:p w:rsidR="007A7C5B" w:rsidRPr="00497B05" w:rsidRDefault="007A7C5B" w:rsidP="007A7C5B">
      <w:pPr>
        <w:shd w:val="clear" w:color="auto" w:fill="FFFFFF"/>
        <w:jc w:val="center"/>
        <w:rPr>
          <w:color w:val="000000"/>
          <w:sz w:val="28"/>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Default="007A7C5B" w:rsidP="007A7C5B">
      <w:pPr>
        <w:pStyle w:val="affffffff4"/>
        <w:tabs>
          <w:tab w:val="left" w:pos="900"/>
          <w:tab w:val="left" w:pos="1080"/>
        </w:tabs>
        <w:spacing w:line="360" w:lineRule="auto"/>
        <w:ind w:firstLine="720"/>
        <w:jc w:val="center"/>
        <w:rPr>
          <w:caps/>
          <w:szCs w:val="28"/>
        </w:rPr>
      </w:pPr>
    </w:p>
    <w:p w:rsidR="007A7C5B" w:rsidRPr="00C16B2A" w:rsidRDefault="007A7C5B" w:rsidP="007A7C5B">
      <w:pPr>
        <w:pStyle w:val="affffffff4"/>
        <w:tabs>
          <w:tab w:val="left" w:pos="900"/>
          <w:tab w:val="left" w:pos="1080"/>
        </w:tabs>
        <w:spacing w:line="360" w:lineRule="auto"/>
        <w:ind w:firstLine="720"/>
        <w:jc w:val="center"/>
        <w:rPr>
          <w:caps/>
          <w:szCs w:val="28"/>
        </w:rPr>
      </w:pPr>
      <w:r>
        <w:rPr>
          <w:caps/>
          <w:szCs w:val="28"/>
        </w:rPr>
        <w:t>Список використаних джерел</w:t>
      </w:r>
    </w:p>
    <w:p w:rsidR="007A7C5B" w:rsidRPr="00EF130A" w:rsidRDefault="007A7C5B" w:rsidP="007A7C5B">
      <w:pPr>
        <w:spacing w:line="360" w:lineRule="auto"/>
        <w:ind w:firstLine="720"/>
        <w:jc w:val="both"/>
        <w:rPr>
          <w:sz w:val="28"/>
          <w:szCs w:val="28"/>
        </w:rPr>
      </w:pPr>
      <w:r w:rsidRPr="00EF130A">
        <w:rPr>
          <w:sz w:val="28"/>
          <w:szCs w:val="28"/>
        </w:rPr>
        <w:t>1. Горяев В.Р. О производстве экологически чистых продуктов питания / В.Р. Горяев, А.Г. Зеванов // Хранение и переработка сельхозсырья – 1998. – № 3</w:t>
      </w:r>
      <w:r>
        <w:rPr>
          <w:sz w:val="28"/>
          <w:szCs w:val="28"/>
        </w:rPr>
        <w:t>.</w:t>
      </w:r>
      <w:r w:rsidRPr="00EF130A">
        <w:rPr>
          <w:sz w:val="28"/>
          <w:szCs w:val="28"/>
        </w:rPr>
        <w:t xml:space="preserve"> – С. 42-43.</w:t>
      </w:r>
    </w:p>
    <w:p w:rsidR="007A7C5B" w:rsidRPr="00EF130A" w:rsidRDefault="007A7C5B" w:rsidP="007A7C5B">
      <w:pPr>
        <w:spacing w:line="360" w:lineRule="auto"/>
        <w:ind w:firstLine="720"/>
        <w:jc w:val="both"/>
        <w:rPr>
          <w:sz w:val="28"/>
          <w:szCs w:val="28"/>
        </w:rPr>
      </w:pPr>
      <w:r w:rsidRPr="00EF130A">
        <w:rPr>
          <w:sz w:val="28"/>
          <w:szCs w:val="28"/>
        </w:rPr>
        <w:t>2. Микитюк П. Гігієнічні основи виробництва якісної рибопродукції  в сучасних екологічних умовах / Петро Микитюк, Петро Нікітін // Ветеринарна медицина України. – 1999. – №9. – С. 31 – 32.</w:t>
      </w:r>
    </w:p>
    <w:p w:rsidR="007A7C5B" w:rsidRPr="00EF130A" w:rsidRDefault="007A7C5B" w:rsidP="007A7C5B">
      <w:pPr>
        <w:spacing w:line="360" w:lineRule="auto"/>
        <w:ind w:firstLine="720"/>
        <w:jc w:val="both"/>
        <w:rPr>
          <w:sz w:val="28"/>
          <w:szCs w:val="28"/>
        </w:rPr>
      </w:pPr>
      <w:r w:rsidRPr="00EF130A">
        <w:rPr>
          <w:sz w:val="28"/>
          <w:szCs w:val="28"/>
        </w:rPr>
        <w:t>3. Состояние изученности белково-витаминных ресурсов морских организмов и перспективы их использования: тезисы докл. и сообщений научно – экономической конференции. – Одесса, 1968. – С.</w:t>
      </w:r>
      <w:r>
        <w:rPr>
          <w:sz w:val="28"/>
          <w:szCs w:val="28"/>
        </w:rPr>
        <w:t xml:space="preserve"> </w:t>
      </w:r>
      <w:r w:rsidRPr="00EF130A">
        <w:rPr>
          <w:sz w:val="28"/>
          <w:szCs w:val="28"/>
        </w:rPr>
        <w:t>29.</w:t>
      </w:r>
    </w:p>
    <w:p w:rsidR="007A7C5B" w:rsidRPr="007A7C5B" w:rsidRDefault="007A7C5B" w:rsidP="007A7C5B">
      <w:pPr>
        <w:spacing w:line="360" w:lineRule="auto"/>
        <w:ind w:firstLine="708"/>
        <w:jc w:val="both"/>
        <w:rPr>
          <w:sz w:val="28"/>
          <w:szCs w:val="28"/>
          <w:lang w:val="en-US"/>
        </w:rPr>
      </w:pPr>
      <w:r w:rsidRPr="007A7C5B">
        <w:rPr>
          <w:sz w:val="28"/>
          <w:szCs w:val="28"/>
          <w:lang w:val="en-US"/>
        </w:rPr>
        <w:t>4. FAO/WHO Animal Health Yearbook – 1981. – p. 204.</w:t>
      </w:r>
    </w:p>
    <w:p w:rsidR="007A7C5B" w:rsidRPr="00EF130A" w:rsidRDefault="007A7C5B" w:rsidP="007A7C5B">
      <w:pPr>
        <w:spacing w:line="360" w:lineRule="auto"/>
        <w:ind w:firstLine="708"/>
        <w:jc w:val="both"/>
        <w:rPr>
          <w:sz w:val="28"/>
          <w:szCs w:val="28"/>
        </w:rPr>
      </w:pPr>
      <w:r w:rsidRPr="00EF130A">
        <w:rPr>
          <w:sz w:val="28"/>
          <w:szCs w:val="28"/>
        </w:rPr>
        <w:t>5. Про рибу, інші водні живі ресурси та харчову продукцію з них / Закон України – К., 2003. – №486 – IV, 25 с. (Урядовий кур'єр).</w:t>
      </w:r>
    </w:p>
    <w:p w:rsidR="007A7C5B" w:rsidRPr="00EF130A" w:rsidRDefault="007A7C5B" w:rsidP="007A7C5B">
      <w:pPr>
        <w:spacing w:line="360" w:lineRule="auto"/>
        <w:ind w:firstLine="720"/>
        <w:jc w:val="both"/>
        <w:rPr>
          <w:sz w:val="28"/>
          <w:szCs w:val="28"/>
        </w:rPr>
      </w:pPr>
      <w:r w:rsidRPr="00EF130A">
        <w:rPr>
          <w:sz w:val="28"/>
          <w:szCs w:val="28"/>
        </w:rPr>
        <w:t xml:space="preserve">6. Проблемы госветнадзора на рыбодобывающих и рыбоперерабатывающих предприятиях / </w:t>
      </w:r>
      <w:r w:rsidRPr="007A7C5B">
        <w:rPr>
          <w:sz w:val="28"/>
          <w:szCs w:val="28"/>
        </w:rPr>
        <w:t>[</w:t>
      </w:r>
      <w:r w:rsidRPr="00EF130A">
        <w:rPr>
          <w:sz w:val="28"/>
          <w:szCs w:val="28"/>
        </w:rPr>
        <w:t>Герасимов Ю. В., Жуков Н. И., Седов В.А. и др.] // Ветеринария. – 1999. – № 8. – С. 3 – 8.</w:t>
      </w:r>
    </w:p>
    <w:p w:rsidR="007A7C5B" w:rsidRPr="00EF130A" w:rsidRDefault="007A7C5B" w:rsidP="007A7C5B">
      <w:pPr>
        <w:spacing w:line="360" w:lineRule="auto"/>
        <w:ind w:firstLine="720"/>
        <w:jc w:val="both"/>
        <w:rPr>
          <w:sz w:val="28"/>
          <w:szCs w:val="28"/>
        </w:rPr>
      </w:pPr>
      <w:r w:rsidRPr="00EF130A">
        <w:rPr>
          <w:sz w:val="28"/>
          <w:szCs w:val="28"/>
        </w:rPr>
        <w:t xml:space="preserve">7. Головин А.Н. Показатели безопасности гидробионтов и </w:t>
      </w:r>
      <w:proofErr w:type="gramStart"/>
      <w:r w:rsidRPr="00EF130A">
        <w:rPr>
          <w:sz w:val="28"/>
          <w:szCs w:val="28"/>
        </w:rPr>
        <w:t>продуктов</w:t>
      </w:r>
      <w:proofErr w:type="gramEnd"/>
      <w:r w:rsidRPr="00EF130A">
        <w:rPr>
          <w:sz w:val="28"/>
          <w:szCs w:val="28"/>
        </w:rPr>
        <w:t xml:space="preserve"> вырабатываемых из них / А. Н. Головин, Е. Н. Конишева // Технология рыбных продуктов. – М.: 1997. – С. 228 – 233.</w:t>
      </w:r>
    </w:p>
    <w:p w:rsidR="007A7C5B" w:rsidRPr="00EF130A" w:rsidRDefault="007A7C5B" w:rsidP="007A7C5B">
      <w:pPr>
        <w:spacing w:line="360" w:lineRule="auto"/>
        <w:ind w:firstLine="720"/>
        <w:jc w:val="both"/>
        <w:rPr>
          <w:sz w:val="28"/>
          <w:szCs w:val="28"/>
        </w:rPr>
      </w:pPr>
      <w:r w:rsidRPr="00EF130A">
        <w:rPr>
          <w:sz w:val="28"/>
          <w:szCs w:val="28"/>
        </w:rPr>
        <w:t xml:space="preserve">8. Житенко П.В. Справочник  </w:t>
      </w:r>
      <w:proofErr w:type="gramStart"/>
      <w:r w:rsidRPr="00EF130A">
        <w:rPr>
          <w:sz w:val="28"/>
          <w:szCs w:val="28"/>
        </w:rPr>
        <w:t>ветеринарно-санитарной</w:t>
      </w:r>
      <w:proofErr w:type="gramEnd"/>
      <w:r w:rsidRPr="00EF130A">
        <w:rPr>
          <w:sz w:val="28"/>
          <w:szCs w:val="28"/>
        </w:rPr>
        <w:t xml:space="preserve"> експертизи продуктов животноводства / П. В. Житенко, М. Б. Боровков. – М.: „Колос”, 1998. – С.</w:t>
      </w:r>
      <w:r>
        <w:rPr>
          <w:sz w:val="28"/>
          <w:szCs w:val="28"/>
        </w:rPr>
        <w:t xml:space="preserve"> </w:t>
      </w:r>
      <w:r w:rsidRPr="00EF130A">
        <w:rPr>
          <w:sz w:val="28"/>
          <w:szCs w:val="28"/>
        </w:rPr>
        <w:t>335.</w:t>
      </w:r>
    </w:p>
    <w:p w:rsidR="007A7C5B" w:rsidRPr="00EF130A" w:rsidRDefault="007A7C5B" w:rsidP="007A7C5B">
      <w:pPr>
        <w:spacing w:line="360" w:lineRule="auto"/>
        <w:ind w:firstLine="720"/>
        <w:jc w:val="both"/>
        <w:rPr>
          <w:sz w:val="28"/>
          <w:szCs w:val="28"/>
          <w:lang w:eastAsia="uk-UA"/>
        </w:rPr>
      </w:pPr>
      <w:r w:rsidRPr="00EF130A">
        <w:rPr>
          <w:sz w:val="28"/>
          <w:szCs w:val="28"/>
        </w:rPr>
        <w:lastRenderedPageBreak/>
        <w:t>9. Касянчук В.В. Сучасні міжнародні вимоги щодо безпеки харчових продуктів / В.В. Касянчук // Ветеринарна медицина України. – 2000 – №5. – С. 18.</w:t>
      </w:r>
      <w:r w:rsidRPr="00EF130A">
        <w:rPr>
          <w:sz w:val="28"/>
          <w:szCs w:val="28"/>
          <w:lang w:eastAsia="uk-UA"/>
        </w:rPr>
        <w:t xml:space="preserve"> </w:t>
      </w:r>
    </w:p>
    <w:p w:rsidR="007A7C5B" w:rsidRDefault="007A7C5B" w:rsidP="007A7C5B">
      <w:pPr>
        <w:spacing w:line="360" w:lineRule="auto"/>
        <w:ind w:firstLine="720"/>
        <w:jc w:val="both"/>
        <w:rPr>
          <w:sz w:val="28"/>
          <w:szCs w:val="28"/>
        </w:rPr>
      </w:pPr>
      <w:r w:rsidRPr="00EF130A">
        <w:rPr>
          <w:sz w:val="28"/>
          <w:szCs w:val="28"/>
        </w:rPr>
        <w:t>10. Микитюк П. Щодо імпорту в Україну харчової риби, морепродукті</w:t>
      </w:r>
      <w:proofErr w:type="gramStart"/>
      <w:r w:rsidRPr="00EF130A">
        <w:rPr>
          <w:sz w:val="28"/>
          <w:szCs w:val="28"/>
        </w:rPr>
        <w:t>в</w:t>
      </w:r>
      <w:proofErr w:type="gramEnd"/>
      <w:r w:rsidRPr="00EF130A">
        <w:rPr>
          <w:sz w:val="28"/>
          <w:szCs w:val="28"/>
        </w:rPr>
        <w:t xml:space="preserve"> </w:t>
      </w:r>
      <w:proofErr w:type="gramStart"/>
      <w:r w:rsidRPr="00EF130A">
        <w:rPr>
          <w:sz w:val="28"/>
          <w:szCs w:val="28"/>
        </w:rPr>
        <w:t>та</w:t>
      </w:r>
      <w:proofErr w:type="gramEnd"/>
      <w:r w:rsidRPr="00EF130A">
        <w:rPr>
          <w:sz w:val="28"/>
          <w:szCs w:val="28"/>
        </w:rPr>
        <w:t xml:space="preserve"> готових в</w:t>
      </w:r>
      <w:r>
        <w:rPr>
          <w:sz w:val="28"/>
          <w:szCs w:val="28"/>
        </w:rPr>
        <w:t>иробів з них /Петро Микитюк//</w:t>
      </w:r>
      <w:r w:rsidRPr="00EF130A">
        <w:rPr>
          <w:sz w:val="28"/>
          <w:szCs w:val="28"/>
        </w:rPr>
        <w:t>Ветеринарна медицина України. – 2001. – №11. – С. 31.</w:t>
      </w:r>
      <w:r w:rsidRPr="00A95D29">
        <w:rPr>
          <w:sz w:val="28"/>
          <w:szCs w:val="28"/>
        </w:rPr>
        <w:t xml:space="preserve"> </w:t>
      </w:r>
    </w:p>
    <w:p w:rsidR="007A7C5B" w:rsidRPr="00EF130A" w:rsidRDefault="007A7C5B" w:rsidP="007A7C5B">
      <w:pPr>
        <w:spacing w:line="360" w:lineRule="auto"/>
        <w:ind w:firstLine="720"/>
        <w:jc w:val="both"/>
        <w:rPr>
          <w:sz w:val="28"/>
          <w:szCs w:val="28"/>
        </w:rPr>
      </w:pPr>
      <w:r w:rsidRPr="00EF130A">
        <w:rPr>
          <w:sz w:val="28"/>
          <w:szCs w:val="28"/>
        </w:rPr>
        <w:t xml:space="preserve">11. Державні санітарні правила і норми для </w:t>
      </w:r>
      <w:proofErr w:type="gramStart"/>
      <w:r w:rsidRPr="00EF130A">
        <w:rPr>
          <w:sz w:val="28"/>
          <w:szCs w:val="28"/>
        </w:rPr>
        <w:t>п</w:t>
      </w:r>
      <w:proofErr w:type="gramEnd"/>
      <w:r w:rsidRPr="00EF130A">
        <w:rPr>
          <w:sz w:val="28"/>
          <w:szCs w:val="28"/>
        </w:rPr>
        <w:t>ідприємств і суден, що виробляють продукцію з риби та інших водних живих ресурсів. – К., 2003. – 58 с.</w:t>
      </w:r>
    </w:p>
    <w:p w:rsidR="007A7C5B" w:rsidRPr="00EF130A" w:rsidRDefault="007A7C5B" w:rsidP="007A7C5B">
      <w:pPr>
        <w:tabs>
          <w:tab w:val="left" w:pos="900"/>
          <w:tab w:val="left" w:pos="1260"/>
        </w:tabs>
        <w:spacing w:line="360" w:lineRule="auto"/>
        <w:ind w:firstLine="720"/>
        <w:jc w:val="both"/>
        <w:rPr>
          <w:sz w:val="28"/>
          <w:szCs w:val="28"/>
        </w:rPr>
      </w:pPr>
      <w:r w:rsidRPr="00EF130A">
        <w:rPr>
          <w:sz w:val="28"/>
          <w:szCs w:val="28"/>
        </w:rPr>
        <w:t xml:space="preserve">12. Обов’язковий мінімальний перелік </w:t>
      </w:r>
      <w:proofErr w:type="gramStart"/>
      <w:r w:rsidRPr="00EF130A">
        <w:rPr>
          <w:sz w:val="28"/>
          <w:szCs w:val="28"/>
        </w:rPr>
        <w:t>досл</w:t>
      </w:r>
      <w:proofErr w:type="gramEnd"/>
      <w:r w:rsidRPr="00EF130A">
        <w:rPr>
          <w:sz w:val="28"/>
          <w:szCs w:val="28"/>
        </w:rPr>
        <w:t>іджень сировини, продукції тваринного та рослинного походження, комбікормової сировини, комбікормів, вітамінних препаратів та ін., які слід проводити в державних лабораторіях ветеринарної медицини і за результатами яких видається ветеринарне свідоцтво (ф – 2). – К., 2004. – С.</w:t>
      </w:r>
      <w:r>
        <w:rPr>
          <w:sz w:val="28"/>
          <w:szCs w:val="28"/>
        </w:rPr>
        <w:t xml:space="preserve"> </w:t>
      </w:r>
      <w:r w:rsidRPr="00EF130A">
        <w:rPr>
          <w:sz w:val="28"/>
          <w:szCs w:val="28"/>
        </w:rPr>
        <w:t>29</w:t>
      </w:r>
      <w:r>
        <w:rPr>
          <w:sz w:val="28"/>
          <w:szCs w:val="28"/>
        </w:rPr>
        <w:t xml:space="preserve"> </w:t>
      </w:r>
      <w:r w:rsidRPr="00EF130A">
        <w:rPr>
          <w:sz w:val="28"/>
          <w:szCs w:val="28"/>
        </w:rPr>
        <w:t>– 30. – (Нормативні директивні правові документи).</w:t>
      </w:r>
    </w:p>
    <w:p w:rsidR="007A7C5B" w:rsidRPr="00085EDD" w:rsidRDefault="007A7C5B" w:rsidP="007A7C5B">
      <w:pPr>
        <w:tabs>
          <w:tab w:val="left" w:pos="900"/>
          <w:tab w:val="left" w:pos="1260"/>
        </w:tabs>
        <w:spacing w:line="360" w:lineRule="auto"/>
        <w:ind w:firstLine="720"/>
        <w:jc w:val="both"/>
        <w:rPr>
          <w:sz w:val="28"/>
          <w:szCs w:val="28"/>
        </w:rPr>
      </w:pPr>
      <w:r w:rsidRPr="00085EDD">
        <w:rPr>
          <w:sz w:val="28"/>
          <w:szCs w:val="28"/>
        </w:rPr>
        <w:t xml:space="preserve">13. Риба, морські ссавці, морські безхребетні і продукти їх переробки. Правила приймання, органолептичні методи оцінки якості, методи відбору проб для лабораторних </w:t>
      </w:r>
      <w:proofErr w:type="gramStart"/>
      <w:r w:rsidRPr="00085EDD">
        <w:rPr>
          <w:sz w:val="28"/>
          <w:szCs w:val="28"/>
        </w:rPr>
        <w:t>досл</w:t>
      </w:r>
      <w:proofErr w:type="gramEnd"/>
      <w:r w:rsidRPr="00085EDD">
        <w:rPr>
          <w:sz w:val="28"/>
          <w:szCs w:val="28"/>
        </w:rPr>
        <w:t>іджень (ГОСТ 7631–85). 25 с.</w:t>
      </w:r>
    </w:p>
    <w:p w:rsidR="007A7C5B" w:rsidRPr="00EF130A" w:rsidRDefault="007A7C5B" w:rsidP="007A7C5B">
      <w:pPr>
        <w:spacing w:line="360" w:lineRule="auto"/>
        <w:ind w:firstLine="720"/>
        <w:jc w:val="both"/>
        <w:rPr>
          <w:sz w:val="28"/>
          <w:szCs w:val="28"/>
        </w:rPr>
      </w:pPr>
      <w:r w:rsidRPr="00EF130A">
        <w:rPr>
          <w:sz w:val="28"/>
          <w:szCs w:val="28"/>
        </w:rPr>
        <w:t xml:space="preserve">14. </w:t>
      </w:r>
      <w:r w:rsidRPr="00783F4A">
        <w:rPr>
          <w:iCs/>
          <w:sz w:val="28"/>
          <w:szCs w:val="28"/>
        </w:rPr>
        <w:t>Мальцев</w:t>
      </w:r>
      <w:r w:rsidRPr="00CD0834">
        <w:rPr>
          <w:iCs/>
          <w:sz w:val="28"/>
          <w:szCs w:val="28"/>
        </w:rPr>
        <w:t xml:space="preserve"> </w:t>
      </w:r>
      <w:r w:rsidRPr="00783F4A">
        <w:rPr>
          <w:iCs/>
          <w:sz w:val="28"/>
          <w:szCs w:val="28"/>
        </w:rPr>
        <w:t>В.Н., Ждамиров</w:t>
      </w:r>
      <w:r w:rsidRPr="00CD0834">
        <w:rPr>
          <w:iCs/>
          <w:sz w:val="28"/>
          <w:szCs w:val="28"/>
        </w:rPr>
        <w:t xml:space="preserve"> </w:t>
      </w:r>
      <w:r>
        <w:rPr>
          <w:iCs/>
          <w:sz w:val="28"/>
          <w:szCs w:val="28"/>
        </w:rPr>
        <w:t>В.Н.</w:t>
      </w:r>
      <w:r w:rsidRPr="00EF130A">
        <w:rPr>
          <w:sz w:val="28"/>
          <w:szCs w:val="28"/>
        </w:rPr>
        <w:t xml:space="preserve"> </w:t>
      </w:r>
      <w:r>
        <w:rPr>
          <w:sz w:val="28"/>
          <w:szCs w:val="28"/>
        </w:rPr>
        <w:t xml:space="preserve">/ </w:t>
      </w:r>
      <w:r w:rsidRPr="00EF130A">
        <w:rPr>
          <w:sz w:val="28"/>
          <w:szCs w:val="28"/>
        </w:rPr>
        <w:t>Зараженность паразитами и ихтиопатологическое состояние промысловых рыб Азовского моря [Конф. мол</w:t>
      </w:r>
      <w:proofErr w:type="gramStart"/>
      <w:r w:rsidRPr="00EF130A">
        <w:rPr>
          <w:sz w:val="28"/>
          <w:szCs w:val="28"/>
        </w:rPr>
        <w:t>.</w:t>
      </w:r>
      <w:proofErr w:type="gramEnd"/>
      <w:r w:rsidRPr="00EF130A">
        <w:rPr>
          <w:sz w:val="28"/>
          <w:szCs w:val="28"/>
        </w:rPr>
        <w:t xml:space="preserve"> </w:t>
      </w:r>
      <w:proofErr w:type="gramStart"/>
      <w:r w:rsidRPr="00EF130A">
        <w:rPr>
          <w:sz w:val="28"/>
          <w:szCs w:val="28"/>
        </w:rPr>
        <w:t>у</w:t>
      </w:r>
      <w:proofErr w:type="gramEnd"/>
      <w:r w:rsidRPr="00EF130A">
        <w:rPr>
          <w:sz w:val="28"/>
          <w:szCs w:val="28"/>
        </w:rPr>
        <w:t>ченых «Pontus Euxinus 2000-Понт Эвксинский 2000], (Севастополь, 16 – 18 мая 2000 г.) / Тез докл. – С., 2000. – С. 41 – 42.</w:t>
      </w:r>
    </w:p>
    <w:p w:rsidR="007A7C5B" w:rsidRPr="007A7C5B" w:rsidRDefault="007A7C5B" w:rsidP="007A7C5B">
      <w:pPr>
        <w:spacing w:line="360" w:lineRule="auto"/>
        <w:ind w:firstLine="720"/>
        <w:jc w:val="both"/>
        <w:rPr>
          <w:sz w:val="28"/>
          <w:szCs w:val="28"/>
          <w:lang w:val="en-US"/>
        </w:rPr>
      </w:pPr>
      <w:r w:rsidRPr="007A7C5B">
        <w:rPr>
          <w:sz w:val="28"/>
          <w:szCs w:val="28"/>
          <w:lang w:val="en-US"/>
        </w:rPr>
        <w:t>15. Lom J. Myxozoan genera: definition and notes on taxonomy, life-cycle terminology and pathogenic species / J Lom, I. Dyková</w:t>
      </w:r>
      <w:r w:rsidRPr="007A7C5B">
        <w:rPr>
          <w:iCs/>
          <w:sz w:val="28"/>
          <w:szCs w:val="28"/>
          <w:lang w:val="en-US"/>
        </w:rPr>
        <w:t xml:space="preserve"> </w:t>
      </w:r>
      <w:r w:rsidRPr="007A7C5B">
        <w:rPr>
          <w:sz w:val="28"/>
          <w:szCs w:val="28"/>
          <w:lang w:val="en-US"/>
        </w:rPr>
        <w:t xml:space="preserve">// Folia parasitologica – 2006. – № 53. – </w:t>
      </w:r>
      <w:r w:rsidRPr="00EF130A">
        <w:rPr>
          <w:sz w:val="28"/>
          <w:szCs w:val="28"/>
        </w:rPr>
        <w:t>Р</w:t>
      </w:r>
      <w:r w:rsidRPr="007A7C5B">
        <w:rPr>
          <w:sz w:val="28"/>
          <w:szCs w:val="28"/>
          <w:lang w:val="en-US"/>
        </w:rPr>
        <w:t>. 1 – 36.</w:t>
      </w:r>
    </w:p>
    <w:p w:rsidR="007A7C5B" w:rsidRPr="00125634" w:rsidRDefault="007A7C5B" w:rsidP="007A7C5B">
      <w:pPr>
        <w:spacing w:line="360" w:lineRule="auto"/>
        <w:ind w:firstLine="540"/>
        <w:jc w:val="both"/>
        <w:rPr>
          <w:sz w:val="28"/>
          <w:szCs w:val="28"/>
        </w:rPr>
      </w:pPr>
      <w:r w:rsidRPr="00125634">
        <w:rPr>
          <w:sz w:val="28"/>
          <w:szCs w:val="28"/>
        </w:rPr>
        <w:t>16. Решитникова А.В. К изучению паразитофауны рыб Черного моря / А.В. Решитникова // Тр. Карадаг. Биол. Ст. – 1985. – Вып. 13. – С. 105 – 110.</w:t>
      </w:r>
    </w:p>
    <w:p w:rsidR="007A7C5B" w:rsidRPr="00125634" w:rsidRDefault="007A7C5B" w:rsidP="007A7C5B">
      <w:pPr>
        <w:spacing w:line="360" w:lineRule="auto"/>
        <w:ind w:firstLine="540"/>
        <w:jc w:val="both"/>
        <w:rPr>
          <w:sz w:val="28"/>
          <w:szCs w:val="28"/>
        </w:rPr>
      </w:pPr>
      <w:r w:rsidRPr="00125634">
        <w:rPr>
          <w:spacing w:val="3"/>
          <w:sz w:val="28"/>
          <w:szCs w:val="28"/>
        </w:rPr>
        <w:lastRenderedPageBreak/>
        <w:t>17. Ляйман Э. М. Болезни рыб: практическое руководство для вете</w:t>
      </w:r>
      <w:r w:rsidRPr="00125634">
        <w:rPr>
          <w:spacing w:val="4"/>
          <w:sz w:val="28"/>
          <w:szCs w:val="28"/>
        </w:rPr>
        <w:t xml:space="preserve">ринарных врачей / </w:t>
      </w:r>
      <w:r w:rsidRPr="00125634">
        <w:rPr>
          <w:spacing w:val="3"/>
          <w:sz w:val="28"/>
          <w:szCs w:val="28"/>
        </w:rPr>
        <w:t>Э. М. Ляйман.</w:t>
      </w:r>
      <w:r w:rsidRPr="00125634">
        <w:rPr>
          <w:spacing w:val="4"/>
          <w:sz w:val="28"/>
          <w:szCs w:val="28"/>
        </w:rPr>
        <w:t xml:space="preserve"> </w:t>
      </w:r>
      <w:r w:rsidRPr="00125634">
        <w:rPr>
          <w:sz w:val="28"/>
          <w:szCs w:val="28"/>
        </w:rPr>
        <w:t>–</w:t>
      </w:r>
      <w:r w:rsidRPr="00125634">
        <w:rPr>
          <w:spacing w:val="4"/>
          <w:sz w:val="28"/>
          <w:szCs w:val="28"/>
        </w:rPr>
        <w:t xml:space="preserve"> М.: Сельхозиздат, 1963. </w:t>
      </w:r>
      <w:r w:rsidRPr="00125634">
        <w:rPr>
          <w:sz w:val="28"/>
          <w:szCs w:val="28"/>
        </w:rPr>
        <w:t xml:space="preserve">– </w:t>
      </w:r>
      <w:r w:rsidRPr="00125634">
        <w:rPr>
          <w:spacing w:val="4"/>
          <w:sz w:val="28"/>
          <w:szCs w:val="28"/>
        </w:rPr>
        <w:t>196 с.</w:t>
      </w:r>
    </w:p>
    <w:p w:rsidR="007A7C5B" w:rsidRPr="00EF130A" w:rsidRDefault="007A7C5B" w:rsidP="007A7C5B">
      <w:pPr>
        <w:spacing w:line="360" w:lineRule="auto"/>
        <w:ind w:firstLine="720"/>
        <w:jc w:val="both"/>
        <w:rPr>
          <w:sz w:val="28"/>
          <w:szCs w:val="28"/>
        </w:rPr>
      </w:pPr>
      <w:r w:rsidRPr="00EF130A">
        <w:rPr>
          <w:sz w:val="28"/>
          <w:szCs w:val="28"/>
        </w:rPr>
        <w:t xml:space="preserve">18. Гаевская А. </w:t>
      </w:r>
      <w:r>
        <w:rPr>
          <w:sz w:val="28"/>
          <w:szCs w:val="28"/>
        </w:rPr>
        <w:t>В. Справочник основних болезней</w:t>
      </w:r>
      <w:r w:rsidRPr="00EF130A">
        <w:rPr>
          <w:sz w:val="28"/>
          <w:szCs w:val="28"/>
        </w:rPr>
        <w:t xml:space="preserve"> и паразитов промислових риб Атлантического океана / А. В. Гаевская, А. А. Ковалева. – Калинингра</w:t>
      </w:r>
      <w:r>
        <w:rPr>
          <w:sz w:val="28"/>
          <w:szCs w:val="28"/>
        </w:rPr>
        <w:t>д: Атлан</w:t>
      </w:r>
      <w:proofErr w:type="gramStart"/>
      <w:r>
        <w:rPr>
          <w:sz w:val="28"/>
          <w:szCs w:val="28"/>
        </w:rPr>
        <w:t>т-</w:t>
      </w:r>
      <w:proofErr w:type="gramEnd"/>
      <w:r>
        <w:rPr>
          <w:sz w:val="28"/>
          <w:szCs w:val="28"/>
        </w:rPr>
        <w:t xml:space="preserve"> НИРО, 1991. – 208 – С</w:t>
      </w:r>
      <w:r w:rsidRPr="00EF130A">
        <w:rPr>
          <w:sz w:val="28"/>
          <w:szCs w:val="28"/>
        </w:rPr>
        <w:t>. 18.</w:t>
      </w:r>
    </w:p>
    <w:p w:rsidR="007A7C5B" w:rsidRPr="007A7C5B" w:rsidRDefault="007A7C5B" w:rsidP="007A7C5B">
      <w:pPr>
        <w:spacing w:line="360" w:lineRule="auto"/>
        <w:ind w:firstLine="720"/>
        <w:jc w:val="both"/>
        <w:rPr>
          <w:sz w:val="28"/>
          <w:szCs w:val="28"/>
          <w:lang w:val="en-US"/>
        </w:rPr>
      </w:pPr>
      <w:r w:rsidRPr="00EF130A">
        <w:rPr>
          <w:sz w:val="28"/>
          <w:szCs w:val="28"/>
        </w:rPr>
        <w:t>19. Паразитологія та патологія риб: Енциклопедичний словник-довідник / [авт</w:t>
      </w:r>
      <w:proofErr w:type="gramStart"/>
      <w:r w:rsidRPr="00EF130A">
        <w:rPr>
          <w:sz w:val="28"/>
          <w:szCs w:val="28"/>
        </w:rPr>
        <w:t>.-</w:t>
      </w:r>
      <w:proofErr w:type="gramEnd"/>
      <w:r w:rsidRPr="00EF130A">
        <w:rPr>
          <w:sz w:val="28"/>
          <w:szCs w:val="28"/>
        </w:rPr>
        <w:t xml:space="preserve">уклад. </w:t>
      </w:r>
      <w:proofErr w:type="gramStart"/>
      <w:r w:rsidRPr="00EF130A">
        <w:rPr>
          <w:sz w:val="28"/>
          <w:szCs w:val="28"/>
        </w:rPr>
        <w:t>А</w:t>
      </w:r>
      <w:r w:rsidRPr="007A7C5B">
        <w:rPr>
          <w:sz w:val="28"/>
          <w:szCs w:val="28"/>
          <w:lang w:val="en-US"/>
        </w:rPr>
        <w:t xml:space="preserve">. </w:t>
      </w:r>
      <w:r w:rsidRPr="00EF130A">
        <w:rPr>
          <w:sz w:val="28"/>
          <w:szCs w:val="28"/>
        </w:rPr>
        <w:t>В</w:t>
      </w:r>
      <w:r w:rsidRPr="007A7C5B">
        <w:rPr>
          <w:sz w:val="28"/>
          <w:szCs w:val="28"/>
          <w:lang w:val="en-US"/>
        </w:rPr>
        <w:t xml:space="preserve">. </w:t>
      </w:r>
      <w:r w:rsidRPr="00EF130A">
        <w:rPr>
          <w:sz w:val="28"/>
          <w:szCs w:val="28"/>
        </w:rPr>
        <w:t>Гаевская</w:t>
      </w:r>
      <w:r w:rsidRPr="007A7C5B">
        <w:rPr>
          <w:sz w:val="28"/>
          <w:szCs w:val="28"/>
          <w:lang w:val="en-US"/>
        </w:rPr>
        <w:t>].</w:t>
      </w:r>
      <w:proofErr w:type="gramEnd"/>
      <w:r w:rsidRPr="007A7C5B">
        <w:rPr>
          <w:sz w:val="28"/>
          <w:szCs w:val="28"/>
          <w:lang w:val="en-US"/>
        </w:rPr>
        <w:t xml:space="preserve"> – </w:t>
      </w:r>
      <w:r w:rsidRPr="00EF130A">
        <w:rPr>
          <w:sz w:val="28"/>
          <w:szCs w:val="28"/>
        </w:rPr>
        <w:t>К</w:t>
      </w:r>
      <w:r w:rsidRPr="007A7C5B">
        <w:rPr>
          <w:sz w:val="28"/>
          <w:szCs w:val="28"/>
          <w:lang w:val="en-US"/>
        </w:rPr>
        <w:t xml:space="preserve">.: </w:t>
      </w:r>
      <w:r w:rsidRPr="00EF130A">
        <w:rPr>
          <w:sz w:val="28"/>
          <w:szCs w:val="28"/>
        </w:rPr>
        <w:t>Наукова</w:t>
      </w:r>
      <w:r w:rsidRPr="007A7C5B">
        <w:rPr>
          <w:sz w:val="28"/>
          <w:szCs w:val="28"/>
          <w:lang w:val="en-US"/>
        </w:rPr>
        <w:t xml:space="preserve"> </w:t>
      </w:r>
      <w:r w:rsidRPr="00EF130A">
        <w:rPr>
          <w:sz w:val="28"/>
          <w:szCs w:val="28"/>
        </w:rPr>
        <w:t>думка</w:t>
      </w:r>
      <w:r w:rsidRPr="007A7C5B">
        <w:rPr>
          <w:sz w:val="28"/>
          <w:szCs w:val="28"/>
          <w:lang w:val="en-US"/>
        </w:rPr>
        <w:t xml:space="preserve">, 2004. – 360 </w:t>
      </w:r>
      <w:r w:rsidRPr="00EF130A">
        <w:rPr>
          <w:sz w:val="28"/>
          <w:szCs w:val="28"/>
        </w:rPr>
        <w:t>с</w:t>
      </w:r>
      <w:r w:rsidRPr="007A7C5B">
        <w:rPr>
          <w:sz w:val="28"/>
          <w:szCs w:val="28"/>
          <w:lang w:val="en-US"/>
        </w:rPr>
        <w:t>.</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20. Castro R. </w:t>
      </w:r>
      <w:r w:rsidRPr="007A7C5B">
        <w:rPr>
          <w:i/>
          <w:sz w:val="28"/>
          <w:szCs w:val="28"/>
          <w:lang w:val="en-US"/>
        </w:rPr>
        <w:t>Kudoa thyrsites</w:t>
      </w:r>
      <w:r w:rsidRPr="007A7C5B">
        <w:rPr>
          <w:sz w:val="28"/>
          <w:szCs w:val="28"/>
          <w:lang w:val="en-US"/>
        </w:rPr>
        <w:t xml:space="preserve"> (Myxozoa, Multivalvulida) causing “milky condition” in the musculature of </w:t>
      </w:r>
      <w:r w:rsidRPr="007A7C5B">
        <w:rPr>
          <w:i/>
          <w:sz w:val="28"/>
          <w:szCs w:val="28"/>
          <w:lang w:val="en-US"/>
        </w:rPr>
        <w:t>Paralichthys adspersus</w:t>
      </w:r>
      <w:r w:rsidRPr="007A7C5B">
        <w:rPr>
          <w:sz w:val="28"/>
          <w:szCs w:val="28"/>
          <w:lang w:val="en-US"/>
        </w:rPr>
        <w:t xml:space="preserve"> (Neopterygii, Pleuronectiformes, Paralichthyidae) from Chile / R. Castro, R. Burgos // Mem. Inst. Oswaldo Cruz. – 1996. – № 91 (2). – </w:t>
      </w:r>
      <w:proofErr w:type="gramStart"/>
      <w:r w:rsidRPr="00EF130A">
        <w:rPr>
          <w:sz w:val="28"/>
          <w:szCs w:val="28"/>
        </w:rPr>
        <w:t>Р</w:t>
      </w:r>
      <w:r w:rsidRPr="007A7C5B">
        <w:rPr>
          <w:sz w:val="28"/>
          <w:szCs w:val="28"/>
          <w:lang w:val="en-US"/>
        </w:rPr>
        <w:t>. 163</w:t>
      </w:r>
      <w:proofErr w:type="gramEnd"/>
      <w:r w:rsidRPr="007A7C5B">
        <w:rPr>
          <w:sz w:val="28"/>
          <w:szCs w:val="28"/>
          <w:lang w:val="en-US"/>
        </w:rPr>
        <w:t xml:space="preserve"> – 164.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21. Carol-Constantin Prunescu. The first finding of myxosporean development from plasmodia to spores in terrestrial mammals: </w:t>
      </w:r>
      <w:r w:rsidRPr="007A7C5B">
        <w:rPr>
          <w:i/>
          <w:sz w:val="28"/>
          <w:szCs w:val="28"/>
          <w:lang w:val="en-US"/>
        </w:rPr>
        <w:t>Soricimyxum fegati</w:t>
      </w:r>
      <w:r w:rsidRPr="007A7C5B">
        <w:rPr>
          <w:sz w:val="28"/>
          <w:szCs w:val="28"/>
          <w:lang w:val="en-US"/>
        </w:rPr>
        <w:t xml:space="preserve"> gen. et sp. n. (Myxozoa) from </w:t>
      </w:r>
      <w:r w:rsidRPr="007A7C5B">
        <w:rPr>
          <w:i/>
          <w:sz w:val="28"/>
          <w:szCs w:val="28"/>
          <w:lang w:val="en-US"/>
        </w:rPr>
        <w:t>Sorex araneus</w:t>
      </w:r>
      <w:r w:rsidRPr="007A7C5B">
        <w:rPr>
          <w:sz w:val="28"/>
          <w:szCs w:val="28"/>
          <w:lang w:val="en-US"/>
        </w:rPr>
        <w:t xml:space="preserve"> (Soricomorpha). / Carol-Constantin Prunescu, Paula Prunescu, Zdzislaw Pucek and Jiri Lom // Folia Parasitologica. – 2007. – № 54. – P. 159–164.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22. Gonzalo Martinez De Velasco. Humoral immune responses induced by </w:t>
      </w:r>
      <w:r w:rsidRPr="007A7C5B">
        <w:rPr>
          <w:i/>
          <w:sz w:val="28"/>
          <w:szCs w:val="28"/>
          <w:lang w:val="en-US"/>
        </w:rPr>
        <w:t>Kudoa</w:t>
      </w:r>
      <w:r w:rsidRPr="007A7C5B">
        <w:rPr>
          <w:sz w:val="28"/>
          <w:szCs w:val="28"/>
          <w:lang w:val="en-US"/>
        </w:rPr>
        <w:t xml:space="preserve"> sp. (Myxosporea: Multivalvulida) in BALB / c mice: oral administration, immunization and cross-reactions with </w:t>
      </w:r>
      <w:r w:rsidRPr="007A7C5B">
        <w:rPr>
          <w:i/>
          <w:sz w:val="28"/>
          <w:szCs w:val="28"/>
          <w:lang w:val="en-US"/>
        </w:rPr>
        <w:t xml:space="preserve">Myxobolus aeglefini </w:t>
      </w:r>
      <w:r w:rsidRPr="007A7C5B">
        <w:rPr>
          <w:sz w:val="28"/>
          <w:szCs w:val="28"/>
          <w:lang w:val="en-US"/>
        </w:rPr>
        <w:t>(Myxosporea: Bivalvulida) / Gonzalo Martinez De Velasco, Carmen Cuellar // Parasite Immulogy/ – 2003. – № 8 – 9. – P. 449 – 456.</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23. </w:t>
      </w:r>
      <w:r w:rsidRPr="007A7C5B">
        <w:rPr>
          <w:sz w:val="28"/>
          <w:szCs w:val="28"/>
          <w:lang w:val="en-US" w:eastAsia="uk-UA"/>
        </w:rPr>
        <w:t>Bütschli O. Myxosporidien / O. Bütschli // Zool. Jb. Bd 1. – 1881 a (1880). – P. 162 – 164.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24. Thélohan P. Recherches sur les myxosporidies / P. Thélohan // Bulletin Scientifique de la France et de la Belgique – 1895. – № 26 – </w:t>
      </w:r>
      <w:r w:rsidRPr="00EF130A">
        <w:rPr>
          <w:sz w:val="28"/>
          <w:szCs w:val="28"/>
        </w:rPr>
        <w:t>Р</w:t>
      </w:r>
      <w:r w:rsidRPr="007A7C5B">
        <w:rPr>
          <w:sz w:val="28"/>
          <w:szCs w:val="28"/>
          <w:lang w:val="en-US"/>
        </w:rPr>
        <w:t>. 100 – 394.</w:t>
      </w:r>
    </w:p>
    <w:p w:rsidR="007A7C5B" w:rsidRPr="00EF130A" w:rsidRDefault="007A7C5B" w:rsidP="007A7C5B">
      <w:pPr>
        <w:autoSpaceDE w:val="0"/>
        <w:autoSpaceDN w:val="0"/>
        <w:spacing w:line="360" w:lineRule="auto"/>
        <w:ind w:firstLine="720"/>
        <w:jc w:val="both"/>
        <w:rPr>
          <w:sz w:val="28"/>
          <w:szCs w:val="28"/>
        </w:rPr>
      </w:pPr>
      <w:r w:rsidRPr="00EF130A">
        <w:rPr>
          <w:sz w:val="28"/>
          <w:szCs w:val="28"/>
        </w:rPr>
        <w:t>25. Шульман С.С. Миксоспоридии Фауны СССР / Шульман С.С. – Москва – Ленинград: Изд-во “Наука”, 1966. – 503 с. – (Академия наук СССР зоологический институт).</w:t>
      </w:r>
    </w:p>
    <w:p w:rsidR="007A7C5B" w:rsidRPr="00EF130A" w:rsidRDefault="007A7C5B" w:rsidP="007A7C5B">
      <w:pPr>
        <w:spacing w:line="360" w:lineRule="auto"/>
        <w:ind w:firstLine="720"/>
        <w:jc w:val="both"/>
        <w:rPr>
          <w:sz w:val="28"/>
          <w:szCs w:val="28"/>
        </w:rPr>
      </w:pPr>
      <w:r w:rsidRPr="007A7C5B">
        <w:rPr>
          <w:sz w:val="28"/>
          <w:szCs w:val="28"/>
          <w:lang w:val="en-US"/>
        </w:rPr>
        <w:lastRenderedPageBreak/>
        <w:t xml:space="preserve">26. Kudo G. Factors affecting cooked texture quality of pacific whiting, </w:t>
      </w:r>
      <w:r w:rsidRPr="007A7C5B">
        <w:rPr>
          <w:i/>
          <w:sz w:val="28"/>
          <w:szCs w:val="28"/>
          <w:lang w:val="en-US"/>
        </w:rPr>
        <w:t>Merluccius merluccius</w:t>
      </w:r>
      <w:r w:rsidRPr="007A7C5B">
        <w:rPr>
          <w:sz w:val="28"/>
          <w:szCs w:val="28"/>
          <w:lang w:val="en-US"/>
        </w:rPr>
        <w:t xml:space="preserve">, fillets with particular emphasis on the effects of infection by the myxosporeans </w:t>
      </w:r>
      <w:r w:rsidRPr="007A7C5B">
        <w:rPr>
          <w:i/>
          <w:sz w:val="28"/>
          <w:szCs w:val="28"/>
          <w:lang w:val="en-US"/>
        </w:rPr>
        <w:t>Kudoa paniformis</w:t>
      </w:r>
      <w:r w:rsidRPr="007A7C5B">
        <w:rPr>
          <w:sz w:val="28"/>
          <w:szCs w:val="28"/>
          <w:lang w:val="en-US"/>
        </w:rPr>
        <w:t xml:space="preserve"> and </w:t>
      </w:r>
      <w:r w:rsidRPr="007A7C5B">
        <w:rPr>
          <w:i/>
          <w:sz w:val="28"/>
          <w:szCs w:val="28"/>
          <w:lang w:val="en-US"/>
        </w:rPr>
        <w:t>K. thyrsites</w:t>
      </w:r>
      <w:r w:rsidRPr="007A7C5B">
        <w:rPr>
          <w:sz w:val="28"/>
          <w:szCs w:val="28"/>
          <w:lang w:val="en-US"/>
        </w:rPr>
        <w:t xml:space="preserve"> / G. Kudo, H. Barnett, R. Neilson // Fish. </w:t>
      </w:r>
      <w:r w:rsidRPr="00EF130A">
        <w:rPr>
          <w:sz w:val="28"/>
          <w:szCs w:val="28"/>
        </w:rPr>
        <w:t>Bulletin – 1987. – № 85 (4). – Р. 745 – 756.</w:t>
      </w:r>
    </w:p>
    <w:p w:rsidR="007A7C5B" w:rsidRPr="00EF130A" w:rsidRDefault="007A7C5B" w:rsidP="007A7C5B">
      <w:pPr>
        <w:spacing w:line="360" w:lineRule="auto"/>
        <w:ind w:firstLine="720"/>
        <w:jc w:val="both"/>
        <w:rPr>
          <w:sz w:val="28"/>
          <w:szCs w:val="28"/>
        </w:rPr>
      </w:pPr>
      <w:r w:rsidRPr="00EF130A">
        <w:rPr>
          <w:sz w:val="28"/>
          <w:szCs w:val="28"/>
        </w:rPr>
        <w:t xml:space="preserve">27. Успенская А. В. Исследования ультратонкого строения поверхности, способов питания и типов обмена у плазмодиев миксоспоридий из разных мест обитания / А.В. Успенская // Тр. Зоол. </w:t>
      </w:r>
      <w:proofErr w:type="gramStart"/>
      <w:r w:rsidRPr="00EF130A">
        <w:rPr>
          <w:sz w:val="28"/>
          <w:szCs w:val="28"/>
        </w:rPr>
        <w:t>Ин-та</w:t>
      </w:r>
      <w:proofErr w:type="gramEnd"/>
      <w:r w:rsidRPr="00EF130A">
        <w:rPr>
          <w:sz w:val="28"/>
          <w:szCs w:val="28"/>
        </w:rPr>
        <w:t>. РАН. – Ленинград, 1979. – Т. 108. – С. 18 – 19.</w:t>
      </w:r>
    </w:p>
    <w:p w:rsidR="007A7C5B" w:rsidRPr="00EF130A" w:rsidRDefault="007A7C5B" w:rsidP="007A7C5B">
      <w:pPr>
        <w:adjustRightInd w:val="0"/>
        <w:spacing w:line="360" w:lineRule="auto"/>
        <w:ind w:firstLine="720"/>
        <w:jc w:val="both"/>
        <w:rPr>
          <w:sz w:val="28"/>
          <w:szCs w:val="28"/>
        </w:rPr>
      </w:pPr>
      <w:r w:rsidRPr="00EF130A">
        <w:rPr>
          <w:sz w:val="28"/>
          <w:szCs w:val="28"/>
        </w:rPr>
        <w:t>28. Успенская А.В. Цитология миксоспоридий / Успенская А.В. – Л.: Наука, 1984. – С. 78 – 95.</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29. Grassé P. P.  Embranchement des Myxozoaires. In: P.-P. Grassé, R. A. Poisson and O. Tuzet (Eds.), Précis de Zoologie 1, Invertébrés / Grassé P. P. – 1970. – P. 107 – 112. – (Second Edition. Mason et Cie, Paris). </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30. </w:t>
      </w:r>
      <w:r w:rsidRPr="007A7C5B">
        <w:rPr>
          <w:sz w:val="28"/>
          <w:szCs w:val="28"/>
          <w:lang w:val="en-US" w:eastAsia="uk-UA"/>
        </w:rPr>
        <w:t xml:space="preserve">Kent M. L. Recent advances in our knowledge of </w:t>
      </w:r>
      <w:r w:rsidRPr="007A7C5B">
        <w:rPr>
          <w:sz w:val="28"/>
          <w:szCs w:val="28"/>
          <w:lang w:val="en-US"/>
        </w:rPr>
        <w:t xml:space="preserve">the Myxozoa / </w:t>
      </w:r>
      <w:r w:rsidRPr="007A7C5B">
        <w:rPr>
          <w:sz w:val="28"/>
          <w:szCs w:val="28"/>
          <w:lang w:val="en-US" w:eastAsia="uk-UA"/>
        </w:rPr>
        <w:t xml:space="preserve">Kent M.L., Andree K.B., Bartholomew J.B. </w:t>
      </w:r>
      <w:r w:rsidRPr="007A7C5B">
        <w:rPr>
          <w:sz w:val="28"/>
          <w:szCs w:val="28"/>
          <w:lang w:val="en-US"/>
        </w:rPr>
        <w:t xml:space="preserve">[and oll] </w:t>
      </w:r>
      <w:r w:rsidRPr="007A7C5B">
        <w:rPr>
          <w:sz w:val="28"/>
          <w:szCs w:val="28"/>
          <w:lang w:val="en-US" w:eastAsia="uk-UA"/>
        </w:rPr>
        <w:t xml:space="preserve">// J. Eukaryot. Microbiol. – </w:t>
      </w:r>
      <w:r w:rsidRPr="007A7C5B">
        <w:rPr>
          <w:sz w:val="28"/>
          <w:szCs w:val="28"/>
          <w:lang w:val="en-US"/>
        </w:rPr>
        <w:t xml:space="preserve">2001. – </w:t>
      </w:r>
      <w:r w:rsidRPr="007A7C5B">
        <w:rPr>
          <w:sz w:val="28"/>
          <w:szCs w:val="28"/>
          <w:lang w:val="en-US" w:eastAsia="uk-UA"/>
        </w:rPr>
        <w:t xml:space="preserve">48: </w:t>
      </w:r>
      <w:r w:rsidRPr="00EF130A">
        <w:rPr>
          <w:sz w:val="28"/>
          <w:szCs w:val="28"/>
          <w:lang w:eastAsia="uk-UA"/>
        </w:rPr>
        <w:t>Р</w:t>
      </w:r>
      <w:r w:rsidRPr="007A7C5B">
        <w:rPr>
          <w:sz w:val="28"/>
          <w:szCs w:val="28"/>
          <w:lang w:val="en-US" w:eastAsia="uk-UA"/>
        </w:rPr>
        <w:t xml:space="preserve">. 395 </w:t>
      </w:r>
      <w:r w:rsidRPr="007A7C5B">
        <w:rPr>
          <w:sz w:val="28"/>
          <w:szCs w:val="28"/>
          <w:lang w:val="en-US"/>
        </w:rPr>
        <w:t>– 413.</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31. Lom J. </w:t>
      </w:r>
      <w:r w:rsidRPr="007A7C5B">
        <w:rPr>
          <w:iCs/>
          <w:sz w:val="28"/>
          <w:szCs w:val="28"/>
          <w:lang w:val="en-US"/>
        </w:rPr>
        <w:t xml:space="preserve">Protozoan Parasites of Fishes / </w:t>
      </w:r>
      <w:r w:rsidRPr="007A7C5B">
        <w:rPr>
          <w:sz w:val="28"/>
          <w:szCs w:val="28"/>
          <w:lang w:val="en-US"/>
        </w:rPr>
        <w:t>J Lom, I. Dyková</w:t>
      </w:r>
      <w:r w:rsidRPr="007A7C5B">
        <w:rPr>
          <w:iCs/>
          <w:sz w:val="28"/>
          <w:szCs w:val="28"/>
          <w:lang w:val="en-US"/>
        </w:rPr>
        <w:t xml:space="preserve"> </w:t>
      </w:r>
      <w:r w:rsidRPr="007A7C5B">
        <w:rPr>
          <w:sz w:val="28"/>
          <w:szCs w:val="28"/>
          <w:lang w:val="en-US"/>
        </w:rPr>
        <w:t xml:space="preserve">– </w:t>
      </w:r>
      <w:r w:rsidRPr="007A7C5B">
        <w:rPr>
          <w:iCs/>
          <w:sz w:val="28"/>
          <w:szCs w:val="28"/>
          <w:lang w:val="en-US"/>
        </w:rPr>
        <w:t>Developments in Aquaculture and Fisheries Sciences</w:t>
      </w:r>
      <w:r w:rsidRPr="007A7C5B">
        <w:rPr>
          <w:sz w:val="28"/>
          <w:szCs w:val="28"/>
          <w:lang w:val="en-US"/>
        </w:rPr>
        <w:t>, Elsevier, Amsterdam, London, New York, Tokyo. – 1992. – 314 p.</w:t>
      </w:r>
    </w:p>
    <w:p w:rsidR="007A7C5B" w:rsidRPr="00EF130A" w:rsidRDefault="007A7C5B" w:rsidP="007A7C5B">
      <w:pPr>
        <w:spacing w:line="360" w:lineRule="auto"/>
        <w:ind w:firstLine="720"/>
        <w:jc w:val="both"/>
        <w:rPr>
          <w:rFonts w:ascii="Times" w:hAnsi="Times" w:cs="Times"/>
          <w:sz w:val="28"/>
          <w:szCs w:val="28"/>
        </w:rPr>
      </w:pPr>
      <w:r w:rsidRPr="00EF130A">
        <w:rPr>
          <w:sz w:val="28"/>
          <w:szCs w:val="28"/>
        </w:rPr>
        <w:t xml:space="preserve">32. </w:t>
      </w:r>
      <w:r w:rsidRPr="00EF130A">
        <w:rPr>
          <w:rFonts w:ascii="Times" w:hAnsi="Times" w:cs="Times"/>
          <w:sz w:val="28"/>
          <w:szCs w:val="28"/>
        </w:rPr>
        <w:t>Шульман С. С. Класс миксоспоридий мировой фауны / Шульман С. С., Донец З. С., Ковалева А. А. – С.-Пб</w:t>
      </w:r>
      <w:proofErr w:type="gramStart"/>
      <w:r w:rsidRPr="00EF130A">
        <w:rPr>
          <w:rFonts w:ascii="Times" w:hAnsi="Times" w:cs="Times"/>
          <w:sz w:val="28"/>
          <w:szCs w:val="28"/>
        </w:rPr>
        <w:t xml:space="preserve">.: </w:t>
      </w:r>
      <w:proofErr w:type="gramEnd"/>
      <w:r w:rsidRPr="00EF130A">
        <w:rPr>
          <w:rFonts w:ascii="Times" w:hAnsi="Times" w:cs="Times"/>
          <w:sz w:val="28"/>
          <w:szCs w:val="28"/>
        </w:rPr>
        <w:t>Наука, 1997. – Т. 1. – 578 с.</w:t>
      </w:r>
    </w:p>
    <w:p w:rsidR="007A7C5B" w:rsidRPr="00EF130A" w:rsidRDefault="007A7C5B" w:rsidP="007A7C5B">
      <w:pPr>
        <w:spacing w:line="360" w:lineRule="auto"/>
        <w:ind w:firstLine="720"/>
        <w:jc w:val="both"/>
        <w:rPr>
          <w:sz w:val="28"/>
          <w:szCs w:val="28"/>
        </w:rPr>
      </w:pPr>
      <w:r w:rsidRPr="00EF130A">
        <w:rPr>
          <w:sz w:val="28"/>
          <w:szCs w:val="28"/>
        </w:rPr>
        <w:t>33. Петрушевский Г.К. Паразитарные заболевания рыб в промысловых районах СССР / Г.К. Петрушевский, С.С. Шульман. – Л.: Изд-во ЛГУ, 1958. – С. 301 – 321. – (Основные проблемы паразитологии рыб).</w:t>
      </w:r>
    </w:p>
    <w:p w:rsidR="007A7C5B" w:rsidRPr="00EF130A" w:rsidRDefault="007A7C5B" w:rsidP="007A7C5B">
      <w:pPr>
        <w:spacing w:line="360" w:lineRule="auto"/>
        <w:ind w:firstLine="720"/>
        <w:jc w:val="both"/>
        <w:rPr>
          <w:sz w:val="28"/>
          <w:szCs w:val="28"/>
        </w:rPr>
      </w:pPr>
      <w:r w:rsidRPr="00EF130A">
        <w:rPr>
          <w:sz w:val="28"/>
          <w:szCs w:val="28"/>
        </w:rPr>
        <w:t xml:space="preserve">34. Маркевич А.П. Паразитофауна пресноводных рыб УССР / </w:t>
      </w:r>
      <w:r w:rsidRPr="00EF130A">
        <w:rPr>
          <w:sz w:val="28"/>
          <w:szCs w:val="28"/>
        </w:rPr>
        <w:br/>
        <w:t>А.П. Маркевич – К.: Изд-во АН УССР, 1951. – 376</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35. Паразиты и другие симбионты водних беспозвоночных и рыб [зб</w:t>
      </w:r>
      <w:proofErr w:type="gramStart"/>
      <w:r w:rsidRPr="00EF130A">
        <w:rPr>
          <w:sz w:val="28"/>
          <w:szCs w:val="28"/>
        </w:rPr>
        <w:t>.н</w:t>
      </w:r>
      <w:proofErr w:type="gramEnd"/>
      <w:r w:rsidRPr="00EF130A">
        <w:rPr>
          <w:sz w:val="28"/>
          <w:szCs w:val="28"/>
        </w:rPr>
        <w:t>аук.праць / наук. ред. Маркевич А.П.]. – К.: Наукова думка, 1987. – 132с.</w:t>
      </w:r>
    </w:p>
    <w:p w:rsidR="007A7C5B" w:rsidRPr="00EF130A" w:rsidRDefault="007A7C5B" w:rsidP="007A7C5B">
      <w:pPr>
        <w:spacing w:line="360" w:lineRule="auto"/>
        <w:ind w:firstLine="720"/>
        <w:jc w:val="both"/>
        <w:rPr>
          <w:sz w:val="28"/>
          <w:szCs w:val="28"/>
        </w:rPr>
      </w:pPr>
      <w:r w:rsidRPr="00EF130A">
        <w:rPr>
          <w:sz w:val="28"/>
          <w:szCs w:val="28"/>
        </w:rPr>
        <w:lastRenderedPageBreak/>
        <w:t>36. Определитель паразитов позвоночных Черного и Азовского морей. Киев: Наукова думка, 1975. – С.</w:t>
      </w:r>
      <w:r>
        <w:rPr>
          <w:sz w:val="28"/>
          <w:szCs w:val="28"/>
        </w:rPr>
        <w:t xml:space="preserve"> </w:t>
      </w:r>
      <w:r w:rsidRPr="00EF130A">
        <w:rPr>
          <w:sz w:val="28"/>
          <w:szCs w:val="28"/>
        </w:rPr>
        <w:t>20 – 50.</w:t>
      </w:r>
    </w:p>
    <w:p w:rsidR="007A7C5B" w:rsidRPr="00EF130A" w:rsidRDefault="007A7C5B" w:rsidP="007A7C5B">
      <w:pPr>
        <w:spacing w:line="360" w:lineRule="auto"/>
        <w:ind w:firstLine="720"/>
        <w:jc w:val="both"/>
        <w:rPr>
          <w:sz w:val="28"/>
          <w:szCs w:val="28"/>
        </w:rPr>
      </w:pPr>
      <w:r w:rsidRPr="00EF130A">
        <w:rPr>
          <w:sz w:val="28"/>
          <w:szCs w:val="28"/>
        </w:rPr>
        <w:t xml:space="preserve">37. Исков М. П. Миксоспоридии (Myxosporea) / Исков М. П. – К.: Наук. </w:t>
      </w:r>
      <w:proofErr w:type="gramStart"/>
      <w:r w:rsidRPr="00EF130A">
        <w:rPr>
          <w:sz w:val="28"/>
          <w:szCs w:val="28"/>
        </w:rPr>
        <w:t>Думка, 1989. – 212 с. (Фауна Украины; Т. – 37.</w:t>
      </w:r>
      <w:proofErr w:type="gramEnd"/>
      <w:r w:rsidRPr="00EF130A">
        <w:rPr>
          <w:sz w:val="28"/>
          <w:szCs w:val="28"/>
        </w:rPr>
        <w:t xml:space="preserve"> </w:t>
      </w:r>
      <w:proofErr w:type="gramStart"/>
      <w:r w:rsidRPr="00EF130A">
        <w:rPr>
          <w:sz w:val="28"/>
          <w:szCs w:val="28"/>
        </w:rPr>
        <w:t>Споровики, книдоспоридии и миксоспоридии; вып. 4.).</w:t>
      </w:r>
      <w:proofErr w:type="gramEnd"/>
    </w:p>
    <w:p w:rsidR="007A7C5B" w:rsidRPr="00EF130A" w:rsidRDefault="007A7C5B" w:rsidP="007A7C5B">
      <w:pPr>
        <w:shd w:val="clear" w:color="auto" w:fill="FFFFFF"/>
        <w:spacing w:before="5" w:line="360" w:lineRule="auto"/>
        <w:ind w:right="38" w:firstLine="720"/>
        <w:jc w:val="both"/>
        <w:rPr>
          <w:sz w:val="28"/>
          <w:szCs w:val="28"/>
        </w:rPr>
      </w:pPr>
      <w:r w:rsidRPr="00EF130A">
        <w:rPr>
          <w:sz w:val="28"/>
          <w:szCs w:val="28"/>
        </w:rPr>
        <w:t>38. Ихтиопатология / [Бауер О. Н., Мусселиус В. А., Николаева В. М., Стрелков Ю. А.]. – М.: Пищ. пром-сть, 1977. – 431 с.</w:t>
      </w:r>
    </w:p>
    <w:p w:rsidR="007A7C5B" w:rsidRPr="00EF130A" w:rsidRDefault="007A7C5B" w:rsidP="007A7C5B">
      <w:pPr>
        <w:spacing w:line="360" w:lineRule="auto"/>
        <w:ind w:firstLine="720"/>
        <w:jc w:val="both"/>
        <w:rPr>
          <w:sz w:val="28"/>
          <w:szCs w:val="28"/>
        </w:rPr>
      </w:pPr>
      <w:r w:rsidRPr="00EF130A">
        <w:rPr>
          <w:sz w:val="28"/>
          <w:szCs w:val="28"/>
        </w:rPr>
        <w:t>39. Солонченко А. И. Гельминтофауна рыб Азовського моря / Солонченко А. И. – К.: Наук. Думка, 1982. – 152 с.</w:t>
      </w:r>
    </w:p>
    <w:p w:rsidR="007A7C5B" w:rsidRPr="00EF130A" w:rsidRDefault="007A7C5B" w:rsidP="007A7C5B">
      <w:pPr>
        <w:shd w:val="clear" w:color="auto" w:fill="FFFFFF"/>
        <w:spacing w:line="360" w:lineRule="auto"/>
        <w:ind w:right="67" w:firstLine="720"/>
        <w:jc w:val="both"/>
        <w:rPr>
          <w:sz w:val="28"/>
          <w:szCs w:val="28"/>
        </w:rPr>
      </w:pPr>
      <w:r w:rsidRPr="00EF130A">
        <w:rPr>
          <w:sz w:val="28"/>
          <w:szCs w:val="28"/>
        </w:rPr>
        <w:t xml:space="preserve">40. Догель В. А. Фауна паразитов рыб Аральского моря / В. А. Догель, Б. Е. Быховская // Паразитол. Сб. Зоол. </w:t>
      </w:r>
      <w:proofErr w:type="gramStart"/>
      <w:r w:rsidRPr="00EF130A">
        <w:rPr>
          <w:sz w:val="28"/>
          <w:szCs w:val="28"/>
        </w:rPr>
        <w:t>Ин-та</w:t>
      </w:r>
      <w:proofErr w:type="gramEnd"/>
      <w:r w:rsidRPr="00EF130A">
        <w:rPr>
          <w:sz w:val="28"/>
          <w:szCs w:val="28"/>
        </w:rPr>
        <w:t xml:space="preserve"> АН СССР. – Вып. 4. – 1934. – С. 241 – 345.</w:t>
      </w:r>
    </w:p>
    <w:p w:rsidR="007A7C5B" w:rsidRPr="00EF130A" w:rsidRDefault="007A7C5B" w:rsidP="007A7C5B">
      <w:pPr>
        <w:shd w:val="clear" w:color="auto" w:fill="FFFFFF"/>
        <w:spacing w:line="360" w:lineRule="auto"/>
        <w:ind w:right="67" w:firstLine="720"/>
        <w:jc w:val="both"/>
        <w:rPr>
          <w:sz w:val="28"/>
          <w:szCs w:val="28"/>
        </w:rPr>
      </w:pPr>
      <w:r w:rsidRPr="00EF130A">
        <w:rPr>
          <w:sz w:val="28"/>
          <w:szCs w:val="28"/>
        </w:rPr>
        <w:t>41. Догель В. А. Общая паразитология / Догель В. А. – Л.: Изд-во Ленингр. Ун-та, 1962. – 401</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 xml:space="preserve">42. Воронин В. Н. Миксоспоридии рыб. Биология и паразито-хозяинные отношения / В. Н. Воронин // Паразитол. Сб. Зоол. </w:t>
      </w:r>
      <w:proofErr w:type="gramStart"/>
      <w:r w:rsidRPr="00EF130A">
        <w:rPr>
          <w:sz w:val="28"/>
          <w:szCs w:val="28"/>
        </w:rPr>
        <w:t>Ин-та</w:t>
      </w:r>
      <w:proofErr w:type="gramEnd"/>
      <w:r w:rsidRPr="00EF130A">
        <w:rPr>
          <w:sz w:val="28"/>
          <w:szCs w:val="28"/>
        </w:rPr>
        <w:t xml:space="preserve"> АН СССР. – 1983. – №31. – С. 144 – 157.</w:t>
      </w:r>
    </w:p>
    <w:p w:rsidR="007A7C5B" w:rsidRPr="00EF130A" w:rsidRDefault="007A7C5B" w:rsidP="007A7C5B">
      <w:pPr>
        <w:shd w:val="clear" w:color="auto" w:fill="FFFFFF"/>
        <w:spacing w:line="360" w:lineRule="auto"/>
        <w:ind w:right="67" w:firstLine="720"/>
        <w:jc w:val="both"/>
        <w:rPr>
          <w:sz w:val="28"/>
          <w:szCs w:val="28"/>
        </w:rPr>
      </w:pPr>
      <w:r w:rsidRPr="00EF130A">
        <w:rPr>
          <w:sz w:val="28"/>
          <w:szCs w:val="28"/>
        </w:rPr>
        <w:t>43. Донец З. С. Формирование фауны миксоспоридий южных морей СССР / З. С. Донец // Эволюция и филогения одноклеточных животных. Тр. ЗИН АН СССР, 1981, – Т. 107. – С. 74 – 79.</w:t>
      </w:r>
    </w:p>
    <w:p w:rsidR="007A7C5B" w:rsidRPr="00EF130A" w:rsidRDefault="007A7C5B" w:rsidP="007A7C5B">
      <w:pPr>
        <w:spacing w:line="360" w:lineRule="auto"/>
        <w:ind w:firstLine="720"/>
        <w:jc w:val="both"/>
        <w:rPr>
          <w:sz w:val="28"/>
          <w:szCs w:val="28"/>
        </w:rPr>
      </w:pPr>
      <w:r w:rsidRPr="00EF130A">
        <w:rPr>
          <w:sz w:val="28"/>
          <w:szCs w:val="28"/>
        </w:rPr>
        <w:t>44. Ковалева А. А. Новые виды миксоспоридий рыб юго-западной Атлантики / А. А. Ковалева, А. В. Гаевская. – М., 1982. – с. 353 – 360. – (Паразитология, Т 16).</w:t>
      </w:r>
    </w:p>
    <w:p w:rsidR="007A7C5B" w:rsidRPr="00EF130A" w:rsidRDefault="007A7C5B" w:rsidP="007A7C5B">
      <w:pPr>
        <w:spacing w:line="360" w:lineRule="auto"/>
        <w:ind w:firstLine="720"/>
        <w:jc w:val="both"/>
        <w:rPr>
          <w:sz w:val="28"/>
          <w:szCs w:val="28"/>
        </w:rPr>
      </w:pPr>
      <w:r w:rsidRPr="00EF130A">
        <w:rPr>
          <w:sz w:val="28"/>
          <w:szCs w:val="28"/>
        </w:rPr>
        <w:t xml:space="preserve">45. </w:t>
      </w:r>
      <w:r>
        <w:rPr>
          <w:iCs/>
          <w:sz w:val="28"/>
          <w:szCs w:val="28"/>
        </w:rPr>
        <w:t>Найденова Н.</w:t>
      </w:r>
      <w:r w:rsidRPr="00EF130A">
        <w:rPr>
          <w:iCs/>
          <w:sz w:val="28"/>
          <w:szCs w:val="28"/>
        </w:rPr>
        <w:t xml:space="preserve">Н. </w:t>
      </w:r>
      <w:r w:rsidRPr="00EF130A">
        <w:rPr>
          <w:sz w:val="28"/>
          <w:szCs w:val="28"/>
        </w:rPr>
        <w:t xml:space="preserve">Тип Protozoa, класс Myxosporidia / </w:t>
      </w:r>
      <w:r>
        <w:rPr>
          <w:iCs/>
          <w:sz w:val="28"/>
          <w:szCs w:val="28"/>
        </w:rPr>
        <w:t>Найденова Н.Н., Шульман С.</w:t>
      </w:r>
      <w:r w:rsidRPr="00EF130A">
        <w:rPr>
          <w:iCs/>
          <w:sz w:val="28"/>
          <w:szCs w:val="28"/>
        </w:rPr>
        <w:t>С., Донец З.С.</w:t>
      </w:r>
      <w:r w:rsidRPr="00EF130A">
        <w:rPr>
          <w:sz w:val="28"/>
          <w:szCs w:val="28"/>
        </w:rPr>
        <w:t xml:space="preserve"> – К.: Наук</w:t>
      </w:r>
      <w:proofErr w:type="gramStart"/>
      <w:r w:rsidRPr="00EF130A">
        <w:rPr>
          <w:sz w:val="28"/>
          <w:szCs w:val="28"/>
        </w:rPr>
        <w:t>.</w:t>
      </w:r>
      <w:proofErr w:type="gramEnd"/>
      <w:r w:rsidRPr="00EF130A">
        <w:rPr>
          <w:sz w:val="28"/>
          <w:szCs w:val="28"/>
        </w:rPr>
        <w:t xml:space="preserve"> </w:t>
      </w:r>
      <w:proofErr w:type="gramStart"/>
      <w:r w:rsidRPr="00EF130A">
        <w:rPr>
          <w:sz w:val="28"/>
          <w:szCs w:val="28"/>
        </w:rPr>
        <w:t>д</w:t>
      </w:r>
      <w:proofErr w:type="gramEnd"/>
      <w:r w:rsidRPr="00EF130A">
        <w:rPr>
          <w:sz w:val="28"/>
          <w:szCs w:val="28"/>
        </w:rPr>
        <w:t>умка, 1975. – С. 20 – 50. (Определитель паразитов позвоночных Черного и Азовского морей).</w:t>
      </w:r>
    </w:p>
    <w:p w:rsidR="007A7C5B" w:rsidRPr="00EF130A" w:rsidRDefault="007A7C5B" w:rsidP="007A7C5B">
      <w:pPr>
        <w:spacing w:line="360" w:lineRule="auto"/>
        <w:ind w:firstLine="720"/>
        <w:jc w:val="both"/>
        <w:rPr>
          <w:sz w:val="28"/>
          <w:szCs w:val="28"/>
        </w:rPr>
      </w:pPr>
      <w:r w:rsidRPr="00EF130A">
        <w:rPr>
          <w:sz w:val="28"/>
          <w:szCs w:val="28"/>
        </w:rPr>
        <w:t xml:space="preserve">46. </w:t>
      </w:r>
      <w:proofErr w:type="gramStart"/>
      <w:r w:rsidRPr="00EF130A">
        <w:rPr>
          <w:sz w:val="28"/>
          <w:szCs w:val="28"/>
        </w:rPr>
        <w:t>Шульман С.С. Новые миксоспоридии шельфов Атлантического океана у побережья Африки / С.С. Шульман, А.А. Ковалева, В.Р. Дубина // Паразитология. – 1979.</w:t>
      </w:r>
      <w:proofErr w:type="gramEnd"/>
      <w:r w:rsidRPr="00EF130A">
        <w:rPr>
          <w:sz w:val="28"/>
          <w:szCs w:val="28"/>
        </w:rPr>
        <w:t xml:space="preserve"> – Т. 13, вып. 1. – </w:t>
      </w:r>
      <w:r>
        <w:rPr>
          <w:sz w:val="28"/>
          <w:szCs w:val="28"/>
        </w:rPr>
        <w:t>С</w:t>
      </w:r>
      <w:r w:rsidRPr="00EF130A">
        <w:rPr>
          <w:sz w:val="28"/>
          <w:szCs w:val="28"/>
        </w:rPr>
        <w:t>. 71 – 79.</w:t>
      </w:r>
    </w:p>
    <w:p w:rsidR="007A7C5B" w:rsidRPr="00EF130A" w:rsidRDefault="007A7C5B" w:rsidP="007A7C5B">
      <w:pPr>
        <w:spacing w:line="360" w:lineRule="auto"/>
        <w:ind w:firstLine="720"/>
        <w:jc w:val="both"/>
        <w:rPr>
          <w:sz w:val="28"/>
          <w:szCs w:val="28"/>
        </w:rPr>
      </w:pPr>
      <w:r w:rsidRPr="00EF130A">
        <w:rPr>
          <w:sz w:val="28"/>
          <w:szCs w:val="28"/>
        </w:rPr>
        <w:lastRenderedPageBreak/>
        <w:t>47. Шульман С.С. Паразиты рыб Белого моря / С.С. Шульман, Р.Е. Шульма</w:t>
      </w:r>
      <w:proofErr w:type="gramStart"/>
      <w:r w:rsidRPr="00EF130A">
        <w:rPr>
          <w:sz w:val="28"/>
          <w:szCs w:val="28"/>
        </w:rPr>
        <w:t>н-</w:t>
      </w:r>
      <w:proofErr w:type="gramEnd"/>
      <w:r w:rsidRPr="00EF130A">
        <w:rPr>
          <w:sz w:val="28"/>
          <w:szCs w:val="28"/>
        </w:rPr>
        <w:t xml:space="preserve"> Альбова. – М. – Л.: Изд-во АН СССР, 1953. – 200 с.</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48. </w:t>
      </w:r>
      <w:r w:rsidRPr="007A7C5B">
        <w:rPr>
          <w:sz w:val="28"/>
          <w:szCs w:val="28"/>
          <w:lang w:val="en-US" w:eastAsia="uk-UA"/>
        </w:rPr>
        <w:t xml:space="preserve">Kabata Z. </w:t>
      </w:r>
      <w:r w:rsidRPr="007A7C5B">
        <w:rPr>
          <w:sz w:val="28"/>
          <w:szCs w:val="28"/>
          <w:lang w:val="en-US"/>
        </w:rPr>
        <w:t xml:space="preserve">Distribution of two species of </w:t>
      </w:r>
      <w:r w:rsidRPr="007A7C5B">
        <w:rPr>
          <w:i/>
          <w:sz w:val="28"/>
          <w:szCs w:val="28"/>
          <w:lang w:val="en-US"/>
        </w:rPr>
        <w:t>Kudoa</w:t>
      </w:r>
      <w:r w:rsidRPr="007A7C5B">
        <w:rPr>
          <w:sz w:val="28"/>
          <w:szCs w:val="28"/>
          <w:lang w:val="en-US"/>
        </w:rPr>
        <w:t xml:space="preserve"> (Myxozoa: Multivalvulida) in the offchore population of the Pacific hake, Merluccius productus (Ayres, 1855) / Z. Kabata, D. J.</w:t>
      </w:r>
      <w:r w:rsidRPr="007A7C5B">
        <w:rPr>
          <w:b/>
          <w:sz w:val="28"/>
          <w:szCs w:val="28"/>
          <w:lang w:val="en-US"/>
        </w:rPr>
        <w:t xml:space="preserve"> </w:t>
      </w:r>
      <w:r w:rsidRPr="007A7C5B">
        <w:rPr>
          <w:sz w:val="28"/>
          <w:szCs w:val="28"/>
          <w:lang w:val="en-US"/>
        </w:rPr>
        <w:t>Whitaker // Can. J. Zool. Vol. 64. – 1986. – № 10. – P. 2103 – 2110.</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49. Moran J. D. W. A review of the myxosporean genus </w:t>
      </w:r>
      <w:r w:rsidRPr="007A7C5B">
        <w:rPr>
          <w:i/>
          <w:sz w:val="28"/>
          <w:szCs w:val="28"/>
          <w:lang w:val="en-US"/>
        </w:rPr>
        <w:t>Kudoa</w:t>
      </w:r>
      <w:r w:rsidRPr="007A7C5B">
        <w:rPr>
          <w:sz w:val="28"/>
          <w:szCs w:val="28"/>
          <w:lang w:val="en-US"/>
        </w:rPr>
        <w:t xml:space="preserve"> Meglitsch, 1947, and its impact on the international aquaculture industry and commercial fisheries / J. D. W. Moran, D. J. Whitaker, M. L. Kent // Aquaculture – 1999 a. – № 172. – </w:t>
      </w:r>
      <w:proofErr w:type="gramStart"/>
      <w:r w:rsidRPr="00EF130A">
        <w:rPr>
          <w:sz w:val="28"/>
          <w:szCs w:val="28"/>
        </w:rPr>
        <w:t>Р</w:t>
      </w:r>
      <w:r w:rsidRPr="007A7C5B">
        <w:rPr>
          <w:sz w:val="28"/>
          <w:szCs w:val="28"/>
          <w:lang w:val="en-US"/>
        </w:rPr>
        <w:t>. 163</w:t>
      </w:r>
      <w:proofErr w:type="gramEnd"/>
      <w:r w:rsidRPr="007A7C5B">
        <w:rPr>
          <w:sz w:val="28"/>
          <w:szCs w:val="28"/>
          <w:lang w:val="en-US"/>
        </w:rPr>
        <w:t xml:space="preserve"> – 196.</w:t>
      </w:r>
    </w:p>
    <w:p w:rsidR="007A7C5B" w:rsidRPr="007A7C5B" w:rsidRDefault="007A7C5B" w:rsidP="007A7C5B">
      <w:pPr>
        <w:spacing w:line="360" w:lineRule="auto"/>
        <w:ind w:firstLine="720"/>
        <w:jc w:val="both"/>
        <w:rPr>
          <w:sz w:val="28"/>
          <w:szCs w:val="28"/>
          <w:lang w:val="en-US"/>
        </w:rPr>
      </w:pPr>
      <w:r w:rsidRPr="007A7C5B">
        <w:rPr>
          <w:sz w:val="28"/>
          <w:szCs w:val="28"/>
          <w:lang w:val="en-US"/>
        </w:rPr>
        <w:t>50. Egusa S.</w:t>
      </w:r>
      <w:r w:rsidRPr="007A7C5B">
        <w:rPr>
          <w:b/>
          <w:sz w:val="28"/>
          <w:szCs w:val="28"/>
          <w:lang w:val="en-US"/>
        </w:rPr>
        <w:t xml:space="preserve"> </w:t>
      </w:r>
      <w:r w:rsidRPr="007A7C5B">
        <w:rPr>
          <w:sz w:val="28"/>
          <w:szCs w:val="28"/>
          <w:lang w:val="en-US"/>
        </w:rPr>
        <w:t>The order Multivalvulida Schulman, 1959 (Myxozoa, Myxosporea): a review / S. Egusa // Fish pathology</w:t>
      </w:r>
      <w:r w:rsidRPr="007A7C5B">
        <w:rPr>
          <w:b/>
          <w:sz w:val="28"/>
          <w:szCs w:val="28"/>
          <w:lang w:val="en-US"/>
        </w:rPr>
        <w:t xml:space="preserve"> </w:t>
      </w:r>
      <w:r w:rsidRPr="007A7C5B">
        <w:rPr>
          <w:sz w:val="28"/>
          <w:szCs w:val="28"/>
          <w:lang w:val="en-US"/>
        </w:rPr>
        <w:t xml:space="preserve">– 1986. – № 21 (4). – </w:t>
      </w:r>
      <w:proofErr w:type="gramStart"/>
      <w:r w:rsidRPr="00EF130A">
        <w:rPr>
          <w:sz w:val="28"/>
          <w:szCs w:val="28"/>
        </w:rPr>
        <w:t>Р</w:t>
      </w:r>
      <w:r w:rsidRPr="007A7C5B">
        <w:rPr>
          <w:sz w:val="28"/>
          <w:szCs w:val="28"/>
          <w:lang w:val="en-US"/>
        </w:rPr>
        <w:t>. 261</w:t>
      </w:r>
      <w:proofErr w:type="gramEnd"/>
      <w:r w:rsidRPr="007A7C5B">
        <w:rPr>
          <w:sz w:val="28"/>
          <w:szCs w:val="28"/>
          <w:lang w:val="en-US"/>
        </w:rPr>
        <w:t xml:space="preserve"> – 274.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51. Egusa S. </w:t>
      </w:r>
      <w:r w:rsidRPr="007A7C5B">
        <w:rPr>
          <w:i/>
          <w:sz w:val="28"/>
          <w:szCs w:val="28"/>
          <w:lang w:val="en-US"/>
        </w:rPr>
        <w:t>Kudoa amamiensis</w:t>
      </w:r>
      <w:r w:rsidRPr="007A7C5B">
        <w:rPr>
          <w:sz w:val="28"/>
          <w:szCs w:val="28"/>
          <w:lang w:val="en-US"/>
        </w:rPr>
        <w:t xml:space="preserve"> n. sp. (Myxosporea: Multivalvulida) found in cultured yellowtails and wild damselfishes from Amami-Ohshima and Okinawa, Japan / S. Egusa, K. Nakajima // Bulletin of the Japanese Society of Scientific Fisheries </w:t>
      </w:r>
      <w:r w:rsidRPr="007A7C5B">
        <w:rPr>
          <w:b/>
          <w:sz w:val="28"/>
          <w:szCs w:val="28"/>
          <w:lang w:val="en-US"/>
        </w:rPr>
        <w:t xml:space="preserve">– </w:t>
      </w:r>
      <w:r w:rsidRPr="007A7C5B">
        <w:rPr>
          <w:sz w:val="28"/>
          <w:szCs w:val="28"/>
          <w:lang w:val="en-US"/>
        </w:rPr>
        <w:t>1980. – № 46. –</w:t>
      </w:r>
      <w:r w:rsidRPr="007A7C5B">
        <w:rPr>
          <w:b/>
          <w:sz w:val="28"/>
          <w:szCs w:val="28"/>
          <w:lang w:val="en-US"/>
        </w:rPr>
        <w:t xml:space="preserve"> </w:t>
      </w:r>
      <w:proofErr w:type="gramStart"/>
      <w:r w:rsidRPr="00EF130A">
        <w:rPr>
          <w:sz w:val="28"/>
          <w:szCs w:val="28"/>
        </w:rPr>
        <w:t>Р</w:t>
      </w:r>
      <w:r w:rsidRPr="007A7C5B">
        <w:rPr>
          <w:sz w:val="28"/>
          <w:szCs w:val="28"/>
          <w:lang w:val="en-US"/>
        </w:rPr>
        <w:t>. 1193</w:t>
      </w:r>
      <w:proofErr w:type="gramEnd"/>
      <w:r w:rsidRPr="007A7C5B">
        <w:rPr>
          <w:sz w:val="28"/>
          <w:szCs w:val="28"/>
          <w:lang w:val="en-US"/>
        </w:rPr>
        <w:t xml:space="preserve"> – 1198.</w:t>
      </w:r>
    </w:p>
    <w:p w:rsidR="007A7C5B" w:rsidRPr="00DA206E" w:rsidRDefault="007A7C5B" w:rsidP="007A7C5B">
      <w:pPr>
        <w:spacing w:line="360" w:lineRule="auto"/>
        <w:ind w:firstLine="720"/>
        <w:jc w:val="both"/>
        <w:rPr>
          <w:sz w:val="28"/>
          <w:szCs w:val="28"/>
        </w:rPr>
      </w:pPr>
      <w:r w:rsidRPr="00EF130A">
        <w:rPr>
          <w:sz w:val="28"/>
          <w:szCs w:val="28"/>
        </w:rPr>
        <w:t>52. Гаевская А. В. Болезни промысловых рыб Атлантическ</w:t>
      </w:r>
      <w:r>
        <w:rPr>
          <w:sz w:val="28"/>
          <w:szCs w:val="28"/>
        </w:rPr>
        <w:t>ого океана / А.В. Гаевская, А.</w:t>
      </w:r>
      <w:r w:rsidRPr="00EF130A">
        <w:rPr>
          <w:sz w:val="28"/>
          <w:szCs w:val="28"/>
        </w:rPr>
        <w:t xml:space="preserve">А. Ковалева. – Калиниград: Калининградское изд-во, </w:t>
      </w:r>
      <w:r>
        <w:rPr>
          <w:sz w:val="28"/>
          <w:szCs w:val="28"/>
        </w:rPr>
        <w:br/>
      </w:r>
      <w:r w:rsidRPr="00EF130A">
        <w:rPr>
          <w:sz w:val="28"/>
          <w:szCs w:val="28"/>
        </w:rPr>
        <w:t>1975. – 24</w:t>
      </w:r>
      <w:r w:rsidRPr="007A7C5B">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53. Паразитология и патология рыб: Энциклопедический словарь-справочник / [авт</w:t>
      </w:r>
      <w:proofErr w:type="gramStart"/>
      <w:r w:rsidRPr="00EF130A">
        <w:rPr>
          <w:sz w:val="28"/>
          <w:szCs w:val="28"/>
        </w:rPr>
        <w:t>.-</w:t>
      </w:r>
      <w:proofErr w:type="gramEnd"/>
      <w:r w:rsidRPr="00EF130A">
        <w:rPr>
          <w:sz w:val="28"/>
          <w:szCs w:val="28"/>
        </w:rPr>
        <w:t xml:space="preserve">уклад. </w:t>
      </w:r>
      <w:proofErr w:type="gramStart"/>
      <w:r w:rsidRPr="00EF130A">
        <w:rPr>
          <w:sz w:val="28"/>
          <w:szCs w:val="28"/>
        </w:rPr>
        <w:t>А. В. Гаевская].</w:t>
      </w:r>
      <w:proofErr w:type="gramEnd"/>
      <w:r w:rsidRPr="00EF130A">
        <w:rPr>
          <w:sz w:val="28"/>
          <w:szCs w:val="28"/>
        </w:rPr>
        <w:t xml:space="preserve"> – Севастополь: Экоси-Гидрофизика., 2006. – 390 с. – (2-е изд., доп. и перераб.).</w:t>
      </w:r>
    </w:p>
    <w:p w:rsidR="007A7C5B" w:rsidRPr="00EF130A" w:rsidRDefault="007A7C5B" w:rsidP="007A7C5B">
      <w:pPr>
        <w:spacing w:line="360" w:lineRule="auto"/>
        <w:ind w:firstLine="720"/>
        <w:jc w:val="both"/>
        <w:rPr>
          <w:sz w:val="28"/>
          <w:szCs w:val="28"/>
        </w:rPr>
      </w:pPr>
      <w:r w:rsidRPr="00EF130A">
        <w:rPr>
          <w:sz w:val="28"/>
          <w:szCs w:val="28"/>
        </w:rPr>
        <w:t xml:space="preserve">54. </w:t>
      </w:r>
      <w:proofErr w:type="gramStart"/>
      <w:r w:rsidRPr="00EF130A">
        <w:rPr>
          <w:sz w:val="28"/>
          <w:szCs w:val="28"/>
        </w:rPr>
        <w:t>Юрахно В. М. Зараженность миксоспоридиями (Protozoa:</w:t>
      </w:r>
      <w:proofErr w:type="gramEnd"/>
      <w:r w:rsidRPr="00EF130A">
        <w:rPr>
          <w:sz w:val="28"/>
          <w:szCs w:val="28"/>
        </w:rPr>
        <w:t xml:space="preserve"> </w:t>
      </w:r>
      <w:proofErr w:type="gramStart"/>
      <w:r w:rsidRPr="00EF130A">
        <w:rPr>
          <w:sz w:val="28"/>
          <w:szCs w:val="28"/>
        </w:rPr>
        <w:t xml:space="preserve">Myxosporea) черноморских рыб различных экологических групп / </w:t>
      </w:r>
      <w:r>
        <w:rPr>
          <w:sz w:val="28"/>
          <w:szCs w:val="28"/>
        </w:rPr>
        <w:br/>
      </w:r>
      <w:r w:rsidRPr="00EF130A">
        <w:rPr>
          <w:sz w:val="28"/>
          <w:szCs w:val="28"/>
        </w:rPr>
        <w:t>В.М. Юрахно // Экология моря. – 1997.</w:t>
      </w:r>
      <w:proofErr w:type="gramEnd"/>
      <w:r w:rsidRPr="00EF130A">
        <w:rPr>
          <w:sz w:val="28"/>
          <w:szCs w:val="28"/>
        </w:rPr>
        <w:t xml:space="preserve"> – Вып. 46. – С. 83 – 89.</w:t>
      </w:r>
    </w:p>
    <w:p w:rsidR="007A7C5B" w:rsidRPr="00EF130A" w:rsidRDefault="007A7C5B" w:rsidP="007A7C5B">
      <w:pPr>
        <w:shd w:val="clear" w:color="auto" w:fill="FFFFFF"/>
        <w:spacing w:line="360" w:lineRule="auto"/>
        <w:ind w:right="67" w:firstLine="720"/>
        <w:jc w:val="both"/>
        <w:rPr>
          <w:sz w:val="28"/>
          <w:szCs w:val="28"/>
        </w:rPr>
      </w:pPr>
      <w:r w:rsidRPr="00AA4DB3">
        <w:rPr>
          <w:iCs/>
          <w:sz w:val="28"/>
          <w:szCs w:val="28"/>
        </w:rPr>
        <w:t xml:space="preserve">55. </w:t>
      </w:r>
      <w:proofErr w:type="gramStart"/>
      <w:r w:rsidRPr="00AA4DB3">
        <w:rPr>
          <w:sz w:val="28"/>
          <w:szCs w:val="28"/>
        </w:rPr>
        <w:t>Фауна миксоспоридий (Protozoa:</w:t>
      </w:r>
      <w:proofErr w:type="gramEnd"/>
      <w:r w:rsidRPr="00AA4DB3">
        <w:rPr>
          <w:sz w:val="28"/>
          <w:szCs w:val="28"/>
        </w:rPr>
        <w:t xml:space="preserve"> </w:t>
      </w:r>
      <w:proofErr w:type="gramStart"/>
      <w:r w:rsidRPr="00AA4DB3">
        <w:rPr>
          <w:sz w:val="28"/>
          <w:szCs w:val="28"/>
        </w:rPr>
        <w:t>Myxosporea) черноморских рыб и сезонные и межгодовые аспекты ее</w:t>
      </w:r>
      <w:r w:rsidRPr="00EF130A">
        <w:rPr>
          <w:sz w:val="28"/>
          <w:szCs w:val="28"/>
        </w:rPr>
        <w:t xml:space="preserve"> изменчивости [„Совр. проблемы паразитологии, зоологии и экологии» по Мат. I и II междунар. чтений, посвящ. памяти и 85-летию со дня рожд.</w:t>
      </w:r>
      <w:proofErr w:type="gramEnd"/>
      <w:r w:rsidRPr="00EF130A">
        <w:rPr>
          <w:sz w:val="28"/>
          <w:szCs w:val="28"/>
        </w:rPr>
        <w:t xml:space="preserve"> </w:t>
      </w:r>
      <w:proofErr w:type="gramStart"/>
      <w:r w:rsidRPr="00EF130A">
        <w:rPr>
          <w:sz w:val="28"/>
          <w:szCs w:val="28"/>
        </w:rPr>
        <w:t xml:space="preserve">С. С. </w:t>
      </w:r>
      <w:r w:rsidRPr="00EF130A">
        <w:rPr>
          <w:sz w:val="28"/>
          <w:szCs w:val="28"/>
        </w:rPr>
        <w:lastRenderedPageBreak/>
        <w:t>Шульмана”], (февр. – март 2003, Калининград обл.).</w:t>
      </w:r>
      <w:proofErr w:type="gramEnd"/>
      <w:r w:rsidRPr="00EF130A">
        <w:rPr>
          <w:sz w:val="28"/>
          <w:szCs w:val="28"/>
        </w:rPr>
        <w:t xml:space="preserve"> – Калининград: Изд-во КГТУ., 2004. – С. 160 – 171</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56. Lom J. Studies on protozoan parasites of Australian fishes. I. New species of the genera </w:t>
      </w:r>
      <w:r w:rsidRPr="007A7C5B">
        <w:rPr>
          <w:i/>
          <w:sz w:val="28"/>
          <w:szCs w:val="28"/>
          <w:lang w:val="en-US"/>
        </w:rPr>
        <w:t>Coccomyxa</w:t>
      </w:r>
      <w:r w:rsidRPr="007A7C5B">
        <w:rPr>
          <w:sz w:val="28"/>
          <w:szCs w:val="28"/>
          <w:lang w:val="en-US"/>
        </w:rPr>
        <w:t xml:space="preserve"> Leger et Heuss, 1907, </w:t>
      </w:r>
      <w:r w:rsidRPr="007A7C5B">
        <w:rPr>
          <w:i/>
          <w:sz w:val="28"/>
          <w:szCs w:val="28"/>
          <w:lang w:val="en-US"/>
        </w:rPr>
        <w:t>Ortholinea</w:t>
      </w:r>
      <w:r w:rsidRPr="007A7C5B">
        <w:rPr>
          <w:sz w:val="28"/>
          <w:szCs w:val="28"/>
          <w:lang w:val="en-US"/>
        </w:rPr>
        <w:t xml:space="preserve"> Shulman, 1962 and </w:t>
      </w:r>
      <w:r w:rsidRPr="007A7C5B">
        <w:rPr>
          <w:i/>
          <w:sz w:val="28"/>
          <w:szCs w:val="28"/>
          <w:lang w:val="en-US"/>
        </w:rPr>
        <w:t>Kudoa</w:t>
      </w:r>
      <w:r w:rsidRPr="007A7C5B">
        <w:rPr>
          <w:sz w:val="28"/>
          <w:szCs w:val="28"/>
          <w:lang w:val="en-US"/>
        </w:rPr>
        <w:t xml:space="preserve"> Meglitsch, 1947 (Myxozoa, Myxosporea) / J Lom, K. Rohde, </w:t>
      </w:r>
      <w:r w:rsidRPr="007A7C5B">
        <w:rPr>
          <w:sz w:val="28"/>
          <w:szCs w:val="28"/>
          <w:lang w:val="en-US"/>
        </w:rPr>
        <w:br/>
        <w:t xml:space="preserve">I. Dyková //Folia parasitologica – 1992. – № 39. – </w:t>
      </w:r>
      <w:proofErr w:type="gramStart"/>
      <w:r w:rsidRPr="00EF130A">
        <w:rPr>
          <w:sz w:val="28"/>
          <w:szCs w:val="28"/>
        </w:rPr>
        <w:t>Р</w:t>
      </w:r>
      <w:r w:rsidRPr="007A7C5B">
        <w:rPr>
          <w:sz w:val="28"/>
          <w:szCs w:val="28"/>
          <w:lang w:val="en-US"/>
        </w:rPr>
        <w:t>. 289</w:t>
      </w:r>
      <w:proofErr w:type="gramEnd"/>
      <w:r w:rsidRPr="007A7C5B">
        <w:rPr>
          <w:sz w:val="28"/>
          <w:szCs w:val="28"/>
          <w:lang w:val="en-US"/>
        </w:rPr>
        <w:t xml:space="preserve"> – 306.</w:t>
      </w:r>
    </w:p>
    <w:p w:rsidR="007A7C5B" w:rsidRPr="00EF130A" w:rsidRDefault="007A7C5B" w:rsidP="007A7C5B">
      <w:pPr>
        <w:spacing w:line="360" w:lineRule="auto"/>
        <w:ind w:firstLine="720"/>
        <w:jc w:val="both"/>
        <w:rPr>
          <w:sz w:val="28"/>
          <w:szCs w:val="28"/>
        </w:rPr>
      </w:pPr>
      <w:r w:rsidRPr="00EF130A">
        <w:rPr>
          <w:sz w:val="28"/>
          <w:szCs w:val="28"/>
        </w:rPr>
        <w:t>57. Гаевская А. В. Паразиты и болезни морских и океанических риб в природних и искуственных условиях / А. В. Гаевская. – Севастополь, 2004. – 237с.</w:t>
      </w:r>
    </w:p>
    <w:p w:rsidR="007A7C5B" w:rsidRPr="00EF130A" w:rsidRDefault="007A7C5B" w:rsidP="007A7C5B">
      <w:pPr>
        <w:shd w:val="clear" w:color="auto" w:fill="FFFFFF"/>
        <w:spacing w:line="360" w:lineRule="auto"/>
        <w:ind w:right="67" w:firstLine="720"/>
        <w:jc w:val="both"/>
        <w:rPr>
          <w:sz w:val="28"/>
          <w:szCs w:val="28"/>
        </w:rPr>
      </w:pPr>
      <w:r w:rsidRPr="00EF130A">
        <w:rPr>
          <w:sz w:val="28"/>
          <w:szCs w:val="28"/>
        </w:rPr>
        <w:t>58. Давыдов О.М. Ветеринарно-санітарний контроль харчових гідробіонті</w:t>
      </w:r>
      <w:proofErr w:type="gramStart"/>
      <w:r w:rsidRPr="00EF130A">
        <w:rPr>
          <w:sz w:val="28"/>
          <w:szCs w:val="28"/>
        </w:rPr>
        <w:t>в</w:t>
      </w:r>
      <w:proofErr w:type="gramEnd"/>
      <w:r w:rsidRPr="00EF130A">
        <w:rPr>
          <w:sz w:val="28"/>
          <w:szCs w:val="28"/>
        </w:rPr>
        <w:t xml:space="preserve"> / </w:t>
      </w:r>
      <w:proofErr w:type="gramStart"/>
      <w:r w:rsidRPr="00EF130A">
        <w:rPr>
          <w:sz w:val="28"/>
          <w:szCs w:val="28"/>
        </w:rPr>
        <w:t>Давыдов</w:t>
      </w:r>
      <w:proofErr w:type="gramEnd"/>
      <w:r w:rsidRPr="00EF130A">
        <w:rPr>
          <w:sz w:val="28"/>
          <w:szCs w:val="28"/>
        </w:rPr>
        <w:t xml:space="preserve"> О.М., Абрамов А. В., Темніханов Ю. Д. – Черкаси: изд-во „АНТ” – 2007. – 458 с.</w:t>
      </w:r>
    </w:p>
    <w:p w:rsidR="007A7C5B" w:rsidRPr="007A7C5B" w:rsidRDefault="007A7C5B" w:rsidP="007A7C5B">
      <w:pPr>
        <w:spacing w:line="360" w:lineRule="auto"/>
        <w:ind w:firstLine="720"/>
        <w:jc w:val="both"/>
        <w:rPr>
          <w:sz w:val="28"/>
          <w:szCs w:val="28"/>
          <w:lang w:val="en-US"/>
        </w:rPr>
      </w:pPr>
      <w:r w:rsidRPr="007A7C5B">
        <w:rPr>
          <w:sz w:val="28"/>
          <w:szCs w:val="28"/>
          <w:lang w:val="en-US"/>
        </w:rPr>
        <w:t>59. Kabata Z. Results of three investigations of the parasite fauna of several marine fishes of British Columbia / Z. Kabata, D. J.</w:t>
      </w:r>
      <w:r w:rsidRPr="007A7C5B">
        <w:rPr>
          <w:b/>
          <w:sz w:val="28"/>
          <w:szCs w:val="28"/>
          <w:lang w:val="en-US"/>
        </w:rPr>
        <w:t xml:space="preserve"> </w:t>
      </w:r>
      <w:r w:rsidRPr="007A7C5B">
        <w:rPr>
          <w:sz w:val="28"/>
          <w:szCs w:val="28"/>
          <w:lang w:val="en-US"/>
        </w:rPr>
        <w:t>Whitaker // Can. Tech. Rep. Fish. Aquat. Sci. 1303. – Nanaimo, Br. Columbia – 1984. – V 9R 5K6. – 19 p.</w:t>
      </w:r>
    </w:p>
    <w:p w:rsidR="007A7C5B" w:rsidRPr="00EF130A" w:rsidRDefault="007A7C5B" w:rsidP="007A7C5B">
      <w:pPr>
        <w:spacing w:line="360" w:lineRule="auto"/>
        <w:ind w:firstLine="720"/>
        <w:jc w:val="both"/>
        <w:rPr>
          <w:sz w:val="28"/>
          <w:szCs w:val="28"/>
        </w:rPr>
      </w:pPr>
      <w:r w:rsidRPr="007A7C5B">
        <w:rPr>
          <w:sz w:val="28"/>
          <w:szCs w:val="28"/>
          <w:lang w:val="en-US"/>
        </w:rPr>
        <w:t xml:space="preserve">60. </w:t>
      </w:r>
      <w:r w:rsidRPr="007A7C5B">
        <w:rPr>
          <w:sz w:val="28"/>
          <w:szCs w:val="28"/>
          <w:lang w:val="en-US" w:eastAsia="uk-UA"/>
        </w:rPr>
        <w:t xml:space="preserve">Whitaker D. J. Early infection of </w:t>
      </w:r>
      <w:r w:rsidRPr="007A7C5B">
        <w:rPr>
          <w:i/>
          <w:sz w:val="28"/>
          <w:szCs w:val="28"/>
          <w:lang w:val="en-US" w:eastAsia="uk-UA"/>
        </w:rPr>
        <w:t xml:space="preserve">Merluccius productus </w:t>
      </w:r>
      <w:r w:rsidRPr="007A7C5B">
        <w:rPr>
          <w:sz w:val="28"/>
          <w:szCs w:val="28"/>
          <w:lang w:val="en-US" w:eastAsia="uk-UA"/>
        </w:rPr>
        <w:t xml:space="preserve">(Ayres) (Pisces: Teleostei) with </w:t>
      </w:r>
      <w:r w:rsidRPr="007A7C5B">
        <w:rPr>
          <w:i/>
          <w:sz w:val="28"/>
          <w:szCs w:val="28"/>
          <w:lang w:val="en-US" w:eastAsia="uk-UA"/>
        </w:rPr>
        <w:t>Kudoa thyrsites</w:t>
      </w:r>
      <w:r w:rsidRPr="007A7C5B">
        <w:rPr>
          <w:sz w:val="28"/>
          <w:szCs w:val="28"/>
          <w:lang w:val="en-US" w:eastAsia="uk-UA"/>
        </w:rPr>
        <w:t xml:space="preserve"> (Gilchrist) (Myxozoa) / </w:t>
      </w:r>
      <w:r w:rsidRPr="007A7C5B">
        <w:rPr>
          <w:sz w:val="28"/>
          <w:szCs w:val="28"/>
          <w:lang w:val="en-US"/>
        </w:rPr>
        <w:t xml:space="preserve">D. J. </w:t>
      </w:r>
      <w:r w:rsidRPr="007A7C5B">
        <w:rPr>
          <w:sz w:val="28"/>
          <w:szCs w:val="28"/>
          <w:lang w:val="en-US" w:eastAsia="uk-UA"/>
        </w:rPr>
        <w:t>Whitaker</w:t>
      </w:r>
      <w:r w:rsidRPr="007A7C5B">
        <w:rPr>
          <w:sz w:val="28"/>
          <w:szCs w:val="28"/>
          <w:lang w:val="en-US"/>
        </w:rPr>
        <w:t xml:space="preserve">, </w:t>
      </w:r>
      <w:r w:rsidRPr="007A7C5B">
        <w:rPr>
          <w:sz w:val="28"/>
          <w:szCs w:val="28"/>
          <w:lang w:val="en-US" w:eastAsia="uk-UA"/>
        </w:rPr>
        <w:t xml:space="preserve">Z. Kabata // Canad. </w:t>
      </w:r>
      <w:r w:rsidRPr="00EF130A">
        <w:rPr>
          <w:sz w:val="28"/>
          <w:szCs w:val="28"/>
          <w:lang w:eastAsia="uk-UA"/>
        </w:rPr>
        <w:t>J. Zool. Vol. 65 – 1987. – № 4. – P. 936 – 939.</w:t>
      </w:r>
    </w:p>
    <w:p w:rsidR="007A7C5B" w:rsidRPr="00AE7A34" w:rsidRDefault="007A7C5B" w:rsidP="007A7C5B">
      <w:pPr>
        <w:spacing w:line="360" w:lineRule="auto"/>
        <w:ind w:firstLine="720"/>
        <w:jc w:val="both"/>
        <w:rPr>
          <w:sz w:val="28"/>
          <w:szCs w:val="28"/>
        </w:rPr>
      </w:pPr>
      <w:r w:rsidRPr="00EF130A">
        <w:rPr>
          <w:sz w:val="28"/>
          <w:szCs w:val="28"/>
          <w:lang w:eastAsia="uk-UA"/>
        </w:rPr>
        <w:t xml:space="preserve">61. </w:t>
      </w:r>
      <w:r w:rsidRPr="00EF130A">
        <w:rPr>
          <w:sz w:val="28"/>
          <w:szCs w:val="28"/>
        </w:rPr>
        <w:t xml:space="preserve">Систематика и экология споровиков и книдоспоридий: [сб. науч. тр. / науч. ред. Крылов М.В.] // Тр. Зоол. ин-та. – Ленинград, 1979. – Т. 87. – </w:t>
      </w:r>
      <w:r>
        <w:rPr>
          <w:sz w:val="28"/>
          <w:szCs w:val="28"/>
        </w:rPr>
        <w:br/>
      </w:r>
      <w:r w:rsidRPr="00EF130A">
        <w:rPr>
          <w:sz w:val="28"/>
          <w:szCs w:val="28"/>
        </w:rPr>
        <w:t>С. 15 – 27.</w:t>
      </w:r>
    </w:p>
    <w:p w:rsidR="007A7C5B" w:rsidRPr="00AE7A34" w:rsidRDefault="007A7C5B" w:rsidP="007A7C5B">
      <w:pPr>
        <w:spacing w:line="360" w:lineRule="auto"/>
        <w:ind w:firstLine="720"/>
        <w:jc w:val="both"/>
        <w:rPr>
          <w:sz w:val="28"/>
          <w:szCs w:val="28"/>
        </w:rPr>
      </w:pPr>
      <w:r w:rsidRPr="00EF130A">
        <w:rPr>
          <w:sz w:val="28"/>
          <w:szCs w:val="28"/>
        </w:rPr>
        <w:t>62. Успенская А.В. Новые п</w:t>
      </w:r>
      <w:r>
        <w:rPr>
          <w:sz w:val="28"/>
          <w:szCs w:val="28"/>
        </w:rPr>
        <w:t xml:space="preserve">роблемы в изучении Myxozoa / </w:t>
      </w:r>
      <w:r>
        <w:rPr>
          <w:sz w:val="28"/>
          <w:szCs w:val="28"/>
        </w:rPr>
        <w:br/>
        <w:t>А.</w:t>
      </w:r>
      <w:r w:rsidRPr="00EF130A">
        <w:rPr>
          <w:sz w:val="28"/>
          <w:szCs w:val="28"/>
        </w:rPr>
        <w:t>В. Успенская // Паразитология. – Ленинград, 1993. – Т. 27. – Вып. 5. – С.</w:t>
      </w:r>
      <w:r w:rsidRPr="007A7C5B">
        <w:rPr>
          <w:sz w:val="28"/>
          <w:szCs w:val="28"/>
        </w:rPr>
        <w:t xml:space="preserve"> </w:t>
      </w:r>
      <w:r w:rsidRPr="00EF130A">
        <w:rPr>
          <w:sz w:val="28"/>
          <w:szCs w:val="28"/>
        </w:rPr>
        <w:t xml:space="preserve">369-374. </w:t>
      </w:r>
    </w:p>
    <w:p w:rsidR="007A7C5B" w:rsidRPr="007A7C5B" w:rsidRDefault="007A7C5B" w:rsidP="007A7C5B">
      <w:pPr>
        <w:spacing w:line="360" w:lineRule="auto"/>
        <w:ind w:firstLine="720"/>
        <w:jc w:val="both"/>
        <w:rPr>
          <w:sz w:val="28"/>
          <w:szCs w:val="28"/>
          <w:lang w:val="en-US"/>
        </w:rPr>
      </w:pPr>
      <w:r w:rsidRPr="00EF130A">
        <w:rPr>
          <w:sz w:val="28"/>
          <w:szCs w:val="28"/>
          <w:lang w:eastAsia="uk-UA"/>
        </w:rPr>
        <w:t xml:space="preserve">63. </w:t>
      </w:r>
      <w:proofErr w:type="gramStart"/>
      <w:r>
        <w:rPr>
          <w:sz w:val="28"/>
          <w:szCs w:val="28"/>
        </w:rPr>
        <w:t>Юрахно В.</w:t>
      </w:r>
      <w:r w:rsidRPr="00EF130A">
        <w:rPr>
          <w:sz w:val="28"/>
          <w:szCs w:val="28"/>
        </w:rPr>
        <w:t xml:space="preserve">М. Миксоспоридии рода </w:t>
      </w:r>
      <w:r w:rsidRPr="00EF130A">
        <w:rPr>
          <w:iCs/>
          <w:sz w:val="28"/>
          <w:szCs w:val="28"/>
        </w:rPr>
        <w:t>Kudoa</w:t>
      </w:r>
      <w:r w:rsidRPr="00EF130A">
        <w:rPr>
          <w:sz w:val="28"/>
          <w:szCs w:val="28"/>
        </w:rPr>
        <w:t xml:space="preserve"> (Protozoa:</w:t>
      </w:r>
      <w:proofErr w:type="gramEnd"/>
      <w:r w:rsidRPr="00EF130A">
        <w:rPr>
          <w:sz w:val="28"/>
          <w:szCs w:val="28"/>
        </w:rPr>
        <w:t xml:space="preserve"> Myxosporea) рыб Мирового океана / В.М. Юрахно // Рыб</w:t>
      </w:r>
      <w:proofErr w:type="gramStart"/>
      <w:r w:rsidRPr="00EF130A">
        <w:rPr>
          <w:sz w:val="28"/>
          <w:szCs w:val="28"/>
        </w:rPr>
        <w:t>.</w:t>
      </w:r>
      <w:proofErr w:type="gramEnd"/>
      <w:r w:rsidRPr="00EF130A">
        <w:rPr>
          <w:sz w:val="28"/>
          <w:szCs w:val="28"/>
        </w:rPr>
        <w:t xml:space="preserve"> </w:t>
      </w:r>
      <w:proofErr w:type="gramStart"/>
      <w:r w:rsidRPr="00EF130A">
        <w:rPr>
          <w:sz w:val="28"/>
          <w:szCs w:val="28"/>
        </w:rPr>
        <w:t>х</w:t>
      </w:r>
      <w:proofErr w:type="gramEnd"/>
      <w:r w:rsidRPr="00EF130A">
        <w:rPr>
          <w:sz w:val="28"/>
          <w:szCs w:val="28"/>
        </w:rPr>
        <w:t>оз-во: Анал. и реф. информ. – 2003. – Вып. 1.– С</w:t>
      </w:r>
      <w:r w:rsidRPr="007A7C5B">
        <w:rPr>
          <w:sz w:val="28"/>
          <w:szCs w:val="28"/>
          <w:lang w:val="en-US"/>
        </w:rPr>
        <w:t>. 16 – 32.</w:t>
      </w:r>
    </w:p>
    <w:p w:rsidR="007A7C5B" w:rsidRPr="00EF130A" w:rsidRDefault="007A7C5B" w:rsidP="007A7C5B">
      <w:pPr>
        <w:spacing w:line="360" w:lineRule="auto"/>
        <w:ind w:firstLine="720"/>
        <w:jc w:val="both"/>
        <w:rPr>
          <w:sz w:val="28"/>
          <w:szCs w:val="28"/>
        </w:rPr>
      </w:pPr>
      <w:r w:rsidRPr="007A7C5B">
        <w:rPr>
          <w:sz w:val="28"/>
          <w:szCs w:val="28"/>
          <w:lang w:val="en-US" w:eastAsia="uk-UA"/>
        </w:rPr>
        <w:lastRenderedPageBreak/>
        <w:t xml:space="preserve">64. </w:t>
      </w:r>
      <w:r w:rsidRPr="007A7C5B">
        <w:rPr>
          <w:sz w:val="28"/>
          <w:szCs w:val="28"/>
          <w:lang w:val="en-US"/>
        </w:rPr>
        <w:t xml:space="preserve">Meglitsch P.A. Some Coelozoic Myxosporidia from New Zealand Fishes. I General and Family Ceratomyxidae / P. A. Meglitsch // Trans. Roy. Soc. </w:t>
      </w:r>
      <w:r w:rsidRPr="00EF130A">
        <w:rPr>
          <w:sz w:val="28"/>
          <w:szCs w:val="28"/>
        </w:rPr>
        <w:t>New Zeeland. Vol. 88. – 1960. – P. 265 – 356.</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65. </w:t>
      </w:r>
      <w:r>
        <w:rPr>
          <w:sz w:val="28"/>
          <w:szCs w:val="28"/>
        </w:rPr>
        <w:t>Гаевская А.</w:t>
      </w:r>
      <w:r w:rsidRPr="00EF130A">
        <w:rPr>
          <w:sz w:val="28"/>
          <w:szCs w:val="28"/>
        </w:rPr>
        <w:t xml:space="preserve">В. Справочник болезней и </w:t>
      </w:r>
      <w:proofErr w:type="gramStart"/>
      <w:r w:rsidRPr="00EF130A">
        <w:rPr>
          <w:sz w:val="28"/>
          <w:szCs w:val="28"/>
        </w:rPr>
        <w:t>паразитов</w:t>
      </w:r>
      <w:proofErr w:type="gramEnd"/>
      <w:r w:rsidRPr="00EF130A">
        <w:rPr>
          <w:sz w:val="28"/>
          <w:szCs w:val="28"/>
        </w:rPr>
        <w:t xml:space="preserve"> морских и океанических промислових риб / А. В. Гаевская. – Севастополь: Экосигидрофизика, 2001. – 262 с.</w:t>
      </w:r>
    </w:p>
    <w:p w:rsidR="007A7C5B" w:rsidRPr="007A7C5B" w:rsidRDefault="007A7C5B" w:rsidP="007A7C5B">
      <w:pPr>
        <w:spacing w:line="360" w:lineRule="auto"/>
        <w:ind w:firstLine="720"/>
        <w:jc w:val="both"/>
        <w:rPr>
          <w:sz w:val="28"/>
          <w:szCs w:val="28"/>
          <w:lang w:val="en-US"/>
        </w:rPr>
      </w:pPr>
      <w:r w:rsidRPr="007A7C5B">
        <w:rPr>
          <w:sz w:val="28"/>
          <w:szCs w:val="28"/>
          <w:lang w:val="en-US" w:eastAsia="uk-UA"/>
        </w:rPr>
        <w:t xml:space="preserve">66. </w:t>
      </w:r>
      <w:r w:rsidRPr="007A7C5B">
        <w:rPr>
          <w:sz w:val="28"/>
          <w:szCs w:val="28"/>
          <w:lang w:val="en-US"/>
        </w:rPr>
        <w:t xml:space="preserve">Paperna I. </w:t>
      </w:r>
      <w:r w:rsidRPr="007A7C5B">
        <w:rPr>
          <w:i/>
          <w:sz w:val="28"/>
          <w:szCs w:val="28"/>
          <w:lang w:val="en-US"/>
        </w:rPr>
        <w:t>Kudoa cerebralis</w:t>
      </w:r>
      <w:r w:rsidRPr="007A7C5B">
        <w:rPr>
          <w:sz w:val="28"/>
          <w:szCs w:val="28"/>
          <w:lang w:val="en-US"/>
        </w:rPr>
        <w:t xml:space="preserve"> sp. n. (Myxosporidea, Chloromyxidae) from the striped bass, </w:t>
      </w:r>
      <w:r w:rsidRPr="007A7C5B">
        <w:rPr>
          <w:i/>
          <w:sz w:val="28"/>
          <w:szCs w:val="28"/>
          <w:lang w:val="en-US"/>
        </w:rPr>
        <w:t>Morone saxatilis</w:t>
      </w:r>
      <w:r w:rsidRPr="007A7C5B">
        <w:rPr>
          <w:sz w:val="28"/>
          <w:szCs w:val="28"/>
          <w:lang w:val="en-US"/>
        </w:rPr>
        <w:t xml:space="preserve"> (Walbaum) / I. Paperna, D. E. Zwerner // Journal of Protozoology – 1974. – № 21. – </w:t>
      </w:r>
      <w:proofErr w:type="gramStart"/>
      <w:r w:rsidRPr="00EF130A">
        <w:rPr>
          <w:sz w:val="28"/>
          <w:szCs w:val="28"/>
        </w:rPr>
        <w:t>Р</w:t>
      </w:r>
      <w:r w:rsidRPr="007A7C5B">
        <w:rPr>
          <w:sz w:val="28"/>
          <w:szCs w:val="28"/>
          <w:lang w:val="en-US"/>
        </w:rPr>
        <w:t>. 15</w:t>
      </w:r>
      <w:proofErr w:type="gramEnd"/>
      <w:r w:rsidRPr="007A7C5B">
        <w:rPr>
          <w:sz w:val="28"/>
          <w:szCs w:val="28"/>
          <w:lang w:val="en-US"/>
        </w:rPr>
        <w:t xml:space="preserve"> – 19.</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67. </w:t>
      </w:r>
      <w:r w:rsidRPr="00EF130A">
        <w:rPr>
          <w:sz w:val="28"/>
          <w:szCs w:val="28"/>
        </w:rPr>
        <w:t>Просяна В.В. Кудооз / В.В. Просяна // Ветеринарна медицина України. – 2004. – №10.– С. 27.</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68. </w:t>
      </w:r>
      <w:r w:rsidRPr="00EF130A">
        <w:rPr>
          <w:sz w:val="28"/>
          <w:szCs w:val="28"/>
        </w:rPr>
        <w:t>Соторов П. П. Справочник ветеринарного врача-ихтиопатолога / Соторов П. П. –М., 1999. – 245</w:t>
      </w:r>
      <w:r w:rsidRPr="007A7C5B">
        <w:rPr>
          <w:sz w:val="28"/>
          <w:szCs w:val="28"/>
        </w:rPr>
        <w:t xml:space="preserve"> </w:t>
      </w:r>
      <w:proofErr w:type="gramStart"/>
      <w:r w:rsidRPr="00EF130A">
        <w:rPr>
          <w:sz w:val="28"/>
          <w:szCs w:val="28"/>
        </w:rPr>
        <w:t>с</w:t>
      </w:r>
      <w:proofErr w:type="gramEnd"/>
      <w:r w:rsidRPr="00EF130A">
        <w:rPr>
          <w:sz w:val="28"/>
          <w:szCs w:val="28"/>
        </w:rPr>
        <w:t>. – (Справочник).</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69. </w:t>
      </w:r>
      <w:r w:rsidRPr="00EF130A">
        <w:rPr>
          <w:sz w:val="28"/>
          <w:szCs w:val="28"/>
        </w:rPr>
        <w:t>Шухгалтер О. А. Эколого-фаунистический анализ паразитофауны европейской сардины (</w:t>
      </w:r>
      <w:r w:rsidRPr="00EF130A">
        <w:rPr>
          <w:i/>
          <w:sz w:val="28"/>
          <w:szCs w:val="28"/>
        </w:rPr>
        <w:t>Sardina pilchardus</w:t>
      </w:r>
      <w:r w:rsidRPr="00EF130A">
        <w:rPr>
          <w:sz w:val="28"/>
          <w:szCs w:val="28"/>
        </w:rPr>
        <w:t>, Walb., 1792) и европейского анчоуса (</w:t>
      </w:r>
      <w:r w:rsidRPr="00EF130A">
        <w:rPr>
          <w:i/>
          <w:sz w:val="28"/>
          <w:szCs w:val="28"/>
        </w:rPr>
        <w:t>Engraulis encrasicolus</w:t>
      </w:r>
      <w:r w:rsidRPr="00EF130A">
        <w:rPr>
          <w:sz w:val="28"/>
          <w:szCs w:val="28"/>
        </w:rPr>
        <w:t>, L., 1758) вдоль атлантического побережья северо-западной Африки / О. А. Шухгалтер // Сб. Науч. трудов «Промыслово-биологические исследования АтлантНИРО в 2000 – 2001 годах». – 2002. – Т. 1. – С. 126 – 133.</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70. </w:t>
      </w:r>
      <w:r w:rsidRPr="00EF130A">
        <w:rPr>
          <w:sz w:val="28"/>
          <w:szCs w:val="28"/>
        </w:rPr>
        <w:t xml:space="preserve">Юрахно В.М. Новые сведения о фауне // Паразитология. – 1993 . – Т. 27, вып. 4. – </w:t>
      </w:r>
      <w:r>
        <w:rPr>
          <w:sz w:val="28"/>
          <w:szCs w:val="28"/>
          <w:lang w:val="en-US"/>
        </w:rPr>
        <w:t>C</w:t>
      </w:r>
      <w:r w:rsidRPr="00EF130A">
        <w:rPr>
          <w:sz w:val="28"/>
          <w:szCs w:val="28"/>
        </w:rPr>
        <w:t>. 320 – 326.</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71. Hervio D. M. L. Taxonomy of </w:t>
      </w:r>
      <w:r w:rsidRPr="007A7C5B">
        <w:rPr>
          <w:i/>
          <w:sz w:val="28"/>
          <w:szCs w:val="28"/>
          <w:lang w:val="en-US"/>
        </w:rPr>
        <w:t xml:space="preserve">Kudoa </w:t>
      </w:r>
      <w:r w:rsidRPr="007A7C5B">
        <w:rPr>
          <w:sz w:val="28"/>
          <w:szCs w:val="28"/>
          <w:lang w:val="en-US"/>
        </w:rPr>
        <w:t xml:space="preserve">species (Myxosporea), using a small-subunit ribosomal DNA sequence / D. M. L. Hervio, M. L. Kent, J. Khattra [and oll] // Can. J. Zool. – 1997. – № 75. </w:t>
      </w:r>
      <w:proofErr w:type="gramStart"/>
      <w:r w:rsidRPr="007A7C5B">
        <w:rPr>
          <w:sz w:val="28"/>
          <w:szCs w:val="28"/>
          <w:lang w:val="en-US"/>
        </w:rPr>
        <w:t xml:space="preserve">– </w:t>
      </w:r>
      <w:r w:rsidRPr="00EF130A">
        <w:rPr>
          <w:sz w:val="28"/>
          <w:szCs w:val="28"/>
        </w:rPr>
        <w:t>Р</w:t>
      </w:r>
      <w:r w:rsidRPr="007A7C5B">
        <w:rPr>
          <w:sz w:val="28"/>
          <w:szCs w:val="28"/>
          <w:lang w:val="en-US"/>
        </w:rPr>
        <w:t>. 2112 – 2119.</w:t>
      </w:r>
      <w:proofErr w:type="gramEnd"/>
    </w:p>
    <w:p w:rsidR="007A7C5B" w:rsidRPr="00EF130A" w:rsidRDefault="007A7C5B" w:rsidP="007A7C5B">
      <w:pPr>
        <w:spacing w:line="360" w:lineRule="auto"/>
        <w:ind w:firstLine="720"/>
        <w:jc w:val="both"/>
        <w:rPr>
          <w:sz w:val="28"/>
          <w:szCs w:val="28"/>
        </w:rPr>
      </w:pPr>
      <w:r w:rsidRPr="00EF130A">
        <w:rPr>
          <w:sz w:val="28"/>
          <w:szCs w:val="28"/>
          <w:lang w:eastAsia="uk-UA"/>
        </w:rPr>
        <w:t xml:space="preserve">72. </w:t>
      </w:r>
      <w:r w:rsidRPr="00EF130A">
        <w:rPr>
          <w:sz w:val="28"/>
          <w:szCs w:val="28"/>
        </w:rPr>
        <w:t xml:space="preserve">Ковалева А. А. </w:t>
      </w:r>
      <w:proofErr w:type="gramStart"/>
      <w:r w:rsidRPr="00EF130A">
        <w:rPr>
          <w:sz w:val="28"/>
          <w:szCs w:val="28"/>
        </w:rPr>
        <w:t>Многоств</w:t>
      </w:r>
      <w:r>
        <w:rPr>
          <w:sz w:val="28"/>
          <w:szCs w:val="28"/>
        </w:rPr>
        <w:t>орчатые</w:t>
      </w:r>
      <w:proofErr w:type="gramEnd"/>
      <w:r>
        <w:rPr>
          <w:sz w:val="28"/>
          <w:szCs w:val="28"/>
        </w:rPr>
        <w:t xml:space="preserve"> миксоспоридии рыб / </w:t>
      </w:r>
      <w:r>
        <w:rPr>
          <w:sz w:val="28"/>
          <w:szCs w:val="28"/>
        </w:rPr>
        <w:br/>
        <w:t>А.А. Ковалева, С.</w:t>
      </w:r>
      <w:r w:rsidRPr="00EF130A">
        <w:rPr>
          <w:sz w:val="28"/>
          <w:szCs w:val="28"/>
        </w:rPr>
        <w:t>С</w:t>
      </w:r>
      <w:r w:rsidRPr="00EF130A">
        <w:rPr>
          <w:b/>
          <w:sz w:val="28"/>
          <w:szCs w:val="28"/>
        </w:rPr>
        <w:t>.</w:t>
      </w:r>
      <w:r w:rsidRPr="00EF130A">
        <w:rPr>
          <w:sz w:val="28"/>
          <w:szCs w:val="28"/>
        </w:rPr>
        <w:t xml:space="preserve"> Шульман // Фауна и систематика одноклеточных животных. Тр. ЗИН АН СССР, 1978. – Т. 78 – С. 16 – 29.</w:t>
      </w:r>
    </w:p>
    <w:p w:rsidR="007A7C5B" w:rsidRPr="00EF130A" w:rsidRDefault="007A7C5B" w:rsidP="007A7C5B">
      <w:pPr>
        <w:spacing w:line="360" w:lineRule="auto"/>
        <w:ind w:firstLine="720"/>
        <w:jc w:val="both"/>
        <w:rPr>
          <w:sz w:val="28"/>
          <w:szCs w:val="28"/>
        </w:rPr>
      </w:pPr>
      <w:r w:rsidRPr="00EF130A">
        <w:rPr>
          <w:sz w:val="28"/>
          <w:szCs w:val="28"/>
        </w:rPr>
        <w:t>73. Шульман С. С. Миксоспоридии рода Kudoa (Multivalvule</w:t>
      </w:r>
      <w:r>
        <w:rPr>
          <w:sz w:val="28"/>
          <w:szCs w:val="28"/>
        </w:rPr>
        <w:t>a, Myxosporidia) Атлантики / С.</w:t>
      </w:r>
      <w:r w:rsidRPr="00EF130A">
        <w:rPr>
          <w:sz w:val="28"/>
          <w:szCs w:val="28"/>
        </w:rPr>
        <w:t>С. Шульман // Проблемы зоологии. – Л.: Наука. – 1976. – C. 89 – 92.</w:t>
      </w:r>
    </w:p>
    <w:p w:rsidR="007A7C5B" w:rsidRPr="007A7C5B" w:rsidRDefault="007A7C5B" w:rsidP="007A7C5B">
      <w:pPr>
        <w:spacing w:line="360" w:lineRule="auto"/>
        <w:ind w:firstLine="720"/>
        <w:jc w:val="both"/>
        <w:rPr>
          <w:sz w:val="28"/>
          <w:szCs w:val="28"/>
          <w:lang w:val="en-US"/>
        </w:rPr>
      </w:pPr>
      <w:r w:rsidRPr="007A7C5B">
        <w:rPr>
          <w:sz w:val="28"/>
          <w:szCs w:val="28"/>
          <w:lang w:val="en-US"/>
        </w:rPr>
        <w:lastRenderedPageBreak/>
        <w:t xml:space="preserve">74. Meglitsch P. A. Studies on myxosporidia from the Beaufort region. II. Observations on </w:t>
      </w:r>
      <w:r w:rsidRPr="007A7C5B">
        <w:rPr>
          <w:i/>
          <w:sz w:val="28"/>
          <w:szCs w:val="28"/>
          <w:lang w:val="en-US"/>
        </w:rPr>
        <w:t>Kudoa clupeidae</w:t>
      </w:r>
      <w:r w:rsidRPr="007A7C5B">
        <w:rPr>
          <w:sz w:val="28"/>
          <w:szCs w:val="28"/>
          <w:lang w:val="en-US"/>
        </w:rPr>
        <w:t xml:space="preserve"> (Hahn), gen. nov. Journal of Parasitology, </w:t>
      </w:r>
      <w:r w:rsidRPr="007A7C5B">
        <w:rPr>
          <w:sz w:val="28"/>
          <w:szCs w:val="28"/>
          <w:lang w:val="en-US"/>
        </w:rPr>
        <w:br/>
        <w:t xml:space="preserve">№ 33. – 1947. – </w:t>
      </w:r>
      <w:proofErr w:type="gramStart"/>
      <w:r w:rsidRPr="00EF130A">
        <w:rPr>
          <w:sz w:val="28"/>
          <w:szCs w:val="28"/>
        </w:rPr>
        <w:t>Р</w:t>
      </w:r>
      <w:r w:rsidRPr="007A7C5B">
        <w:rPr>
          <w:sz w:val="28"/>
          <w:szCs w:val="28"/>
          <w:lang w:val="en-US"/>
        </w:rPr>
        <w:t>. 271</w:t>
      </w:r>
      <w:proofErr w:type="gramEnd"/>
      <w:r w:rsidRPr="007A7C5B">
        <w:rPr>
          <w:sz w:val="28"/>
          <w:szCs w:val="28"/>
          <w:lang w:val="en-US"/>
        </w:rPr>
        <w:t xml:space="preserve"> – 277.</w:t>
      </w:r>
    </w:p>
    <w:p w:rsidR="007A7C5B" w:rsidRPr="00EF130A" w:rsidRDefault="007A7C5B" w:rsidP="007A7C5B">
      <w:pPr>
        <w:autoSpaceDE w:val="0"/>
        <w:autoSpaceDN w:val="0"/>
        <w:spacing w:line="360" w:lineRule="auto"/>
        <w:ind w:firstLine="720"/>
        <w:jc w:val="both"/>
        <w:rPr>
          <w:sz w:val="28"/>
          <w:szCs w:val="28"/>
        </w:rPr>
      </w:pPr>
      <w:r w:rsidRPr="00EF130A">
        <w:rPr>
          <w:sz w:val="28"/>
          <w:szCs w:val="28"/>
        </w:rPr>
        <w:t>75. Шульман С. С. Новая система миксоспоридий: Вопросы паразитологии Карелии. Петрозаводск. / С. С. Шульман // Тр. Карел</w:t>
      </w:r>
      <w:proofErr w:type="gramStart"/>
      <w:r w:rsidRPr="00EF130A">
        <w:rPr>
          <w:sz w:val="28"/>
          <w:szCs w:val="28"/>
        </w:rPr>
        <w:t>.</w:t>
      </w:r>
      <w:proofErr w:type="gramEnd"/>
      <w:r w:rsidRPr="00EF130A">
        <w:rPr>
          <w:sz w:val="28"/>
          <w:szCs w:val="28"/>
        </w:rPr>
        <w:t xml:space="preserve"> </w:t>
      </w:r>
      <w:proofErr w:type="gramStart"/>
      <w:r w:rsidRPr="00EF130A">
        <w:rPr>
          <w:sz w:val="28"/>
          <w:szCs w:val="28"/>
        </w:rPr>
        <w:t>ф</w:t>
      </w:r>
      <w:proofErr w:type="gramEnd"/>
      <w:r w:rsidRPr="00EF130A">
        <w:rPr>
          <w:sz w:val="28"/>
          <w:szCs w:val="28"/>
        </w:rPr>
        <w:t>ил. АН СССР – Т. 14. – 1959. – С. 33 – 47.</w:t>
      </w:r>
    </w:p>
    <w:p w:rsidR="007A7C5B" w:rsidRPr="007A7C5B" w:rsidRDefault="007A7C5B" w:rsidP="007A7C5B">
      <w:pPr>
        <w:spacing w:line="360" w:lineRule="auto"/>
        <w:ind w:firstLine="720"/>
        <w:jc w:val="both"/>
        <w:rPr>
          <w:sz w:val="28"/>
          <w:szCs w:val="28"/>
          <w:lang w:val="en-US"/>
        </w:rPr>
      </w:pPr>
      <w:r w:rsidRPr="007A7C5B">
        <w:rPr>
          <w:sz w:val="28"/>
          <w:szCs w:val="28"/>
          <w:lang w:val="en-US"/>
        </w:rPr>
        <w:t>76. Gilchrist J. D. F. A protozoan parasite (</w:t>
      </w:r>
      <w:r w:rsidRPr="007A7C5B">
        <w:rPr>
          <w:i/>
          <w:sz w:val="28"/>
          <w:szCs w:val="28"/>
          <w:lang w:val="en-US"/>
        </w:rPr>
        <w:t>Chloromyxum thyrsites</w:t>
      </w:r>
      <w:r w:rsidRPr="007A7C5B">
        <w:rPr>
          <w:sz w:val="28"/>
          <w:szCs w:val="28"/>
          <w:lang w:val="en-US"/>
        </w:rPr>
        <w:t xml:space="preserve"> sp. n.) of the Cape sea- fish, the “snoek” (</w:t>
      </w:r>
      <w:r w:rsidRPr="007A7C5B">
        <w:rPr>
          <w:i/>
          <w:sz w:val="28"/>
          <w:szCs w:val="28"/>
          <w:lang w:val="en-US"/>
        </w:rPr>
        <w:t>Thyrsites atun,</w:t>
      </w:r>
      <w:r w:rsidRPr="007A7C5B">
        <w:rPr>
          <w:sz w:val="28"/>
          <w:szCs w:val="28"/>
          <w:lang w:val="en-US"/>
        </w:rPr>
        <w:t xml:space="preserve"> Euphr.) / J. D. F. A Gilchrist // Trans. R. Soc. S. Afr. – 1924. – № 11. – </w:t>
      </w:r>
      <w:proofErr w:type="gramStart"/>
      <w:r w:rsidRPr="00EF130A">
        <w:rPr>
          <w:sz w:val="28"/>
          <w:szCs w:val="28"/>
        </w:rPr>
        <w:t>Р</w:t>
      </w:r>
      <w:r w:rsidRPr="007A7C5B">
        <w:rPr>
          <w:sz w:val="28"/>
          <w:szCs w:val="28"/>
          <w:lang w:val="en-US"/>
        </w:rPr>
        <w:t>. 263</w:t>
      </w:r>
      <w:proofErr w:type="gramEnd"/>
      <w:r w:rsidRPr="007A7C5B">
        <w:rPr>
          <w:sz w:val="28"/>
          <w:szCs w:val="28"/>
          <w:lang w:val="en-US"/>
        </w:rPr>
        <w:t xml:space="preserve"> – 273.</w:t>
      </w:r>
    </w:p>
    <w:p w:rsidR="007A7C5B" w:rsidRPr="00147116" w:rsidRDefault="007A7C5B" w:rsidP="007A7C5B">
      <w:pPr>
        <w:spacing w:line="360" w:lineRule="auto"/>
        <w:ind w:firstLine="720"/>
        <w:jc w:val="both"/>
        <w:rPr>
          <w:sz w:val="28"/>
          <w:szCs w:val="28"/>
          <w:lang w:val="de-DE"/>
        </w:rPr>
      </w:pPr>
      <w:r w:rsidRPr="00147116">
        <w:rPr>
          <w:sz w:val="28"/>
          <w:szCs w:val="28"/>
          <w:lang w:val="de-DE"/>
        </w:rPr>
        <w:t xml:space="preserve">77. Sarkar N. K. Studies on myxosporidian parasites (Myxozoa: Myxosporea) from marine fishes in West Bengal, India. I. Description of 3 new species from </w:t>
      </w:r>
      <w:r w:rsidRPr="00147116">
        <w:rPr>
          <w:i/>
          <w:sz w:val="28"/>
          <w:szCs w:val="28"/>
          <w:lang w:val="de-DE"/>
        </w:rPr>
        <w:t>Tachysurus</w:t>
      </w:r>
      <w:r w:rsidRPr="00147116">
        <w:rPr>
          <w:sz w:val="28"/>
          <w:szCs w:val="28"/>
          <w:lang w:val="de-DE"/>
        </w:rPr>
        <w:t xml:space="preserve"> spp. / N. K. Sarkar, S. K. Mazumder // Archi</w:t>
      </w:r>
      <w:r>
        <w:rPr>
          <w:sz w:val="28"/>
          <w:szCs w:val="28"/>
          <w:lang w:val="de-DE"/>
        </w:rPr>
        <w:t>v</w:t>
      </w:r>
      <w:r w:rsidRPr="00147116">
        <w:rPr>
          <w:sz w:val="28"/>
          <w:szCs w:val="28"/>
          <w:lang w:val="de-DE"/>
        </w:rPr>
        <w:t xml:space="preserve"> für Protistenkunde –1983. – № 127. – Р. 59 – 63.</w:t>
      </w:r>
    </w:p>
    <w:p w:rsidR="007A7C5B" w:rsidRPr="00EF130A" w:rsidRDefault="007A7C5B" w:rsidP="007A7C5B">
      <w:pPr>
        <w:spacing w:line="360" w:lineRule="auto"/>
        <w:ind w:firstLine="720"/>
        <w:jc w:val="both"/>
        <w:rPr>
          <w:sz w:val="28"/>
          <w:szCs w:val="28"/>
        </w:rPr>
      </w:pPr>
      <w:r w:rsidRPr="00EF130A">
        <w:rPr>
          <w:sz w:val="28"/>
          <w:szCs w:val="28"/>
        </w:rPr>
        <w:t>78. Ковалева А. А. Новые представители родов Kudoa и Penta</w:t>
      </w:r>
      <w:proofErr w:type="gramStart"/>
      <w:r w:rsidRPr="00EF130A">
        <w:rPr>
          <w:sz w:val="28"/>
          <w:szCs w:val="28"/>
        </w:rPr>
        <w:t>с</w:t>
      </w:r>
      <w:proofErr w:type="gramEnd"/>
      <w:r w:rsidRPr="00EF130A">
        <w:rPr>
          <w:sz w:val="28"/>
          <w:szCs w:val="28"/>
        </w:rPr>
        <w:t>apsula (Myxosporidia, Multivalvulea) необычной для них локализацией / А.А.</w:t>
      </w:r>
      <w:r>
        <w:rPr>
          <w:sz w:val="28"/>
          <w:szCs w:val="28"/>
        </w:rPr>
        <w:t> </w:t>
      </w:r>
      <w:r w:rsidRPr="00EF130A">
        <w:rPr>
          <w:sz w:val="28"/>
          <w:szCs w:val="28"/>
        </w:rPr>
        <w:t>Ковалева, А. В. Гаевская // Зоологический журнал. – 1984. – С. 1089 – 1092.</w:t>
      </w:r>
    </w:p>
    <w:p w:rsidR="007A7C5B" w:rsidRPr="00EF130A" w:rsidRDefault="007A7C5B" w:rsidP="007A7C5B">
      <w:pPr>
        <w:spacing w:line="360" w:lineRule="auto"/>
        <w:ind w:firstLine="720"/>
        <w:jc w:val="both"/>
        <w:rPr>
          <w:sz w:val="28"/>
          <w:szCs w:val="28"/>
        </w:rPr>
      </w:pPr>
      <w:r w:rsidRPr="00EF130A">
        <w:rPr>
          <w:sz w:val="28"/>
          <w:szCs w:val="28"/>
        </w:rPr>
        <w:t>79. Юрахно В.М. Новые виды миксоспоридий черноморских рыб // Паразитолог</w:t>
      </w:r>
      <w:r>
        <w:rPr>
          <w:sz w:val="28"/>
          <w:szCs w:val="28"/>
        </w:rPr>
        <w:t>ия. – 1991. – Т. 25, вып. 2. – С</w:t>
      </w:r>
      <w:r w:rsidRPr="00EF130A">
        <w:rPr>
          <w:sz w:val="28"/>
          <w:szCs w:val="28"/>
        </w:rPr>
        <w:t>. 104 – 109.</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80. Blaylock R. B. </w:t>
      </w:r>
      <w:r w:rsidRPr="007A7C5B">
        <w:rPr>
          <w:i/>
          <w:sz w:val="28"/>
          <w:szCs w:val="28"/>
          <w:lang w:val="en-US"/>
        </w:rPr>
        <w:t>Kudoa hypoepicardialis</w:t>
      </w:r>
      <w:r w:rsidRPr="007A7C5B">
        <w:rPr>
          <w:sz w:val="28"/>
          <w:szCs w:val="28"/>
          <w:lang w:val="en-US"/>
        </w:rPr>
        <w:t xml:space="preserve"> n. sp. (Myxozoa: Kudoidae) and associated lesiona from the heart of seven perciform fishes in the northern Gulf of Mexico / R. B. Blaylock, S. A. Bullard, Ch. Whipps // Folia Parasitologica. – 2004. – № 90 (3). – </w:t>
      </w:r>
      <w:proofErr w:type="gramStart"/>
      <w:r w:rsidRPr="00EF130A">
        <w:rPr>
          <w:sz w:val="28"/>
          <w:szCs w:val="28"/>
        </w:rPr>
        <w:t>Р</w:t>
      </w:r>
      <w:r w:rsidRPr="007A7C5B">
        <w:rPr>
          <w:sz w:val="28"/>
          <w:szCs w:val="28"/>
          <w:lang w:val="en-US"/>
        </w:rPr>
        <w:t>. 584</w:t>
      </w:r>
      <w:proofErr w:type="gramEnd"/>
      <w:r w:rsidRPr="007A7C5B">
        <w:rPr>
          <w:sz w:val="28"/>
          <w:szCs w:val="28"/>
          <w:lang w:val="en-US"/>
        </w:rPr>
        <w:t xml:space="preserve"> – 593.</w:t>
      </w:r>
    </w:p>
    <w:p w:rsidR="007A7C5B" w:rsidRPr="00182CB9" w:rsidRDefault="007A7C5B" w:rsidP="007A7C5B">
      <w:pPr>
        <w:spacing w:line="360" w:lineRule="auto"/>
        <w:ind w:firstLine="720"/>
        <w:jc w:val="both"/>
        <w:rPr>
          <w:sz w:val="28"/>
          <w:szCs w:val="28"/>
          <w:lang w:val="en-US"/>
        </w:rPr>
      </w:pPr>
      <w:r w:rsidRPr="007A7C5B">
        <w:rPr>
          <w:sz w:val="28"/>
          <w:szCs w:val="28"/>
          <w:lang w:val="en-US"/>
        </w:rPr>
        <w:t xml:space="preserve">81. Nakajima K. </w:t>
      </w:r>
      <w:r w:rsidRPr="007A7C5B">
        <w:rPr>
          <w:i/>
          <w:sz w:val="28"/>
          <w:szCs w:val="28"/>
          <w:lang w:val="en-US"/>
        </w:rPr>
        <w:t>Kudoa pericardialis</w:t>
      </w:r>
      <w:r w:rsidRPr="007A7C5B">
        <w:rPr>
          <w:sz w:val="28"/>
          <w:szCs w:val="28"/>
          <w:lang w:val="en-US"/>
        </w:rPr>
        <w:t xml:space="preserve"> n. sp. (Myxosporidea: Chloromyxidae) from cultured yellowtail, </w:t>
      </w:r>
      <w:r w:rsidRPr="007A7C5B">
        <w:rPr>
          <w:i/>
          <w:sz w:val="28"/>
          <w:szCs w:val="28"/>
          <w:lang w:val="en-US"/>
        </w:rPr>
        <w:t>Seriola quinqueradiata</w:t>
      </w:r>
      <w:r w:rsidRPr="007A7C5B">
        <w:rPr>
          <w:sz w:val="28"/>
          <w:szCs w:val="28"/>
          <w:lang w:val="en-US"/>
        </w:rPr>
        <w:t xml:space="preserve"> temminck et Schlegel / </w:t>
      </w:r>
      <w:r w:rsidRPr="007A7C5B">
        <w:rPr>
          <w:sz w:val="28"/>
          <w:szCs w:val="28"/>
          <w:lang w:val="en-US"/>
        </w:rPr>
        <w:br/>
        <w:t xml:space="preserve">K. Nakajima, S. Egusa // Bulletin of the Japanese Society of Scientific Fisheries – 1978 – № 44. – </w:t>
      </w:r>
      <w:proofErr w:type="gramStart"/>
      <w:r w:rsidRPr="00EF130A">
        <w:rPr>
          <w:sz w:val="28"/>
          <w:szCs w:val="28"/>
        </w:rPr>
        <w:t>Р</w:t>
      </w:r>
      <w:r w:rsidRPr="007A7C5B">
        <w:rPr>
          <w:sz w:val="28"/>
          <w:szCs w:val="28"/>
          <w:lang w:val="en-US"/>
        </w:rPr>
        <w:t>. 117</w:t>
      </w:r>
      <w:proofErr w:type="gramEnd"/>
      <w:r w:rsidRPr="007A7C5B">
        <w:rPr>
          <w:sz w:val="28"/>
          <w:szCs w:val="28"/>
          <w:lang w:val="en-US"/>
        </w:rPr>
        <w:t xml:space="preserve"> – 120.</w:t>
      </w:r>
    </w:p>
    <w:p w:rsidR="007A7C5B" w:rsidRPr="007A7C5B" w:rsidRDefault="007A7C5B" w:rsidP="007A7C5B">
      <w:pPr>
        <w:spacing w:line="360" w:lineRule="auto"/>
        <w:ind w:firstLine="720"/>
        <w:jc w:val="both"/>
        <w:rPr>
          <w:sz w:val="28"/>
          <w:szCs w:val="28"/>
          <w:lang w:val="en-US"/>
        </w:rPr>
      </w:pPr>
      <w:r w:rsidRPr="007A7C5B">
        <w:rPr>
          <w:sz w:val="28"/>
          <w:szCs w:val="28"/>
          <w:lang w:val="en-US"/>
        </w:rPr>
        <w:t>82. Egusa S., Shiomitsu T.</w:t>
      </w:r>
      <w:r w:rsidRPr="007A7C5B">
        <w:rPr>
          <w:b/>
          <w:sz w:val="28"/>
          <w:szCs w:val="28"/>
          <w:lang w:val="en-US"/>
        </w:rPr>
        <w:t xml:space="preserve"> </w:t>
      </w:r>
      <w:r w:rsidRPr="007A7C5B">
        <w:rPr>
          <w:sz w:val="28"/>
          <w:szCs w:val="28"/>
          <w:lang w:val="en-US"/>
        </w:rPr>
        <w:t>Two new species of the genus</w:t>
      </w:r>
      <w:r w:rsidRPr="007A7C5B">
        <w:rPr>
          <w:b/>
          <w:sz w:val="28"/>
          <w:szCs w:val="28"/>
          <w:lang w:val="en-US"/>
        </w:rPr>
        <w:t xml:space="preserve"> </w:t>
      </w:r>
      <w:r w:rsidRPr="007A7C5B">
        <w:rPr>
          <w:i/>
          <w:sz w:val="28"/>
          <w:szCs w:val="28"/>
          <w:lang w:val="en-US"/>
        </w:rPr>
        <w:t xml:space="preserve">Kudoa </w:t>
      </w:r>
      <w:r w:rsidRPr="007A7C5B">
        <w:rPr>
          <w:sz w:val="28"/>
          <w:szCs w:val="28"/>
          <w:lang w:val="en-US"/>
        </w:rPr>
        <w:t xml:space="preserve">(Myxosporea: Multivalvulida) from marine cultured fishes in Japan. Fish Pathology, – № 18. – 1983. – </w:t>
      </w:r>
      <w:proofErr w:type="gramStart"/>
      <w:r w:rsidRPr="00EF130A">
        <w:rPr>
          <w:sz w:val="28"/>
          <w:szCs w:val="28"/>
        </w:rPr>
        <w:t>Р</w:t>
      </w:r>
      <w:r w:rsidRPr="007A7C5B">
        <w:rPr>
          <w:sz w:val="28"/>
          <w:szCs w:val="28"/>
          <w:lang w:val="en-US"/>
        </w:rPr>
        <w:t>. 163</w:t>
      </w:r>
      <w:proofErr w:type="gramEnd"/>
      <w:r w:rsidRPr="007A7C5B">
        <w:rPr>
          <w:sz w:val="28"/>
          <w:szCs w:val="28"/>
          <w:lang w:val="en-US"/>
        </w:rPr>
        <w:t xml:space="preserve"> – 171.</w:t>
      </w:r>
    </w:p>
    <w:p w:rsidR="007A7C5B" w:rsidRPr="007A7C5B" w:rsidRDefault="007A7C5B" w:rsidP="007A7C5B">
      <w:pPr>
        <w:spacing w:line="360" w:lineRule="auto"/>
        <w:ind w:firstLine="720"/>
        <w:jc w:val="both"/>
        <w:rPr>
          <w:sz w:val="28"/>
          <w:szCs w:val="28"/>
          <w:lang w:val="en-US"/>
        </w:rPr>
      </w:pPr>
      <w:r w:rsidRPr="007A7C5B">
        <w:rPr>
          <w:sz w:val="28"/>
          <w:szCs w:val="28"/>
          <w:lang w:val="en-US"/>
        </w:rPr>
        <w:lastRenderedPageBreak/>
        <w:t xml:space="preserve">83. Swearer S. E. Life history, pathology, and description of </w:t>
      </w:r>
      <w:r w:rsidRPr="007A7C5B">
        <w:rPr>
          <w:i/>
          <w:sz w:val="28"/>
          <w:szCs w:val="28"/>
          <w:lang w:val="en-US"/>
        </w:rPr>
        <w:t>Kudoa ovivora</w:t>
      </w:r>
      <w:r w:rsidRPr="007A7C5B">
        <w:rPr>
          <w:sz w:val="28"/>
          <w:szCs w:val="28"/>
          <w:lang w:val="en-US"/>
        </w:rPr>
        <w:t xml:space="preserve"> n. sp. (Myxozoa, Myxosporea): an ovarian parasite of Caribbean labroid fishes / </w:t>
      </w:r>
      <w:r w:rsidRPr="007A7C5B">
        <w:rPr>
          <w:sz w:val="28"/>
          <w:szCs w:val="28"/>
          <w:lang w:val="en-US"/>
        </w:rPr>
        <w:br/>
        <w:t xml:space="preserve">S.E. Swearer, D.R. Robertson // J. Parasitol. – 1999. – № 85 (2). – </w:t>
      </w:r>
      <w:proofErr w:type="gramStart"/>
      <w:r w:rsidRPr="00EF130A">
        <w:rPr>
          <w:sz w:val="28"/>
          <w:szCs w:val="28"/>
        </w:rPr>
        <w:t>Р</w:t>
      </w:r>
      <w:r w:rsidRPr="007A7C5B">
        <w:rPr>
          <w:sz w:val="28"/>
          <w:szCs w:val="28"/>
          <w:lang w:val="en-US"/>
        </w:rPr>
        <w:t>. 337</w:t>
      </w:r>
      <w:proofErr w:type="gramEnd"/>
      <w:r w:rsidRPr="007A7C5B">
        <w:rPr>
          <w:sz w:val="28"/>
          <w:szCs w:val="28"/>
          <w:lang w:val="en-US"/>
        </w:rPr>
        <w:t xml:space="preserve"> – 353.</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84. Sarkar N.K. </w:t>
      </w:r>
      <w:r w:rsidRPr="007A7C5B">
        <w:rPr>
          <w:i/>
          <w:sz w:val="28"/>
          <w:szCs w:val="28"/>
          <w:lang w:val="en-US"/>
        </w:rPr>
        <w:t>Kudoa cascasia</w:t>
      </w:r>
      <w:r w:rsidRPr="007A7C5B">
        <w:rPr>
          <w:sz w:val="28"/>
          <w:szCs w:val="28"/>
          <w:lang w:val="en-US"/>
        </w:rPr>
        <w:t xml:space="preserve"> sp. n. (Myxosporea: Kudoidae) parasitic in the mesentery of </w:t>
      </w:r>
      <w:r w:rsidRPr="007A7C5B">
        <w:rPr>
          <w:i/>
          <w:sz w:val="28"/>
          <w:szCs w:val="28"/>
          <w:lang w:val="en-US"/>
        </w:rPr>
        <w:t>Sicamugil cascasia</w:t>
      </w:r>
      <w:r w:rsidRPr="007A7C5B">
        <w:rPr>
          <w:sz w:val="28"/>
          <w:szCs w:val="28"/>
          <w:lang w:val="en-US"/>
        </w:rPr>
        <w:t xml:space="preserve"> (Ham.) from Hooghly estuary of west Bengal, India / N.K. Sarkar, S.R. Chaudry // Acta Protozoologica – 1996. – № 35. – </w:t>
      </w:r>
      <w:proofErr w:type="gramStart"/>
      <w:r w:rsidRPr="00EF130A">
        <w:rPr>
          <w:sz w:val="28"/>
          <w:szCs w:val="28"/>
        </w:rPr>
        <w:t>Р</w:t>
      </w:r>
      <w:r w:rsidRPr="007A7C5B">
        <w:rPr>
          <w:sz w:val="28"/>
          <w:szCs w:val="28"/>
          <w:lang w:val="en-US"/>
        </w:rPr>
        <w:t>. 335</w:t>
      </w:r>
      <w:proofErr w:type="gramEnd"/>
      <w:r w:rsidRPr="007A7C5B">
        <w:rPr>
          <w:sz w:val="28"/>
          <w:szCs w:val="28"/>
          <w:lang w:val="en-US"/>
        </w:rPr>
        <w:t xml:space="preserve"> – 338.</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85. </w:t>
      </w:r>
      <w:r w:rsidRPr="007A7C5B">
        <w:rPr>
          <w:sz w:val="28"/>
          <w:szCs w:val="28"/>
          <w:lang w:val="en-US" w:eastAsia="uk-UA"/>
        </w:rPr>
        <w:t>Whitaker</w:t>
      </w:r>
      <w:r w:rsidRPr="007A7C5B">
        <w:rPr>
          <w:sz w:val="28"/>
          <w:szCs w:val="28"/>
          <w:lang w:val="en-US"/>
        </w:rPr>
        <w:t xml:space="preserve"> D.J. Intensity of infection by two species of the myxosporean parasite </w:t>
      </w:r>
      <w:r w:rsidRPr="007A7C5B">
        <w:rPr>
          <w:i/>
          <w:sz w:val="28"/>
          <w:szCs w:val="28"/>
          <w:lang w:val="en-US"/>
        </w:rPr>
        <w:t xml:space="preserve">Kudoa </w:t>
      </w:r>
      <w:r w:rsidRPr="007A7C5B">
        <w:rPr>
          <w:sz w:val="28"/>
          <w:szCs w:val="28"/>
          <w:lang w:val="en-US"/>
        </w:rPr>
        <w:t>and its distribution in six areas of the flesh of Pacific hake (</w:t>
      </w:r>
      <w:r w:rsidRPr="007A7C5B">
        <w:rPr>
          <w:i/>
          <w:sz w:val="28"/>
          <w:szCs w:val="28"/>
          <w:lang w:val="en-US"/>
        </w:rPr>
        <w:t>Merluccius productus</w:t>
      </w:r>
      <w:r w:rsidRPr="007A7C5B">
        <w:rPr>
          <w:sz w:val="28"/>
          <w:szCs w:val="28"/>
          <w:lang w:val="en-US"/>
        </w:rPr>
        <w:t>) / – Can. Data Rep. Fish. Aquat. Sci. 598. –1986. – 23 p.</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86. Narasimhamurti C.C. </w:t>
      </w:r>
      <w:r w:rsidRPr="007A7C5B">
        <w:rPr>
          <w:i/>
          <w:sz w:val="28"/>
          <w:szCs w:val="28"/>
          <w:lang w:val="en-US"/>
        </w:rPr>
        <w:t>Kudoa tetraspora</w:t>
      </w:r>
      <w:r w:rsidRPr="007A7C5B">
        <w:rPr>
          <w:sz w:val="28"/>
          <w:szCs w:val="28"/>
          <w:lang w:val="en-US"/>
        </w:rPr>
        <w:t xml:space="preserve"> n. sp. (Myxosporidea: Protozoa) parasitic in the brain tissue of </w:t>
      </w:r>
      <w:r w:rsidRPr="007A7C5B">
        <w:rPr>
          <w:i/>
          <w:sz w:val="28"/>
          <w:szCs w:val="28"/>
          <w:lang w:val="en-US"/>
        </w:rPr>
        <w:t>Mugil cephalus</w:t>
      </w:r>
      <w:r w:rsidRPr="007A7C5B">
        <w:rPr>
          <w:sz w:val="28"/>
          <w:szCs w:val="28"/>
          <w:lang w:val="en-US"/>
        </w:rPr>
        <w:t xml:space="preserve"> / C.C. Narasimhamurti, C. Kalavati // Proceedings of the Indian Academy of Sciences – 1979 a. – № 88B (I). – </w:t>
      </w:r>
      <w:proofErr w:type="gramStart"/>
      <w:r w:rsidRPr="00EF130A">
        <w:rPr>
          <w:sz w:val="28"/>
          <w:szCs w:val="28"/>
        </w:rPr>
        <w:t>Р</w:t>
      </w:r>
      <w:r w:rsidRPr="007A7C5B">
        <w:rPr>
          <w:sz w:val="28"/>
          <w:szCs w:val="28"/>
          <w:lang w:val="en-US"/>
        </w:rPr>
        <w:t>. 85</w:t>
      </w:r>
      <w:proofErr w:type="gramEnd"/>
      <w:r w:rsidRPr="007A7C5B">
        <w:rPr>
          <w:sz w:val="28"/>
          <w:szCs w:val="28"/>
          <w:lang w:val="en-US"/>
        </w:rPr>
        <w:t xml:space="preserve"> – 89.</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87. Wang P.-Ch. Systematic infection of </w:t>
      </w:r>
      <w:r w:rsidRPr="007A7C5B">
        <w:rPr>
          <w:i/>
          <w:sz w:val="28"/>
          <w:szCs w:val="28"/>
          <w:lang w:val="en-US"/>
        </w:rPr>
        <w:t>Kudoa lutjanus</w:t>
      </w:r>
      <w:r w:rsidRPr="007A7C5B">
        <w:rPr>
          <w:sz w:val="28"/>
          <w:szCs w:val="28"/>
          <w:lang w:val="en-US"/>
        </w:rPr>
        <w:t xml:space="preserve"> n. sp. (Myxozoa: Myxosporea) in red snapper </w:t>
      </w:r>
      <w:r w:rsidRPr="007A7C5B">
        <w:rPr>
          <w:i/>
          <w:sz w:val="28"/>
          <w:szCs w:val="28"/>
          <w:lang w:val="en-US"/>
        </w:rPr>
        <w:t>Lutjanus erythropterus</w:t>
      </w:r>
      <w:r w:rsidRPr="007A7C5B">
        <w:rPr>
          <w:sz w:val="28"/>
          <w:szCs w:val="28"/>
          <w:lang w:val="en-US"/>
        </w:rPr>
        <w:t xml:space="preserve"> from Taiwan / P.-Ch. Wang, J.-P. Huang, M.-A. Tsai [and oll]</w:t>
      </w:r>
      <w:r w:rsidRPr="007A7C5B">
        <w:rPr>
          <w:sz w:val="28"/>
          <w:szCs w:val="28"/>
          <w:lang w:val="en-US" w:eastAsia="uk-UA"/>
        </w:rPr>
        <w:t xml:space="preserve"> // </w:t>
      </w:r>
      <w:r w:rsidRPr="007A7C5B">
        <w:rPr>
          <w:sz w:val="28"/>
          <w:szCs w:val="28"/>
          <w:lang w:val="en-US"/>
        </w:rPr>
        <w:t xml:space="preserve">DAO –2005. – № 67 (1 - 2). – </w:t>
      </w:r>
      <w:proofErr w:type="gramStart"/>
      <w:r w:rsidRPr="00EF130A">
        <w:rPr>
          <w:sz w:val="28"/>
          <w:szCs w:val="28"/>
        </w:rPr>
        <w:t>Р</w:t>
      </w:r>
      <w:r w:rsidRPr="007A7C5B">
        <w:rPr>
          <w:sz w:val="28"/>
          <w:szCs w:val="28"/>
          <w:lang w:val="en-US"/>
        </w:rPr>
        <w:t>. 115</w:t>
      </w:r>
      <w:proofErr w:type="gramEnd"/>
      <w:r w:rsidRPr="007A7C5B">
        <w:rPr>
          <w:sz w:val="28"/>
          <w:szCs w:val="28"/>
          <w:lang w:val="en-US"/>
        </w:rPr>
        <w:t xml:space="preserve"> – 124.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88. Sandeep B. V. </w:t>
      </w:r>
      <w:r w:rsidRPr="007A7C5B">
        <w:rPr>
          <w:i/>
          <w:sz w:val="28"/>
          <w:szCs w:val="28"/>
          <w:lang w:val="en-US"/>
        </w:rPr>
        <w:t>Kudoa atropi</w:t>
      </w:r>
      <w:r w:rsidRPr="007A7C5B">
        <w:rPr>
          <w:sz w:val="28"/>
          <w:szCs w:val="28"/>
          <w:lang w:val="en-US"/>
        </w:rPr>
        <w:t xml:space="preserve"> sp. n. (Myxosporea: Multivalvulida), a myxosporidan parasite from the gills of </w:t>
      </w:r>
      <w:r w:rsidRPr="007A7C5B">
        <w:rPr>
          <w:i/>
          <w:sz w:val="28"/>
          <w:szCs w:val="28"/>
          <w:lang w:val="en-US"/>
        </w:rPr>
        <w:t>Atopus atropus</w:t>
      </w:r>
      <w:r w:rsidRPr="007A7C5B">
        <w:rPr>
          <w:sz w:val="28"/>
          <w:szCs w:val="28"/>
          <w:lang w:val="en-US"/>
        </w:rPr>
        <w:t xml:space="preserve"> / B.V. Sandeep, </w:t>
      </w:r>
      <w:r w:rsidRPr="007A7C5B">
        <w:rPr>
          <w:sz w:val="28"/>
          <w:szCs w:val="28"/>
          <w:lang w:val="en-US"/>
        </w:rPr>
        <w:br/>
        <w:t xml:space="preserve">C. Kalavati, C.C. Narasimhurti // Vestnik Ceskoslovenske Spolecnosti Zoologicke – 1986. – № 50. – </w:t>
      </w:r>
      <w:proofErr w:type="gramStart"/>
      <w:r w:rsidRPr="00EF130A">
        <w:rPr>
          <w:sz w:val="28"/>
          <w:szCs w:val="28"/>
        </w:rPr>
        <w:t>Р</w:t>
      </w:r>
      <w:r w:rsidRPr="007A7C5B">
        <w:rPr>
          <w:sz w:val="28"/>
          <w:szCs w:val="28"/>
          <w:lang w:val="en-US"/>
        </w:rPr>
        <w:t>. 132</w:t>
      </w:r>
      <w:proofErr w:type="gramEnd"/>
      <w:r w:rsidRPr="007A7C5B">
        <w:rPr>
          <w:sz w:val="28"/>
          <w:szCs w:val="28"/>
          <w:lang w:val="en-US"/>
        </w:rPr>
        <w:t xml:space="preserve"> – 135.</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89. Kpatcha T.K. Light and electron microscopic observations on </w:t>
      </w:r>
      <w:r w:rsidRPr="007A7C5B">
        <w:rPr>
          <w:i/>
          <w:sz w:val="28"/>
          <w:szCs w:val="28"/>
          <w:lang w:val="en-US"/>
        </w:rPr>
        <w:t>Kudoa boopsi</w:t>
      </w:r>
      <w:r w:rsidRPr="007A7C5B">
        <w:rPr>
          <w:sz w:val="28"/>
          <w:szCs w:val="28"/>
          <w:lang w:val="en-US"/>
        </w:rPr>
        <w:t xml:space="preserve"> sp. n. (Myxosporea: Kudoidae), a gill parasite of </w:t>
      </w:r>
      <w:r w:rsidRPr="007A7C5B">
        <w:rPr>
          <w:i/>
          <w:sz w:val="28"/>
          <w:szCs w:val="28"/>
          <w:lang w:val="en-US"/>
        </w:rPr>
        <w:t>Boops boops</w:t>
      </w:r>
      <w:r w:rsidRPr="007A7C5B">
        <w:rPr>
          <w:sz w:val="28"/>
          <w:szCs w:val="28"/>
          <w:lang w:val="en-US"/>
        </w:rPr>
        <w:t xml:space="preserve"> (Pisces: Teleostei: Sparidae) from coasts of Senegal (West Africa) / T. K. Kpatcha, C. Diebakate, N. Faye [and oll] // Acta Protozool. –1999. – № 38. – </w:t>
      </w:r>
      <w:proofErr w:type="gramStart"/>
      <w:r w:rsidRPr="00EF130A">
        <w:rPr>
          <w:sz w:val="28"/>
          <w:szCs w:val="28"/>
        </w:rPr>
        <w:t>Р</w:t>
      </w:r>
      <w:r w:rsidRPr="007A7C5B">
        <w:rPr>
          <w:sz w:val="28"/>
          <w:szCs w:val="28"/>
          <w:lang w:val="en-US"/>
        </w:rPr>
        <w:t>. 317</w:t>
      </w:r>
      <w:proofErr w:type="gramEnd"/>
      <w:r w:rsidRPr="007A7C5B">
        <w:rPr>
          <w:sz w:val="28"/>
          <w:szCs w:val="28"/>
          <w:lang w:val="en-US"/>
        </w:rPr>
        <w:t xml:space="preserve"> – 321.</w:t>
      </w:r>
    </w:p>
    <w:p w:rsidR="007A7C5B" w:rsidRPr="007A7C5B" w:rsidRDefault="007A7C5B" w:rsidP="007A7C5B">
      <w:pPr>
        <w:spacing w:line="360" w:lineRule="auto"/>
        <w:ind w:firstLine="720"/>
        <w:jc w:val="both"/>
        <w:rPr>
          <w:sz w:val="28"/>
          <w:szCs w:val="28"/>
          <w:lang w:val="en-US"/>
        </w:rPr>
      </w:pPr>
      <w:r w:rsidRPr="007A7C5B">
        <w:rPr>
          <w:sz w:val="28"/>
          <w:szCs w:val="28"/>
          <w:lang w:val="en-US"/>
        </w:rPr>
        <w:lastRenderedPageBreak/>
        <w:t xml:space="preserve">90. Joy J.A new species of </w:t>
      </w:r>
      <w:r w:rsidRPr="007A7C5B">
        <w:rPr>
          <w:i/>
          <w:sz w:val="28"/>
          <w:szCs w:val="28"/>
          <w:lang w:val="en-US"/>
        </w:rPr>
        <w:t>Kudoa</w:t>
      </w:r>
      <w:r w:rsidRPr="007A7C5B">
        <w:rPr>
          <w:sz w:val="28"/>
          <w:szCs w:val="28"/>
          <w:lang w:val="en-US"/>
        </w:rPr>
        <w:t xml:space="preserve"> (Myxosporidea: Chloromyxidae) from the spot, </w:t>
      </w:r>
      <w:r w:rsidRPr="007A7C5B">
        <w:rPr>
          <w:i/>
          <w:sz w:val="28"/>
          <w:szCs w:val="28"/>
          <w:lang w:val="en-US"/>
        </w:rPr>
        <w:t>Leiostomus xanthurus</w:t>
      </w:r>
      <w:r w:rsidRPr="007A7C5B">
        <w:rPr>
          <w:sz w:val="28"/>
          <w:szCs w:val="28"/>
          <w:lang w:val="en-US"/>
        </w:rPr>
        <w:t xml:space="preserve"> Lacepede, in Clear Lake, Texas / J. Joy // Journal of Protozoology – 1972. – № 19. – </w:t>
      </w:r>
      <w:proofErr w:type="gramStart"/>
      <w:r w:rsidRPr="00EF130A">
        <w:rPr>
          <w:sz w:val="28"/>
          <w:szCs w:val="28"/>
        </w:rPr>
        <w:t>Р</w:t>
      </w:r>
      <w:r w:rsidRPr="007A7C5B">
        <w:rPr>
          <w:sz w:val="28"/>
          <w:szCs w:val="28"/>
          <w:lang w:val="en-US"/>
        </w:rPr>
        <w:t>. 264</w:t>
      </w:r>
      <w:proofErr w:type="gramEnd"/>
      <w:r w:rsidRPr="007A7C5B">
        <w:rPr>
          <w:sz w:val="28"/>
          <w:szCs w:val="28"/>
          <w:lang w:val="en-US"/>
        </w:rPr>
        <w:t xml:space="preserve"> – 265.</w:t>
      </w:r>
    </w:p>
    <w:p w:rsidR="007A7C5B" w:rsidRPr="007A7C5B" w:rsidRDefault="007A7C5B" w:rsidP="007A7C5B">
      <w:pPr>
        <w:spacing w:line="360" w:lineRule="auto"/>
        <w:ind w:firstLine="720"/>
        <w:jc w:val="both"/>
        <w:rPr>
          <w:sz w:val="28"/>
          <w:szCs w:val="28"/>
          <w:lang w:val="en-US"/>
        </w:rPr>
      </w:pPr>
      <w:r w:rsidRPr="007A7C5B">
        <w:rPr>
          <w:sz w:val="28"/>
          <w:szCs w:val="28"/>
          <w:lang w:val="en-US"/>
        </w:rPr>
        <w:t>91. Kalavati Ch. Two new species of myxozoan parasites (Myxosporea, Multivalvulida, Bivalvulida) from fishes of the Falkland Islands / Ch. Kalavati, P. Brickle , K. McKenzie // Acta Parasitologica – 2000. – № 45</w:t>
      </w:r>
      <w:r w:rsidRPr="007A7C5B">
        <w:rPr>
          <w:b/>
          <w:sz w:val="28"/>
          <w:szCs w:val="28"/>
          <w:lang w:val="en-US"/>
        </w:rPr>
        <w:t xml:space="preserve"> </w:t>
      </w:r>
      <w:r w:rsidRPr="007A7C5B">
        <w:rPr>
          <w:sz w:val="28"/>
          <w:szCs w:val="28"/>
          <w:lang w:val="en-US"/>
        </w:rPr>
        <w:t xml:space="preserve">(4). – </w:t>
      </w:r>
      <w:proofErr w:type="gramStart"/>
      <w:r w:rsidRPr="00EF130A">
        <w:rPr>
          <w:sz w:val="28"/>
          <w:szCs w:val="28"/>
        </w:rPr>
        <w:t>Р</w:t>
      </w:r>
      <w:r w:rsidRPr="007A7C5B">
        <w:rPr>
          <w:sz w:val="28"/>
          <w:szCs w:val="28"/>
          <w:lang w:val="en-US"/>
        </w:rPr>
        <w:t>. 285</w:t>
      </w:r>
      <w:proofErr w:type="gramEnd"/>
      <w:r w:rsidRPr="007A7C5B">
        <w:rPr>
          <w:sz w:val="28"/>
          <w:szCs w:val="28"/>
          <w:lang w:val="en-US"/>
        </w:rPr>
        <w:t xml:space="preserve"> – 288.</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92. Dykova I. </w:t>
      </w:r>
      <w:r w:rsidRPr="007A7C5B">
        <w:rPr>
          <w:i/>
          <w:sz w:val="28"/>
          <w:szCs w:val="28"/>
          <w:lang w:val="en-US"/>
        </w:rPr>
        <w:t>Kudoa dianae</w:t>
      </w:r>
      <w:r w:rsidRPr="007A7C5B">
        <w:rPr>
          <w:b/>
          <w:sz w:val="28"/>
          <w:szCs w:val="28"/>
          <w:lang w:val="en-US"/>
        </w:rPr>
        <w:t xml:space="preserve"> </w:t>
      </w:r>
      <w:r w:rsidRPr="007A7C5B">
        <w:rPr>
          <w:sz w:val="28"/>
          <w:szCs w:val="28"/>
          <w:lang w:val="en-US"/>
        </w:rPr>
        <w:t xml:space="preserve">sp. n. (Myxosporea: Multivalvulida), a new parasite of bullseye puffer, </w:t>
      </w:r>
      <w:r w:rsidRPr="007A7C5B">
        <w:rPr>
          <w:i/>
          <w:sz w:val="28"/>
          <w:szCs w:val="28"/>
          <w:lang w:val="en-US"/>
        </w:rPr>
        <w:t>Sphaeroides annulatus</w:t>
      </w:r>
      <w:r w:rsidRPr="007A7C5B">
        <w:rPr>
          <w:b/>
          <w:sz w:val="28"/>
          <w:szCs w:val="28"/>
          <w:lang w:val="en-US"/>
        </w:rPr>
        <w:t xml:space="preserve"> </w:t>
      </w:r>
      <w:r w:rsidRPr="007A7C5B">
        <w:rPr>
          <w:sz w:val="28"/>
          <w:szCs w:val="28"/>
          <w:lang w:val="en-US"/>
        </w:rPr>
        <w:t xml:space="preserve">(Tetraodontiformes: Tetraodontidae) / I. Dykova, E. J. F. Avila, I. Fiala // Folia Parasitologica – 2002. – № 49. – </w:t>
      </w:r>
      <w:proofErr w:type="gramStart"/>
      <w:r w:rsidRPr="00EF130A">
        <w:rPr>
          <w:sz w:val="28"/>
          <w:szCs w:val="28"/>
        </w:rPr>
        <w:t>Р</w:t>
      </w:r>
      <w:r w:rsidRPr="007A7C5B">
        <w:rPr>
          <w:sz w:val="28"/>
          <w:szCs w:val="28"/>
          <w:lang w:val="en-US"/>
        </w:rPr>
        <w:t>. 17</w:t>
      </w:r>
      <w:proofErr w:type="gramEnd"/>
      <w:r w:rsidRPr="007A7C5B">
        <w:rPr>
          <w:sz w:val="28"/>
          <w:szCs w:val="28"/>
          <w:lang w:val="en-US"/>
        </w:rPr>
        <w:t xml:space="preserve"> – 23.</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93. </w:t>
      </w:r>
      <w:r w:rsidRPr="00EF130A">
        <w:rPr>
          <w:sz w:val="28"/>
          <w:szCs w:val="28"/>
        </w:rPr>
        <w:t>Ковалева</w:t>
      </w:r>
      <w:r w:rsidRPr="007A7C5B">
        <w:rPr>
          <w:sz w:val="28"/>
          <w:szCs w:val="28"/>
          <w:lang w:val="en-US"/>
        </w:rPr>
        <w:t xml:space="preserve"> </w:t>
      </w:r>
      <w:r w:rsidRPr="00EF130A">
        <w:rPr>
          <w:sz w:val="28"/>
          <w:szCs w:val="28"/>
        </w:rPr>
        <w:t>А</w:t>
      </w:r>
      <w:r w:rsidRPr="007A7C5B">
        <w:rPr>
          <w:sz w:val="28"/>
          <w:szCs w:val="28"/>
          <w:lang w:val="en-US"/>
        </w:rPr>
        <w:t>.</w:t>
      </w:r>
      <w:r w:rsidRPr="00EF130A">
        <w:rPr>
          <w:sz w:val="28"/>
          <w:szCs w:val="28"/>
        </w:rPr>
        <w:t>А</w:t>
      </w:r>
      <w:r w:rsidRPr="007A7C5B">
        <w:rPr>
          <w:sz w:val="28"/>
          <w:szCs w:val="28"/>
          <w:lang w:val="en-US"/>
        </w:rPr>
        <w:t xml:space="preserve">. </w:t>
      </w:r>
      <w:r w:rsidRPr="00EF130A">
        <w:rPr>
          <w:sz w:val="28"/>
          <w:szCs w:val="28"/>
        </w:rPr>
        <w:t>Миксоспоридии</w:t>
      </w:r>
      <w:r w:rsidRPr="007A7C5B">
        <w:rPr>
          <w:sz w:val="28"/>
          <w:szCs w:val="28"/>
          <w:lang w:val="en-US"/>
        </w:rPr>
        <w:t xml:space="preserve"> </w:t>
      </w:r>
      <w:r w:rsidRPr="00EF130A">
        <w:rPr>
          <w:sz w:val="28"/>
          <w:szCs w:val="28"/>
        </w:rPr>
        <w:t>рода</w:t>
      </w:r>
      <w:r w:rsidRPr="007A7C5B">
        <w:rPr>
          <w:sz w:val="28"/>
          <w:szCs w:val="28"/>
          <w:lang w:val="en-US"/>
        </w:rPr>
        <w:t xml:space="preserve"> Kudoa (Myxosporidia, Multivulea) </w:t>
      </w:r>
      <w:r w:rsidRPr="00EF130A">
        <w:rPr>
          <w:sz w:val="28"/>
          <w:szCs w:val="28"/>
        </w:rPr>
        <w:t>басейна</w:t>
      </w:r>
      <w:r w:rsidRPr="007A7C5B">
        <w:rPr>
          <w:sz w:val="28"/>
          <w:szCs w:val="28"/>
          <w:lang w:val="en-US"/>
        </w:rPr>
        <w:t xml:space="preserve"> </w:t>
      </w:r>
      <w:r w:rsidRPr="00EF130A">
        <w:rPr>
          <w:sz w:val="28"/>
          <w:szCs w:val="28"/>
        </w:rPr>
        <w:t>Атлантического</w:t>
      </w:r>
      <w:r w:rsidRPr="007A7C5B">
        <w:rPr>
          <w:sz w:val="28"/>
          <w:szCs w:val="28"/>
          <w:lang w:val="en-US"/>
        </w:rPr>
        <w:t xml:space="preserve"> </w:t>
      </w:r>
      <w:r w:rsidRPr="00EF130A">
        <w:rPr>
          <w:sz w:val="28"/>
          <w:szCs w:val="28"/>
        </w:rPr>
        <w:t>океана</w:t>
      </w:r>
      <w:r w:rsidRPr="007A7C5B">
        <w:rPr>
          <w:sz w:val="28"/>
          <w:szCs w:val="28"/>
          <w:lang w:val="en-US"/>
        </w:rPr>
        <w:t xml:space="preserve"> </w:t>
      </w:r>
      <w:r w:rsidRPr="00EF130A">
        <w:rPr>
          <w:sz w:val="28"/>
          <w:szCs w:val="28"/>
        </w:rPr>
        <w:t>А</w:t>
      </w:r>
      <w:r w:rsidRPr="007A7C5B">
        <w:rPr>
          <w:sz w:val="28"/>
          <w:szCs w:val="28"/>
          <w:lang w:val="en-US"/>
        </w:rPr>
        <w:t xml:space="preserve">. </w:t>
      </w:r>
      <w:r w:rsidRPr="00EF130A">
        <w:rPr>
          <w:sz w:val="28"/>
          <w:szCs w:val="28"/>
        </w:rPr>
        <w:t>А</w:t>
      </w:r>
      <w:r w:rsidRPr="007A7C5B">
        <w:rPr>
          <w:sz w:val="28"/>
          <w:szCs w:val="28"/>
          <w:lang w:val="en-US"/>
        </w:rPr>
        <w:t xml:space="preserve">. </w:t>
      </w:r>
      <w:r w:rsidRPr="00EF130A">
        <w:rPr>
          <w:sz w:val="28"/>
          <w:szCs w:val="28"/>
        </w:rPr>
        <w:t>Ковалева</w:t>
      </w:r>
      <w:r w:rsidRPr="007A7C5B">
        <w:rPr>
          <w:sz w:val="28"/>
          <w:szCs w:val="28"/>
          <w:lang w:val="en-US"/>
        </w:rPr>
        <w:t xml:space="preserve">, </w:t>
      </w:r>
      <w:r w:rsidRPr="00EF130A">
        <w:rPr>
          <w:sz w:val="28"/>
          <w:szCs w:val="28"/>
        </w:rPr>
        <w:t>С</w:t>
      </w:r>
      <w:r w:rsidRPr="007A7C5B">
        <w:rPr>
          <w:sz w:val="28"/>
          <w:szCs w:val="28"/>
          <w:lang w:val="en-US"/>
        </w:rPr>
        <w:t xml:space="preserve">. </w:t>
      </w:r>
      <w:r w:rsidRPr="00EF130A">
        <w:rPr>
          <w:sz w:val="28"/>
          <w:szCs w:val="28"/>
        </w:rPr>
        <w:t>С</w:t>
      </w:r>
      <w:r w:rsidRPr="007A7C5B">
        <w:rPr>
          <w:b/>
          <w:sz w:val="28"/>
          <w:szCs w:val="28"/>
          <w:lang w:val="en-US"/>
        </w:rPr>
        <w:t>.</w:t>
      </w:r>
      <w:r w:rsidRPr="007A7C5B">
        <w:rPr>
          <w:sz w:val="28"/>
          <w:szCs w:val="28"/>
          <w:lang w:val="en-US"/>
        </w:rPr>
        <w:t xml:space="preserve"> </w:t>
      </w:r>
      <w:r w:rsidRPr="00EF130A">
        <w:rPr>
          <w:sz w:val="28"/>
          <w:szCs w:val="28"/>
        </w:rPr>
        <w:t>Шульман</w:t>
      </w:r>
      <w:r w:rsidRPr="007A7C5B">
        <w:rPr>
          <w:sz w:val="28"/>
          <w:szCs w:val="28"/>
          <w:lang w:val="en-US"/>
        </w:rPr>
        <w:t xml:space="preserve">, </w:t>
      </w:r>
      <w:r w:rsidRPr="00EF130A">
        <w:rPr>
          <w:sz w:val="28"/>
          <w:szCs w:val="28"/>
        </w:rPr>
        <w:t>В</w:t>
      </w:r>
      <w:r w:rsidRPr="007A7C5B">
        <w:rPr>
          <w:sz w:val="28"/>
          <w:szCs w:val="28"/>
          <w:lang w:val="en-US"/>
        </w:rPr>
        <w:t>.</w:t>
      </w:r>
      <w:r w:rsidRPr="00EF130A">
        <w:rPr>
          <w:sz w:val="28"/>
          <w:szCs w:val="28"/>
        </w:rPr>
        <w:t>Н</w:t>
      </w:r>
      <w:r w:rsidRPr="007A7C5B">
        <w:rPr>
          <w:sz w:val="28"/>
          <w:szCs w:val="28"/>
          <w:lang w:val="en-US"/>
        </w:rPr>
        <w:t xml:space="preserve">. </w:t>
      </w:r>
      <w:r w:rsidRPr="00EF130A">
        <w:rPr>
          <w:sz w:val="28"/>
          <w:szCs w:val="28"/>
        </w:rPr>
        <w:t>Яковлєв</w:t>
      </w:r>
      <w:r w:rsidRPr="007A7C5B">
        <w:rPr>
          <w:sz w:val="28"/>
          <w:szCs w:val="28"/>
          <w:lang w:val="en-US"/>
        </w:rPr>
        <w:t xml:space="preserve"> // </w:t>
      </w:r>
      <w:r w:rsidRPr="00EF130A">
        <w:rPr>
          <w:sz w:val="28"/>
          <w:szCs w:val="28"/>
        </w:rPr>
        <w:t>Фауна</w:t>
      </w:r>
      <w:r w:rsidRPr="007A7C5B">
        <w:rPr>
          <w:sz w:val="28"/>
          <w:szCs w:val="28"/>
          <w:lang w:val="en-US"/>
        </w:rPr>
        <w:t xml:space="preserve"> </w:t>
      </w:r>
      <w:r w:rsidRPr="00EF130A">
        <w:rPr>
          <w:sz w:val="28"/>
          <w:szCs w:val="28"/>
        </w:rPr>
        <w:t>и</w:t>
      </w:r>
      <w:r w:rsidRPr="007A7C5B">
        <w:rPr>
          <w:sz w:val="28"/>
          <w:szCs w:val="28"/>
          <w:lang w:val="en-US"/>
        </w:rPr>
        <w:t xml:space="preserve"> </w:t>
      </w:r>
      <w:r w:rsidRPr="00EF130A">
        <w:rPr>
          <w:sz w:val="28"/>
          <w:szCs w:val="28"/>
        </w:rPr>
        <w:t>систематика</w:t>
      </w:r>
      <w:r w:rsidRPr="007A7C5B">
        <w:rPr>
          <w:sz w:val="28"/>
          <w:szCs w:val="28"/>
          <w:lang w:val="en-US"/>
        </w:rPr>
        <w:t xml:space="preserve"> </w:t>
      </w:r>
      <w:r w:rsidRPr="00EF130A">
        <w:rPr>
          <w:sz w:val="28"/>
          <w:szCs w:val="28"/>
        </w:rPr>
        <w:t>одноклеточных</w:t>
      </w:r>
      <w:r w:rsidRPr="007A7C5B">
        <w:rPr>
          <w:sz w:val="28"/>
          <w:szCs w:val="28"/>
          <w:lang w:val="en-US"/>
        </w:rPr>
        <w:t xml:space="preserve"> </w:t>
      </w:r>
      <w:r w:rsidRPr="00EF130A">
        <w:rPr>
          <w:sz w:val="28"/>
          <w:szCs w:val="28"/>
        </w:rPr>
        <w:t>животных</w:t>
      </w:r>
      <w:r w:rsidRPr="007A7C5B">
        <w:rPr>
          <w:sz w:val="28"/>
          <w:szCs w:val="28"/>
          <w:lang w:val="en-US"/>
        </w:rPr>
        <w:t xml:space="preserve">. </w:t>
      </w:r>
      <w:r w:rsidRPr="00EF130A">
        <w:rPr>
          <w:sz w:val="28"/>
          <w:szCs w:val="28"/>
        </w:rPr>
        <w:t>Тр</w:t>
      </w:r>
      <w:proofErr w:type="gramStart"/>
      <w:r w:rsidRPr="007A7C5B">
        <w:rPr>
          <w:sz w:val="28"/>
          <w:szCs w:val="28"/>
          <w:lang w:val="en-US"/>
        </w:rPr>
        <w:t>.</w:t>
      </w:r>
      <w:r w:rsidRPr="00EF130A">
        <w:rPr>
          <w:sz w:val="28"/>
          <w:szCs w:val="28"/>
        </w:rPr>
        <w:t>З</w:t>
      </w:r>
      <w:proofErr w:type="gramEnd"/>
      <w:r w:rsidRPr="00EF130A">
        <w:rPr>
          <w:sz w:val="28"/>
          <w:szCs w:val="28"/>
        </w:rPr>
        <w:t>ИН</w:t>
      </w:r>
      <w:r w:rsidRPr="007A7C5B">
        <w:rPr>
          <w:sz w:val="28"/>
          <w:szCs w:val="28"/>
          <w:lang w:val="en-US"/>
        </w:rPr>
        <w:t xml:space="preserve"> </w:t>
      </w:r>
      <w:r w:rsidRPr="00EF130A">
        <w:rPr>
          <w:sz w:val="28"/>
          <w:szCs w:val="28"/>
        </w:rPr>
        <w:t>АН</w:t>
      </w:r>
      <w:r w:rsidRPr="007A7C5B">
        <w:rPr>
          <w:sz w:val="28"/>
          <w:szCs w:val="28"/>
          <w:lang w:val="en-US"/>
        </w:rPr>
        <w:t xml:space="preserve"> </w:t>
      </w:r>
      <w:r w:rsidRPr="00EF130A">
        <w:rPr>
          <w:sz w:val="28"/>
          <w:szCs w:val="28"/>
        </w:rPr>
        <w:t>СССР</w:t>
      </w:r>
      <w:r w:rsidRPr="007A7C5B">
        <w:rPr>
          <w:sz w:val="28"/>
          <w:szCs w:val="28"/>
          <w:lang w:val="en-US"/>
        </w:rPr>
        <w:t xml:space="preserve">, 1979. – </w:t>
      </w:r>
      <w:r w:rsidRPr="00EF130A">
        <w:rPr>
          <w:sz w:val="28"/>
          <w:szCs w:val="28"/>
        </w:rPr>
        <w:t>Т</w:t>
      </w:r>
      <w:r w:rsidRPr="007A7C5B">
        <w:rPr>
          <w:sz w:val="28"/>
          <w:szCs w:val="28"/>
          <w:lang w:val="en-US"/>
        </w:rPr>
        <w:t xml:space="preserve">. 87. – </w:t>
      </w:r>
      <w:r w:rsidRPr="00EF130A">
        <w:rPr>
          <w:sz w:val="28"/>
          <w:szCs w:val="28"/>
        </w:rPr>
        <w:t>С</w:t>
      </w:r>
      <w:r w:rsidRPr="007A7C5B">
        <w:rPr>
          <w:sz w:val="28"/>
          <w:szCs w:val="28"/>
          <w:lang w:val="en-US"/>
        </w:rPr>
        <w:t>. 42 – 64.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94. Aseeva N.L. New species of Myxosporea from genus </w:t>
      </w:r>
      <w:r w:rsidRPr="007A7C5B">
        <w:rPr>
          <w:i/>
          <w:sz w:val="28"/>
          <w:szCs w:val="28"/>
          <w:lang w:val="en-US"/>
        </w:rPr>
        <w:t xml:space="preserve">Kudoa </w:t>
      </w:r>
      <w:r w:rsidRPr="007A7C5B">
        <w:rPr>
          <w:sz w:val="28"/>
          <w:szCs w:val="28"/>
          <w:lang w:val="en-US"/>
        </w:rPr>
        <w:t xml:space="preserve">(Myxosporea, Multivalvulida) found in muscles of some fishes of the Sea of </w:t>
      </w:r>
      <w:r w:rsidRPr="007A7C5B">
        <w:rPr>
          <w:sz w:val="28"/>
          <w:szCs w:val="28"/>
          <w:lang w:val="en-US"/>
        </w:rPr>
        <w:br/>
        <w:t xml:space="preserve">Japan / N. L. Aseeva // Vestnik zoologii. – 2004. – № 38 (2). – </w:t>
      </w:r>
      <w:proofErr w:type="gramStart"/>
      <w:r w:rsidRPr="00EF130A">
        <w:rPr>
          <w:sz w:val="28"/>
          <w:szCs w:val="28"/>
        </w:rPr>
        <w:t>С</w:t>
      </w:r>
      <w:r w:rsidRPr="007A7C5B">
        <w:rPr>
          <w:sz w:val="28"/>
          <w:szCs w:val="28"/>
          <w:lang w:val="en-US"/>
        </w:rPr>
        <w:t>. 75</w:t>
      </w:r>
      <w:proofErr w:type="gramEnd"/>
      <w:r w:rsidRPr="007A7C5B">
        <w:rPr>
          <w:sz w:val="28"/>
          <w:szCs w:val="28"/>
          <w:lang w:val="en-US"/>
        </w:rPr>
        <w:t xml:space="preserve"> – 77.</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95. Fujita T. On a new myxosporidia in the muscle of the grey-mullet </w:t>
      </w:r>
      <w:r w:rsidRPr="007A7C5B">
        <w:rPr>
          <w:i/>
          <w:sz w:val="28"/>
          <w:szCs w:val="28"/>
          <w:lang w:val="en-US"/>
        </w:rPr>
        <w:t>Chloromyxum bora</w:t>
      </w:r>
      <w:r w:rsidRPr="007A7C5B">
        <w:rPr>
          <w:sz w:val="28"/>
          <w:szCs w:val="28"/>
          <w:lang w:val="en-US"/>
        </w:rPr>
        <w:t xml:space="preserve"> nov. sp. / T. Fujita // Zoological Magazine – 1930. – № 42. – </w:t>
      </w:r>
      <w:proofErr w:type="gramStart"/>
      <w:r w:rsidRPr="00EF130A">
        <w:rPr>
          <w:sz w:val="28"/>
          <w:szCs w:val="28"/>
        </w:rPr>
        <w:t>Р</w:t>
      </w:r>
      <w:r w:rsidRPr="007A7C5B">
        <w:rPr>
          <w:sz w:val="28"/>
          <w:szCs w:val="28"/>
          <w:lang w:val="en-US"/>
        </w:rPr>
        <w:t>. 45</w:t>
      </w:r>
      <w:proofErr w:type="gramEnd"/>
      <w:r w:rsidRPr="007A7C5B">
        <w:rPr>
          <w:sz w:val="28"/>
          <w:szCs w:val="28"/>
          <w:lang w:val="en-US"/>
        </w:rPr>
        <w:t xml:space="preserve"> – 48.</w:t>
      </w:r>
    </w:p>
    <w:p w:rsidR="007A7C5B" w:rsidRPr="00EF130A" w:rsidRDefault="007A7C5B" w:rsidP="007A7C5B">
      <w:pPr>
        <w:spacing w:line="360" w:lineRule="auto"/>
        <w:ind w:firstLine="720"/>
        <w:jc w:val="both"/>
        <w:rPr>
          <w:sz w:val="28"/>
          <w:szCs w:val="28"/>
        </w:rPr>
      </w:pPr>
      <w:r>
        <w:rPr>
          <w:sz w:val="28"/>
          <w:szCs w:val="28"/>
        </w:rPr>
        <w:t>96. Ковалева А.</w:t>
      </w:r>
      <w:r w:rsidRPr="00EF130A">
        <w:rPr>
          <w:sz w:val="28"/>
          <w:szCs w:val="28"/>
        </w:rPr>
        <w:t>А. Первые сведения о миксоспоридиях рыб открытых вод юго-восточной части Тихого океана / А. А. Ковалева, А. В. Гаевская // Вестник зоологии. – 1983. – № 1. – С. 6 – 11.</w:t>
      </w:r>
    </w:p>
    <w:p w:rsidR="007A7C5B" w:rsidRPr="007A7C5B" w:rsidRDefault="007A7C5B" w:rsidP="007A7C5B">
      <w:pPr>
        <w:spacing w:line="360" w:lineRule="auto"/>
        <w:ind w:firstLine="720"/>
        <w:jc w:val="both"/>
        <w:rPr>
          <w:sz w:val="28"/>
          <w:szCs w:val="28"/>
          <w:lang w:val="en-US"/>
        </w:rPr>
      </w:pPr>
      <w:r w:rsidRPr="007A7C5B">
        <w:rPr>
          <w:sz w:val="28"/>
          <w:szCs w:val="28"/>
          <w:lang w:val="en-US"/>
        </w:rPr>
        <w:t>97. Matsumoto K.</w:t>
      </w:r>
      <w:r w:rsidRPr="007A7C5B">
        <w:rPr>
          <w:b/>
          <w:sz w:val="28"/>
          <w:szCs w:val="28"/>
          <w:lang w:val="en-US"/>
        </w:rPr>
        <w:t xml:space="preserve"> </w:t>
      </w:r>
      <w:r w:rsidRPr="007A7C5B">
        <w:rPr>
          <w:sz w:val="28"/>
          <w:szCs w:val="28"/>
          <w:lang w:val="en-US"/>
        </w:rPr>
        <w:t>On the</w:t>
      </w:r>
      <w:r w:rsidRPr="007A7C5B">
        <w:rPr>
          <w:b/>
          <w:sz w:val="28"/>
          <w:szCs w:val="28"/>
          <w:lang w:val="en-US"/>
        </w:rPr>
        <w:t xml:space="preserve"> </w:t>
      </w:r>
      <w:r w:rsidRPr="007A7C5B">
        <w:rPr>
          <w:sz w:val="28"/>
          <w:szCs w:val="28"/>
          <w:lang w:val="en-US"/>
        </w:rPr>
        <w:t>two new myxosporidia,</w:t>
      </w:r>
      <w:r w:rsidRPr="007A7C5B">
        <w:rPr>
          <w:b/>
          <w:sz w:val="28"/>
          <w:szCs w:val="28"/>
          <w:lang w:val="en-US"/>
        </w:rPr>
        <w:t xml:space="preserve"> </w:t>
      </w:r>
      <w:r w:rsidRPr="007A7C5B">
        <w:rPr>
          <w:i/>
          <w:sz w:val="28"/>
          <w:szCs w:val="28"/>
          <w:lang w:val="en-US"/>
        </w:rPr>
        <w:t>Chloromyxum musculoliquefasciens</w:t>
      </w:r>
      <w:r w:rsidRPr="007A7C5B">
        <w:rPr>
          <w:b/>
          <w:sz w:val="28"/>
          <w:szCs w:val="28"/>
          <w:lang w:val="en-US"/>
        </w:rPr>
        <w:t xml:space="preserve"> </w:t>
      </w:r>
      <w:r w:rsidRPr="007A7C5B">
        <w:rPr>
          <w:sz w:val="28"/>
          <w:szCs w:val="28"/>
          <w:lang w:val="en-US"/>
        </w:rPr>
        <w:t>sp. nov. and</w:t>
      </w:r>
      <w:r w:rsidRPr="007A7C5B">
        <w:rPr>
          <w:b/>
          <w:sz w:val="28"/>
          <w:szCs w:val="28"/>
          <w:lang w:val="en-US"/>
        </w:rPr>
        <w:t xml:space="preserve"> </w:t>
      </w:r>
      <w:r w:rsidRPr="007A7C5B">
        <w:rPr>
          <w:i/>
          <w:sz w:val="28"/>
          <w:szCs w:val="28"/>
          <w:lang w:val="en-US"/>
        </w:rPr>
        <w:t>Neochloromyxum cruciformum</w:t>
      </w:r>
      <w:r w:rsidRPr="007A7C5B">
        <w:rPr>
          <w:b/>
          <w:sz w:val="28"/>
          <w:szCs w:val="28"/>
          <w:lang w:val="en-US"/>
        </w:rPr>
        <w:t xml:space="preserve"> </w:t>
      </w:r>
      <w:r w:rsidRPr="007A7C5B">
        <w:rPr>
          <w:sz w:val="28"/>
          <w:szCs w:val="28"/>
          <w:lang w:val="en-US"/>
        </w:rPr>
        <w:t xml:space="preserve">gen. et sp.nov., from the jellied muscle of swordfish, </w:t>
      </w:r>
      <w:r w:rsidRPr="007A7C5B">
        <w:rPr>
          <w:i/>
          <w:sz w:val="28"/>
          <w:szCs w:val="28"/>
          <w:lang w:val="en-US"/>
        </w:rPr>
        <w:t>Xiphias gladius</w:t>
      </w:r>
      <w:r w:rsidRPr="007A7C5B">
        <w:rPr>
          <w:sz w:val="28"/>
          <w:szCs w:val="28"/>
          <w:lang w:val="en-US"/>
        </w:rPr>
        <w:t xml:space="preserve"> Linne, and common Japanese sea-bass, </w:t>
      </w:r>
      <w:r w:rsidRPr="007A7C5B">
        <w:rPr>
          <w:i/>
          <w:sz w:val="28"/>
          <w:szCs w:val="28"/>
          <w:lang w:val="en-US"/>
        </w:rPr>
        <w:t>Lateolabrax japonicus</w:t>
      </w:r>
      <w:r w:rsidRPr="007A7C5B">
        <w:rPr>
          <w:sz w:val="28"/>
          <w:szCs w:val="28"/>
          <w:lang w:val="en-US"/>
        </w:rPr>
        <w:t xml:space="preserve"> (Temmink et Schlegel) / Bulletin of the Japanese Society of Scientific Fisheries – 1954. – № 20. – </w:t>
      </w:r>
      <w:proofErr w:type="gramStart"/>
      <w:r w:rsidRPr="00EF130A">
        <w:rPr>
          <w:sz w:val="28"/>
          <w:szCs w:val="28"/>
        </w:rPr>
        <w:t>Р</w:t>
      </w:r>
      <w:r w:rsidRPr="007A7C5B">
        <w:rPr>
          <w:sz w:val="28"/>
          <w:szCs w:val="28"/>
          <w:lang w:val="en-US"/>
        </w:rPr>
        <w:t>. 469</w:t>
      </w:r>
      <w:proofErr w:type="gramEnd"/>
      <w:r w:rsidRPr="007A7C5B">
        <w:rPr>
          <w:sz w:val="28"/>
          <w:szCs w:val="28"/>
          <w:lang w:val="en-US"/>
        </w:rPr>
        <w:t xml:space="preserve"> – 477.</w:t>
      </w:r>
    </w:p>
    <w:p w:rsidR="007A7C5B" w:rsidRPr="007A7C5B" w:rsidRDefault="007A7C5B" w:rsidP="007A7C5B">
      <w:pPr>
        <w:spacing w:line="360" w:lineRule="auto"/>
        <w:ind w:firstLine="720"/>
        <w:jc w:val="both"/>
        <w:rPr>
          <w:sz w:val="28"/>
          <w:szCs w:val="28"/>
          <w:lang w:val="en-US"/>
        </w:rPr>
      </w:pPr>
      <w:r w:rsidRPr="007A7C5B">
        <w:rPr>
          <w:sz w:val="28"/>
          <w:szCs w:val="28"/>
          <w:lang w:val="en-US"/>
        </w:rPr>
        <w:lastRenderedPageBreak/>
        <w:t xml:space="preserve">98. Iversen E.S. A new myxosporidian (Sporozoa) infecting the spanish mackerel / E. S. Iversen, N. N. Van Meter // Bulletin of Marine Science – 1967. – №. 17. – </w:t>
      </w:r>
      <w:r w:rsidRPr="00EF130A">
        <w:rPr>
          <w:sz w:val="28"/>
          <w:szCs w:val="28"/>
        </w:rPr>
        <w:t>Р</w:t>
      </w:r>
      <w:r w:rsidRPr="007A7C5B">
        <w:rPr>
          <w:sz w:val="28"/>
          <w:szCs w:val="28"/>
          <w:lang w:val="en-US"/>
        </w:rPr>
        <w:t>. 268 – 273.</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99. Obiekezie A. I. </w:t>
      </w:r>
      <w:r w:rsidRPr="007A7C5B">
        <w:rPr>
          <w:i/>
          <w:sz w:val="28"/>
          <w:szCs w:val="28"/>
          <w:lang w:val="en-US"/>
        </w:rPr>
        <w:t>Kudoa cynoglossi</w:t>
      </w:r>
      <w:r w:rsidRPr="007A7C5B">
        <w:rPr>
          <w:sz w:val="28"/>
          <w:szCs w:val="28"/>
          <w:lang w:val="en-US"/>
        </w:rPr>
        <w:t xml:space="preserve"> n. sp., a new species of </w:t>
      </w:r>
      <w:r w:rsidRPr="007A7C5B">
        <w:rPr>
          <w:i/>
          <w:sz w:val="28"/>
          <w:szCs w:val="28"/>
          <w:lang w:val="en-US"/>
        </w:rPr>
        <w:t>Kudoa</w:t>
      </w:r>
      <w:r w:rsidRPr="007A7C5B">
        <w:rPr>
          <w:sz w:val="28"/>
          <w:szCs w:val="28"/>
          <w:lang w:val="en-US"/>
        </w:rPr>
        <w:t xml:space="preserve"> Meglitsch (Myxozoa: Multivalvulida) from the West African tongue sole, </w:t>
      </w:r>
      <w:r w:rsidRPr="007A7C5B">
        <w:rPr>
          <w:i/>
          <w:sz w:val="28"/>
          <w:szCs w:val="28"/>
          <w:lang w:val="en-US"/>
        </w:rPr>
        <w:t>Cynoglossus senegalensis</w:t>
      </w:r>
      <w:r w:rsidRPr="007A7C5B">
        <w:rPr>
          <w:sz w:val="28"/>
          <w:szCs w:val="28"/>
          <w:lang w:val="en-US"/>
        </w:rPr>
        <w:t xml:space="preserve"> (Kaup) (Teleostei: Cynoglossidae) / A. I. Obiekezie, </w:t>
      </w:r>
      <w:r w:rsidRPr="007A7C5B">
        <w:rPr>
          <w:sz w:val="28"/>
          <w:szCs w:val="28"/>
          <w:lang w:val="en-US"/>
        </w:rPr>
        <w:br/>
        <w:t>R. Lick // Archiv für Protistenkunde – 1994. – №144</w:t>
      </w:r>
      <w:proofErr w:type="gramStart"/>
      <w:r w:rsidRPr="007A7C5B">
        <w:rPr>
          <w:sz w:val="28"/>
          <w:szCs w:val="28"/>
          <w:lang w:val="en-US"/>
        </w:rPr>
        <w:t>.–</w:t>
      </w:r>
      <w:proofErr w:type="gramEnd"/>
      <w:r w:rsidRPr="007A7C5B">
        <w:rPr>
          <w:sz w:val="28"/>
          <w:szCs w:val="28"/>
          <w:lang w:val="en-US"/>
        </w:rPr>
        <w:t xml:space="preserve"> </w:t>
      </w:r>
      <w:r w:rsidRPr="00EF130A">
        <w:rPr>
          <w:sz w:val="28"/>
          <w:szCs w:val="28"/>
        </w:rPr>
        <w:t>Р</w:t>
      </w:r>
      <w:r w:rsidRPr="007A7C5B">
        <w:rPr>
          <w:sz w:val="28"/>
          <w:szCs w:val="28"/>
          <w:lang w:val="en-US"/>
        </w:rPr>
        <w:t>. 201 – 205.</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100. Adlard R.D., Bryant M.S., </w:t>
      </w:r>
      <w:r w:rsidRPr="007A7C5B">
        <w:rPr>
          <w:bCs/>
          <w:sz w:val="28"/>
          <w:szCs w:val="28"/>
          <w:lang w:val="en-US"/>
        </w:rPr>
        <w:t>Whipps C.M. and Kent M.L.</w:t>
      </w:r>
      <w:r w:rsidRPr="007A7C5B">
        <w:rPr>
          <w:sz w:val="28"/>
          <w:szCs w:val="28"/>
          <w:lang w:val="en-US"/>
        </w:rPr>
        <w:t xml:space="preserve"> Multivalvulid myxozoans from eastern Australia: Three new species of Kudoa from scombrid and labrid fishes of the Great Barrier Reef, Queensland Australia. Journal of Parasitology. In Press. – 2004.</w:t>
      </w:r>
    </w:p>
    <w:p w:rsidR="007A7C5B" w:rsidRPr="007A7C5B" w:rsidRDefault="007A7C5B" w:rsidP="007A7C5B">
      <w:pPr>
        <w:spacing w:line="360" w:lineRule="auto"/>
        <w:ind w:firstLine="720"/>
        <w:jc w:val="both"/>
        <w:rPr>
          <w:sz w:val="28"/>
          <w:szCs w:val="28"/>
          <w:lang w:val="en-US"/>
        </w:rPr>
      </w:pPr>
      <w:r w:rsidRPr="007A7C5B">
        <w:rPr>
          <w:sz w:val="28"/>
          <w:szCs w:val="28"/>
          <w:lang w:val="en-US"/>
        </w:rPr>
        <w:t>101. Perard</w:t>
      </w:r>
      <w:r w:rsidRPr="007A7C5B">
        <w:rPr>
          <w:b/>
          <w:sz w:val="28"/>
          <w:szCs w:val="28"/>
          <w:lang w:val="en-US"/>
        </w:rPr>
        <w:t xml:space="preserve"> </w:t>
      </w:r>
      <w:r w:rsidRPr="007A7C5B">
        <w:rPr>
          <w:sz w:val="28"/>
          <w:szCs w:val="28"/>
          <w:lang w:val="en-US"/>
        </w:rPr>
        <w:t>C. Su rune maladie du maquereau (</w:t>
      </w:r>
      <w:r w:rsidRPr="007A7C5B">
        <w:rPr>
          <w:i/>
          <w:sz w:val="28"/>
          <w:szCs w:val="28"/>
          <w:lang w:val="en-US"/>
        </w:rPr>
        <w:t>Scomber scomber</w:t>
      </w:r>
      <w:r w:rsidRPr="007A7C5B">
        <w:rPr>
          <w:sz w:val="28"/>
          <w:szCs w:val="28"/>
          <w:lang w:val="en-US"/>
        </w:rPr>
        <w:t xml:space="preserve"> L.) due á une Myxosporidie: </w:t>
      </w:r>
      <w:r w:rsidRPr="007A7C5B">
        <w:rPr>
          <w:i/>
          <w:sz w:val="28"/>
          <w:szCs w:val="28"/>
          <w:lang w:val="en-US"/>
        </w:rPr>
        <w:t>Chloromyxum histolyticum</w:t>
      </w:r>
      <w:r w:rsidRPr="007A7C5B">
        <w:rPr>
          <w:sz w:val="28"/>
          <w:szCs w:val="28"/>
          <w:lang w:val="en-US"/>
        </w:rPr>
        <w:t xml:space="preserve"> n. sp. / C. Perard</w:t>
      </w:r>
      <w:r w:rsidRPr="007A7C5B">
        <w:rPr>
          <w:b/>
          <w:sz w:val="28"/>
          <w:szCs w:val="28"/>
          <w:lang w:val="en-US"/>
        </w:rPr>
        <w:t xml:space="preserve"> // </w:t>
      </w:r>
      <w:r w:rsidRPr="007A7C5B">
        <w:rPr>
          <w:sz w:val="28"/>
          <w:szCs w:val="28"/>
          <w:lang w:val="en-US"/>
        </w:rPr>
        <w:t xml:space="preserve">Comptes Rendus de l’Academie des Sciences – 1928. – № 186 – </w:t>
      </w:r>
      <w:r w:rsidRPr="00EF130A">
        <w:rPr>
          <w:sz w:val="28"/>
          <w:szCs w:val="28"/>
        </w:rPr>
        <w:t>Р</w:t>
      </w:r>
      <w:r w:rsidRPr="007A7C5B">
        <w:rPr>
          <w:sz w:val="28"/>
          <w:szCs w:val="28"/>
          <w:lang w:val="en-US"/>
        </w:rPr>
        <w:t>. 108 – 110.</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102. Dykova I. Myxosporean parasites of the genus </w:t>
      </w:r>
      <w:r w:rsidRPr="007A7C5B">
        <w:rPr>
          <w:i/>
          <w:sz w:val="28"/>
          <w:szCs w:val="28"/>
          <w:lang w:val="en-US"/>
        </w:rPr>
        <w:t>Kudoa</w:t>
      </w:r>
      <w:r w:rsidRPr="007A7C5B">
        <w:rPr>
          <w:sz w:val="28"/>
          <w:szCs w:val="28"/>
          <w:lang w:val="en-US"/>
        </w:rPr>
        <w:t xml:space="preserve"> Meglitsch, 1947 from some gulf of Mexico fishes: description of two new species and notes on their ultrastructure / I. Dykova, J. Lom, R. M. Overstreet // Europ. J. Protistol. – 1994. – № 30. – </w:t>
      </w:r>
      <w:proofErr w:type="gramStart"/>
      <w:r w:rsidRPr="00EF130A">
        <w:rPr>
          <w:sz w:val="28"/>
          <w:szCs w:val="28"/>
        </w:rPr>
        <w:t>Р</w:t>
      </w:r>
      <w:r w:rsidRPr="007A7C5B">
        <w:rPr>
          <w:sz w:val="28"/>
          <w:szCs w:val="28"/>
          <w:lang w:val="en-US"/>
        </w:rPr>
        <w:t>. 316</w:t>
      </w:r>
      <w:proofErr w:type="gramEnd"/>
      <w:r w:rsidRPr="007A7C5B">
        <w:rPr>
          <w:sz w:val="28"/>
          <w:szCs w:val="28"/>
          <w:lang w:val="en-US"/>
        </w:rPr>
        <w:t xml:space="preserve"> – 323.</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103. Lom J. </w:t>
      </w:r>
      <w:r w:rsidRPr="007A7C5B">
        <w:rPr>
          <w:i/>
          <w:sz w:val="28"/>
          <w:szCs w:val="28"/>
          <w:lang w:val="en-US"/>
        </w:rPr>
        <w:t>Kudoa lunata</w:t>
      </w:r>
      <w:r w:rsidRPr="007A7C5B">
        <w:rPr>
          <w:sz w:val="28"/>
          <w:szCs w:val="28"/>
          <w:lang w:val="en-US"/>
        </w:rPr>
        <w:t xml:space="preserve"> n. sp. (Myxozoa, Myxosporea) and notes on the nature of muscular “cysts’ of the genus </w:t>
      </w:r>
      <w:r w:rsidRPr="007A7C5B">
        <w:rPr>
          <w:i/>
          <w:sz w:val="28"/>
          <w:szCs w:val="28"/>
          <w:lang w:val="en-US"/>
        </w:rPr>
        <w:t>Kudoa</w:t>
      </w:r>
      <w:r w:rsidRPr="007A7C5B">
        <w:rPr>
          <w:sz w:val="28"/>
          <w:szCs w:val="28"/>
          <w:lang w:val="en-US"/>
        </w:rPr>
        <w:t xml:space="preserve"> / J Lom, I. Dyková</w:t>
      </w:r>
      <w:r w:rsidRPr="007A7C5B">
        <w:rPr>
          <w:iCs/>
          <w:sz w:val="28"/>
          <w:szCs w:val="28"/>
          <w:lang w:val="en-US"/>
        </w:rPr>
        <w:t xml:space="preserve">, </w:t>
      </w:r>
      <w:r w:rsidRPr="00EF130A">
        <w:rPr>
          <w:sz w:val="28"/>
          <w:szCs w:val="28"/>
        </w:rPr>
        <w:t>А</w:t>
      </w:r>
      <w:r w:rsidRPr="007A7C5B">
        <w:rPr>
          <w:sz w:val="28"/>
          <w:szCs w:val="28"/>
          <w:lang w:val="en-US"/>
        </w:rPr>
        <w:t xml:space="preserve">. Lhotáková // Archiv für Protistenkunde – 1983. – № 127. – </w:t>
      </w:r>
      <w:proofErr w:type="gramStart"/>
      <w:r w:rsidRPr="00EF130A">
        <w:rPr>
          <w:sz w:val="28"/>
          <w:szCs w:val="28"/>
        </w:rPr>
        <w:t>Р</w:t>
      </w:r>
      <w:r w:rsidRPr="007A7C5B">
        <w:rPr>
          <w:sz w:val="28"/>
          <w:szCs w:val="28"/>
          <w:lang w:val="en-US"/>
        </w:rPr>
        <w:t>. 387</w:t>
      </w:r>
      <w:proofErr w:type="gramEnd"/>
      <w:r w:rsidRPr="007A7C5B">
        <w:rPr>
          <w:sz w:val="28"/>
          <w:szCs w:val="28"/>
          <w:lang w:val="en-US"/>
        </w:rPr>
        <w:t xml:space="preserve"> – 397.</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104. Whitaker D. J. </w:t>
      </w:r>
      <w:r w:rsidRPr="007A7C5B">
        <w:rPr>
          <w:i/>
          <w:sz w:val="28"/>
          <w:szCs w:val="28"/>
          <w:lang w:val="en-US"/>
        </w:rPr>
        <w:t>Kudoa miniauriculata</w:t>
      </w:r>
      <w:r w:rsidRPr="007A7C5B">
        <w:rPr>
          <w:sz w:val="28"/>
          <w:szCs w:val="28"/>
          <w:lang w:val="en-US"/>
        </w:rPr>
        <w:t xml:space="preserve"> n. sp. (Myxozoa, Myxosporea) from the musculature of bocaccio (</w:t>
      </w:r>
      <w:r w:rsidRPr="007A7C5B">
        <w:rPr>
          <w:i/>
          <w:sz w:val="28"/>
          <w:szCs w:val="28"/>
          <w:lang w:val="en-US"/>
        </w:rPr>
        <w:t>Sebastes paucispinis</w:t>
      </w:r>
      <w:r w:rsidRPr="007A7C5B">
        <w:rPr>
          <w:sz w:val="28"/>
          <w:szCs w:val="28"/>
          <w:lang w:val="en-US"/>
        </w:rPr>
        <w:t xml:space="preserve">) from California / D. J. </w:t>
      </w:r>
      <w:r w:rsidRPr="007A7C5B">
        <w:rPr>
          <w:sz w:val="28"/>
          <w:szCs w:val="28"/>
          <w:lang w:val="en-US" w:eastAsia="uk-UA"/>
        </w:rPr>
        <w:t>Whitaker</w:t>
      </w:r>
      <w:r w:rsidRPr="007A7C5B">
        <w:rPr>
          <w:sz w:val="28"/>
          <w:szCs w:val="28"/>
          <w:lang w:val="en-US"/>
        </w:rPr>
        <w:t xml:space="preserve">, </w:t>
      </w:r>
      <w:r w:rsidRPr="007A7C5B">
        <w:rPr>
          <w:sz w:val="28"/>
          <w:szCs w:val="28"/>
          <w:lang w:val="en-US" w:eastAsia="uk-UA"/>
        </w:rPr>
        <w:t xml:space="preserve">M. L. Kent, </w:t>
      </w:r>
      <w:r w:rsidRPr="007A7C5B">
        <w:rPr>
          <w:sz w:val="28"/>
          <w:szCs w:val="28"/>
          <w:lang w:val="en-US"/>
        </w:rPr>
        <w:t>J. A. Sakanari // J. Parasitol.</w:t>
      </w:r>
      <w:r w:rsidRPr="007A7C5B">
        <w:rPr>
          <w:sz w:val="28"/>
          <w:szCs w:val="28"/>
          <w:lang w:val="en-US" w:eastAsia="uk-UA"/>
        </w:rPr>
        <w:t xml:space="preserve"> – </w:t>
      </w:r>
      <w:r w:rsidRPr="007A7C5B">
        <w:rPr>
          <w:sz w:val="28"/>
          <w:szCs w:val="28"/>
          <w:lang w:val="en-US"/>
        </w:rPr>
        <w:t>1996.</w:t>
      </w:r>
      <w:r w:rsidRPr="007A7C5B">
        <w:rPr>
          <w:sz w:val="28"/>
          <w:szCs w:val="28"/>
          <w:lang w:val="en-US" w:eastAsia="uk-UA"/>
        </w:rPr>
        <w:t xml:space="preserve"> –</w:t>
      </w:r>
      <w:r w:rsidRPr="007A7C5B">
        <w:rPr>
          <w:sz w:val="28"/>
          <w:szCs w:val="28"/>
          <w:lang w:val="en-US"/>
        </w:rPr>
        <w:t xml:space="preserve"> № 82 (2). </w:t>
      </w:r>
      <w:r w:rsidRPr="007A7C5B">
        <w:rPr>
          <w:sz w:val="28"/>
          <w:szCs w:val="28"/>
          <w:lang w:val="en-US" w:eastAsia="uk-UA"/>
        </w:rPr>
        <w:t>–</w:t>
      </w:r>
      <w:r w:rsidRPr="007A7C5B">
        <w:rPr>
          <w:sz w:val="28"/>
          <w:szCs w:val="28"/>
          <w:lang w:val="en-US"/>
        </w:rPr>
        <w:t xml:space="preserve"> </w:t>
      </w:r>
      <w:proofErr w:type="gramStart"/>
      <w:r w:rsidRPr="00EF130A">
        <w:rPr>
          <w:sz w:val="28"/>
          <w:szCs w:val="28"/>
        </w:rPr>
        <w:t>Р</w:t>
      </w:r>
      <w:r w:rsidRPr="007A7C5B">
        <w:rPr>
          <w:sz w:val="28"/>
          <w:szCs w:val="28"/>
          <w:lang w:val="en-US"/>
        </w:rPr>
        <w:t>. 312</w:t>
      </w:r>
      <w:proofErr w:type="gramEnd"/>
      <w:r w:rsidRPr="007A7C5B">
        <w:rPr>
          <w:sz w:val="28"/>
          <w:szCs w:val="28"/>
          <w:lang w:val="en-US"/>
        </w:rPr>
        <w:t xml:space="preserve"> – 315.</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105. </w:t>
      </w:r>
      <w:r>
        <w:rPr>
          <w:sz w:val="28"/>
          <w:szCs w:val="28"/>
        </w:rPr>
        <w:t>Найденова</w:t>
      </w:r>
      <w:r w:rsidRPr="007A7C5B">
        <w:rPr>
          <w:sz w:val="28"/>
          <w:szCs w:val="28"/>
          <w:lang w:val="en-US"/>
        </w:rPr>
        <w:t xml:space="preserve"> </w:t>
      </w:r>
      <w:r>
        <w:rPr>
          <w:sz w:val="28"/>
          <w:szCs w:val="28"/>
        </w:rPr>
        <w:t>Н</w:t>
      </w:r>
      <w:r w:rsidRPr="007A7C5B">
        <w:rPr>
          <w:sz w:val="28"/>
          <w:szCs w:val="28"/>
          <w:lang w:val="en-US"/>
        </w:rPr>
        <w:t>.</w:t>
      </w:r>
      <w:r w:rsidRPr="00EF130A">
        <w:rPr>
          <w:sz w:val="28"/>
          <w:szCs w:val="28"/>
        </w:rPr>
        <w:t>Н</w:t>
      </w:r>
      <w:r w:rsidRPr="007A7C5B">
        <w:rPr>
          <w:sz w:val="28"/>
          <w:szCs w:val="28"/>
          <w:lang w:val="en-US"/>
        </w:rPr>
        <w:t xml:space="preserve">. Kudoa mirabilis sp. n. (Myxosporea, Multivulea) </w:t>
      </w:r>
      <w:r w:rsidRPr="00EF130A">
        <w:rPr>
          <w:sz w:val="28"/>
          <w:szCs w:val="28"/>
        </w:rPr>
        <w:t>из</w:t>
      </w:r>
      <w:r w:rsidRPr="007A7C5B">
        <w:rPr>
          <w:sz w:val="28"/>
          <w:szCs w:val="28"/>
          <w:lang w:val="en-US"/>
        </w:rPr>
        <w:t xml:space="preserve"> </w:t>
      </w:r>
      <w:r w:rsidRPr="00EF130A">
        <w:rPr>
          <w:sz w:val="28"/>
          <w:szCs w:val="28"/>
        </w:rPr>
        <w:t>мышц</w:t>
      </w:r>
      <w:r w:rsidRPr="007A7C5B">
        <w:rPr>
          <w:sz w:val="28"/>
          <w:szCs w:val="28"/>
          <w:lang w:val="en-US"/>
        </w:rPr>
        <w:t xml:space="preserve"> </w:t>
      </w:r>
      <w:r w:rsidRPr="00EF130A">
        <w:rPr>
          <w:sz w:val="28"/>
          <w:szCs w:val="28"/>
        </w:rPr>
        <w:t>рыбы</w:t>
      </w:r>
      <w:r w:rsidRPr="007A7C5B">
        <w:rPr>
          <w:sz w:val="28"/>
          <w:szCs w:val="28"/>
          <w:lang w:val="en-US"/>
        </w:rPr>
        <w:t>-</w:t>
      </w:r>
      <w:r w:rsidRPr="00EF130A">
        <w:rPr>
          <w:sz w:val="28"/>
          <w:szCs w:val="28"/>
        </w:rPr>
        <w:t>сабли</w:t>
      </w:r>
      <w:r w:rsidRPr="007A7C5B">
        <w:rPr>
          <w:sz w:val="28"/>
          <w:szCs w:val="28"/>
          <w:lang w:val="en-US"/>
        </w:rPr>
        <w:t xml:space="preserve"> </w:t>
      </w:r>
      <w:r w:rsidRPr="00EF130A">
        <w:rPr>
          <w:sz w:val="28"/>
          <w:szCs w:val="28"/>
        </w:rPr>
        <w:t>Индийского</w:t>
      </w:r>
      <w:r w:rsidRPr="007A7C5B">
        <w:rPr>
          <w:sz w:val="28"/>
          <w:szCs w:val="28"/>
          <w:lang w:val="en-US"/>
        </w:rPr>
        <w:t xml:space="preserve"> </w:t>
      </w:r>
      <w:r w:rsidRPr="00EF130A">
        <w:rPr>
          <w:sz w:val="28"/>
          <w:szCs w:val="28"/>
        </w:rPr>
        <w:t>океана</w:t>
      </w:r>
      <w:r w:rsidRPr="007A7C5B">
        <w:rPr>
          <w:sz w:val="28"/>
          <w:szCs w:val="28"/>
          <w:lang w:val="en-US"/>
        </w:rPr>
        <w:t xml:space="preserve"> / </w:t>
      </w:r>
      <w:r w:rsidRPr="00EF130A">
        <w:rPr>
          <w:sz w:val="28"/>
          <w:szCs w:val="28"/>
        </w:rPr>
        <w:t>Н</w:t>
      </w:r>
      <w:r w:rsidRPr="007A7C5B">
        <w:rPr>
          <w:sz w:val="28"/>
          <w:szCs w:val="28"/>
          <w:lang w:val="en-US"/>
        </w:rPr>
        <w:t xml:space="preserve">. </w:t>
      </w:r>
      <w:r w:rsidRPr="00EF130A">
        <w:rPr>
          <w:sz w:val="28"/>
          <w:szCs w:val="28"/>
        </w:rPr>
        <w:t>Н</w:t>
      </w:r>
      <w:r w:rsidRPr="007A7C5B">
        <w:rPr>
          <w:sz w:val="28"/>
          <w:szCs w:val="28"/>
          <w:lang w:val="en-US"/>
        </w:rPr>
        <w:t xml:space="preserve">. </w:t>
      </w:r>
      <w:r w:rsidRPr="00EF130A">
        <w:rPr>
          <w:sz w:val="28"/>
          <w:szCs w:val="28"/>
        </w:rPr>
        <w:t>Найденова</w:t>
      </w:r>
      <w:r w:rsidRPr="007A7C5B">
        <w:rPr>
          <w:sz w:val="28"/>
          <w:szCs w:val="28"/>
          <w:lang w:val="en-US"/>
        </w:rPr>
        <w:t xml:space="preserve">, </w:t>
      </w:r>
      <w:r w:rsidRPr="00EF130A">
        <w:rPr>
          <w:sz w:val="28"/>
          <w:szCs w:val="28"/>
        </w:rPr>
        <w:t>А</w:t>
      </w:r>
      <w:r w:rsidRPr="007A7C5B">
        <w:rPr>
          <w:sz w:val="28"/>
          <w:szCs w:val="28"/>
          <w:lang w:val="en-US"/>
        </w:rPr>
        <w:t xml:space="preserve">. </w:t>
      </w:r>
      <w:r w:rsidRPr="00EF130A">
        <w:rPr>
          <w:sz w:val="28"/>
          <w:szCs w:val="28"/>
        </w:rPr>
        <w:t>В</w:t>
      </w:r>
      <w:r w:rsidRPr="007A7C5B">
        <w:rPr>
          <w:sz w:val="28"/>
          <w:szCs w:val="28"/>
          <w:lang w:val="en-US"/>
        </w:rPr>
        <w:t xml:space="preserve">. </w:t>
      </w:r>
      <w:r w:rsidRPr="00EF130A">
        <w:rPr>
          <w:sz w:val="28"/>
          <w:szCs w:val="28"/>
        </w:rPr>
        <w:t>Гаевская</w:t>
      </w:r>
      <w:r w:rsidRPr="007A7C5B">
        <w:rPr>
          <w:sz w:val="28"/>
          <w:szCs w:val="28"/>
          <w:lang w:val="en-US"/>
        </w:rPr>
        <w:t xml:space="preserve"> // </w:t>
      </w:r>
      <w:r w:rsidRPr="00EF130A">
        <w:rPr>
          <w:sz w:val="28"/>
          <w:szCs w:val="28"/>
        </w:rPr>
        <w:t>Зоологический</w:t>
      </w:r>
      <w:r w:rsidRPr="007A7C5B">
        <w:rPr>
          <w:sz w:val="28"/>
          <w:szCs w:val="28"/>
          <w:lang w:val="en-US"/>
        </w:rPr>
        <w:t xml:space="preserve"> </w:t>
      </w:r>
      <w:r w:rsidRPr="00EF130A">
        <w:rPr>
          <w:sz w:val="28"/>
          <w:szCs w:val="28"/>
        </w:rPr>
        <w:t>журнал</w:t>
      </w:r>
      <w:r w:rsidRPr="007A7C5B">
        <w:rPr>
          <w:sz w:val="28"/>
          <w:szCs w:val="28"/>
          <w:lang w:val="en-US"/>
        </w:rPr>
        <w:t xml:space="preserve">. – 1991. – №5. – </w:t>
      </w:r>
      <w:proofErr w:type="gramStart"/>
      <w:r w:rsidRPr="00EF130A">
        <w:rPr>
          <w:sz w:val="28"/>
          <w:szCs w:val="28"/>
        </w:rPr>
        <w:t>С</w:t>
      </w:r>
      <w:r w:rsidRPr="007A7C5B">
        <w:rPr>
          <w:sz w:val="28"/>
          <w:szCs w:val="28"/>
          <w:lang w:val="en-US"/>
        </w:rPr>
        <w:t>. 131</w:t>
      </w:r>
      <w:proofErr w:type="gramEnd"/>
      <w:r w:rsidRPr="007A7C5B">
        <w:rPr>
          <w:sz w:val="28"/>
          <w:szCs w:val="28"/>
          <w:lang w:val="en-US"/>
        </w:rPr>
        <w:t xml:space="preserve"> – 134.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106. Kabata Z. Two species of </w:t>
      </w:r>
      <w:r w:rsidRPr="007A7C5B">
        <w:rPr>
          <w:i/>
          <w:sz w:val="28"/>
          <w:szCs w:val="28"/>
          <w:lang w:val="en-US"/>
        </w:rPr>
        <w:t xml:space="preserve">Kudoa </w:t>
      </w:r>
      <w:r w:rsidRPr="007A7C5B">
        <w:rPr>
          <w:sz w:val="28"/>
          <w:szCs w:val="28"/>
          <w:lang w:val="en-US"/>
        </w:rPr>
        <w:t xml:space="preserve">(Myxosporea: Multivalvulida) parasitic in the flesh of </w:t>
      </w:r>
      <w:r w:rsidRPr="007A7C5B">
        <w:rPr>
          <w:i/>
          <w:sz w:val="28"/>
          <w:szCs w:val="28"/>
          <w:lang w:val="en-US"/>
        </w:rPr>
        <w:t>Merluccius productus</w:t>
      </w:r>
      <w:r w:rsidRPr="007A7C5B">
        <w:rPr>
          <w:sz w:val="28"/>
          <w:szCs w:val="28"/>
          <w:lang w:val="en-US"/>
        </w:rPr>
        <w:t xml:space="preserve"> (Ayres, 1855) (Pisces: Teleostei) in </w:t>
      </w:r>
      <w:r w:rsidRPr="007A7C5B">
        <w:rPr>
          <w:sz w:val="28"/>
          <w:szCs w:val="28"/>
          <w:lang w:val="en-US"/>
        </w:rPr>
        <w:lastRenderedPageBreak/>
        <w:t>the Canadian Pacific / Z. Kabata, D. J.</w:t>
      </w:r>
      <w:r w:rsidRPr="007A7C5B">
        <w:rPr>
          <w:b/>
          <w:sz w:val="28"/>
          <w:szCs w:val="28"/>
          <w:lang w:val="en-US"/>
        </w:rPr>
        <w:t xml:space="preserve"> </w:t>
      </w:r>
      <w:r w:rsidRPr="007A7C5B">
        <w:rPr>
          <w:sz w:val="28"/>
          <w:szCs w:val="28"/>
          <w:lang w:val="en-US"/>
        </w:rPr>
        <w:t xml:space="preserve">Whitaker // Cabadian Journal of Zoology – 1981. – № 59. – </w:t>
      </w:r>
      <w:proofErr w:type="gramStart"/>
      <w:r w:rsidRPr="00EF130A">
        <w:rPr>
          <w:sz w:val="28"/>
          <w:szCs w:val="28"/>
        </w:rPr>
        <w:t>Р</w:t>
      </w:r>
      <w:r w:rsidRPr="007A7C5B">
        <w:rPr>
          <w:sz w:val="28"/>
          <w:szCs w:val="28"/>
          <w:lang w:val="en-US"/>
        </w:rPr>
        <w:t>. 2085</w:t>
      </w:r>
      <w:proofErr w:type="gramEnd"/>
      <w:r w:rsidRPr="007A7C5B">
        <w:rPr>
          <w:sz w:val="28"/>
          <w:szCs w:val="28"/>
          <w:lang w:val="en-US"/>
        </w:rPr>
        <w:t xml:space="preserve"> – 2091.</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107. </w:t>
      </w:r>
      <w:r w:rsidRPr="007A7C5B">
        <w:rPr>
          <w:sz w:val="28"/>
          <w:szCs w:val="28"/>
          <w:lang w:val="en-US" w:eastAsia="uk-UA"/>
        </w:rPr>
        <w:t xml:space="preserve">Mateo E.S. </w:t>
      </w:r>
      <w:r w:rsidRPr="007A7C5B">
        <w:rPr>
          <w:sz w:val="28"/>
          <w:szCs w:val="28"/>
          <w:lang w:val="en-US"/>
        </w:rPr>
        <w:t>Investigacion parasitological de la merluza (</w:t>
      </w:r>
      <w:r w:rsidRPr="007A7C5B">
        <w:rPr>
          <w:i/>
          <w:sz w:val="28"/>
          <w:szCs w:val="28"/>
          <w:lang w:val="en-US"/>
        </w:rPr>
        <w:t>Merluccius gayii peruanus</w:t>
      </w:r>
      <w:r w:rsidRPr="007A7C5B">
        <w:rPr>
          <w:sz w:val="28"/>
          <w:szCs w:val="28"/>
          <w:lang w:val="en-US"/>
        </w:rPr>
        <w:t xml:space="preserve">) / </w:t>
      </w:r>
      <w:r w:rsidRPr="007A7C5B">
        <w:rPr>
          <w:sz w:val="28"/>
          <w:szCs w:val="28"/>
          <w:lang w:val="en-US" w:eastAsia="uk-UA"/>
        </w:rPr>
        <w:t xml:space="preserve">Mateo E. S. </w:t>
      </w:r>
      <w:r w:rsidRPr="007A7C5B">
        <w:rPr>
          <w:sz w:val="28"/>
          <w:szCs w:val="28"/>
          <w:lang w:val="en-US"/>
        </w:rPr>
        <w:t>–</w:t>
      </w:r>
      <w:r w:rsidRPr="007A7C5B">
        <w:rPr>
          <w:sz w:val="28"/>
          <w:szCs w:val="28"/>
          <w:lang w:val="en-US" w:eastAsia="uk-UA"/>
        </w:rPr>
        <w:t xml:space="preserve"> </w:t>
      </w:r>
      <w:r w:rsidRPr="007A7C5B">
        <w:rPr>
          <w:sz w:val="28"/>
          <w:szCs w:val="28"/>
          <w:lang w:val="en-US"/>
        </w:rPr>
        <w:t>Convenio entre el Instituto del mar y la Universidad Nacional Federico Villarreal, Inst. Mar Peru. –</w:t>
      </w:r>
      <w:r w:rsidRPr="007A7C5B">
        <w:rPr>
          <w:sz w:val="28"/>
          <w:szCs w:val="28"/>
          <w:lang w:val="en-US" w:eastAsia="uk-UA"/>
        </w:rPr>
        <w:t xml:space="preserve"> 1972. – </w:t>
      </w:r>
      <w:r w:rsidRPr="007A7C5B">
        <w:rPr>
          <w:sz w:val="28"/>
          <w:szCs w:val="28"/>
          <w:lang w:val="en-US"/>
        </w:rPr>
        <w:t>13 p.</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108. Tripathi Y.R. Studies on parasites of Indian fishes. I. Protozoa myxosporidia together with a check list of parasitic protozoa described from Indian fishes / Y. R. Tripathi // Records of the Indian Museum – 1951. – № 50. – </w:t>
      </w:r>
      <w:proofErr w:type="gramStart"/>
      <w:r w:rsidRPr="00EF130A">
        <w:rPr>
          <w:sz w:val="28"/>
          <w:szCs w:val="28"/>
        </w:rPr>
        <w:t>Р</w:t>
      </w:r>
      <w:r w:rsidRPr="007A7C5B">
        <w:rPr>
          <w:sz w:val="28"/>
          <w:szCs w:val="28"/>
          <w:lang w:val="en-US"/>
        </w:rPr>
        <w:t>. 63</w:t>
      </w:r>
      <w:proofErr w:type="gramEnd"/>
      <w:r w:rsidRPr="007A7C5B">
        <w:rPr>
          <w:sz w:val="28"/>
          <w:szCs w:val="28"/>
          <w:lang w:val="en-US"/>
        </w:rPr>
        <w:t xml:space="preserve"> – 89.</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109. Gelormini N. Un Nuevo parásito de la merluza / N. Gelormini // Revista de la Facultad de Agronomía y Veterinaria – 1943. – № 10. – </w:t>
      </w:r>
      <w:proofErr w:type="gramStart"/>
      <w:r w:rsidRPr="00EF130A">
        <w:rPr>
          <w:sz w:val="28"/>
          <w:szCs w:val="28"/>
        </w:rPr>
        <w:t>Р</w:t>
      </w:r>
      <w:r w:rsidRPr="007A7C5B">
        <w:rPr>
          <w:sz w:val="28"/>
          <w:szCs w:val="28"/>
          <w:lang w:val="en-US"/>
        </w:rPr>
        <w:t>. 458</w:t>
      </w:r>
      <w:proofErr w:type="gramEnd"/>
      <w:r w:rsidRPr="007A7C5B">
        <w:rPr>
          <w:sz w:val="28"/>
          <w:szCs w:val="28"/>
          <w:lang w:val="en-US"/>
        </w:rPr>
        <w:t xml:space="preserve"> – 463.</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110. </w:t>
      </w:r>
      <w:r w:rsidRPr="007A7C5B">
        <w:rPr>
          <w:sz w:val="28"/>
          <w:szCs w:val="28"/>
          <w:lang w:val="en-US" w:eastAsia="uk-UA"/>
        </w:rPr>
        <w:t xml:space="preserve">McDonald T.E. Synopsis of the parasites of fishes of Canada: Supplement (1978 - 1993) / T.E. McDonald, L. Margolis // Can. Spec.Publ.Fish. Aquat. Sci. </w:t>
      </w:r>
      <w:r w:rsidRPr="007A7C5B">
        <w:rPr>
          <w:sz w:val="28"/>
          <w:szCs w:val="28"/>
          <w:lang w:val="en-US"/>
        </w:rPr>
        <w:t xml:space="preserve">№ </w:t>
      </w:r>
      <w:r w:rsidRPr="007A7C5B">
        <w:rPr>
          <w:sz w:val="28"/>
          <w:szCs w:val="28"/>
          <w:lang w:val="en-US" w:eastAsia="uk-UA"/>
        </w:rPr>
        <w:t>122. – 1995. – 265 p.</w:t>
      </w:r>
    </w:p>
    <w:p w:rsidR="007A7C5B" w:rsidRPr="007A7C5B" w:rsidRDefault="007A7C5B" w:rsidP="007A7C5B">
      <w:pPr>
        <w:spacing w:line="360" w:lineRule="auto"/>
        <w:ind w:firstLine="720"/>
        <w:jc w:val="both"/>
        <w:rPr>
          <w:sz w:val="28"/>
          <w:szCs w:val="28"/>
          <w:lang w:val="en-US"/>
        </w:rPr>
      </w:pPr>
      <w:r w:rsidRPr="007A7C5B">
        <w:rPr>
          <w:sz w:val="28"/>
          <w:szCs w:val="28"/>
          <w:lang w:val="en-US"/>
        </w:rPr>
        <w:t>111. Yokoyama H. Methodology for detection of Kudoa amamiensis (Multivalvulida:</w:t>
      </w:r>
      <w:r w:rsidRPr="007A7C5B">
        <w:rPr>
          <w:sz w:val="28"/>
          <w:szCs w:val="28"/>
          <w:lang w:val="en-US" w:eastAsia="uk-UA"/>
        </w:rPr>
        <w:t>Myxozoa</w:t>
      </w:r>
      <w:r w:rsidRPr="007A7C5B">
        <w:rPr>
          <w:sz w:val="28"/>
          <w:szCs w:val="28"/>
          <w:lang w:val="en-US"/>
        </w:rPr>
        <w:t>) in yellowtail, Seriola quinqueradiata / H. Yokoyama, D. Inoue, A. Sugiyama [and oll]</w:t>
      </w:r>
      <w:r w:rsidRPr="007A7C5B">
        <w:rPr>
          <w:sz w:val="28"/>
          <w:szCs w:val="28"/>
          <w:lang w:val="en-US" w:eastAsia="uk-UA"/>
        </w:rPr>
        <w:t xml:space="preserve">: </w:t>
      </w:r>
      <w:r w:rsidRPr="007A7C5B">
        <w:rPr>
          <w:sz w:val="28"/>
          <w:szCs w:val="28"/>
          <w:lang w:val="en-US"/>
        </w:rPr>
        <w:t>5</w:t>
      </w:r>
      <w:r w:rsidRPr="007A7C5B">
        <w:rPr>
          <w:sz w:val="28"/>
          <w:szCs w:val="28"/>
          <w:vertAlign w:val="superscript"/>
          <w:lang w:val="en-US"/>
        </w:rPr>
        <w:t>th</w:t>
      </w:r>
      <w:r w:rsidRPr="007A7C5B">
        <w:rPr>
          <w:sz w:val="28"/>
          <w:szCs w:val="28"/>
          <w:lang w:val="en-US"/>
        </w:rPr>
        <w:t xml:space="preserve"> Intern. Symp. Fish Parasites (Abstr. – Ceske BudeJovice) </w:t>
      </w:r>
      <w:r w:rsidRPr="007A7C5B">
        <w:rPr>
          <w:sz w:val="28"/>
          <w:szCs w:val="28"/>
          <w:lang w:val="en-US" w:eastAsia="uk-UA"/>
        </w:rPr>
        <w:t>–</w:t>
      </w:r>
      <w:r w:rsidRPr="007A7C5B">
        <w:rPr>
          <w:sz w:val="28"/>
          <w:szCs w:val="28"/>
          <w:lang w:val="en-US"/>
        </w:rPr>
        <w:t xml:space="preserve"> 2000. </w:t>
      </w:r>
      <w:r w:rsidRPr="007A7C5B">
        <w:rPr>
          <w:sz w:val="28"/>
          <w:szCs w:val="28"/>
          <w:lang w:val="en-US" w:eastAsia="uk-UA"/>
        </w:rPr>
        <w:t xml:space="preserve">– </w:t>
      </w:r>
      <w:r w:rsidRPr="007A7C5B">
        <w:rPr>
          <w:sz w:val="28"/>
          <w:szCs w:val="28"/>
          <w:lang w:val="en-US"/>
        </w:rPr>
        <w:t>P. 167.</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112. Maeno Y.K. </w:t>
      </w:r>
      <w:r w:rsidRPr="007A7C5B">
        <w:rPr>
          <w:i/>
          <w:sz w:val="28"/>
          <w:szCs w:val="28"/>
          <w:lang w:val="en-US"/>
        </w:rPr>
        <w:t>Kudoa intestinalis</w:t>
      </w:r>
      <w:r w:rsidRPr="007A7C5B">
        <w:rPr>
          <w:sz w:val="28"/>
          <w:szCs w:val="28"/>
          <w:lang w:val="en-US"/>
        </w:rPr>
        <w:t xml:space="preserve"> n. sp. (Myxosporea: Multivalvulida) from the intestinal musculature of the striped mullet, </w:t>
      </w:r>
      <w:r w:rsidRPr="007A7C5B">
        <w:rPr>
          <w:i/>
          <w:sz w:val="28"/>
          <w:szCs w:val="28"/>
          <w:lang w:val="en-US"/>
        </w:rPr>
        <w:t>Mugil cephalus</w:t>
      </w:r>
      <w:r w:rsidRPr="007A7C5B">
        <w:rPr>
          <w:sz w:val="28"/>
          <w:szCs w:val="28"/>
          <w:lang w:val="en-US"/>
        </w:rPr>
        <w:t xml:space="preserve">, from Japan / Y. K. Maeno, K. Nagasawa, M. Sorimachi // Journal of Parasitology –1993. – № 79. – </w:t>
      </w:r>
      <w:proofErr w:type="gramStart"/>
      <w:r w:rsidRPr="00EF130A">
        <w:rPr>
          <w:sz w:val="28"/>
          <w:szCs w:val="28"/>
        </w:rPr>
        <w:t>Р</w:t>
      </w:r>
      <w:r w:rsidRPr="007A7C5B">
        <w:rPr>
          <w:sz w:val="28"/>
          <w:szCs w:val="28"/>
          <w:lang w:val="en-US"/>
        </w:rPr>
        <w:t>. 190</w:t>
      </w:r>
      <w:proofErr w:type="gramEnd"/>
      <w:r w:rsidRPr="007A7C5B">
        <w:rPr>
          <w:sz w:val="28"/>
          <w:szCs w:val="28"/>
          <w:lang w:val="en-US"/>
        </w:rPr>
        <w:t xml:space="preserve"> – 192.</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113. Kalavati C. Two new species of myxosporeans infecting </w:t>
      </w:r>
      <w:r w:rsidRPr="007A7C5B">
        <w:rPr>
          <w:i/>
          <w:sz w:val="28"/>
          <w:szCs w:val="28"/>
          <w:lang w:val="en-US"/>
        </w:rPr>
        <w:t>Valamugil cunnesius</w:t>
      </w:r>
      <w:r w:rsidRPr="007A7C5B">
        <w:rPr>
          <w:sz w:val="28"/>
          <w:szCs w:val="28"/>
          <w:lang w:val="en-US"/>
        </w:rPr>
        <w:t xml:space="preserve"> in Visakhaptnam harbour, east coast of India / C. Kalavati, I. Anuradha // Uttar Pradesh Journal of Zoology. –1993. – № 13. – </w:t>
      </w:r>
      <w:proofErr w:type="gramStart"/>
      <w:r w:rsidRPr="00EF130A">
        <w:rPr>
          <w:sz w:val="28"/>
          <w:szCs w:val="28"/>
        </w:rPr>
        <w:t>Р</w:t>
      </w:r>
      <w:r w:rsidRPr="007A7C5B">
        <w:rPr>
          <w:sz w:val="28"/>
          <w:szCs w:val="28"/>
          <w:lang w:val="en-US"/>
        </w:rPr>
        <w:t>. 148</w:t>
      </w:r>
      <w:proofErr w:type="gramEnd"/>
      <w:r w:rsidRPr="007A7C5B">
        <w:rPr>
          <w:sz w:val="28"/>
          <w:szCs w:val="28"/>
          <w:lang w:val="en-US"/>
        </w:rPr>
        <w:t xml:space="preserve"> – 152.</w:t>
      </w:r>
    </w:p>
    <w:p w:rsidR="007A7C5B" w:rsidRPr="007A7C5B" w:rsidRDefault="007A7C5B" w:rsidP="007A7C5B">
      <w:pPr>
        <w:autoSpaceDE w:val="0"/>
        <w:autoSpaceDN w:val="0"/>
        <w:spacing w:line="360" w:lineRule="auto"/>
        <w:ind w:firstLine="720"/>
        <w:jc w:val="both"/>
        <w:rPr>
          <w:rFonts w:ascii="Times" w:hAnsi="Times" w:cs="Times"/>
          <w:sz w:val="28"/>
          <w:szCs w:val="28"/>
          <w:lang w:val="en-US"/>
        </w:rPr>
      </w:pPr>
      <w:r w:rsidRPr="007A7C5B">
        <w:rPr>
          <w:sz w:val="28"/>
          <w:szCs w:val="28"/>
          <w:lang w:val="en-US"/>
        </w:rPr>
        <w:t xml:space="preserve">114. </w:t>
      </w:r>
      <w:r w:rsidRPr="007A7C5B">
        <w:rPr>
          <w:rFonts w:ascii="Times" w:hAnsi="Times" w:cs="Times"/>
          <w:sz w:val="28"/>
          <w:szCs w:val="28"/>
          <w:lang w:val="en-US"/>
        </w:rPr>
        <w:t xml:space="preserve">Meglitsch P.A. Studies on myxosporidia from the Beaufort region. II. Observations on </w:t>
      </w:r>
      <w:r w:rsidRPr="007A7C5B">
        <w:rPr>
          <w:rFonts w:ascii="Times" w:hAnsi="Times" w:cs="Times"/>
          <w:i/>
          <w:sz w:val="28"/>
          <w:szCs w:val="28"/>
          <w:lang w:val="en-US"/>
        </w:rPr>
        <w:t>Kudoa clupeidae</w:t>
      </w:r>
      <w:r w:rsidRPr="007A7C5B">
        <w:rPr>
          <w:rFonts w:ascii="Times" w:hAnsi="Times" w:cs="Times"/>
          <w:sz w:val="28"/>
          <w:szCs w:val="28"/>
          <w:lang w:val="en-US"/>
        </w:rPr>
        <w:t xml:space="preserve"> (Hahn), gen. nov. Journal of Parasitology, № 33. – 1947. – </w:t>
      </w:r>
      <w:proofErr w:type="gramStart"/>
      <w:r w:rsidRPr="00EF130A">
        <w:rPr>
          <w:rFonts w:ascii="Times" w:hAnsi="Times" w:cs="Times"/>
          <w:sz w:val="28"/>
          <w:szCs w:val="28"/>
        </w:rPr>
        <w:t>Р</w:t>
      </w:r>
      <w:r w:rsidRPr="007A7C5B">
        <w:rPr>
          <w:rFonts w:ascii="Times" w:hAnsi="Times" w:cs="Times"/>
          <w:sz w:val="28"/>
          <w:szCs w:val="28"/>
          <w:lang w:val="en-US"/>
        </w:rPr>
        <w:t>. 271</w:t>
      </w:r>
      <w:proofErr w:type="gramEnd"/>
      <w:r w:rsidRPr="007A7C5B">
        <w:rPr>
          <w:rFonts w:ascii="Times" w:hAnsi="Times" w:cs="Times"/>
          <w:sz w:val="28"/>
          <w:szCs w:val="28"/>
          <w:lang w:val="en-US"/>
        </w:rPr>
        <w:t xml:space="preserve"> – 277.</w:t>
      </w:r>
    </w:p>
    <w:p w:rsidR="007A7C5B" w:rsidRPr="00EF130A" w:rsidRDefault="007A7C5B" w:rsidP="007A7C5B">
      <w:pPr>
        <w:spacing w:line="360" w:lineRule="auto"/>
        <w:ind w:firstLine="720"/>
        <w:jc w:val="both"/>
        <w:rPr>
          <w:sz w:val="28"/>
          <w:szCs w:val="28"/>
        </w:rPr>
      </w:pPr>
      <w:r w:rsidRPr="00EF130A">
        <w:rPr>
          <w:sz w:val="28"/>
          <w:szCs w:val="28"/>
        </w:rPr>
        <w:lastRenderedPageBreak/>
        <w:t>115. О зараженности промысловых рыб Атлантического океана кудоазисом: матеріали наук</w:t>
      </w:r>
      <w:proofErr w:type="gramStart"/>
      <w:r w:rsidRPr="00EF130A">
        <w:rPr>
          <w:sz w:val="28"/>
          <w:szCs w:val="28"/>
        </w:rPr>
        <w:t>.-</w:t>
      </w:r>
      <w:proofErr w:type="gramEnd"/>
      <w:r w:rsidRPr="00EF130A">
        <w:rPr>
          <w:sz w:val="28"/>
          <w:szCs w:val="28"/>
        </w:rPr>
        <w:t>практ. конф. паразитологів. – К., 1999. – С. 40 – 43.</w:t>
      </w:r>
    </w:p>
    <w:p w:rsidR="007A7C5B" w:rsidRPr="007A7C5B" w:rsidRDefault="007A7C5B" w:rsidP="007A7C5B">
      <w:pPr>
        <w:spacing w:line="360" w:lineRule="auto"/>
        <w:ind w:firstLine="720"/>
        <w:jc w:val="both"/>
        <w:rPr>
          <w:sz w:val="28"/>
          <w:szCs w:val="28"/>
          <w:lang w:val="en-US"/>
        </w:rPr>
      </w:pPr>
      <w:r w:rsidRPr="00EF130A">
        <w:rPr>
          <w:sz w:val="28"/>
          <w:szCs w:val="28"/>
        </w:rPr>
        <w:t xml:space="preserve">116. Юнчис О.Н. Некоторые данные по биологии миксоспоридий молоди рыб озера Врево / О.Н. Юнчис, Н.Б. Чернышева. – М.: 1977. – </w:t>
      </w:r>
      <w:r>
        <w:rPr>
          <w:sz w:val="28"/>
          <w:szCs w:val="28"/>
        </w:rPr>
        <w:br/>
      </w:r>
      <w:r w:rsidRPr="00EF130A">
        <w:rPr>
          <w:sz w:val="28"/>
          <w:szCs w:val="28"/>
        </w:rPr>
        <w:t xml:space="preserve">С. 134 – 142. – </w:t>
      </w:r>
      <w:proofErr w:type="gramStart"/>
      <w:r w:rsidRPr="00EF130A">
        <w:rPr>
          <w:sz w:val="28"/>
          <w:szCs w:val="28"/>
        </w:rPr>
        <w:t>(Изв.</w:t>
      </w:r>
      <w:proofErr w:type="gramEnd"/>
      <w:r w:rsidRPr="00EF130A">
        <w:rPr>
          <w:sz w:val="28"/>
          <w:szCs w:val="28"/>
        </w:rPr>
        <w:t xml:space="preserve"> </w:t>
      </w:r>
      <w:proofErr w:type="gramStart"/>
      <w:r w:rsidRPr="00EF130A">
        <w:rPr>
          <w:sz w:val="28"/>
          <w:szCs w:val="28"/>
        </w:rPr>
        <w:t>Гос</w:t>
      </w:r>
      <w:r w:rsidRPr="007A7C5B">
        <w:rPr>
          <w:sz w:val="28"/>
          <w:szCs w:val="28"/>
          <w:lang w:val="en-US"/>
        </w:rPr>
        <w:t xml:space="preserve"> </w:t>
      </w:r>
      <w:r w:rsidRPr="00EF130A">
        <w:rPr>
          <w:sz w:val="28"/>
          <w:szCs w:val="28"/>
        </w:rPr>
        <w:t>НИОРХ</w:t>
      </w:r>
      <w:r w:rsidRPr="007A7C5B">
        <w:rPr>
          <w:sz w:val="28"/>
          <w:szCs w:val="28"/>
          <w:lang w:val="en-US"/>
        </w:rPr>
        <w:t>.).</w:t>
      </w:r>
      <w:proofErr w:type="gramEnd"/>
    </w:p>
    <w:p w:rsidR="007A7C5B" w:rsidRPr="00EF130A" w:rsidRDefault="007A7C5B" w:rsidP="007A7C5B">
      <w:pPr>
        <w:spacing w:line="360" w:lineRule="auto"/>
        <w:ind w:firstLine="720"/>
        <w:jc w:val="both"/>
        <w:rPr>
          <w:sz w:val="28"/>
          <w:szCs w:val="28"/>
        </w:rPr>
      </w:pPr>
      <w:r w:rsidRPr="007A7C5B">
        <w:rPr>
          <w:sz w:val="28"/>
          <w:szCs w:val="28"/>
          <w:lang w:val="en-US"/>
        </w:rPr>
        <w:t xml:space="preserve">117. Moran J. D. W. Development of </w:t>
      </w:r>
      <w:r w:rsidRPr="007A7C5B">
        <w:rPr>
          <w:i/>
          <w:sz w:val="28"/>
          <w:szCs w:val="28"/>
          <w:lang w:val="en-US"/>
        </w:rPr>
        <w:t>Kudoa thyrsites</w:t>
      </w:r>
      <w:r w:rsidRPr="007A7C5B">
        <w:rPr>
          <w:sz w:val="28"/>
          <w:szCs w:val="28"/>
          <w:lang w:val="en-US"/>
        </w:rPr>
        <w:t xml:space="preserve"> (Myxozoa: Myxosporea) in netpen-reared atlantic salmon determined by light microscopy and a polymerase chain reaction rest / J. D. W. Moran, L. Margolis, J. M. Webster [and oll] // Dis. </w:t>
      </w:r>
      <w:r w:rsidRPr="00EF130A">
        <w:rPr>
          <w:sz w:val="28"/>
          <w:szCs w:val="28"/>
        </w:rPr>
        <w:t>Aquat. Org. – 1999. – № 37. – Р. 185 – 193.</w:t>
      </w:r>
    </w:p>
    <w:p w:rsidR="007A7C5B" w:rsidRPr="00EF130A" w:rsidRDefault="007A7C5B" w:rsidP="007A7C5B">
      <w:pPr>
        <w:spacing w:line="360" w:lineRule="auto"/>
        <w:ind w:firstLine="720"/>
        <w:jc w:val="both"/>
        <w:rPr>
          <w:sz w:val="28"/>
          <w:szCs w:val="28"/>
        </w:rPr>
      </w:pPr>
      <w:r w:rsidRPr="00EF130A">
        <w:rPr>
          <w:sz w:val="28"/>
          <w:szCs w:val="28"/>
        </w:rPr>
        <w:t>118. Гаевская А. В. Кудооз промысловых рыб Восточно-Центральной Атлантики / А. В. Гаевская, А. А.</w:t>
      </w:r>
      <w:r w:rsidRPr="00EF130A">
        <w:rPr>
          <w:b/>
          <w:sz w:val="28"/>
          <w:szCs w:val="28"/>
        </w:rPr>
        <w:t xml:space="preserve"> </w:t>
      </w:r>
      <w:r w:rsidRPr="00EF130A">
        <w:rPr>
          <w:sz w:val="28"/>
          <w:szCs w:val="28"/>
        </w:rPr>
        <w:t xml:space="preserve">Ковалева // Рыбное хозяйство. – 1981. – </w:t>
      </w:r>
      <w:r>
        <w:rPr>
          <w:sz w:val="28"/>
          <w:szCs w:val="28"/>
        </w:rPr>
        <w:br/>
      </w:r>
      <w:r w:rsidRPr="00EF130A">
        <w:rPr>
          <w:sz w:val="28"/>
          <w:szCs w:val="28"/>
        </w:rPr>
        <w:t>№ 4. – С. 48</w:t>
      </w:r>
    </w:p>
    <w:p w:rsidR="007A7C5B" w:rsidRPr="007A7C5B" w:rsidRDefault="007A7C5B" w:rsidP="007A7C5B">
      <w:pPr>
        <w:spacing w:line="360" w:lineRule="auto"/>
        <w:ind w:firstLine="720"/>
        <w:jc w:val="both"/>
        <w:rPr>
          <w:sz w:val="28"/>
          <w:szCs w:val="28"/>
          <w:lang w:val="en-US"/>
        </w:rPr>
      </w:pPr>
      <w:r w:rsidRPr="007A7C5B">
        <w:rPr>
          <w:sz w:val="28"/>
          <w:szCs w:val="28"/>
          <w:lang w:val="en-US"/>
        </w:rPr>
        <w:t>119. Campbell N.</w:t>
      </w:r>
      <w:r w:rsidRPr="007A7C5B">
        <w:rPr>
          <w:b/>
          <w:sz w:val="28"/>
          <w:szCs w:val="28"/>
          <w:lang w:val="en-US"/>
        </w:rPr>
        <w:t xml:space="preserve"> </w:t>
      </w:r>
      <w:r w:rsidRPr="007A7C5B">
        <w:rPr>
          <w:sz w:val="28"/>
          <w:szCs w:val="28"/>
          <w:lang w:val="en-US"/>
        </w:rPr>
        <w:t xml:space="preserve">The myxosporean parasitofauna of the Atlantic horse mackerel, </w:t>
      </w:r>
      <w:r w:rsidRPr="007A7C5B">
        <w:rPr>
          <w:i/>
          <w:sz w:val="28"/>
          <w:szCs w:val="28"/>
          <w:lang w:val="en-US"/>
        </w:rPr>
        <w:t>Trachurus trachurus</w:t>
      </w:r>
      <w:r w:rsidRPr="007A7C5B">
        <w:rPr>
          <w:sz w:val="28"/>
          <w:szCs w:val="28"/>
          <w:lang w:val="en-US"/>
        </w:rPr>
        <w:t xml:space="preserve"> (L.) in the North-East Atlantic Ocean and Mediterranean Sea / N. Campbell // Acta Parasitologica– 2005. – № 50 (2). – </w:t>
      </w:r>
      <w:r w:rsidRPr="007A7C5B">
        <w:rPr>
          <w:sz w:val="28"/>
          <w:szCs w:val="28"/>
          <w:lang w:val="en-US"/>
        </w:rPr>
        <w:br/>
      </w:r>
      <w:proofErr w:type="gramStart"/>
      <w:r w:rsidRPr="00EF130A">
        <w:rPr>
          <w:sz w:val="28"/>
          <w:szCs w:val="28"/>
        </w:rPr>
        <w:t>Р</w:t>
      </w:r>
      <w:r w:rsidRPr="007A7C5B">
        <w:rPr>
          <w:sz w:val="28"/>
          <w:szCs w:val="28"/>
          <w:lang w:val="en-US"/>
        </w:rPr>
        <w:t>. 97</w:t>
      </w:r>
      <w:proofErr w:type="gramEnd"/>
      <w:r w:rsidRPr="007A7C5B">
        <w:rPr>
          <w:sz w:val="28"/>
          <w:szCs w:val="28"/>
          <w:lang w:val="en-US"/>
        </w:rPr>
        <w:t xml:space="preserve"> – 101.</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120. Langdon J. S. Myoliquefaction post-mortem (‘milky flesh’) due to </w:t>
      </w:r>
      <w:r w:rsidRPr="007A7C5B">
        <w:rPr>
          <w:i/>
          <w:sz w:val="28"/>
          <w:szCs w:val="28"/>
          <w:lang w:val="en-US"/>
        </w:rPr>
        <w:t>Kudoa thyrsites</w:t>
      </w:r>
      <w:r w:rsidRPr="007A7C5B">
        <w:rPr>
          <w:sz w:val="28"/>
          <w:szCs w:val="28"/>
          <w:lang w:val="en-US"/>
        </w:rPr>
        <w:t xml:space="preserve"> (Gilchrist) (Myxosporea: Multivalvulida) in mahi mahi, </w:t>
      </w:r>
      <w:r w:rsidRPr="007A7C5B">
        <w:rPr>
          <w:i/>
          <w:sz w:val="28"/>
          <w:szCs w:val="28"/>
          <w:lang w:val="en-US"/>
        </w:rPr>
        <w:t>Coryphaena hippurus</w:t>
      </w:r>
      <w:r w:rsidRPr="007A7C5B">
        <w:rPr>
          <w:sz w:val="28"/>
          <w:szCs w:val="28"/>
          <w:lang w:val="en-US"/>
        </w:rPr>
        <w:t xml:space="preserve"> L / J. S. Langdon // Journal of Fish Diseases – 1991. – </w:t>
      </w:r>
      <w:r w:rsidRPr="007A7C5B">
        <w:rPr>
          <w:sz w:val="28"/>
          <w:szCs w:val="28"/>
          <w:lang w:val="en-US"/>
        </w:rPr>
        <w:br/>
        <w:t xml:space="preserve">№ 14. – 1991. – </w:t>
      </w:r>
      <w:proofErr w:type="gramStart"/>
      <w:r w:rsidRPr="00EF130A">
        <w:rPr>
          <w:sz w:val="28"/>
          <w:szCs w:val="28"/>
        </w:rPr>
        <w:t>Р</w:t>
      </w:r>
      <w:r w:rsidRPr="007A7C5B">
        <w:rPr>
          <w:sz w:val="28"/>
          <w:szCs w:val="28"/>
          <w:lang w:val="en-US"/>
        </w:rPr>
        <w:t>. 45</w:t>
      </w:r>
      <w:proofErr w:type="gramEnd"/>
      <w:r w:rsidRPr="007A7C5B">
        <w:rPr>
          <w:sz w:val="28"/>
          <w:szCs w:val="28"/>
          <w:lang w:val="en-US"/>
        </w:rPr>
        <w:t xml:space="preserve"> – 54.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121. Stehr C. Host-parasite interaction of the myxosporeans </w:t>
      </w:r>
      <w:r w:rsidRPr="007A7C5B">
        <w:rPr>
          <w:i/>
          <w:sz w:val="28"/>
          <w:szCs w:val="28"/>
          <w:lang w:val="en-US"/>
        </w:rPr>
        <w:t>Kudoa paniformis</w:t>
      </w:r>
      <w:r w:rsidRPr="007A7C5B">
        <w:rPr>
          <w:sz w:val="28"/>
          <w:szCs w:val="28"/>
          <w:lang w:val="en-US"/>
        </w:rPr>
        <w:t xml:space="preserve"> Kabata &amp; Whitaker, 1981 and </w:t>
      </w:r>
      <w:r w:rsidRPr="007A7C5B">
        <w:rPr>
          <w:i/>
          <w:sz w:val="28"/>
          <w:szCs w:val="28"/>
          <w:lang w:val="en-US"/>
        </w:rPr>
        <w:t>Kudoa thyrsites</w:t>
      </w:r>
      <w:r w:rsidRPr="007A7C5B">
        <w:rPr>
          <w:sz w:val="28"/>
          <w:szCs w:val="28"/>
          <w:lang w:val="en-US"/>
        </w:rPr>
        <w:t xml:space="preserve"> (Gilchrist, 1924) in the muscle of Pacific whiting, </w:t>
      </w:r>
      <w:r w:rsidRPr="007A7C5B">
        <w:rPr>
          <w:i/>
          <w:sz w:val="28"/>
          <w:szCs w:val="28"/>
          <w:lang w:val="en-US"/>
        </w:rPr>
        <w:t>Merluccius productus</w:t>
      </w:r>
      <w:r w:rsidRPr="007A7C5B">
        <w:rPr>
          <w:sz w:val="28"/>
          <w:szCs w:val="28"/>
          <w:lang w:val="en-US"/>
        </w:rPr>
        <w:t xml:space="preserve"> (Ayres): an ultrastructural study / C. Stehr, D. J. Whitaker // Fish. Diseas. – 1986. – № 9</w:t>
      </w:r>
      <w:r w:rsidRPr="007A7C5B">
        <w:rPr>
          <w:b/>
          <w:sz w:val="28"/>
          <w:szCs w:val="28"/>
          <w:lang w:val="en-US"/>
        </w:rPr>
        <w:t xml:space="preserve"> </w:t>
      </w:r>
      <w:r w:rsidRPr="007A7C5B">
        <w:rPr>
          <w:sz w:val="28"/>
          <w:szCs w:val="28"/>
          <w:lang w:val="en-US"/>
        </w:rPr>
        <w:t xml:space="preserve">(6). – </w:t>
      </w:r>
      <w:proofErr w:type="gramStart"/>
      <w:r w:rsidRPr="00EF130A">
        <w:rPr>
          <w:sz w:val="28"/>
          <w:szCs w:val="28"/>
        </w:rPr>
        <w:t>Р</w:t>
      </w:r>
      <w:r w:rsidRPr="007A7C5B">
        <w:rPr>
          <w:sz w:val="28"/>
          <w:szCs w:val="28"/>
          <w:lang w:val="en-US"/>
        </w:rPr>
        <w:t>. 505</w:t>
      </w:r>
      <w:proofErr w:type="gramEnd"/>
      <w:r w:rsidRPr="007A7C5B">
        <w:rPr>
          <w:sz w:val="28"/>
          <w:szCs w:val="28"/>
          <w:lang w:val="en-US"/>
        </w:rPr>
        <w:t xml:space="preserve"> – 517.</w:t>
      </w:r>
    </w:p>
    <w:p w:rsidR="007A7C5B" w:rsidRPr="007A7C5B" w:rsidRDefault="007A7C5B" w:rsidP="007A7C5B">
      <w:pPr>
        <w:spacing w:line="360" w:lineRule="auto"/>
        <w:ind w:firstLine="720"/>
        <w:jc w:val="both"/>
        <w:rPr>
          <w:sz w:val="28"/>
          <w:szCs w:val="28"/>
          <w:lang w:val="en-US"/>
        </w:rPr>
      </w:pPr>
      <w:r w:rsidRPr="007A7C5B">
        <w:rPr>
          <w:sz w:val="28"/>
          <w:szCs w:val="28"/>
          <w:lang w:val="en-US"/>
        </w:rPr>
        <w:t>122. Yokoyama H. Two multivalvulid Myxozoans causing postmortem myoliquefaction:</w:t>
      </w:r>
      <w:r w:rsidRPr="007A7C5B">
        <w:rPr>
          <w:b/>
          <w:sz w:val="28"/>
          <w:szCs w:val="28"/>
          <w:lang w:val="en-US"/>
        </w:rPr>
        <w:t xml:space="preserve"> </w:t>
      </w:r>
      <w:r w:rsidRPr="007A7C5B">
        <w:rPr>
          <w:i/>
          <w:sz w:val="28"/>
          <w:szCs w:val="28"/>
          <w:lang w:val="en-US"/>
        </w:rPr>
        <w:t>Kudoa megacapsula</w:t>
      </w:r>
      <w:r w:rsidRPr="007A7C5B">
        <w:rPr>
          <w:b/>
          <w:sz w:val="28"/>
          <w:szCs w:val="28"/>
          <w:lang w:val="en-US"/>
        </w:rPr>
        <w:t xml:space="preserve"> </w:t>
      </w:r>
      <w:r w:rsidRPr="007A7C5B">
        <w:rPr>
          <w:sz w:val="28"/>
          <w:szCs w:val="28"/>
          <w:lang w:val="en-US"/>
        </w:rPr>
        <w:t>n. sp. from red barracuda</w:t>
      </w:r>
      <w:r w:rsidRPr="007A7C5B">
        <w:rPr>
          <w:b/>
          <w:sz w:val="28"/>
          <w:szCs w:val="28"/>
          <w:lang w:val="en-US"/>
        </w:rPr>
        <w:t xml:space="preserve"> </w:t>
      </w:r>
      <w:r w:rsidRPr="007A7C5B">
        <w:rPr>
          <w:sz w:val="28"/>
          <w:szCs w:val="28"/>
          <w:lang w:val="en-US"/>
        </w:rPr>
        <w:t>(</w:t>
      </w:r>
      <w:r w:rsidRPr="007A7C5B">
        <w:rPr>
          <w:i/>
          <w:sz w:val="28"/>
          <w:szCs w:val="28"/>
          <w:lang w:val="en-US"/>
        </w:rPr>
        <w:t>Sphyraena pinguis</w:t>
      </w:r>
      <w:r w:rsidRPr="007A7C5B">
        <w:rPr>
          <w:sz w:val="28"/>
          <w:szCs w:val="28"/>
          <w:lang w:val="en-US"/>
        </w:rPr>
        <w:t>) and</w:t>
      </w:r>
      <w:r w:rsidRPr="007A7C5B">
        <w:rPr>
          <w:b/>
          <w:sz w:val="28"/>
          <w:szCs w:val="28"/>
          <w:lang w:val="en-US"/>
        </w:rPr>
        <w:t xml:space="preserve"> </w:t>
      </w:r>
      <w:r w:rsidRPr="007A7C5B">
        <w:rPr>
          <w:i/>
          <w:sz w:val="28"/>
          <w:szCs w:val="28"/>
          <w:lang w:val="en-US"/>
        </w:rPr>
        <w:t>Kudoa thyrsites</w:t>
      </w:r>
      <w:r w:rsidRPr="007A7C5B">
        <w:rPr>
          <w:b/>
          <w:sz w:val="28"/>
          <w:szCs w:val="28"/>
          <w:lang w:val="en-US"/>
        </w:rPr>
        <w:t xml:space="preserve"> </w:t>
      </w:r>
      <w:r w:rsidRPr="007A7C5B">
        <w:rPr>
          <w:sz w:val="28"/>
          <w:szCs w:val="28"/>
          <w:lang w:val="en-US"/>
        </w:rPr>
        <w:t>from splendid alfonso (</w:t>
      </w:r>
      <w:r w:rsidRPr="007A7C5B">
        <w:rPr>
          <w:i/>
          <w:sz w:val="28"/>
          <w:szCs w:val="28"/>
          <w:lang w:val="en-US"/>
        </w:rPr>
        <w:t>Beryx splendens</w:t>
      </w:r>
      <w:r w:rsidRPr="007A7C5B">
        <w:rPr>
          <w:sz w:val="28"/>
          <w:szCs w:val="28"/>
          <w:lang w:val="en-US"/>
        </w:rPr>
        <w:t xml:space="preserve">) / H. Yokoyama, N. Itoh // L. Parasitol. </w:t>
      </w:r>
      <w:r w:rsidRPr="007A7C5B">
        <w:rPr>
          <w:sz w:val="28"/>
          <w:szCs w:val="28"/>
          <w:lang w:val="en-US" w:eastAsia="uk-UA"/>
        </w:rPr>
        <w:t xml:space="preserve">– </w:t>
      </w:r>
      <w:r w:rsidRPr="007A7C5B">
        <w:rPr>
          <w:sz w:val="28"/>
          <w:szCs w:val="28"/>
          <w:lang w:val="en-US"/>
        </w:rPr>
        <w:t>2005.</w:t>
      </w:r>
      <w:r w:rsidRPr="007A7C5B">
        <w:rPr>
          <w:sz w:val="28"/>
          <w:szCs w:val="28"/>
          <w:lang w:val="en-US" w:eastAsia="uk-UA"/>
        </w:rPr>
        <w:t xml:space="preserve"> – </w:t>
      </w:r>
      <w:r w:rsidRPr="007A7C5B">
        <w:rPr>
          <w:sz w:val="28"/>
          <w:szCs w:val="28"/>
          <w:lang w:val="en-US"/>
        </w:rPr>
        <w:t xml:space="preserve">№ 91 (5). </w:t>
      </w:r>
      <w:r w:rsidRPr="007A7C5B">
        <w:rPr>
          <w:sz w:val="28"/>
          <w:szCs w:val="28"/>
          <w:lang w:val="en-US" w:eastAsia="uk-UA"/>
        </w:rPr>
        <w:t>–</w:t>
      </w:r>
      <w:r w:rsidRPr="007A7C5B">
        <w:rPr>
          <w:sz w:val="28"/>
          <w:szCs w:val="28"/>
          <w:lang w:val="en-US"/>
        </w:rPr>
        <w:t xml:space="preserve"> </w:t>
      </w:r>
      <w:proofErr w:type="gramStart"/>
      <w:r w:rsidRPr="00EF130A">
        <w:rPr>
          <w:sz w:val="28"/>
          <w:szCs w:val="28"/>
        </w:rPr>
        <w:t>Р</w:t>
      </w:r>
      <w:r w:rsidRPr="007A7C5B">
        <w:rPr>
          <w:sz w:val="28"/>
          <w:szCs w:val="28"/>
          <w:lang w:val="en-US"/>
        </w:rPr>
        <w:t>. 1132</w:t>
      </w:r>
      <w:proofErr w:type="gramEnd"/>
      <w:r w:rsidRPr="007A7C5B">
        <w:rPr>
          <w:sz w:val="28"/>
          <w:szCs w:val="28"/>
          <w:lang w:val="en-US"/>
        </w:rPr>
        <w:t xml:space="preserve"> – 1137.</w:t>
      </w:r>
    </w:p>
    <w:p w:rsidR="007A7C5B" w:rsidRPr="00EF130A" w:rsidRDefault="007A7C5B" w:rsidP="007A7C5B">
      <w:pPr>
        <w:spacing w:line="360" w:lineRule="auto"/>
        <w:ind w:firstLine="720"/>
        <w:jc w:val="both"/>
        <w:rPr>
          <w:sz w:val="28"/>
          <w:szCs w:val="28"/>
        </w:rPr>
      </w:pPr>
      <w:r w:rsidRPr="00EF130A">
        <w:rPr>
          <w:sz w:val="28"/>
          <w:szCs w:val="28"/>
        </w:rPr>
        <w:lastRenderedPageBreak/>
        <w:t>123. Эпизоотическое состояние промысловых районов Атлантического океана: тезисы докл. I Всесоюз. совещ. по болезням морских гидробионтов. – М., 1986. – С. 13 – 15.</w:t>
      </w:r>
    </w:p>
    <w:p w:rsidR="007A7C5B" w:rsidRPr="00EF130A" w:rsidRDefault="007A7C5B" w:rsidP="007A7C5B">
      <w:pPr>
        <w:spacing w:line="360" w:lineRule="auto"/>
        <w:ind w:firstLine="720"/>
        <w:jc w:val="both"/>
        <w:rPr>
          <w:sz w:val="28"/>
          <w:szCs w:val="28"/>
        </w:rPr>
      </w:pPr>
      <w:r>
        <w:rPr>
          <w:sz w:val="28"/>
          <w:szCs w:val="28"/>
        </w:rPr>
        <w:t>124. Лопухина А.</w:t>
      </w:r>
      <w:r w:rsidRPr="00EF130A">
        <w:rPr>
          <w:sz w:val="28"/>
          <w:szCs w:val="28"/>
        </w:rPr>
        <w:t xml:space="preserve">М. Патогенез при инвазионных заболеваниях рыб / </w:t>
      </w:r>
      <w:r>
        <w:rPr>
          <w:sz w:val="28"/>
          <w:szCs w:val="28"/>
        </w:rPr>
        <w:br/>
        <w:t>А.</w:t>
      </w:r>
      <w:r w:rsidRPr="00EF130A">
        <w:rPr>
          <w:sz w:val="28"/>
          <w:szCs w:val="28"/>
        </w:rPr>
        <w:t xml:space="preserve">М. Лопухина, </w:t>
      </w:r>
      <w:r>
        <w:rPr>
          <w:sz w:val="28"/>
          <w:szCs w:val="28"/>
        </w:rPr>
        <w:t>А.В. Успенская. – М., 1972. – С</w:t>
      </w:r>
      <w:r w:rsidRPr="00EF130A">
        <w:rPr>
          <w:sz w:val="28"/>
          <w:szCs w:val="28"/>
        </w:rPr>
        <w:t>. 96 – 106. (Паразиты и болезни рыб и водных беспозвоночных).</w:t>
      </w:r>
    </w:p>
    <w:p w:rsidR="007A7C5B" w:rsidRPr="00EF130A" w:rsidRDefault="007A7C5B" w:rsidP="007A7C5B">
      <w:pPr>
        <w:spacing w:line="360" w:lineRule="auto"/>
        <w:ind w:firstLine="720"/>
        <w:jc w:val="both"/>
        <w:rPr>
          <w:sz w:val="28"/>
          <w:szCs w:val="28"/>
        </w:rPr>
      </w:pPr>
      <w:r w:rsidRPr="00EF130A">
        <w:rPr>
          <w:sz w:val="28"/>
          <w:szCs w:val="28"/>
        </w:rPr>
        <w:t>125. Grabda E. Studies of Mixobolus sandrae Reuss, (Myxosporidia, Myxobolidae) – pike-perch parasite (Lucioperca lucioperca (L)) in Poland / E. Grabda, J. Grabda // Rocz. Nauk Polniczych. Ser. H. Rybactwo. – 1971. – № 93 (2). – P. 13-30.</w:t>
      </w:r>
    </w:p>
    <w:p w:rsidR="007A7C5B" w:rsidRPr="007A7C5B" w:rsidRDefault="007A7C5B" w:rsidP="007A7C5B">
      <w:pPr>
        <w:spacing w:line="360" w:lineRule="auto"/>
        <w:ind w:firstLine="720"/>
        <w:jc w:val="both"/>
        <w:rPr>
          <w:sz w:val="28"/>
          <w:szCs w:val="28"/>
          <w:lang w:val="en-US"/>
        </w:rPr>
      </w:pPr>
      <w:r w:rsidRPr="00EF130A">
        <w:rPr>
          <w:sz w:val="28"/>
          <w:szCs w:val="28"/>
        </w:rPr>
        <w:t>126. Юрахно В.М. Новое о миксоспоридиях рыб Черного моря / В.М. Юрахно //Паразито</w:t>
      </w:r>
      <w:r>
        <w:rPr>
          <w:sz w:val="28"/>
          <w:szCs w:val="28"/>
        </w:rPr>
        <w:t>логия. Т</w:t>
      </w:r>
      <w:r w:rsidRPr="007A7C5B">
        <w:rPr>
          <w:sz w:val="28"/>
          <w:szCs w:val="28"/>
          <w:lang w:val="en-US"/>
        </w:rPr>
        <w:t xml:space="preserve">. 22, </w:t>
      </w:r>
      <w:r>
        <w:rPr>
          <w:sz w:val="28"/>
          <w:szCs w:val="28"/>
        </w:rPr>
        <w:t>вып</w:t>
      </w:r>
      <w:r w:rsidRPr="007A7C5B">
        <w:rPr>
          <w:sz w:val="28"/>
          <w:szCs w:val="28"/>
          <w:lang w:val="en-US"/>
        </w:rPr>
        <w:t xml:space="preserve">. 6, 1988. – </w:t>
      </w:r>
      <w:r>
        <w:rPr>
          <w:sz w:val="28"/>
          <w:szCs w:val="28"/>
        </w:rPr>
        <w:t>С</w:t>
      </w:r>
      <w:r w:rsidRPr="007A7C5B">
        <w:rPr>
          <w:sz w:val="28"/>
          <w:szCs w:val="28"/>
          <w:lang w:val="en-US"/>
        </w:rPr>
        <w:t>. 521 – 524.</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127. </w:t>
      </w:r>
      <w:r w:rsidRPr="007A7C5B">
        <w:rPr>
          <w:sz w:val="28"/>
          <w:szCs w:val="28"/>
          <w:lang w:val="en-US" w:eastAsia="uk-UA"/>
        </w:rPr>
        <w:t xml:space="preserve">St-Hilaire S. A comparative study of muscle texture and intensity of </w:t>
      </w:r>
      <w:r w:rsidRPr="007A7C5B">
        <w:rPr>
          <w:i/>
          <w:sz w:val="28"/>
          <w:szCs w:val="28"/>
          <w:lang w:val="en-US" w:eastAsia="uk-UA"/>
        </w:rPr>
        <w:t>Kudoa thyrsites</w:t>
      </w:r>
      <w:r w:rsidRPr="007A7C5B">
        <w:rPr>
          <w:sz w:val="28"/>
          <w:szCs w:val="28"/>
          <w:lang w:val="en-US" w:eastAsia="uk-UA"/>
        </w:rPr>
        <w:t xml:space="preserve"> infection in farm-reared Atlantic salmon </w:t>
      </w:r>
      <w:r w:rsidRPr="007A7C5B">
        <w:rPr>
          <w:i/>
          <w:sz w:val="28"/>
          <w:szCs w:val="28"/>
          <w:lang w:val="en-US" w:eastAsia="uk-UA"/>
        </w:rPr>
        <w:t>Salmo salar</w:t>
      </w:r>
      <w:r w:rsidRPr="007A7C5B">
        <w:rPr>
          <w:sz w:val="28"/>
          <w:szCs w:val="28"/>
          <w:lang w:val="en-US" w:eastAsia="uk-UA"/>
        </w:rPr>
        <w:t xml:space="preserve"> on the Pacific coast of Canada / S. St-Hilaire, M. Hill, M. L. Kent </w:t>
      </w:r>
      <w:r w:rsidRPr="007A7C5B">
        <w:rPr>
          <w:sz w:val="28"/>
          <w:szCs w:val="28"/>
          <w:lang w:val="en-US"/>
        </w:rPr>
        <w:t>[and oll]</w:t>
      </w:r>
      <w:r w:rsidRPr="007A7C5B">
        <w:rPr>
          <w:sz w:val="28"/>
          <w:szCs w:val="28"/>
          <w:lang w:val="en-US" w:eastAsia="uk-UA"/>
        </w:rPr>
        <w:t xml:space="preserve"> // Dis. Aquat. Org. – 1997 </w:t>
      </w:r>
      <w:r w:rsidRPr="00EF130A">
        <w:rPr>
          <w:sz w:val="28"/>
          <w:szCs w:val="28"/>
          <w:lang w:eastAsia="uk-UA"/>
        </w:rPr>
        <w:t>а</w:t>
      </w:r>
      <w:r w:rsidRPr="007A7C5B">
        <w:rPr>
          <w:sz w:val="28"/>
          <w:szCs w:val="28"/>
          <w:lang w:val="en-US" w:eastAsia="uk-UA"/>
        </w:rPr>
        <w:t xml:space="preserve">. – </w:t>
      </w:r>
      <w:r w:rsidRPr="007A7C5B">
        <w:rPr>
          <w:sz w:val="28"/>
          <w:szCs w:val="28"/>
          <w:lang w:val="en-US"/>
        </w:rPr>
        <w:t xml:space="preserve">– № 31 – </w:t>
      </w:r>
      <w:r w:rsidRPr="00EF130A">
        <w:rPr>
          <w:sz w:val="28"/>
          <w:szCs w:val="28"/>
          <w:lang w:eastAsia="uk-UA"/>
        </w:rPr>
        <w:t>Р</w:t>
      </w:r>
      <w:r w:rsidRPr="007A7C5B">
        <w:rPr>
          <w:sz w:val="28"/>
          <w:szCs w:val="28"/>
          <w:lang w:val="en-US" w:eastAsia="uk-UA"/>
        </w:rPr>
        <w:t>. 221– 225.</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128. Harrell L.W. </w:t>
      </w:r>
      <w:r w:rsidRPr="007A7C5B">
        <w:rPr>
          <w:i/>
          <w:sz w:val="28"/>
          <w:szCs w:val="28"/>
          <w:lang w:val="en-US"/>
        </w:rPr>
        <w:t>Kudoa thyrsitis</w:t>
      </w:r>
      <w:r w:rsidRPr="007A7C5B">
        <w:rPr>
          <w:sz w:val="28"/>
          <w:szCs w:val="28"/>
          <w:lang w:val="en-US"/>
        </w:rPr>
        <w:t xml:space="preserve"> (Gilchrist) (Myxosporea: Multivalvulida) in Atlantic salmon, </w:t>
      </w:r>
      <w:r w:rsidRPr="007A7C5B">
        <w:rPr>
          <w:i/>
          <w:sz w:val="28"/>
          <w:szCs w:val="28"/>
          <w:lang w:val="en-US"/>
        </w:rPr>
        <w:t>Salmo salar</w:t>
      </w:r>
      <w:r w:rsidRPr="007A7C5B">
        <w:rPr>
          <w:sz w:val="28"/>
          <w:szCs w:val="28"/>
          <w:lang w:val="en-US"/>
        </w:rPr>
        <w:t xml:space="preserve"> / L.W. Harrell, T.M.</w:t>
      </w:r>
      <w:r w:rsidRPr="007A7C5B">
        <w:rPr>
          <w:b/>
          <w:sz w:val="28"/>
          <w:szCs w:val="28"/>
          <w:lang w:val="en-US"/>
        </w:rPr>
        <w:t xml:space="preserve"> </w:t>
      </w:r>
      <w:r w:rsidRPr="007A7C5B">
        <w:rPr>
          <w:sz w:val="28"/>
          <w:szCs w:val="28"/>
          <w:lang w:val="en-US"/>
        </w:rPr>
        <w:t xml:space="preserve">Scott // L. Journal of Fish Diseases – 1985. – № 8 (3). – </w:t>
      </w:r>
      <w:proofErr w:type="gramStart"/>
      <w:r w:rsidRPr="00EF130A">
        <w:rPr>
          <w:sz w:val="28"/>
          <w:szCs w:val="28"/>
        </w:rPr>
        <w:t>Р</w:t>
      </w:r>
      <w:r w:rsidRPr="007A7C5B">
        <w:rPr>
          <w:sz w:val="28"/>
          <w:szCs w:val="28"/>
          <w:lang w:val="en-US"/>
        </w:rPr>
        <w:t>. 329</w:t>
      </w:r>
      <w:proofErr w:type="gramEnd"/>
      <w:r w:rsidRPr="007A7C5B">
        <w:rPr>
          <w:sz w:val="28"/>
          <w:szCs w:val="28"/>
          <w:lang w:val="en-US"/>
        </w:rPr>
        <w:t xml:space="preserve"> – 332.</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129. </w:t>
      </w:r>
      <w:r w:rsidRPr="007A7C5B">
        <w:rPr>
          <w:sz w:val="28"/>
          <w:szCs w:val="28"/>
          <w:lang w:val="en-US" w:eastAsia="uk-UA"/>
        </w:rPr>
        <w:t xml:space="preserve">Kabata Z. </w:t>
      </w:r>
      <w:r w:rsidRPr="007A7C5B">
        <w:rPr>
          <w:i/>
          <w:sz w:val="28"/>
          <w:szCs w:val="28"/>
          <w:lang w:val="en-US"/>
        </w:rPr>
        <w:t>Kudoa thyrsites</w:t>
      </w:r>
      <w:r w:rsidRPr="007A7C5B">
        <w:rPr>
          <w:sz w:val="28"/>
          <w:szCs w:val="28"/>
          <w:lang w:val="en-US"/>
        </w:rPr>
        <w:t xml:space="preserve"> (Gilchrist) (Myxosporea: Multivalvulida) in coho salmon, </w:t>
      </w:r>
      <w:r w:rsidRPr="007A7C5B">
        <w:rPr>
          <w:i/>
          <w:sz w:val="28"/>
          <w:szCs w:val="28"/>
          <w:lang w:val="en-US"/>
        </w:rPr>
        <w:t>Oncorhynchus kisutch</w:t>
      </w:r>
      <w:r w:rsidRPr="007A7C5B">
        <w:rPr>
          <w:sz w:val="28"/>
          <w:szCs w:val="28"/>
          <w:lang w:val="en-US"/>
        </w:rPr>
        <w:t xml:space="preserve"> (Walbaum) / Z. Kabata, D. J.</w:t>
      </w:r>
      <w:r w:rsidRPr="007A7C5B">
        <w:rPr>
          <w:b/>
          <w:sz w:val="28"/>
          <w:szCs w:val="28"/>
          <w:lang w:val="en-US"/>
        </w:rPr>
        <w:t xml:space="preserve"> </w:t>
      </w:r>
      <w:r w:rsidRPr="007A7C5B">
        <w:rPr>
          <w:sz w:val="28"/>
          <w:szCs w:val="28"/>
          <w:lang w:val="en-US"/>
        </w:rPr>
        <w:t>Whitaker, J. W. Bagshaw // Can. J. Zool. Vol. 64. – 1986. – № 4. – P. 1038 – 1040.</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130. </w:t>
      </w:r>
      <w:r w:rsidRPr="007A7C5B">
        <w:rPr>
          <w:sz w:val="28"/>
          <w:szCs w:val="28"/>
          <w:lang w:val="en-US" w:eastAsia="uk-UA"/>
        </w:rPr>
        <w:t xml:space="preserve">Kabata Z. </w:t>
      </w:r>
      <w:r w:rsidRPr="007A7C5B">
        <w:rPr>
          <w:i/>
          <w:sz w:val="28"/>
          <w:szCs w:val="28"/>
          <w:lang w:val="en-US"/>
        </w:rPr>
        <w:t>Kudoa thyrsites</w:t>
      </w:r>
      <w:r w:rsidRPr="007A7C5B">
        <w:rPr>
          <w:sz w:val="28"/>
          <w:szCs w:val="28"/>
          <w:lang w:val="en-US"/>
        </w:rPr>
        <w:t xml:space="preserve"> (Gilchrist, 1924) (Myxozoa) in the cardiac muscle of Pacific salmon (</w:t>
      </w:r>
      <w:r w:rsidRPr="007A7C5B">
        <w:rPr>
          <w:i/>
          <w:sz w:val="28"/>
          <w:szCs w:val="28"/>
          <w:lang w:val="en-US"/>
        </w:rPr>
        <w:t>Oncorhynchus</w:t>
      </w:r>
      <w:r w:rsidRPr="007A7C5B">
        <w:rPr>
          <w:sz w:val="28"/>
          <w:szCs w:val="28"/>
          <w:lang w:val="en-US"/>
        </w:rPr>
        <w:t xml:space="preserve"> spp.) and steelhead trout (</w:t>
      </w:r>
      <w:r w:rsidRPr="007A7C5B">
        <w:rPr>
          <w:i/>
          <w:sz w:val="28"/>
          <w:szCs w:val="28"/>
          <w:lang w:val="en-US"/>
        </w:rPr>
        <w:t>Salmo gairdneri</w:t>
      </w:r>
      <w:r w:rsidRPr="007A7C5B">
        <w:rPr>
          <w:sz w:val="28"/>
          <w:szCs w:val="28"/>
          <w:lang w:val="en-US"/>
        </w:rPr>
        <w:t>) / Z. Kabata, D. J.</w:t>
      </w:r>
      <w:r w:rsidRPr="007A7C5B">
        <w:rPr>
          <w:b/>
          <w:sz w:val="28"/>
          <w:szCs w:val="28"/>
          <w:lang w:val="en-US"/>
        </w:rPr>
        <w:t xml:space="preserve"> </w:t>
      </w:r>
      <w:r w:rsidRPr="007A7C5B">
        <w:rPr>
          <w:sz w:val="28"/>
          <w:szCs w:val="28"/>
          <w:lang w:val="en-US"/>
        </w:rPr>
        <w:t xml:space="preserve">Whitaker // Can. J. Zool. – 1989. – № 67. – </w:t>
      </w:r>
      <w:proofErr w:type="gramStart"/>
      <w:r w:rsidRPr="00EF130A">
        <w:rPr>
          <w:sz w:val="28"/>
          <w:szCs w:val="28"/>
        </w:rPr>
        <w:t>Р</w:t>
      </w:r>
      <w:r w:rsidRPr="007A7C5B">
        <w:rPr>
          <w:sz w:val="28"/>
          <w:szCs w:val="28"/>
          <w:lang w:val="en-US"/>
        </w:rPr>
        <w:t>. 341</w:t>
      </w:r>
      <w:proofErr w:type="gramEnd"/>
      <w:r w:rsidRPr="007A7C5B">
        <w:rPr>
          <w:sz w:val="28"/>
          <w:szCs w:val="28"/>
          <w:lang w:val="en-US"/>
        </w:rPr>
        <w:t xml:space="preserve"> – 342.</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131. Moran J.D.W. </w:t>
      </w:r>
      <w:r w:rsidRPr="007A7C5B">
        <w:rPr>
          <w:i/>
          <w:sz w:val="28"/>
          <w:szCs w:val="28"/>
          <w:lang w:val="en-US"/>
        </w:rPr>
        <w:t>Kudoa thyrsites</w:t>
      </w:r>
      <w:r w:rsidRPr="007A7C5B">
        <w:rPr>
          <w:sz w:val="28"/>
          <w:szCs w:val="28"/>
          <w:lang w:val="en-US"/>
        </w:rPr>
        <w:t xml:space="preserve"> (Myxozoa: Myxosporea) infections in pen-reared atlantic salmon in the northeast Pacific Ocean with a survey of potential nonsalmonid reservoir hosts / J.D.W. Moran, M.L.Kent // Journal of Aquatic Animal Health – 1999. – № 11. – </w:t>
      </w:r>
      <w:proofErr w:type="gramStart"/>
      <w:r w:rsidRPr="00EF130A">
        <w:rPr>
          <w:sz w:val="28"/>
          <w:szCs w:val="28"/>
        </w:rPr>
        <w:t>Р</w:t>
      </w:r>
      <w:r w:rsidRPr="007A7C5B">
        <w:rPr>
          <w:sz w:val="28"/>
          <w:szCs w:val="28"/>
          <w:lang w:val="en-US"/>
        </w:rPr>
        <w:t>. 101</w:t>
      </w:r>
      <w:proofErr w:type="gramEnd"/>
      <w:r w:rsidRPr="007A7C5B">
        <w:rPr>
          <w:sz w:val="28"/>
          <w:szCs w:val="28"/>
          <w:lang w:val="en-US"/>
        </w:rPr>
        <w:t xml:space="preserve"> – 109.</w:t>
      </w:r>
    </w:p>
    <w:p w:rsidR="007A7C5B" w:rsidRPr="00EF130A" w:rsidRDefault="007A7C5B" w:rsidP="007A7C5B">
      <w:pPr>
        <w:spacing w:line="360" w:lineRule="auto"/>
        <w:ind w:firstLine="720"/>
        <w:jc w:val="both"/>
        <w:rPr>
          <w:sz w:val="28"/>
          <w:szCs w:val="28"/>
        </w:rPr>
      </w:pPr>
      <w:r w:rsidRPr="007A7C5B">
        <w:rPr>
          <w:sz w:val="28"/>
          <w:szCs w:val="28"/>
          <w:lang w:val="en-US"/>
        </w:rPr>
        <w:lastRenderedPageBreak/>
        <w:t xml:space="preserve">132. Patashnik M. Pacific whiting, </w:t>
      </w:r>
      <w:r w:rsidRPr="007A7C5B">
        <w:rPr>
          <w:i/>
          <w:sz w:val="28"/>
          <w:szCs w:val="28"/>
          <w:lang w:val="en-US"/>
        </w:rPr>
        <w:t>Merluccius productus</w:t>
      </w:r>
      <w:r w:rsidRPr="007A7C5B">
        <w:rPr>
          <w:sz w:val="28"/>
          <w:szCs w:val="28"/>
          <w:lang w:val="en-US"/>
        </w:rPr>
        <w:t xml:space="preserve">: I. Abnormal muscle texture caused by myxosporidian-induced proteolysis / M. Patashnik, H. S. Groninger, H. Barnett [and oll] // Mar. </w:t>
      </w:r>
      <w:r w:rsidRPr="00EF130A">
        <w:rPr>
          <w:sz w:val="28"/>
          <w:szCs w:val="28"/>
        </w:rPr>
        <w:t>Fish. Rev. – 1982. – № 44 (5). – Р. 1 – 12.</w:t>
      </w:r>
    </w:p>
    <w:p w:rsidR="007A7C5B" w:rsidRPr="00EF130A" w:rsidRDefault="007A7C5B" w:rsidP="007A7C5B">
      <w:pPr>
        <w:spacing w:line="360" w:lineRule="auto"/>
        <w:ind w:firstLine="720"/>
        <w:jc w:val="both"/>
        <w:rPr>
          <w:sz w:val="28"/>
          <w:szCs w:val="28"/>
        </w:rPr>
      </w:pPr>
      <w:r>
        <w:rPr>
          <w:sz w:val="28"/>
          <w:szCs w:val="28"/>
        </w:rPr>
        <w:t xml:space="preserve">133. </w:t>
      </w:r>
      <w:proofErr w:type="gramStart"/>
      <w:r>
        <w:rPr>
          <w:sz w:val="28"/>
          <w:szCs w:val="28"/>
        </w:rPr>
        <w:t>Голубев</w:t>
      </w:r>
      <w:proofErr w:type="gramEnd"/>
      <w:r>
        <w:rPr>
          <w:sz w:val="28"/>
          <w:szCs w:val="28"/>
        </w:rPr>
        <w:t xml:space="preserve"> В.</w:t>
      </w:r>
      <w:r w:rsidRPr="00EF130A">
        <w:rPr>
          <w:sz w:val="28"/>
          <w:szCs w:val="28"/>
        </w:rPr>
        <w:t>Н. Обработка рыбы и рыбопродуктов / Голубев В. Н., Назаренко Т. Н., Цыбулько Е. И. – М.: ИРПО: Изд. Центр «Академия», 2001. – 192</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134. Герасимов А.С. Проблемы госветнадзора на рыбодобывающих и рыбоперерабатывающих предприятиях / А.С. Герасимов, Н.И. Жуков, В.А. Серов, Ю.В. Сафьянов // Ветеринария. – 1999. – № 8. – С. 3 – 8.</w:t>
      </w:r>
    </w:p>
    <w:p w:rsidR="007A7C5B" w:rsidRPr="00EF130A" w:rsidRDefault="007A7C5B" w:rsidP="007A7C5B">
      <w:pPr>
        <w:tabs>
          <w:tab w:val="left" w:pos="900"/>
          <w:tab w:val="left" w:pos="1260"/>
        </w:tabs>
        <w:spacing w:line="360" w:lineRule="auto"/>
        <w:ind w:firstLine="720"/>
        <w:jc w:val="both"/>
        <w:rPr>
          <w:sz w:val="28"/>
          <w:szCs w:val="28"/>
        </w:rPr>
      </w:pPr>
      <w:r>
        <w:rPr>
          <w:sz w:val="28"/>
          <w:szCs w:val="28"/>
        </w:rPr>
        <w:tab/>
        <w:t>135. Довчалев А.</w:t>
      </w:r>
      <w:r w:rsidRPr="00EF130A">
        <w:rPr>
          <w:sz w:val="28"/>
          <w:szCs w:val="28"/>
        </w:rPr>
        <w:t>С. Обеспечение качества и без</w:t>
      </w:r>
      <w:r>
        <w:rPr>
          <w:sz w:val="28"/>
          <w:szCs w:val="28"/>
        </w:rPr>
        <w:t>опасности рыбной продукции / А.С. Довчалев, Н.А. Понтюшенко, В.</w:t>
      </w:r>
      <w:r w:rsidRPr="00EF130A">
        <w:rPr>
          <w:sz w:val="28"/>
          <w:szCs w:val="28"/>
        </w:rPr>
        <w:t xml:space="preserve">П. Сергиев // </w:t>
      </w:r>
      <w:r>
        <w:rPr>
          <w:sz w:val="28"/>
          <w:szCs w:val="28"/>
        </w:rPr>
        <w:br/>
      </w:r>
      <w:r w:rsidRPr="00EF130A">
        <w:rPr>
          <w:sz w:val="28"/>
          <w:szCs w:val="28"/>
        </w:rPr>
        <w:t>Ветеринария. – 1998. – № 1. – С.7– 12.</w:t>
      </w:r>
    </w:p>
    <w:p w:rsidR="007A7C5B" w:rsidRPr="00EF130A" w:rsidRDefault="007A7C5B" w:rsidP="007A7C5B">
      <w:pPr>
        <w:spacing w:line="360" w:lineRule="auto"/>
        <w:ind w:firstLine="720"/>
        <w:jc w:val="both"/>
        <w:rPr>
          <w:sz w:val="28"/>
          <w:szCs w:val="28"/>
        </w:rPr>
      </w:pPr>
      <w:r w:rsidRPr="00EF130A">
        <w:rPr>
          <w:sz w:val="28"/>
          <w:szCs w:val="28"/>
        </w:rPr>
        <w:t xml:space="preserve">136. Манченко В. Кваліфіковане проведення ветеринарно-санітарної експертизи – запорука стабільного </w:t>
      </w:r>
      <w:proofErr w:type="gramStart"/>
      <w:r w:rsidRPr="00EF130A">
        <w:rPr>
          <w:sz w:val="28"/>
          <w:szCs w:val="28"/>
        </w:rPr>
        <w:t>еп</w:t>
      </w:r>
      <w:proofErr w:type="gramEnd"/>
      <w:r w:rsidRPr="00EF130A">
        <w:rPr>
          <w:sz w:val="28"/>
          <w:szCs w:val="28"/>
        </w:rPr>
        <w:t>ізоотичного стану та гарантована якість і безпека сільськогосподарської продукції / Валентина Манченко, Ольга Якубчак // Ветеринарна медицина України. – 2003. – № 8. – С. 32 – 34.</w:t>
      </w:r>
    </w:p>
    <w:p w:rsidR="007A7C5B" w:rsidRPr="00EF130A" w:rsidRDefault="007A7C5B" w:rsidP="007A7C5B">
      <w:pPr>
        <w:shd w:val="clear" w:color="auto" w:fill="FFFFFF"/>
        <w:spacing w:line="360" w:lineRule="auto"/>
        <w:ind w:right="67" w:firstLine="720"/>
        <w:jc w:val="both"/>
        <w:rPr>
          <w:sz w:val="28"/>
          <w:szCs w:val="28"/>
        </w:rPr>
      </w:pPr>
      <w:r>
        <w:rPr>
          <w:sz w:val="28"/>
          <w:szCs w:val="28"/>
        </w:rPr>
        <w:t>137. Джміль В.</w:t>
      </w:r>
      <w:r w:rsidRPr="00EF130A">
        <w:rPr>
          <w:sz w:val="28"/>
          <w:szCs w:val="28"/>
        </w:rPr>
        <w:t xml:space="preserve">І. </w:t>
      </w:r>
      <w:proofErr w:type="gramStart"/>
      <w:r w:rsidRPr="00EF130A">
        <w:rPr>
          <w:sz w:val="28"/>
          <w:szCs w:val="28"/>
        </w:rPr>
        <w:t>Ветеринарно-сан</w:t>
      </w:r>
      <w:proofErr w:type="gramEnd"/>
      <w:r w:rsidRPr="00EF130A">
        <w:rPr>
          <w:sz w:val="28"/>
          <w:szCs w:val="28"/>
        </w:rPr>
        <w:t>ітарна експертиза риби, інвазованої нематодами родини Anisakidae: автореф. дис. кан</w:t>
      </w:r>
      <w:r>
        <w:rPr>
          <w:sz w:val="28"/>
          <w:szCs w:val="28"/>
        </w:rPr>
        <w:t>д. вет. наук: спец. 16.00.09 – „В</w:t>
      </w:r>
      <w:r w:rsidRPr="00EF130A">
        <w:rPr>
          <w:sz w:val="28"/>
          <w:szCs w:val="28"/>
        </w:rPr>
        <w:t>етеринарно-санітарна експертиза” / В. І. Джміль. – Київ, 2002. – 19</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 xml:space="preserve">138. </w:t>
      </w:r>
      <w:r>
        <w:rPr>
          <w:iCs/>
          <w:sz w:val="28"/>
          <w:szCs w:val="28"/>
        </w:rPr>
        <w:t>Найденова Н.</w:t>
      </w:r>
      <w:r w:rsidRPr="00EF130A">
        <w:rPr>
          <w:iCs/>
          <w:sz w:val="28"/>
          <w:szCs w:val="28"/>
        </w:rPr>
        <w:t>Н</w:t>
      </w:r>
      <w:r w:rsidRPr="00EF130A">
        <w:rPr>
          <w:i/>
          <w:iCs/>
          <w:sz w:val="28"/>
          <w:szCs w:val="28"/>
        </w:rPr>
        <w:t>.</w:t>
      </w:r>
      <w:r w:rsidRPr="00EF130A">
        <w:rPr>
          <w:sz w:val="28"/>
          <w:szCs w:val="28"/>
        </w:rPr>
        <w:t xml:space="preserve"> Зависимость паразитофауны бычков от сезона года / </w:t>
      </w:r>
      <w:r w:rsidRPr="00EF130A">
        <w:rPr>
          <w:iCs/>
          <w:sz w:val="28"/>
          <w:szCs w:val="28"/>
        </w:rPr>
        <w:t>Н. Н</w:t>
      </w:r>
      <w:r w:rsidRPr="00EF130A">
        <w:rPr>
          <w:i/>
          <w:iCs/>
          <w:sz w:val="28"/>
          <w:szCs w:val="28"/>
        </w:rPr>
        <w:t>.</w:t>
      </w:r>
      <w:r w:rsidRPr="00EF130A">
        <w:rPr>
          <w:sz w:val="28"/>
          <w:szCs w:val="28"/>
        </w:rPr>
        <w:t xml:space="preserve"> </w:t>
      </w:r>
      <w:r w:rsidRPr="00EF130A">
        <w:rPr>
          <w:iCs/>
          <w:sz w:val="28"/>
          <w:szCs w:val="28"/>
        </w:rPr>
        <w:t xml:space="preserve">Найденова </w:t>
      </w:r>
      <w:r w:rsidRPr="00EF130A">
        <w:rPr>
          <w:sz w:val="28"/>
          <w:szCs w:val="28"/>
        </w:rPr>
        <w:t>// Биология моря. – 1976. – Вып. 36. – С. 91 – 96.</w:t>
      </w:r>
    </w:p>
    <w:p w:rsidR="007A7C5B" w:rsidRPr="00EF130A" w:rsidRDefault="007A7C5B" w:rsidP="007A7C5B">
      <w:pPr>
        <w:spacing w:line="360" w:lineRule="auto"/>
        <w:ind w:firstLine="720"/>
        <w:jc w:val="both"/>
        <w:rPr>
          <w:sz w:val="28"/>
          <w:szCs w:val="28"/>
        </w:rPr>
      </w:pPr>
      <w:r>
        <w:rPr>
          <w:sz w:val="28"/>
          <w:szCs w:val="28"/>
        </w:rPr>
        <w:t>139. Найденова Н.</w:t>
      </w:r>
      <w:r w:rsidRPr="00EF130A">
        <w:rPr>
          <w:sz w:val="28"/>
          <w:szCs w:val="28"/>
        </w:rPr>
        <w:t>Н. Паразитофауна рыб семейства бычковых Черного и</w:t>
      </w:r>
      <w:r>
        <w:rPr>
          <w:sz w:val="28"/>
          <w:szCs w:val="28"/>
        </w:rPr>
        <w:t xml:space="preserve"> Азовского морей / Найденова Н.</w:t>
      </w:r>
      <w:r w:rsidRPr="00EF130A">
        <w:rPr>
          <w:sz w:val="28"/>
          <w:szCs w:val="28"/>
        </w:rPr>
        <w:t>Н. – К.: Наук. Думка, 1974. – 182 с.</w:t>
      </w:r>
    </w:p>
    <w:p w:rsidR="007A7C5B" w:rsidRPr="00EF130A" w:rsidRDefault="007A7C5B" w:rsidP="007A7C5B">
      <w:pPr>
        <w:spacing w:line="360" w:lineRule="auto"/>
        <w:ind w:firstLine="720"/>
        <w:jc w:val="both"/>
        <w:rPr>
          <w:sz w:val="28"/>
          <w:szCs w:val="28"/>
        </w:rPr>
      </w:pPr>
      <w:r w:rsidRPr="00EF130A">
        <w:rPr>
          <w:sz w:val="28"/>
          <w:szCs w:val="28"/>
          <w:lang w:eastAsia="uk-UA"/>
        </w:rPr>
        <w:lastRenderedPageBreak/>
        <w:t xml:space="preserve">140. </w:t>
      </w:r>
      <w:r w:rsidRPr="00EF130A">
        <w:rPr>
          <w:sz w:val="28"/>
          <w:szCs w:val="28"/>
        </w:rPr>
        <w:t>Житенко П.В. Ветеринарно-санитарна експертиза продуктов животноводства: Справочник / П. Житенко, М. Боровков. – М.: Колос, 2000. – 335 с.</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141. </w:t>
      </w:r>
      <w:r>
        <w:rPr>
          <w:sz w:val="28"/>
          <w:szCs w:val="28"/>
        </w:rPr>
        <w:t>Гринжевський М.</w:t>
      </w:r>
      <w:r w:rsidRPr="00EF130A">
        <w:rPr>
          <w:sz w:val="28"/>
          <w:szCs w:val="28"/>
        </w:rPr>
        <w:t>В. Аквакультура України: ст</w:t>
      </w:r>
      <w:r>
        <w:rPr>
          <w:sz w:val="28"/>
          <w:szCs w:val="28"/>
        </w:rPr>
        <w:t>ан на перспективи розвитку / М.</w:t>
      </w:r>
      <w:r w:rsidRPr="00EF130A">
        <w:rPr>
          <w:sz w:val="28"/>
          <w:szCs w:val="28"/>
        </w:rPr>
        <w:t xml:space="preserve">В. Гринжевський // </w:t>
      </w:r>
      <w:proofErr w:type="gramStart"/>
      <w:r w:rsidRPr="00EF130A">
        <w:rPr>
          <w:sz w:val="28"/>
          <w:szCs w:val="28"/>
        </w:rPr>
        <w:t>Вісник</w:t>
      </w:r>
      <w:proofErr w:type="gramEnd"/>
      <w:r w:rsidRPr="00EF130A">
        <w:rPr>
          <w:sz w:val="28"/>
          <w:szCs w:val="28"/>
        </w:rPr>
        <w:t xml:space="preserve"> аграрної науки. – 2002. – № 4 – </w:t>
      </w:r>
      <w:r>
        <w:rPr>
          <w:sz w:val="28"/>
          <w:szCs w:val="28"/>
        </w:rPr>
        <w:br/>
      </w:r>
      <w:r w:rsidRPr="00EF130A">
        <w:rPr>
          <w:sz w:val="28"/>
          <w:szCs w:val="28"/>
        </w:rPr>
        <w:t>С. 34 – 38.</w:t>
      </w:r>
    </w:p>
    <w:p w:rsidR="007A7C5B" w:rsidRPr="00EF130A" w:rsidRDefault="007A7C5B" w:rsidP="007A7C5B">
      <w:pPr>
        <w:tabs>
          <w:tab w:val="left" w:pos="540"/>
        </w:tabs>
        <w:spacing w:line="360" w:lineRule="auto"/>
        <w:ind w:firstLine="720"/>
        <w:jc w:val="both"/>
        <w:rPr>
          <w:sz w:val="28"/>
          <w:szCs w:val="28"/>
        </w:rPr>
      </w:pPr>
      <w:r w:rsidRPr="00EF130A">
        <w:rPr>
          <w:sz w:val="28"/>
          <w:szCs w:val="28"/>
          <w:lang w:eastAsia="uk-UA"/>
        </w:rPr>
        <w:tab/>
        <w:t xml:space="preserve">142. </w:t>
      </w:r>
      <w:r w:rsidRPr="00EF130A">
        <w:rPr>
          <w:sz w:val="28"/>
          <w:szCs w:val="28"/>
        </w:rPr>
        <w:t xml:space="preserve">Литвиненко Л. Правила игры на отечественном рынке рыбной продукции стали жестче / Л. Литвиненко // Продукты – </w:t>
      </w:r>
      <w:r>
        <w:rPr>
          <w:sz w:val="28"/>
          <w:szCs w:val="28"/>
        </w:rPr>
        <w:br/>
      </w:r>
      <w:r w:rsidRPr="00EF130A">
        <w:rPr>
          <w:sz w:val="28"/>
          <w:szCs w:val="28"/>
        </w:rPr>
        <w:t>ингредиенты. – 2004. – № 6. – С.</w:t>
      </w:r>
      <w:r>
        <w:rPr>
          <w:sz w:val="28"/>
          <w:szCs w:val="28"/>
        </w:rPr>
        <w:t xml:space="preserve"> </w:t>
      </w:r>
      <w:r w:rsidRPr="00EF130A">
        <w:rPr>
          <w:sz w:val="28"/>
          <w:szCs w:val="28"/>
        </w:rPr>
        <w:t>41.</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143. </w:t>
      </w:r>
      <w:r>
        <w:rPr>
          <w:sz w:val="28"/>
          <w:szCs w:val="28"/>
        </w:rPr>
        <w:t>Исаев В.</w:t>
      </w:r>
      <w:r w:rsidRPr="00EF130A">
        <w:rPr>
          <w:sz w:val="28"/>
          <w:szCs w:val="28"/>
        </w:rPr>
        <w:t>А. Рыбные продукты и здоровье человека / В. А. Исаев // Рыбное хозяйство. – 1990. – № 6. – С. 88-89.</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144. </w:t>
      </w:r>
      <w:r>
        <w:rPr>
          <w:sz w:val="28"/>
          <w:szCs w:val="28"/>
        </w:rPr>
        <w:t>Дудкин М.</w:t>
      </w:r>
      <w:r w:rsidRPr="00EF130A">
        <w:rPr>
          <w:sz w:val="28"/>
          <w:szCs w:val="28"/>
        </w:rPr>
        <w:t xml:space="preserve">С. Новые продукты питания / М. С. Дудкин, </w:t>
      </w:r>
      <w:r w:rsidRPr="00EF130A">
        <w:rPr>
          <w:sz w:val="28"/>
          <w:szCs w:val="28"/>
        </w:rPr>
        <w:br/>
        <w:t>Л. Ф. Щелкунов. – М.: МАИК „Наука”, 1998. – 304 с.</w:t>
      </w:r>
    </w:p>
    <w:p w:rsidR="007A7C5B" w:rsidRPr="00EF130A" w:rsidRDefault="007A7C5B" w:rsidP="007A7C5B">
      <w:pPr>
        <w:spacing w:line="360" w:lineRule="auto"/>
        <w:ind w:firstLine="720"/>
        <w:jc w:val="both"/>
        <w:rPr>
          <w:sz w:val="28"/>
          <w:szCs w:val="28"/>
          <w:lang w:eastAsia="uk-UA"/>
        </w:rPr>
      </w:pPr>
      <w:r w:rsidRPr="00EF130A">
        <w:rPr>
          <w:sz w:val="28"/>
          <w:szCs w:val="28"/>
          <w:lang w:eastAsia="uk-UA"/>
        </w:rPr>
        <w:t xml:space="preserve">145. </w:t>
      </w:r>
      <w:r>
        <w:rPr>
          <w:sz w:val="28"/>
          <w:szCs w:val="28"/>
        </w:rPr>
        <w:t>Воробьев Р.</w:t>
      </w:r>
      <w:r w:rsidRPr="00EF130A">
        <w:rPr>
          <w:sz w:val="28"/>
          <w:szCs w:val="28"/>
        </w:rPr>
        <w:t>И. Питание: мифы и реальность / Воробьев Р. И. – М.: Грегори, 1996. – 256 с.</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146. </w:t>
      </w:r>
      <w:r w:rsidRPr="00EF130A">
        <w:rPr>
          <w:sz w:val="28"/>
          <w:szCs w:val="28"/>
        </w:rPr>
        <w:t xml:space="preserve">Кизеветтер И.В. Биохимия сырья водного происхождения / Кизеветтер И. В. – М.: Пищ. пром-сть, 1973. – 340 с. </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147. </w:t>
      </w:r>
      <w:r>
        <w:rPr>
          <w:sz w:val="28"/>
          <w:szCs w:val="28"/>
        </w:rPr>
        <w:t>Микитюк П.</w:t>
      </w:r>
      <w:r w:rsidRPr="00EF130A">
        <w:rPr>
          <w:sz w:val="28"/>
          <w:szCs w:val="28"/>
        </w:rPr>
        <w:t>В. Выращивание товарной рыбы / П. В. Микитюк // Рыбное хозяйство. – 1992. – № 9-10 – С. 30 – 32.</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148. </w:t>
      </w:r>
      <w:r w:rsidRPr="00EF130A">
        <w:rPr>
          <w:sz w:val="28"/>
          <w:szCs w:val="28"/>
        </w:rPr>
        <w:t>Винберг Г. Г. Интенсивность обмена и пищевые потребности рыб / Г. Г. Винберг – Минск, 1976. – 253</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t>149. Шульман Г.И. Экологическая физиология и биохимия черноморских гидробионтов в начале ХХ</w:t>
      </w:r>
      <w:proofErr w:type="gramStart"/>
      <w:r w:rsidRPr="00EF130A">
        <w:rPr>
          <w:sz w:val="28"/>
          <w:szCs w:val="28"/>
        </w:rPr>
        <w:t>1</w:t>
      </w:r>
      <w:proofErr w:type="gramEnd"/>
      <w:r w:rsidRPr="00EF130A">
        <w:rPr>
          <w:sz w:val="28"/>
          <w:szCs w:val="28"/>
        </w:rPr>
        <w:t xml:space="preserve"> века / Г.И. Шульман // Экология моря. – 2001. – Вып. 57. – С.68– 72.</w:t>
      </w:r>
    </w:p>
    <w:p w:rsidR="007A7C5B" w:rsidRPr="00EF130A" w:rsidRDefault="007A7C5B" w:rsidP="007A7C5B">
      <w:pPr>
        <w:tabs>
          <w:tab w:val="left" w:pos="540"/>
        </w:tabs>
        <w:spacing w:line="360" w:lineRule="auto"/>
        <w:ind w:firstLine="720"/>
        <w:jc w:val="both"/>
        <w:rPr>
          <w:sz w:val="28"/>
          <w:szCs w:val="28"/>
        </w:rPr>
      </w:pPr>
      <w:r>
        <w:rPr>
          <w:sz w:val="28"/>
          <w:szCs w:val="28"/>
        </w:rPr>
        <w:t>150. Кононський О.</w:t>
      </w:r>
      <w:r w:rsidRPr="00EF130A">
        <w:rPr>
          <w:sz w:val="28"/>
          <w:szCs w:val="28"/>
        </w:rPr>
        <w:t>І. Біохі</w:t>
      </w:r>
      <w:proofErr w:type="gramStart"/>
      <w:r w:rsidRPr="00EF130A">
        <w:rPr>
          <w:sz w:val="28"/>
          <w:szCs w:val="28"/>
        </w:rPr>
        <w:t>м</w:t>
      </w:r>
      <w:proofErr w:type="gramEnd"/>
      <w:r w:rsidRPr="00EF130A">
        <w:rPr>
          <w:sz w:val="28"/>
          <w:szCs w:val="28"/>
        </w:rPr>
        <w:t>ія тварин / Кононський О. І. – К.: Вища школа, 2006. – С. 388 – 397.</w:t>
      </w:r>
    </w:p>
    <w:p w:rsidR="007A7C5B" w:rsidRPr="00EF130A" w:rsidRDefault="007A7C5B" w:rsidP="007A7C5B">
      <w:pPr>
        <w:spacing w:line="360" w:lineRule="auto"/>
        <w:ind w:firstLine="720"/>
        <w:jc w:val="both"/>
        <w:rPr>
          <w:sz w:val="28"/>
          <w:szCs w:val="28"/>
        </w:rPr>
      </w:pPr>
      <w:r w:rsidRPr="00EF130A">
        <w:rPr>
          <w:sz w:val="28"/>
          <w:szCs w:val="28"/>
        </w:rPr>
        <w:t>151. Сидоров В.С. Экологическая биохимия рыб. Липиды / Сидоров В.С. – Л., 1983. – 240 с.</w:t>
      </w:r>
    </w:p>
    <w:p w:rsidR="007A7C5B" w:rsidRPr="00EF130A" w:rsidRDefault="007A7C5B" w:rsidP="007A7C5B">
      <w:pPr>
        <w:tabs>
          <w:tab w:val="left" w:pos="540"/>
        </w:tabs>
        <w:spacing w:line="360" w:lineRule="auto"/>
        <w:ind w:firstLine="720"/>
        <w:jc w:val="both"/>
        <w:rPr>
          <w:sz w:val="28"/>
          <w:szCs w:val="28"/>
        </w:rPr>
      </w:pPr>
      <w:r>
        <w:rPr>
          <w:sz w:val="28"/>
          <w:szCs w:val="28"/>
        </w:rPr>
        <w:lastRenderedPageBreak/>
        <w:t>152. Ковальский В.</w:t>
      </w:r>
      <w:r w:rsidRPr="00EF130A">
        <w:rPr>
          <w:sz w:val="28"/>
          <w:szCs w:val="28"/>
        </w:rPr>
        <w:t>П. Микроэлементы и витамины в морепродуктах и р</w:t>
      </w:r>
      <w:r>
        <w:rPr>
          <w:sz w:val="28"/>
          <w:szCs w:val="28"/>
        </w:rPr>
        <w:t>астениях / В.П. Ковальский, Т.</w:t>
      </w:r>
      <w:r w:rsidRPr="00EF130A">
        <w:rPr>
          <w:sz w:val="28"/>
          <w:szCs w:val="28"/>
        </w:rPr>
        <w:t>И. Грачова. – М.:Колос, 1997. – 53</w:t>
      </w:r>
      <w:r>
        <w:rPr>
          <w:sz w:val="28"/>
          <w:szCs w:val="28"/>
        </w:rPr>
        <w:t xml:space="preserve"> </w:t>
      </w:r>
      <w:r w:rsidRPr="00EF130A">
        <w:rPr>
          <w:sz w:val="28"/>
          <w:szCs w:val="28"/>
        </w:rPr>
        <w:t xml:space="preserve">с. </w:t>
      </w:r>
    </w:p>
    <w:p w:rsidR="007A7C5B" w:rsidRPr="00EF130A" w:rsidRDefault="007A7C5B" w:rsidP="007A7C5B">
      <w:pPr>
        <w:spacing w:line="360" w:lineRule="auto"/>
        <w:ind w:firstLine="720"/>
        <w:jc w:val="both"/>
        <w:rPr>
          <w:sz w:val="28"/>
          <w:szCs w:val="28"/>
        </w:rPr>
      </w:pPr>
      <w:r w:rsidRPr="00EF130A">
        <w:rPr>
          <w:sz w:val="28"/>
          <w:szCs w:val="28"/>
        </w:rPr>
        <w:t>153. Сафронова Т.М. Сырье и материалы рыбной промышленности / Сафронова Т.М. – М.: Агропромиздат, 1991. – 191</w:t>
      </w:r>
      <w:r>
        <w:rPr>
          <w:sz w:val="28"/>
          <w:szCs w:val="28"/>
        </w:rPr>
        <w:t xml:space="preserve"> </w:t>
      </w:r>
      <w:r w:rsidRPr="00EF130A">
        <w:rPr>
          <w:sz w:val="28"/>
          <w:szCs w:val="28"/>
        </w:rPr>
        <w:t>с.</w:t>
      </w:r>
    </w:p>
    <w:p w:rsidR="007A7C5B" w:rsidRPr="00EF130A" w:rsidRDefault="007A7C5B" w:rsidP="007A7C5B">
      <w:pPr>
        <w:tabs>
          <w:tab w:val="left" w:pos="540"/>
        </w:tabs>
        <w:spacing w:line="360" w:lineRule="auto"/>
        <w:ind w:firstLine="720"/>
        <w:jc w:val="both"/>
        <w:rPr>
          <w:sz w:val="28"/>
          <w:szCs w:val="28"/>
        </w:rPr>
      </w:pPr>
      <w:r>
        <w:rPr>
          <w:sz w:val="28"/>
          <w:szCs w:val="28"/>
        </w:rPr>
        <w:t>154. Иванов А.</w:t>
      </w:r>
      <w:r w:rsidRPr="00EF130A">
        <w:rPr>
          <w:sz w:val="28"/>
          <w:szCs w:val="28"/>
        </w:rPr>
        <w:t>А. Физиология рыб / Иванов А. А. – М.: изд. „Мир”, 2003 – 284 с. – (Учебники и учебные пособия для студентов высших учебних заведений).</w:t>
      </w:r>
    </w:p>
    <w:p w:rsidR="007A7C5B" w:rsidRPr="00EF130A" w:rsidRDefault="007A7C5B" w:rsidP="007A7C5B">
      <w:pPr>
        <w:spacing w:line="360" w:lineRule="auto"/>
        <w:ind w:firstLine="720"/>
        <w:jc w:val="both"/>
        <w:rPr>
          <w:sz w:val="28"/>
          <w:szCs w:val="28"/>
        </w:rPr>
      </w:pPr>
      <w:r w:rsidRPr="00EF130A">
        <w:rPr>
          <w:sz w:val="28"/>
          <w:szCs w:val="28"/>
        </w:rPr>
        <w:t>155. Купраш Л. П. Аминокислоты в медицине / Купраш Л. П., Заика М. У., Безверхая И. С. – Киев: Здоровье, 1982. – 200 с.</w:t>
      </w:r>
    </w:p>
    <w:p w:rsidR="007A7C5B" w:rsidRPr="00EF130A" w:rsidRDefault="007A7C5B" w:rsidP="007A7C5B">
      <w:pPr>
        <w:shd w:val="clear" w:color="auto" w:fill="FFFFFF"/>
        <w:spacing w:line="360" w:lineRule="auto"/>
        <w:ind w:right="77" w:firstLine="720"/>
        <w:jc w:val="both"/>
        <w:rPr>
          <w:sz w:val="28"/>
          <w:szCs w:val="28"/>
        </w:rPr>
      </w:pPr>
      <w:r w:rsidRPr="00EF130A">
        <w:rPr>
          <w:sz w:val="28"/>
          <w:szCs w:val="28"/>
        </w:rPr>
        <w:t>156. Быков В. П. Изменения мяса рыбы при холодильной обработке / Быков В. П. – М.: Агропромиздат, 1987. – 221 с.</w:t>
      </w:r>
    </w:p>
    <w:p w:rsidR="007A7C5B" w:rsidRPr="00EF130A" w:rsidRDefault="007A7C5B" w:rsidP="007A7C5B">
      <w:pPr>
        <w:spacing w:line="360" w:lineRule="auto"/>
        <w:ind w:firstLine="720"/>
        <w:jc w:val="both"/>
        <w:rPr>
          <w:sz w:val="28"/>
          <w:szCs w:val="28"/>
        </w:rPr>
      </w:pPr>
      <w:r w:rsidRPr="00EF130A">
        <w:rPr>
          <w:sz w:val="28"/>
          <w:szCs w:val="28"/>
        </w:rPr>
        <w:t>157. Кириченко С. Г. О содержании N-нитрозаминов и гистамина в рыбных продуктах / С. Г. Кириченко, Т. Е. Рубцова // Технология рыбных продуктов. – М.: 1997. – С. 290 – 292.</w:t>
      </w:r>
    </w:p>
    <w:p w:rsidR="007A7C5B" w:rsidRPr="00EF130A" w:rsidRDefault="007A7C5B" w:rsidP="007A7C5B">
      <w:pPr>
        <w:tabs>
          <w:tab w:val="left" w:pos="540"/>
        </w:tabs>
        <w:spacing w:line="360" w:lineRule="auto"/>
        <w:ind w:firstLine="720"/>
        <w:jc w:val="both"/>
        <w:rPr>
          <w:sz w:val="28"/>
          <w:szCs w:val="28"/>
        </w:rPr>
      </w:pPr>
      <w:r w:rsidRPr="00EF130A">
        <w:rPr>
          <w:sz w:val="28"/>
          <w:szCs w:val="28"/>
        </w:rPr>
        <w:t>158. Иванова Е. Е. Содержание гистамина в рыбе и рыбных продуктах</w:t>
      </w:r>
      <w:r>
        <w:rPr>
          <w:sz w:val="28"/>
          <w:szCs w:val="28"/>
        </w:rPr>
        <w:t xml:space="preserve"> / Е.Е. Иванова, Н.</w:t>
      </w:r>
      <w:r w:rsidRPr="00EF130A">
        <w:rPr>
          <w:sz w:val="28"/>
          <w:szCs w:val="28"/>
        </w:rPr>
        <w:t>Н. Лукашова // Изв. высших учебных заведений. Пищевая технология. – Краснодар, 1998. – № 5-6 – С. 18 – 19.</w:t>
      </w:r>
    </w:p>
    <w:p w:rsidR="007A7C5B" w:rsidRPr="00EF130A" w:rsidRDefault="007A7C5B" w:rsidP="007A7C5B">
      <w:pPr>
        <w:spacing w:line="360" w:lineRule="auto"/>
        <w:ind w:firstLine="720"/>
        <w:jc w:val="both"/>
        <w:rPr>
          <w:sz w:val="28"/>
          <w:szCs w:val="28"/>
        </w:rPr>
      </w:pPr>
      <w:r>
        <w:rPr>
          <w:sz w:val="28"/>
          <w:szCs w:val="28"/>
        </w:rPr>
        <w:t>159. Ржавская Ф.</w:t>
      </w:r>
      <w:r w:rsidRPr="00EF130A">
        <w:rPr>
          <w:sz w:val="28"/>
          <w:szCs w:val="28"/>
        </w:rPr>
        <w:t>М. Жир рыб и морских млекопитающих / Ржавская Ф.М. — М.: Пищ. пром-сть, 1976. — 469с.</w:t>
      </w:r>
    </w:p>
    <w:p w:rsidR="007A7C5B" w:rsidRPr="00EF130A" w:rsidRDefault="007A7C5B" w:rsidP="007A7C5B">
      <w:pPr>
        <w:tabs>
          <w:tab w:val="left" w:pos="540"/>
        </w:tabs>
        <w:spacing w:line="360" w:lineRule="auto"/>
        <w:ind w:firstLine="720"/>
        <w:jc w:val="both"/>
        <w:rPr>
          <w:sz w:val="28"/>
          <w:szCs w:val="28"/>
        </w:rPr>
      </w:pPr>
      <w:r>
        <w:rPr>
          <w:sz w:val="28"/>
          <w:szCs w:val="28"/>
        </w:rPr>
        <w:t>160. Иванова Е.</w:t>
      </w:r>
      <w:r w:rsidRPr="00EF130A">
        <w:rPr>
          <w:sz w:val="28"/>
          <w:szCs w:val="28"/>
        </w:rPr>
        <w:t>Е. Жирнокислотный состав липидов некоторых видов рыб, акклима</w:t>
      </w:r>
      <w:r>
        <w:rPr>
          <w:sz w:val="28"/>
          <w:szCs w:val="28"/>
        </w:rPr>
        <w:t>тизированных на юге России / Е.</w:t>
      </w:r>
      <w:r w:rsidRPr="00EF130A">
        <w:rPr>
          <w:sz w:val="28"/>
          <w:szCs w:val="28"/>
        </w:rPr>
        <w:t>Е. Иванова // Изв. высших учебных заведений. Пищевая технология. – Краснодар, 2003. – №4 – С. 18-20.</w:t>
      </w:r>
    </w:p>
    <w:p w:rsidR="007A7C5B" w:rsidRPr="00EF130A" w:rsidRDefault="007A7C5B" w:rsidP="007A7C5B">
      <w:pPr>
        <w:spacing w:line="360" w:lineRule="auto"/>
        <w:ind w:firstLine="720"/>
        <w:jc w:val="both"/>
        <w:rPr>
          <w:sz w:val="28"/>
          <w:szCs w:val="28"/>
        </w:rPr>
      </w:pPr>
      <w:r w:rsidRPr="00EF130A">
        <w:rPr>
          <w:sz w:val="28"/>
          <w:szCs w:val="28"/>
          <w:lang w:eastAsia="uk-UA"/>
        </w:rPr>
        <w:t xml:space="preserve">161. </w:t>
      </w:r>
      <w:r>
        <w:rPr>
          <w:sz w:val="28"/>
          <w:szCs w:val="28"/>
        </w:rPr>
        <w:t>Лизенко Е.</w:t>
      </w:r>
      <w:r w:rsidRPr="00EF130A">
        <w:rPr>
          <w:sz w:val="28"/>
          <w:szCs w:val="28"/>
        </w:rPr>
        <w:t>И. Сравнительное изучение липидного состава лизосомальной фракции печени позвоночных / Е. И. Лизенко, В. С. Сидоров, О. М. Болгова // Журн. Эвол. Биохим. и физиолог</w:t>
      </w:r>
      <w:proofErr w:type="gramStart"/>
      <w:r w:rsidRPr="00EF130A">
        <w:rPr>
          <w:sz w:val="28"/>
          <w:szCs w:val="28"/>
        </w:rPr>
        <w:t xml:space="preserve">., </w:t>
      </w:r>
      <w:proofErr w:type="gramEnd"/>
      <w:r w:rsidRPr="00EF130A">
        <w:rPr>
          <w:sz w:val="28"/>
          <w:szCs w:val="28"/>
        </w:rPr>
        <w:t>1981.– Т. 17. – С. 254 – 258.</w:t>
      </w:r>
    </w:p>
    <w:p w:rsidR="007A7C5B" w:rsidRPr="00EF130A" w:rsidRDefault="007A7C5B" w:rsidP="007A7C5B">
      <w:pPr>
        <w:adjustRightInd w:val="0"/>
        <w:spacing w:line="360" w:lineRule="auto"/>
        <w:ind w:firstLine="720"/>
        <w:jc w:val="both"/>
        <w:rPr>
          <w:sz w:val="28"/>
          <w:szCs w:val="28"/>
        </w:rPr>
      </w:pPr>
      <w:r w:rsidRPr="00EF130A">
        <w:rPr>
          <w:sz w:val="28"/>
          <w:szCs w:val="28"/>
          <w:lang w:eastAsia="uk-UA"/>
        </w:rPr>
        <w:t xml:space="preserve">162. </w:t>
      </w:r>
      <w:r>
        <w:rPr>
          <w:sz w:val="28"/>
          <w:szCs w:val="28"/>
        </w:rPr>
        <w:t>Шалак М.В., Шашкова М.С., Сидоренко Р.</w:t>
      </w:r>
      <w:r w:rsidRPr="00EF130A">
        <w:rPr>
          <w:sz w:val="28"/>
          <w:szCs w:val="28"/>
        </w:rPr>
        <w:t>П. Технология переработки рыбной продукции / Шалак М. В., Шашкова М. С., Сидоренко Р. П. – М: Дизайн ПРО, 1998. – 240</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lastRenderedPageBreak/>
        <w:t>163. Стручков В. А. Биохимия: [д</w:t>
      </w:r>
      <w:r>
        <w:rPr>
          <w:sz w:val="28"/>
          <w:szCs w:val="28"/>
        </w:rPr>
        <w:t>ля студ. висш. уч. завед.] / В.</w:t>
      </w:r>
      <w:r w:rsidRPr="00EF130A">
        <w:rPr>
          <w:sz w:val="28"/>
          <w:szCs w:val="28"/>
        </w:rPr>
        <w:t>А.</w:t>
      </w:r>
      <w:r>
        <w:rPr>
          <w:sz w:val="28"/>
          <w:szCs w:val="28"/>
        </w:rPr>
        <w:t> Стручков, Н.</w:t>
      </w:r>
      <w:r w:rsidRPr="00EF130A">
        <w:rPr>
          <w:sz w:val="28"/>
          <w:szCs w:val="28"/>
        </w:rPr>
        <w:t>Б. Страгиевская. К., – 2000. – С. 620 – 643.</w:t>
      </w:r>
    </w:p>
    <w:p w:rsidR="007A7C5B" w:rsidRPr="00EF130A" w:rsidRDefault="007A7C5B" w:rsidP="007A7C5B">
      <w:pPr>
        <w:spacing w:line="360" w:lineRule="auto"/>
        <w:ind w:firstLine="720"/>
        <w:jc w:val="both"/>
        <w:rPr>
          <w:sz w:val="28"/>
          <w:szCs w:val="28"/>
        </w:rPr>
      </w:pPr>
      <w:r>
        <w:rPr>
          <w:sz w:val="28"/>
          <w:szCs w:val="28"/>
        </w:rPr>
        <w:t>164. Клейменов И.</w:t>
      </w:r>
      <w:r w:rsidRPr="00EF130A">
        <w:rPr>
          <w:sz w:val="28"/>
          <w:szCs w:val="28"/>
        </w:rPr>
        <w:t>Я. Пищевая ценность рыбы / Клейменов И. Я. – М.: Пищевая промышленность, 1971. – 151 с.</w:t>
      </w:r>
    </w:p>
    <w:p w:rsidR="007A7C5B" w:rsidRPr="00EF130A" w:rsidRDefault="007A7C5B" w:rsidP="007A7C5B">
      <w:pPr>
        <w:spacing w:line="360" w:lineRule="auto"/>
        <w:ind w:firstLine="720"/>
        <w:jc w:val="both"/>
        <w:rPr>
          <w:sz w:val="28"/>
          <w:szCs w:val="28"/>
        </w:rPr>
      </w:pPr>
      <w:r>
        <w:rPr>
          <w:sz w:val="28"/>
          <w:szCs w:val="28"/>
        </w:rPr>
        <w:t>165. Васильков П.</w:t>
      </w:r>
      <w:r w:rsidRPr="00EF130A">
        <w:rPr>
          <w:sz w:val="28"/>
          <w:szCs w:val="28"/>
        </w:rPr>
        <w:t>В. Ветеринарно-санитарная експертиза рыб и рыбопродуктов / П. В. Васильков // Ветеринария. – 1991. – № 6. – С. 60 – 62.</w:t>
      </w:r>
    </w:p>
    <w:p w:rsidR="007A7C5B" w:rsidRPr="00EF130A" w:rsidRDefault="007A7C5B" w:rsidP="007A7C5B">
      <w:pPr>
        <w:tabs>
          <w:tab w:val="left" w:pos="540"/>
        </w:tabs>
        <w:spacing w:line="360" w:lineRule="auto"/>
        <w:ind w:firstLine="720"/>
        <w:jc w:val="both"/>
        <w:rPr>
          <w:sz w:val="28"/>
          <w:szCs w:val="28"/>
        </w:rPr>
      </w:pPr>
      <w:r>
        <w:rPr>
          <w:sz w:val="28"/>
          <w:szCs w:val="28"/>
        </w:rPr>
        <w:t>166. Константинова Л.</w:t>
      </w:r>
      <w:r w:rsidRPr="00EF130A">
        <w:rPr>
          <w:sz w:val="28"/>
          <w:szCs w:val="28"/>
        </w:rPr>
        <w:t xml:space="preserve">Л. Сырье рыбной промышленности / </w:t>
      </w:r>
      <w:r w:rsidRPr="00EF130A">
        <w:rPr>
          <w:sz w:val="28"/>
          <w:szCs w:val="28"/>
        </w:rPr>
        <w:br/>
        <w:t>Л. Л. Константинова, С. Ю. Дубровин. – Санкт-Петербург, 2005. – 237 с.</w:t>
      </w:r>
    </w:p>
    <w:p w:rsidR="007A7C5B" w:rsidRPr="00EF130A" w:rsidRDefault="007A7C5B" w:rsidP="007A7C5B">
      <w:pPr>
        <w:spacing w:line="360" w:lineRule="auto"/>
        <w:ind w:firstLine="720"/>
        <w:jc w:val="both"/>
        <w:rPr>
          <w:sz w:val="28"/>
          <w:szCs w:val="28"/>
        </w:rPr>
      </w:pPr>
      <w:r w:rsidRPr="00EF130A">
        <w:rPr>
          <w:sz w:val="28"/>
          <w:szCs w:val="28"/>
        </w:rPr>
        <w:t>167. Ванханен В. В. Учение о питании здорового и больного человека / В. Ванханен, В. Ванханен. – Донецк, 2000. – 35 с.</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168. Sardella N.H. Parasites of Argentine hake in the Argentine Sea: population and infracommunity structure as evidence for host stock discrimination / N. H. Sardella, J. T. Timi // Journal of Fish Biology – 2004. – № 65 – </w:t>
      </w:r>
      <w:r w:rsidRPr="00EF130A">
        <w:rPr>
          <w:sz w:val="28"/>
          <w:szCs w:val="28"/>
        </w:rPr>
        <w:t>Р</w:t>
      </w:r>
      <w:r w:rsidRPr="007A7C5B">
        <w:rPr>
          <w:sz w:val="28"/>
          <w:szCs w:val="28"/>
          <w:lang w:val="en-US"/>
        </w:rPr>
        <w:t>. 1472 – 1488.</w:t>
      </w:r>
    </w:p>
    <w:p w:rsidR="007A7C5B" w:rsidRPr="007A7C5B" w:rsidRDefault="007A7C5B" w:rsidP="007A7C5B">
      <w:pPr>
        <w:adjustRightInd w:val="0"/>
        <w:spacing w:line="360" w:lineRule="auto"/>
        <w:ind w:firstLine="720"/>
        <w:jc w:val="both"/>
        <w:rPr>
          <w:sz w:val="28"/>
          <w:szCs w:val="28"/>
          <w:lang w:val="en-US"/>
        </w:rPr>
      </w:pPr>
      <w:r w:rsidRPr="007A7C5B">
        <w:rPr>
          <w:sz w:val="28"/>
          <w:szCs w:val="28"/>
          <w:lang w:val="en-US"/>
        </w:rPr>
        <w:t xml:space="preserve">169. </w:t>
      </w:r>
      <w:r w:rsidRPr="007A7C5B">
        <w:rPr>
          <w:sz w:val="28"/>
          <w:szCs w:val="28"/>
          <w:lang w:val="en-US" w:eastAsia="uk-UA"/>
        </w:rPr>
        <w:t xml:space="preserve">Szidat L. Estudios sobre </w:t>
      </w:r>
      <w:proofErr w:type="gramStart"/>
      <w:r w:rsidRPr="007A7C5B">
        <w:rPr>
          <w:sz w:val="28"/>
          <w:szCs w:val="28"/>
          <w:lang w:val="en-US" w:eastAsia="uk-UA"/>
        </w:rPr>
        <w:t>et</w:t>
      </w:r>
      <w:proofErr w:type="gramEnd"/>
      <w:r w:rsidRPr="007A7C5B">
        <w:rPr>
          <w:sz w:val="28"/>
          <w:szCs w:val="28"/>
          <w:lang w:val="en-US" w:eastAsia="uk-UA"/>
        </w:rPr>
        <w:t xml:space="preserve"> desarrollo y la biologica de esporozoos parasitos de la merluza (</w:t>
      </w:r>
      <w:r w:rsidRPr="007A7C5B">
        <w:rPr>
          <w:i/>
          <w:sz w:val="28"/>
          <w:szCs w:val="28"/>
          <w:lang w:val="en-US" w:eastAsia="uk-UA"/>
        </w:rPr>
        <w:t xml:space="preserve">Merluccius hubbsi </w:t>
      </w:r>
      <w:r w:rsidRPr="00EF130A">
        <w:rPr>
          <w:i/>
          <w:sz w:val="28"/>
          <w:szCs w:val="28"/>
          <w:lang w:eastAsia="uk-UA"/>
        </w:rPr>
        <w:t>М</w:t>
      </w:r>
      <w:r w:rsidRPr="007A7C5B">
        <w:rPr>
          <w:i/>
          <w:sz w:val="28"/>
          <w:szCs w:val="28"/>
          <w:lang w:val="en-US" w:eastAsia="uk-UA"/>
        </w:rPr>
        <w:t>arini</w:t>
      </w:r>
      <w:r w:rsidRPr="007A7C5B">
        <w:rPr>
          <w:sz w:val="28"/>
          <w:szCs w:val="28"/>
          <w:lang w:val="en-US" w:eastAsia="uk-UA"/>
        </w:rPr>
        <w:t xml:space="preserve">) </w:t>
      </w:r>
      <w:r w:rsidRPr="007A7C5B">
        <w:rPr>
          <w:i/>
          <w:sz w:val="28"/>
          <w:szCs w:val="28"/>
          <w:lang w:val="en-US" w:eastAsia="uk-UA"/>
        </w:rPr>
        <w:t>Kudoa resenbuschi</w:t>
      </w:r>
      <w:r w:rsidRPr="007A7C5B">
        <w:rPr>
          <w:sz w:val="28"/>
          <w:szCs w:val="28"/>
          <w:lang w:val="en-US" w:eastAsia="uk-UA"/>
        </w:rPr>
        <w:t xml:space="preserve"> (Gelormini) Szidat / L. Szidat // Direccion General de Pesca y conservation de la Fauna. Rep. Aggentina – </w:t>
      </w:r>
      <w:r w:rsidRPr="007A7C5B">
        <w:rPr>
          <w:sz w:val="28"/>
          <w:szCs w:val="28"/>
          <w:lang w:val="en-US"/>
        </w:rPr>
        <w:t xml:space="preserve">1966. </w:t>
      </w:r>
      <w:r w:rsidRPr="007A7C5B">
        <w:rPr>
          <w:sz w:val="28"/>
          <w:szCs w:val="28"/>
          <w:lang w:val="en-US" w:eastAsia="uk-UA"/>
        </w:rPr>
        <w:t>– P. 1 – 7.</w:t>
      </w:r>
    </w:p>
    <w:p w:rsidR="007A7C5B" w:rsidRPr="00EF130A" w:rsidRDefault="007A7C5B" w:rsidP="007A7C5B">
      <w:pPr>
        <w:spacing w:line="360" w:lineRule="auto"/>
        <w:ind w:firstLine="720"/>
        <w:jc w:val="both"/>
        <w:rPr>
          <w:sz w:val="28"/>
          <w:szCs w:val="28"/>
        </w:rPr>
      </w:pPr>
      <w:r w:rsidRPr="007A7C5B">
        <w:rPr>
          <w:sz w:val="28"/>
          <w:szCs w:val="28"/>
          <w:lang w:val="en-US"/>
        </w:rPr>
        <w:t xml:space="preserve">170. </w:t>
      </w:r>
      <w:r w:rsidRPr="00EF130A">
        <w:rPr>
          <w:sz w:val="28"/>
          <w:szCs w:val="28"/>
        </w:rPr>
        <w:t>Ковалева</w:t>
      </w:r>
      <w:r w:rsidRPr="007A7C5B">
        <w:rPr>
          <w:sz w:val="28"/>
          <w:szCs w:val="28"/>
          <w:lang w:val="en-US"/>
        </w:rPr>
        <w:t xml:space="preserve"> </w:t>
      </w:r>
      <w:r w:rsidRPr="00EF130A">
        <w:rPr>
          <w:sz w:val="28"/>
          <w:szCs w:val="28"/>
        </w:rPr>
        <w:t>А</w:t>
      </w:r>
      <w:r w:rsidRPr="007A7C5B">
        <w:rPr>
          <w:sz w:val="28"/>
          <w:szCs w:val="28"/>
          <w:lang w:val="en-US"/>
        </w:rPr>
        <w:t xml:space="preserve">. </w:t>
      </w:r>
      <w:r w:rsidRPr="00EF130A">
        <w:rPr>
          <w:sz w:val="28"/>
          <w:szCs w:val="28"/>
        </w:rPr>
        <w:t>А</w:t>
      </w:r>
      <w:r w:rsidRPr="007A7C5B">
        <w:rPr>
          <w:sz w:val="28"/>
          <w:szCs w:val="28"/>
          <w:lang w:val="en-US"/>
        </w:rPr>
        <w:t xml:space="preserve">. </w:t>
      </w:r>
      <w:r w:rsidRPr="00EF130A">
        <w:rPr>
          <w:sz w:val="28"/>
          <w:szCs w:val="28"/>
        </w:rPr>
        <w:t>Миксоспоридии</w:t>
      </w:r>
      <w:r w:rsidRPr="007A7C5B">
        <w:rPr>
          <w:sz w:val="28"/>
          <w:szCs w:val="28"/>
          <w:lang w:val="en-US"/>
        </w:rPr>
        <w:t xml:space="preserve"> (Cnidospora: Myxosporea) </w:t>
      </w:r>
      <w:r w:rsidRPr="00EF130A">
        <w:rPr>
          <w:sz w:val="28"/>
          <w:szCs w:val="28"/>
        </w:rPr>
        <w:t>антарктических</w:t>
      </w:r>
      <w:r w:rsidRPr="007A7C5B">
        <w:rPr>
          <w:sz w:val="28"/>
          <w:szCs w:val="28"/>
          <w:lang w:val="en-US"/>
        </w:rPr>
        <w:t xml:space="preserve"> </w:t>
      </w:r>
      <w:r w:rsidRPr="00EF130A">
        <w:rPr>
          <w:sz w:val="28"/>
          <w:szCs w:val="28"/>
        </w:rPr>
        <w:t>рыб</w:t>
      </w:r>
      <w:r w:rsidRPr="007A7C5B">
        <w:rPr>
          <w:sz w:val="28"/>
          <w:szCs w:val="28"/>
          <w:lang w:val="en-US"/>
        </w:rPr>
        <w:t xml:space="preserve"> / </w:t>
      </w:r>
      <w:r w:rsidRPr="00EF130A">
        <w:rPr>
          <w:sz w:val="28"/>
          <w:szCs w:val="28"/>
        </w:rPr>
        <w:t>Ковалева</w:t>
      </w:r>
      <w:r w:rsidRPr="007A7C5B">
        <w:rPr>
          <w:sz w:val="28"/>
          <w:szCs w:val="28"/>
          <w:lang w:val="en-US"/>
        </w:rPr>
        <w:t xml:space="preserve"> </w:t>
      </w:r>
      <w:r w:rsidRPr="00EF130A">
        <w:rPr>
          <w:sz w:val="28"/>
          <w:szCs w:val="28"/>
        </w:rPr>
        <w:t>А</w:t>
      </w:r>
      <w:r w:rsidRPr="007A7C5B">
        <w:rPr>
          <w:sz w:val="28"/>
          <w:szCs w:val="28"/>
          <w:lang w:val="en-US"/>
        </w:rPr>
        <w:t xml:space="preserve">. </w:t>
      </w:r>
      <w:proofErr w:type="gramStart"/>
      <w:r w:rsidRPr="00EF130A">
        <w:rPr>
          <w:sz w:val="28"/>
          <w:szCs w:val="28"/>
        </w:rPr>
        <w:t>А</w:t>
      </w:r>
      <w:r w:rsidRPr="007A7C5B">
        <w:rPr>
          <w:sz w:val="28"/>
          <w:szCs w:val="28"/>
          <w:lang w:val="en-US"/>
        </w:rPr>
        <w:t>.,</w:t>
      </w:r>
      <w:proofErr w:type="gramEnd"/>
      <w:r w:rsidRPr="007A7C5B">
        <w:rPr>
          <w:sz w:val="28"/>
          <w:szCs w:val="28"/>
          <w:lang w:val="en-US"/>
        </w:rPr>
        <w:t xml:space="preserve"> </w:t>
      </w:r>
      <w:r w:rsidRPr="00EF130A">
        <w:rPr>
          <w:sz w:val="28"/>
          <w:szCs w:val="28"/>
        </w:rPr>
        <w:t>Родюк</w:t>
      </w:r>
      <w:r w:rsidRPr="007A7C5B">
        <w:rPr>
          <w:sz w:val="28"/>
          <w:szCs w:val="28"/>
          <w:lang w:val="en-US"/>
        </w:rPr>
        <w:t xml:space="preserve"> </w:t>
      </w:r>
      <w:r w:rsidRPr="00EF130A">
        <w:rPr>
          <w:sz w:val="28"/>
          <w:szCs w:val="28"/>
        </w:rPr>
        <w:t>Г</w:t>
      </w:r>
      <w:r w:rsidRPr="007A7C5B">
        <w:rPr>
          <w:sz w:val="28"/>
          <w:szCs w:val="28"/>
          <w:lang w:val="en-US"/>
        </w:rPr>
        <w:t xml:space="preserve">. </w:t>
      </w:r>
      <w:r w:rsidRPr="00EF130A">
        <w:rPr>
          <w:sz w:val="28"/>
          <w:szCs w:val="28"/>
        </w:rPr>
        <w:t>Н</w:t>
      </w:r>
      <w:r w:rsidRPr="007A7C5B">
        <w:rPr>
          <w:sz w:val="28"/>
          <w:szCs w:val="28"/>
          <w:lang w:val="en-US"/>
        </w:rPr>
        <w:t xml:space="preserve">., </w:t>
      </w:r>
      <w:r w:rsidRPr="00EF130A">
        <w:rPr>
          <w:sz w:val="28"/>
          <w:szCs w:val="28"/>
        </w:rPr>
        <w:t>Груднев</w:t>
      </w:r>
      <w:r w:rsidRPr="007A7C5B">
        <w:rPr>
          <w:sz w:val="28"/>
          <w:szCs w:val="28"/>
          <w:lang w:val="en-US"/>
        </w:rPr>
        <w:t xml:space="preserve"> </w:t>
      </w:r>
      <w:r w:rsidRPr="00EF130A">
        <w:rPr>
          <w:sz w:val="28"/>
          <w:szCs w:val="28"/>
        </w:rPr>
        <w:t>М</w:t>
      </w:r>
      <w:r w:rsidRPr="007A7C5B">
        <w:rPr>
          <w:sz w:val="28"/>
          <w:szCs w:val="28"/>
          <w:lang w:val="en-US"/>
        </w:rPr>
        <w:t xml:space="preserve">. </w:t>
      </w:r>
      <w:r w:rsidRPr="00EF130A">
        <w:rPr>
          <w:sz w:val="28"/>
          <w:szCs w:val="28"/>
        </w:rPr>
        <w:t>А</w:t>
      </w:r>
      <w:r w:rsidRPr="007A7C5B">
        <w:rPr>
          <w:sz w:val="28"/>
          <w:szCs w:val="28"/>
          <w:lang w:val="en-US"/>
        </w:rPr>
        <w:t xml:space="preserve">. – </w:t>
      </w:r>
      <w:r w:rsidRPr="00EF130A">
        <w:rPr>
          <w:sz w:val="28"/>
          <w:szCs w:val="28"/>
        </w:rPr>
        <w:t>Л</w:t>
      </w:r>
      <w:r w:rsidRPr="007A7C5B">
        <w:rPr>
          <w:sz w:val="28"/>
          <w:szCs w:val="28"/>
          <w:lang w:val="en-US"/>
        </w:rPr>
        <w:t xml:space="preserve">., 2002. – </w:t>
      </w:r>
      <w:r w:rsidRPr="00EF130A">
        <w:rPr>
          <w:sz w:val="28"/>
          <w:szCs w:val="28"/>
        </w:rPr>
        <w:t>С</w:t>
      </w:r>
      <w:r w:rsidRPr="007A7C5B">
        <w:rPr>
          <w:sz w:val="28"/>
          <w:szCs w:val="28"/>
          <w:lang w:val="en-US"/>
        </w:rPr>
        <w:t>. 502 – 513</w:t>
      </w:r>
      <w:proofErr w:type="gramStart"/>
      <w:r w:rsidRPr="007A7C5B">
        <w:rPr>
          <w:sz w:val="28"/>
          <w:szCs w:val="28"/>
          <w:lang w:val="en-US"/>
        </w:rPr>
        <w:t>.–</w:t>
      </w:r>
      <w:proofErr w:type="gramEnd"/>
      <w:r w:rsidRPr="007A7C5B">
        <w:rPr>
          <w:sz w:val="28"/>
          <w:szCs w:val="28"/>
          <w:lang w:val="en-US"/>
        </w:rPr>
        <w:t xml:space="preserve"> </w:t>
      </w:r>
      <w:r w:rsidRPr="00EF130A">
        <w:rPr>
          <w:sz w:val="28"/>
          <w:szCs w:val="28"/>
        </w:rPr>
        <w:t>(Паразитология, Т 16).</w:t>
      </w:r>
    </w:p>
    <w:p w:rsidR="007A7C5B" w:rsidRPr="00EF130A" w:rsidRDefault="007A7C5B" w:rsidP="007A7C5B">
      <w:pPr>
        <w:spacing w:line="360" w:lineRule="auto"/>
        <w:ind w:firstLine="720"/>
        <w:jc w:val="both"/>
        <w:rPr>
          <w:sz w:val="28"/>
          <w:szCs w:val="28"/>
        </w:rPr>
      </w:pPr>
      <w:r>
        <w:rPr>
          <w:sz w:val="28"/>
          <w:szCs w:val="28"/>
        </w:rPr>
        <w:t>171. Успенская А.</w:t>
      </w:r>
      <w:r w:rsidRPr="00EF130A">
        <w:rPr>
          <w:sz w:val="28"/>
          <w:szCs w:val="28"/>
        </w:rPr>
        <w:t>В. Жизненный цикл миксоспоридий в свете н</w:t>
      </w:r>
      <w:r>
        <w:rPr>
          <w:sz w:val="28"/>
          <w:szCs w:val="28"/>
        </w:rPr>
        <w:t>овых данных по их биологии / А.</w:t>
      </w:r>
      <w:r w:rsidRPr="00EF130A">
        <w:rPr>
          <w:sz w:val="28"/>
          <w:szCs w:val="28"/>
        </w:rPr>
        <w:t>В. Успенская // Сб. науч. Тр. ГосНИОРХ. – 1997. – Вып. 321. – С. 81 – 109.</w:t>
      </w:r>
    </w:p>
    <w:p w:rsidR="007A7C5B" w:rsidRPr="00EF130A" w:rsidRDefault="007A7C5B" w:rsidP="007A7C5B">
      <w:pPr>
        <w:spacing w:line="360" w:lineRule="auto"/>
        <w:ind w:firstLine="720"/>
        <w:jc w:val="both"/>
        <w:rPr>
          <w:sz w:val="28"/>
          <w:szCs w:val="28"/>
        </w:rPr>
      </w:pPr>
      <w:r>
        <w:rPr>
          <w:sz w:val="28"/>
          <w:szCs w:val="28"/>
        </w:rPr>
        <w:t xml:space="preserve">172. </w:t>
      </w:r>
      <w:proofErr w:type="gramStart"/>
      <w:r>
        <w:rPr>
          <w:sz w:val="28"/>
          <w:szCs w:val="28"/>
        </w:rPr>
        <w:t>Га</w:t>
      </w:r>
      <w:proofErr w:type="gramEnd"/>
      <w:r>
        <w:rPr>
          <w:sz w:val="28"/>
          <w:szCs w:val="28"/>
        </w:rPr>
        <w:t>євська А.</w:t>
      </w:r>
      <w:r w:rsidRPr="00EF130A">
        <w:rPr>
          <w:sz w:val="28"/>
          <w:szCs w:val="28"/>
        </w:rPr>
        <w:t>В. Ураження промислової риби Атла</w:t>
      </w:r>
      <w:r>
        <w:rPr>
          <w:sz w:val="28"/>
          <w:szCs w:val="28"/>
        </w:rPr>
        <w:t>нтичного океану паразитами / А.В. Гаєвська, А.</w:t>
      </w:r>
      <w:r w:rsidRPr="00EF130A">
        <w:rPr>
          <w:sz w:val="28"/>
          <w:szCs w:val="28"/>
        </w:rPr>
        <w:t>В. Владимирцев // Ветеринарна медицина України. – 1998. – №3. – С. 20–22.</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173. Iva Dykova. New data on </w:t>
      </w:r>
      <w:r w:rsidRPr="007A7C5B">
        <w:rPr>
          <w:i/>
          <w:sz w:val="28"/>
          <w:szCs w:val="28"/>
          <w:lang w:val="en-US"/>
        </w:rPr>
        <w:t>Soricimyxum fegati</w:t>
      </w:r>
      <w:r w:rsidRPr="007A7C5B">
        <w:rPr>
          <w:sz w:val="28"/>
          <w:szCs w:val="28"/>
          <w:lang w:val="en-US"/>
        </w:rPr>
        <w:t xml:space="preserve"> (Myxozoa) including analysis of its phylogenetic position inferred from the SSU rRNA gene </w:t>
      </w:r>
      <w:r w:rsidRPr="007A7C5B">
        <w:rPr>
          <w:sz w:val="28"/>
          <w:szCs w:val="28"/>
          <w:lang w:val="en-US"/>
        </w:rPr>
        <w:lastRenderedPageBreak/>
        <w:t>sequence / Iva Dykova, Tomas Tyml, Ivan Fiala, Jiri Lom // Folia Parasitologica. – 2007. – № 54. – P. 272–276.</w:t>
      </w:r>
    </w:p>
    <w:p w:rsidR="007A7C5B" w:rsidRPr="00EF130A" w:rsidRDefault="007A7C5B" w:rsidP="007A7C5B">
      <w:pPr>
        <w:spacing w:line="360" w:lineRule="auto"/>
        <w:ind w:firstLine="720"/>
        <w:jc w:val="both"/>
        <w:rPr>
          <w:sz w:val="28"/>
          <w:szCs w:val="28"/>
        </w:rPr>
      </w:pPr>
      <w:r w:rsidRPr="00EF130A">
        <w:rPr>
          <w:sz w:val="28"/>
          <w:szCs w:val="28"/>
        </w:rPr>
        <w:t>174. Болезни гидробионтов в марикультуре и их профилактика / [Шелгунов И.С., Гаевская А.В., Юхименко Л.Н., Бычкова Л.И.]. – М.: Изд-во ВНИРО, 1998. – С. 246 – 294. – (Биологические основы марикультуры).</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175. Romano L.A. Ausencia de evidencias de daños histologicos en roedores alimentados con quistes myxosporidianos del genero </w:t>
      </w:r>
      <w:r w:rsidRPr="007A7C5B">
        <w:rPr>
          <w:i/>
          <w:sz w:val="28"/>
          <w:szCs w:val="28"/>
          <w:lang w:val="en-US"/>
        </w:rPr>
        <w:t>Kudoa</w:t>
      </w:r>
      <w:r w:rsidRPr="007A7C5B">
        <w:rPr>
          <w:b/>
          <w:i/>
          <w:sz w:val="28"/>
          <w:szCs w:val="28"/>
          <w:lang w:val="en-US"/>
        </w:rPr>
        <w:t xml:space="preserve"> </w:t>
      </w:r>
      <w:r w:rsidRPr="007A7C5B">
        <w:rPr>
          <w:sz w:val="28"/>
          <w:szCs w:val="28"/>
          <w:lang w:val="en-US"/>
        </w:rPr>
        <w:t xml:space="preserve">de filetes de </w:t>
      </w:r>
      <w:r w:rsidRPr="007A7C5B">
        <w:rPr>
          <w:i/>
          <w:sz w:val="28"/>
          <w:szCs w:val="28"/>
          <w:lang w:val="en-US"/>
        </w:rPr>
        <w:t>Merluccius hubbsi</w:t>
      </w:r>
      <w:r w:rsidRPr="007A7C5B">
        <w:rPr>
          <w:sz w:val="28"/>
          <w:szCs w:val="28"/>
          <w:lang w:val="en-US"/>
        </w:rPr>
        <w:t xml:space="preserve"> (Merluza) y de </w:t>
      </w:r>
      <w:r w:rsidRPr="007A7C5B">
        <w:rPr>
          <w:i/>
          <w:sz w:val="28"/>
          <w:szCs w:val="28"/>
          <w:lang w:val="en-US"/>
        </w:rPr>
        <w:t>Micromesistius australis</w:t>
      </w:r>
      <w:r w:rsidRPr="007A7C5B">
        <w:rPr>
          <w:sz w:val="28"/>
          <w:szCs w:val="28"/>
          <w:lang w:val="en-US"/>
        </w:rPr>
        <w:t xml:space="preserve"> (Polaca), su relacion con la salud humana / L.A. Romano, N.H. Sardella, F. Russomando // Rev. Invest. Des. Pesq. – 1988. – № 8. – </w:t>
      </w:r>
      <w:proofErr w:type="gramStart"/>
      <w:r w:rsidRPr="00EF130A">
        <w:rPr>
          <w:sz w:val="28"/>
          <w:szCs w:val="28"/>
        </w:rPr>
        <w:t>Р</w:t>
      </w:r>
      <w:r w:rsidRPr="007A7C5B">
        <w:rPr>
          <w:sz w:val="28"/>
          <w:szCs w:val="28"/>
          <w:lang w:val="en-US"/>
        </w:rPr>
        <w:t>. 83</w:t>
      </w:r>
      <w:proofErr w:type="gramEnd"/>
      <w:r w:rsidRPr="007A7C5B">
        <w:rPr>
          <w:sz w:val="28"/>
          <w:szCs w:val="28"/>
          <w:lang w:val="en-US"/>
        </w:rPr>
        <w:t xml:space="preserve"> – 86.</w:t>
      </w:r>
    </w:p>
    <w:p w:rsidR="007A7C5B" w:rsidRPr="007A7C5B" w:rsidRDefault="007A7C5B" w:rsidP="007A7C5B">
      <w:pPr>
        <w:spacing w:line="360" w:lineRule="auto"/>
        <w:ind w:firstLine="720"/>
        <w:jc w:val="both"/>
        <w:rPr>
          <w:sz w:val="28"/>
          <w:szCs w:val="28"/>
          <w:lang w:val="en-US" w:eastAsia="uk-UA"/>
        </w:rPr>
      </w:pPr>
      <w:r w:rsidRPr="007A7C5B">
        <w:rPr>
          <w:sz w:val="28"/>
          <w:szCs w:val="28"/>
          <w:lang w:val="en-US"/>
        </w:rPr>
        <w:t xml:space="preserve">176. </w:t>
      </w:r>
      <w:r w:rsidRPr="007A7C5B">
        <w:rPr>
          <w:sz w:val="28"/>
          <w:szCs w:val="28"/>
          <w:lang w:val="en-US" w:eastAsia="uk-UA"/>
        </w:rPr>
        <w:t xml:space="preserve">Whitaker D. J. Myxosporean </w:t>
      </w:r>
      <w:r w:rsidRPr="007A7C5B">
        <w:rPr>
          <w:i/>
          <w:sz w:val="28"/>
          <w:szCs w:val="28"/>
          <w:lang w:val="en-US" w:eastAsia="uk-UA"/>
        </w:rPr>
        <w:t>Kudoa thyrsites</w:t>
      </w:r>
      <w:r w:rsidRPr="007A7C5B">
        <w:rPr>
          <w:sz w:val="28"/>
          <w:szCs w:val="28"/>
          <w:lang w:val="en-US" w:eastAsia="uk-UA"/>
        </w:rPr>
        <w:t xml:space="preserve"> (Myxosporea) a cause of soft flesh in farm-reared Atlantic salmon / </w:t>
      </w:r>
      <w:r w:rsidRPr="007A7C5B">
        <w:rPr>
          <w:sz w:val="28"/>
          <w:szCs w:val="28"/>
          <w:lang w:val="en-US"/>
        </w:rPr>
        <w:t xml:space="preserve">D.J. </w:t>
      </w:r>
      <w:r w:rsidRPr="007A7C5B">
        <w:rPr>
          <w:sz w:val="28"/>
          <w:szCs w:val="28"/>
          <w:lang w:val="en-US" w:eastAsia="uk-UA"/>
        </w:rPr>
        <w:t>Whitaker</w:t>
      </w:r>
      <w:r w:rsidRPr="007A7C5B">
        <w:rPr>
          <w:sz w:val="28"/>
          <w:szCs w:val="28"/>
          <w:lang w:val="en-US"/>
        </w:rPr>
        <w:t xml:space="preserve">, </w:t>
      </w:r>
      <w:r w:rsidRPr="007A7C5B">
        <w:rPr>
          <w:sz w:val="28"/>
          <w:szCs w:val="28"/>
          <w:lang w:val="en-US" w:eastAsia="uk-UA"/>
        </w:rPr>
        <w:t xml:space="preserve">M.L. Kent </w:t>
      </w:r>
      <w:r w:rsidRPr="007A7C5B">
        <w:rPr>
          <w:sz w:val="28"/>
          <w:szCs w:val="28"/>
          <w:lang w:val="en-US"/>
        </w:rPr>
        <w:t xml:space="preserve">// </w:t>
      </w:r>
      <w:r w:rsidRPr="007A7C5B">
        <w:rPr>
          <w:sz w:val="28"/>
          <w:szCs w:val="28"/>
          <w:lang w:val="en-US" w:eastAsia="uk-UA"/>
        </w:rPr>
        <w:t xml:space="preserve">J Aquat. Anim. Health – 1991. – № 3. – </w:t>
      </w:r>
      <w:proofErr w:type="gramStart"/>
      <w:r w:rsidRPr="00EF130A">
        <w:rPr>
          <w:sz w:val="28"/>
          <w:szCs w:val="28"/>
          <w:lang w:eastAsia="uk-UA"/>
        </w:rPr>
        <w:t>Р</w:t>
      </w:r>
      <w:r w:rsidRPr="007A7C5B">
        <w:rPr>
          <w:sz w:val="28"/>
          <w:szCs w:val="28"/>
          <w:lang w:val="en-US" w:eastAsia="uk-UA"/>
        </w:rPr>
        <w:t>. 291</w:t>
      </w:r>
      <w:proofErr w:type="gramEnd"/>
      <w:r w:rsidRPr="007A7C5B">
        <w:rPr>
          <w:sz w:val="28"/>
          <w:szCs w:val="28"/>
          <w:lang w:val="en-US" w:eastAsia="uk-UA"/>
        </w:rPr>
        <w:t xml:space="preserve"> – 294.</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177. Abollo E. SSU rDNA analysis of Kudoa rosenbuschi (Myxosporea) from the argentinean hake </w:t>
      </w:r>
      <w:r w:rsidRPr="007A7C5B">
        <w:rPr>
          <w:i/>
          <w:sz w:val="28"/>
          <w:szCs w:val="28"/>
          <w:lang w:val="en-US"/>
        </w:rPr>
        <w:t>Merluccius hubbsi</w:t>
      </w:r>
      <w:r w:rsidRPr="007A7C5B">
        <w:rPr>
          <w:sz w:val="28"/>
          <w:szCs w:val="28"/>
          <w:lang w:val="en-US"/>
        </w:rPr>
        <w:t xml:space="preserve"> / E. Abollo, B. Novoa, A. Figueras // Dis. Aquat. Org. – 2005. – </w:t>
      </w:r>
      <w:proofErr w:type="gramStart"/>
      <w:r w:rsidRPr="00EF130A">
        <w:rPr>
          <w:sz w:val="28"/>
          <w:szCs w:val="28"/>
        </w:rPr>
        <w:t>Р</w:t>
      </w:r>
      <w:r w:rsidRPr="007A7C5B">
        <w:rPr>
          <w:sz w:val="28"/>
          <w:szCs w:val="28"/>
          <w:lang w:val="en-US"/>
        </w:rPr>
        <w:t>. 135</w:t>
      </w:r>
      <w:proofErr w:type="gramEnd"/>
      <w:r w:rsidRPr="007A7C5B">
        <w:rPr>
          <w:sz w:val="28"/>
          <w:szCs w:val="28"/>
          <w:lang w:val="en-US"/>
        </w:rPr>
        <w:t xml:space="preserve"> – 139.</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178. Zawistowski S. Histochemical investigations of Falklandblue whiting muscles infected with parasitic protozoans of the genus </w:t>
      </w:r>
      <w:r w:rsidRPr="007A7C5B">
        <w:rPr>
          <w:i/>
          <w:sz w:val="28"/>
          <w:szCs w:val="28"/>
          <w:lang w:val="en-US"/>
        </w:rPr>
        <w:t>Kudoa</w:t>
      </w:r>
      <w:r w:rsidRPr="007A7C5B">
        <w:rPr>
          <w:sz w:val="28"/>
          <w:szCs w:val="28"/>
          <w:lang w:val="en-US"/>
        </w:rPr>
        <w:t xml:space="preserve"> sp. / S. Zawistowski, T. Czewzyk, Z. Ganowiak // Biuletyn Morskiego Instytutu Rybackiego </w:t>
      </w:r>
      <w:r w:rsidRPr="007A7C5B">
        <w:rPr>
          <w:sz w:val="28"/>
          <w:szCs w:val="28"/>
          <w:lang w:val="en-US" w:eastAsia="uk-UA"/>
        </w:rPr>
        <w:t>–</w:t>
      </w:r>
      <w:r w:rsidRPr="007A7C5B">
        <w:rPr>
          <w:sz w:val="28"/>
          <w:szCs w:val="28"/>
          <w:lang w:val="en-US"/>
        </w:rPr>
        <w:t xml:space="preserve"> 1986. </w:t>
      </w:r>
      <w:r w:rsidRPr="007A7C5B">
        <w:rPr>
          <w:sz w:val="28"/>
          <w:szCs w:val="28"/>
          <w:lang w:val="en-US" w:eastAsia="uk-UA"/>
        </w:rPr>
        <w:t xml:space="preserve">– </w:t>
      </w:r>
      <w:r w:rsidRPr="007A7C5B">
        <w:rPr>
          <w:sz w:val="28"/>
          <w:szCs w:val="28"/>
          <w:lang w:val="en-US"/>
        </w:rPr>
        <w:t xml:space="preserve">№ 3 – 4. </w:t>
      </w:r>
      <w:r w:rsidRPr="007A7C5B">
        <w:rPr>
          <w:sz w:val="28"/>
          <w:szCs w:val="28"/>
          <w:lang w:val="en-US" w:eastAsia="uk-UA"/>
        </w:rPr>
        <w:t xml:space="preserve">– </w:t>
      </w:r>
      <w:r w:rsidRPr="007A7C5B">
        <w:rPr>
          <w:sz w:val="28"/>
          <w:szCs w:val="28"/>
          <w:lang w:val="en-US"/>
        </w:rPr>
        <w:t>P. 33 – 35.</w:t>
      </w:r>
    </w:p>
    <w:p w:rsidR="007A7C5B" w:rsidRPr="00EF130A" w:rsidRDefault="007A7C5B" w:rsidP="007A7C5B">
      <w:pPr>
        <w:spacing w:line="360" w:lineRule="auto"/>
        <w:ind w:firstLine="720"/>
        <w:jc w:val="both"/>
        <w:rPr>
          <w:sz w:val="28"/>
          <w:szCs w:val="28"/>
        </w:rPr>
      </w:pPr>
      <w:r w:rsidRPr="007A7C5B">
        <w:rPr>
          <w:sz w:val="28"/>
          <w:szCs w:val="28"/>
          <w:lang w:val="en-US"/>
        </w:rPr>
        <w:t xml:space="preserve">179. Willis A.G. On the vegetative forms and life history of </w:t>
      </w:r>
      <w:r w:rsidRPr="007A7C5B">
        <w:rPr>
          <w:i/>
          <w:sz w:val="28"/>
          <w:szCs w:val="28"/>
          <w:lang w:val="en-US"/>
        </w:rPr>
        <w:t>Chloromyxum thyrsites</w:t>
      </w:r>
      <w:r w:rsidRPr="007A7C5B">
        <w:rPr>
          <w:sz w:val="28"/>
          <w:szCs w:val="28"/>
          <w:lang w:val="en-US"/>
        </w:rPr>
        <w:t xml:space="preserve"> Gilchrist and its doubtful systematic position / A. G. Willis // Austral. </w:t>
      </w:r>
      <w:r w:rsidRPr="00EF130A">
        <w:rPr>
          <w:sz w:val="28"/>
          <w:szCs w:val="28"/>
        </w:rPr>
        <w:t xml:space="preserve">J. Sci. Res. Ser. B. </w:t>
      </w:r>
      <w:r w:rsidRPr="00EF130A">
        <w:rPr>
          <w:sz w:val="28"/>
          <w:szCs w:val="28"/>
          <w:lang w:eastAsia="uk-UA"/>
        </w:rPr>
        <w:t>–</w:t>
      </w:r>
      <w:r w:rsidRPr="00EF130A">
        <w:rPr>
          <w:sz w:val="28"/>
          <w:szCs w:val="28"/>
        </w:rPr>
        <w:t>1949.</w:t>
      </w:r>
      <w:r w:rsidRPr="00EF130A">
        <w:rPr>
          <w:sz w:val="28"/>
          <w:szCs w:val="28"/>
          <w:lang w:eastAsia="uk-UA"/>
        </w:rPr>
        <w:t xml:space="preserve"> – </w:t>
      </w:r>
      <w:r w:rsidRPr="00EF130A">
        <w:rPr>
          <w:sz w:val="28"/>
          <w:szCs w:val="28"/>
        </w:rPr>
        <w:t xml:space="preserve">№ 2. </w:t>
      </w:r>
      <w:r w:rsidRPr="00EF130A">
        <w:rPr>
          <w:sz w:val="28"/>
          <w:szCs w:val="28"/>
          <w:lang w:eastAsia="uk-UA"/>
        </w:rPr>
        <w:t xml:space="preserve">– </w:t>
      </w:r>
      <w:r w:rsidRPr="00EF130A">
        <w:rPr>
          <w:sz w:val="28"/>
          <w:szCs w:val="28"/>
        </w:rPr>
        <w:t>Р. 379 – 398.</w:t>
      </w:r>
    </w:p>
    <w:p w:rsidR="007A7C5B" w:rsidRPr="00EF130A" w:rsidRDefault="007A7C5B" w:rsidP="007A7C5B">
      <w:pPr>
        <w:spacing w:line="360" w:lineRule="auto"/>
        <w:ind w:firstLine="720"/>
        <w:jc w:val="both"/>
        <w:rPr>
          <w:sz w:val="28"/>
          <w:szCs w:val="28"/>
        </w:rPr>
      </w:pPr>
      <w:r w:rsidRPr="00EF130A">
        <w:rPr>
          <w:sz w:val="28"/>
          <w:szCs w:val="28"/>
        </w:rPr>
        <w:t>180. Правила ветеринарно-санитарной экспертизы пресноводной рыбы и раков / [ред. Зайцева Г.А.]. – М.: ВО “Агропромиздат”, 1989. – С.63.</w:t>
      </w:r>
    </w:p>
    <w:p w:rsidR="007A7C5B" w:rsidRPr="00EF130A" w:rsidRDefault="007A7C5B" w:rsidP="007A7C5B">
      <w:pPr>
        <w:spacing w:line="360" w:lineRule="auto"/>
        <w:ind w:firstLine="720"/>
        <w:jc w:val="both"/>
        <w:rPr>
          <w:sz w:val="28"/>
          <w:szCs w:val="28"/>
        </w:rPr>
      </w:pPr>
      <w:r w:rsidRPr="00EF130A">
        <w:rPr>
          <w:sz w:val="28"/>
          <w:szCs w:val="28"/>
        </w:rPr>
        <w:t xml:space="preserve">181. Юрахно В.М. Миксоспоридии рыб Черного моря систематика, фауна, экология, зоогеография: автореф. дис. на соиск. канд. биол. Наук: </w:t>
      </w:r>
      <w:proofErr w:type="gramStart"/>
      <w:r w:rsidRPr="00EF130A">
        <w:rPr>
          <w:sz w:val="28"/>
          <w:szCs w:val="28"/>
        </w:rPr>
        <w:t>спец</w:t>
      </w:r>
      <w:proofErr w:type="gramEnd"/>
      <w:r w:rsidRPr="00EF130A">
        <w:rPr>
          <w:sz w:val="28"/>
          <w:szCs w:val="28"/>
        </w:rPr>
        <w:t>. 03.00.18 „Гидробиология” и 03. 00. 19 „Паразитология”/ В.М. Юрахно – Севастополь, 1994. – 22</w:t>
      </w:r>
      <w:r>
        <w:rPr>
          <w:sz w:val="28"/>
          <w:szCs w:val="28"/>
        </w:rPr>
        <w:t xml:space="preserve"> </w:t>
      </w:r>
      <w:r w:rsidRPr="00EF130A">
        <w:rPr>
          <w:sz w:val="28"/>
          <w:szCs w:val="28"/>
        </w:rPr>
        <w:t>с.</w:t>
      </w:r>
    </w:p>
    <w:p w:rsidR="007A7C5B" w:rsidRPr="00EF130A" w:rsidRDefault="007A7C5B" w:rsidP="007A7C5B">
      <w:pPr>
        <w:spacing w:line="360" w:lineRule="auto"/>
        <w:ind w:firstLine="720"/>
        <w:jc w:val="both"/>
        <w:rPr>
          <w:sz w:val="28"/>
          <w:szCs w:val="28"/>
        </w:rPr>
      </w:pPr>
      <w:r w:rsidRPr="00EF130A">
        <w:rPr>
          <w:sz w:val="28"/>
          <w:szCs w:val="28"/>
        </w:rPr>
        <w:lastRenderedPageBreak/>
        <w:t xml:space="preserve"> 182. Юрахно В.М. Davisia Cornuta SP. N. (Myxosporea Sinuolineidae) - паразит Neogobius fluvsiatilis Pallas / В.М. Юрахно, Н.Н. Найденова // Екологія моря. – 2000. – №51. – С.</w:t>
      </w:r>
      <w:r>
        <w:rPr>
          <w:sz w:val="28"/>
          <w:szCs w:val="28"/>
        </w:rPr>
        <w:t xml:space="preserve"> </w:t>
      </w:r>
      <w:r w:rsidRPr="00EF130A">
        <w:rPr>
          <w:sz w:val="28"/>
          <w:szCs w:val="28"/>
        </w:rPr>
        <w:t>78 – 80.</w:t>
      </w:r>
    </w:p>
    <w:p w:rsidR="007A7C5B" w:rsidRPr="00EF130A" w:rsidRDefault="007A7C5B" w:rsidP="007A7C5B">
      <w:pPr>
        <w:spacing w:line="360" w:lineRule="auto"/>
        <w:ind w:firstLine="720"/>
        <w:jc w:val="both"/>
        <w:rPr>
          <w:sz w:val="28"/>
          <w:szCs w:val="28"/>
        </w:rPr>
      </w:pPr>
      <w:r>
        <w:rPr>
          <w:sz w:val="28"/>
          <w:szCs w:val="28"/>
        </w:rPr>
        <w:t>183. Гаевская А.</w:t>
      </w:r>
      <w:r w:rsidRPr="00EF130A">
        <w:rPr>
          <w:sz w:val="28"/>
          <w:szCs w:val="28"/>
        </w:rPr>
        <w:t>В. Новые сведения о зараженности проми</w:t>
      </w:r>
      <w:r>
        <w:rPr>
          <w:sz w:val="28"/>
          <w:szCs w:val="28"/>
        </w:rPr>
        <w:t>слових риб / А.В. Гаевская, В.</w:t>
      </w:r>
      <w:r w:rsidRPr="00EF130A">
        <w:rPr>
          <w:sz w:val="28"/>
          <w:szCs w:val="28"/>
        </w:rPr>
        <w:t>М. Юрахно // Рыбное хозяйство Украины. – Керч, 1999. – №2. – С.</w:t>
      </w:r>
      <w:r>
        <w:rPr>
          <w:sz w:val="28"/>
          <w:szCs w:val="28"/>
        </w:rPr>
        <w:t xml:space="preserve"> </w:t>
      </w:r>
      <w:r w:rsidRPr="00EF130A">
        <w:rPr>
          <w:sz w:val="28"/>
          <w:szCs w:val="28"/>
        </w:rPr>
        <w:t>40.</w:t>
      </w:r>
    </w:p>
    <w:p w:rsidR="007A7C5B" w:rsidRPr="00EF130A" w:rsidRDefault="007A7C5B" w:rsidP="007A7C5B">
      <w:pPr>
        <w:spacing w:line="360" w:lineRule="auto"/>
        <w:ind w:firstLine="720"/>
        <w:jc w:val="both"/>
        <w:rPr>
          <w:sz w:val="28"/>
          <w:szCs w:val="28"/>
        </w:rPr>
      </w:pPr>
      <w:r w:rsidRPr="00EF130A">
        <w:rPr>
          <w:sz w:val="28"/>
          <w:szCs w:val="28"/>
        </w:rPr>
        <w:t xml:space="preserve">184. Риба океанічного промислу </w:t>
      </w:r>
      <w:proofErr w:type="gramStart"/>
      <w:r w:rsidRPr="00EF130A">
        <w:rPr>
          <w:sz w:val="28"/>
          <w:szCs w:val="28"/>
        </w:rPr>
        <w:t>заморожена</w:t>
      </w:r>
      <w:proofErr w:type="gramEnd"/>
      <w:r w:rsidRPr="00EF130A">
        <w:rPr>
          <w:sz w:val="28"/>
          <w:szCs w:val="28"/>
        </w:rPr>
        <w:t xml:space="preserve">. </w:t>
      </w:r>
      <w:proofErr w:type="gramStart"/>
      <w:r w:rsidRPr="00EF130A">
        <w:rPr>
          <w:sz w:val="28"/>
          <w:szCs w:val="28"/>
        </w:rPr>
        <w:t>Техн</w:t>
      </w:r>
      <w:proofErr w:type="gramEnd"/>
      <w:r w:rsidRPr="00EF130A">
        <w:rPr>
          <w:sz w:val="28"/>
          <w:szCs w:val="28"/>
        </w:rPr>
        <w:t>ічні умови (ДСТУ 4378:2005). – [чинний від 2005-07-01]. – К.: Держспоживстандарт України, – 14 с. (Національний стандарт України).</w:t>
      </w:r>
    </w:p>
    <w:p w:rsidR="007A7C5B" w:rsidRPr="00EF130A" w:rsidRDefault="007A7C5B" w:rsidP="007A7C5B">
      <w:pPr>
        <w:spacing w:line="360" w:lineRule="auto"/>
        <w:ind w:firstLine="720"/>
        <w:jc w:val="both"/>
        <w:rPr>
          <w:sz w:val="28"/>
          <w:szCs w:val="28"/>
        </w:rPr>
      </w:pPr>
      <w:r w:rsidRPr="00EF130A">
        <w:rPr>
          <w:sz w:val="28"/>
          <w:szCs w:val="28"/>
        </w:rPr>
        <w:t xml:space="preserve">185. Філе рибне заморожене. </w:t>
      </w:r>
      <w:proofErr w:type="gramStart"/>
      <w:r w:rsidRPr="00EF130A">
        <w:rPr>
          <w:sz w:val="28"/>
          <w:szCs w:val="28"/>
        </w:rPr>
        <w:t>Техн</w:t>
      </w:r>
      <w:proofErr w:type="gramEnd"/>
      <w:r w:rsidRPr="00EF130A">
        <w:rPr>
          <w:sz w:val="28"/>
          <w:szCs w:val="28"/>
        </w:rPr>
        <w:t>ічні умови (ДСТУ 4379:2005). – [чинний від 2006-04-01]. – К.: Держспоживстандарт України, – 12 с. (Національний стандарт України).</w:t>
      </w:r>
    </w:p>
    <w:p w:rsidR="007A7C5B" w:rsidRPr="00EF130A" w:rsidRDefault="007A7C5B" w:rsidP="007A7C5B">
      <w:pPr>
        <w:spacing w:line="360" w:lineRule="auto"/>
        <w:ind w:firstLine="720"/>
        <w:jc w:val="both"/>
        <w:rPr>
          <w:sz w:val="28"/>
          <w:szCs w:val="28"/>
        </w:rPr>
      </w:pPr>
      <w:r w:rsidRPr="00EF130A">
        <w:rPr>
          <w:sz w:val="28"/>
          <w:szCs w:val="28"/>
        </w:rPr>
        <w:t xml:space="preserve">186. ДСТУ 4379:2005. Філе рибне заморожене. </w:t>
      </w:r>
      <w:proofErr w:type="gramStart"/>
      <w:r w:rsidRPr="00EF130A">
        <w:rPr>
          <w:sz w:val="28"/>
          <w:szCs w:val="28"/>
        </w:rPr>
        <w:t>Техн</w:t>
      </w:r>
      <w:proofErr w:type="gramEnd"/>
      <w:r w:rsidRPr="00EF130A">
        <w:rPr>
          <w:sz w:val="28"/>
          <w:szCs w:val="28"/>
        </w:rPr>
        <w:t>ічні умови. – Київ. – 2006.</w:t>
      </w:r>
    </w:p>
    <w:p w:rsidR="007A7C5B" w:rsidRPr="00EF130A" w:rsidRDefault="007A7C5B" w:rsidP="007A7C5B">
      <w:pPr>
        <w:spacing w:line="360" w:lineRule="auto"/>
        <w:ind w:firstLine="720"/>
        <w:jc w:val="both"/>
        <w:rPr>
          <w:sz w:val="28"/>
          <w:szCs w:val="28"/>
        </w:rPr>
      </w:pPr>
      <w:r w:rsidRPr="00EF130A">
        <w:rPr>
          <w:sz w:val="28"/>
          <w:szCs w:val="28"/>
        </w:rPr>
        <w:t>187. Рыба, морские млекопитающие, морские беспозвоночные и продукты их переработки. Методы анализа (ГОСТ 7636–85)</w:t>
      </w:r>
      <w:proofErr w:type="gramStart"/>
      <w:r w:rsidRPr="00EF130A">
        <w:rPr>
          <w:sz w:val="28"/>
          <w:szCs w:val="28"/>
        </w:rPr>
        <w:t>.</w:t>
      </w:r>
      <w:proofErr w:type="gramEnd"/>
      <w:r w:rsidRPr="00EF130A">
        <w:rPr>
          <w:sz w:val="28"/>
          <w:szCs w:val="28"/>
        </w:rPr>
        <w:t xml:space="preserve"> – [</w:t>
      </w:r>
      <w:proofErr w:type="gramStart"/>
      <w:r w:rsidRPr="00EF130A">
        <w:rPr>
          <w:sz w:val="28"/>
          <w:szCs w:val="28"/>
        </w:rPr>
        <w:t>в</w:t>
      </w:r>
      <w:proofErr w:type="gramEnd"/>
      <w:r w:rsidRPr="00EF130A">
        <w:rPr>
          <w:sz w:val="28"/>
          <w:szCs w:val="28"/>
        </w:rPr>
        <w:t>вед. с 01.01.86]. – М., 1988. – 93</w:t>
      </w:r>
      <w:r>
        <w:rPr>
          <w:sz w:val="28"/>
          <w:szCs w:val="28"/>
        </w:rPr>
        <w:t xml:space="preserve"> </w:t>
      </w:r>
      <w:r w:rsidRPr="00EF130A">
        <w:rPr>
          <w:sz w:val="28"/>
          <w:szCs w:val="28"/>
        </w:rPr>
        <w:t>с. – (Государственный стандарт союза ССР).</w:t>
      </w:r>
    </w:p>
    <w:p w:rsidR="007A7C5B" w:rsidRPr="00EF130A" w:rsidRDefault="007A7C5B" w:rsidP="007A7C5B">
      <w:pPr>
        <w:spacing w:line="360" w:lineRule="auto"/>
        <w:ind w:firstLine="720"/>
        <w:jc w:val="both"/>
        <w:rPr>
          <w:sz w:val="28"/>
          <w:szCs w:val="28"/>
        </w:rPr>
      </w:pPr>
      <w:r w:rsidRPr="00EF130A">
        <w:rPr>
          <w:sz w:val="28"/>
          <w:szCs w:val="28"/>
        </w:rPr>
        <w:t>188.</w:t>
      </w:r>
      <w:r w:rsidRPr="00EF130A">
        <w:rPr>
          <w:color w:val="0000FF"/>
          <w:sz w:val="28"/>
          <w:szCs w:val="28"/>
        </w:rPr>
        <w:t xml:space="preserve"> </w:t>
      </w:r>
      <w:r w:rsidRPr="00EF130A">
        <w:rPr>
          <w:sz w:val="28"/>
          <w:szCs w:val="28"/>
        </w:rPr>
        <w:t xml:space="preserve">Атлас промислових риб України / М.В. Гринжевський, </w:t>
      </w:r>
      <w:r>
        <w:rPr>
          <w:sz w:val="28"/>
          <w:szCs w:val="28"/>
        </w:rPr>
        <w:br/>
      </w:r>
      <w:r w:rsidRPr="00EF130A">
        <w:rPr>
          <w:sz w:val="28"/>
          <w:szCs w:val="28"/>
        </w:rPr>
        <w:t>С.Г. Климов, М.С. Ківа та ін. – К.: КВІ</w:t>
      </w:r>
      <w:proofErr w:type="gramStart"/>
      <w:r w:rsidRPr="00EF130A">
        <w:rPr>
          <w:sz w:val="28"/>
          <w:szCs w:val="28"/>
        </w:rPr>
        <w:t>Ц</w:t>
      </w:r>
      <w:proofErr w:type="gramEnd"/>
      <w:r w:rsidRPr="00EF130A">
        <w:rPr>
          <w:sz w:val="28"/>
          <w:szCs w:val="28"/>
        </w:rPr>
        <w:t>, 2005 – 94 с.</w:t>
      </w:r>
    </w:p>
    <w:p w:rsidR="007A7C5B" w:rsidRPr="00EF130A" w:rsidRDefault="007A7C5B" w:rsidP="007A7C5B">
      <w:pPr>
        <w:spacing w:line="360" w:lineRule="auto"/>
        <w:ind w:firstLine="720"/>
        <w:jc w:val="both"/>
        <w:rPr>
          <w:sz w:val="28"/>
          <w:szCs w:val="28"/>
        </w:rPr>
      </w:pPr>
      <w:r w:rsidRPr="00EF130A">
        <w:rPr>
          <w:sz w:val="28"/>
          <w:szCs w:val="28"/>
        </w:rPr>
        <w:t>189. Вилер А. Определитель рыб морских и пресноводных вод Северо-Европейского бассейна А. Вилер; [пер. с англ. В. П. Серебрякова]. – М.: Легкая и  пищевая промышленность, 1983. – 432 с.</w:t>
      </w:r>
    </w:p>
    <w:p w:rsidR="007A7C5B" w:rsidRPr="00EF130A" w:rsidRDefault="007A7C5B" w:rsidP="007A7C5B">
      <w:pPr>
        <w:spacing w:line="360" w:lineRule="auto"/>
        <w:ind w:firstLine="720"/>
        <w:jc w:val="both"/>
        <w:rPr>
          <w:sz w:val="28"/>
          <w:szCs w:val="28"/>
        </w:rPr>
      </w:pPr>
      <w:r>
        <w:rPr>
          <w:sz w:val="28"/>
          <w:szCs w:val="28"/>
        </w:rPr>
        <w:t>190. Мягков Н.</w:t>
      </w:r>
      <w:r w:rsidRPr="00EF130A">
        <w:rPr>
          <w:sz w:val="28"/>
          <w:szCs w:val="28"/>
        </w:rPr>
        <w:t>А. Определитель рыб / Мягков Н. А. – М.: Колос, 1994. – С. 428.</w:t>
      </w:r>
    </w:p>
    <w:p w:rsidR="007A7C5B" w:rsidRPr="00EF130A" w:rsidRDefault="007A7C5B" w:rsidP="007A7C5B">
      <w:pPr>
        <w:spacing w:line="360" w:lineRule="auto"/>
        <w:ind w:firstLine="720"/>
        <w:jc w:val="both"/>
        <w:rPr>
          <w:sz w:val="28"/>
          <w:szCs w:val="28"/>
        </w:rPr>
      </w:pPr>
      <w:r>
        <w:rPr>
          <w:sz w:val="28"/>
          <w:szCs w:val="28"/>
        </w:rPr>
        <w:t>191. Замбриборщ Ф.</w:t>
      </w:r>
      <w:r w:rsidRPr="00EF130A">
        <w:rPr>
          <w:sz w:val="28"/>
          <w:szCs w:val="28"/>
        </w:rPr>
        <w:t xml:space="preserve">С. К систематике бычков Черного и Азовского морей / Ф. С. Замбриборщ // Вестник зоологии. – 1968. – № 1. – </w:t>
      </w:r>
      <w:r>
        <w:rPr>
          <w:sz w:val="28"/>
          <w:szCs w:val="28"/>
        </w:rPr>
        <w:t xml:space="preserve">С. </w:t>
      </w:r>
      <w:r w:rsidRPr="00EF130A">
        <w:rPr>
          <w:sz w:val="28"/>
          <w:szCs w:val="28"/>
        </w:rPr>
        <w:t>37 – 44.</w:t>
      </w:r>
    </w:p>
    <w:p w:rsidR="007A7C5B" w:rsidRPr="00EF130A" w:rsidRDefault="007A7C5B" w:rsidP="007A7C5B">
      <w:pPr>
        <w:spacing w:line="360" w:lineRule="auto"/>
        <w:ind w:firstLine="720"/>
        <w:jc w:val="both"/>
        <w:rPr>
          <w:sz w:val="28"/>
          <w:szCs w:val="28"/>
        </w:rPr>
      </w:pPr>
      <w:r w:rsidRPr="00EF130A">
        <w:rPr>
          <w:sz w:val="28"/>
          <w:szCs w:val="28"/>
        </w:rPr>
        <w:t>192. Световидов А.Н. Рыбы Черного моря / Световидов А.Н. – М.: Изд-во «Наука», 1964 – Ленинград. – 549 с. – (Академия наук СССР определители по фауне, издаваемая зоологическим институтом академии наук СССР).</w:t>
      </w:r>
    </w:p>
    <w:p w:rsidR="007A7C5B" w:rsidRPr="00EF130A" w:rsidRDefault="007A7C5B" w:rsidP="007A7C5B">
      <w:pPr>
        <w:spacing w:line="360" w:lineRule="auto"/>
        <w:ind w:firstLine="720"/>
        <w:jc w:val="both"/>
        <w:rPr>
          <w:sz w:val="28"/>
          <w:szCs w:val="28"/>
        </w:rPr>
      </w:pPr>
      <w:r w:rsidRPr="00EF130A">
        <w:rPr>
          <w:sz w:val="28"/>
          <w:szCs w:val="28"/>
        </w:rPr>
        <w:lastRenderedPageBreak/>
        <w:t>193. Риба, морські безхребетні, водорості, ракоподібні, молюски та продукти їхньої переробки. Упакування (ДСТУ 2641–94)</w:t>
      </w:r>
      <w:proofErr w:type="gramStart"/>
      <w:r w:rsidRPr="00EF130A">
        <w:rPr>
          <w:sz w:val="28"/>
          <w:szCs w:val="28"/>
        </w:rPr>
        <w:t>.</w:t>
      </w:r>
      <w:proofErr w:type="gramEnd"/>
      <w:r w:rsidRPr="00EF130A">
        <w:rPr>
          <w:sz w:val="28"/>
          <w:szCs w:val="28"/>
        </w:rPr>
        <w:t xml:space="preserve"> – [</w:t>
      </w:r>
      <w:proofErr w:type="gramStart"/>
      <w:r w:rsidRPr="00EF130A">
        <w:rPr>
          <w:sz w:val="28"/>
          <w:szCs w:val="28"/>
        </w:rPr>
        <w:t>ч</w:t>
      </w:r>
      <w:proofErr w:type="gramEnd"/>
      <w:r w:rsidRPr="00EF130A">
        <w:rPr>
          <w:sz w:val="28"/>
          <w:szCs w:val="28"/>
        </w:rPr>
        <w:t>инний від 01.07.95]. – К.: Держспоживстандарт України, – 22 с. (Національний стандарт України).</w:t>
      </w:r>
    </w:p>
    <w:p w:rsidR="007A7C5B" w:rsidRPr="00EF130A" w:rsidRDefault="007A7C5B" w:rsidP="007A7C5B">
      <w:pPr>
        <w:spacing w:line="360" w:lineRule="auto"/>
        <w:ind w:firstLine="720"/>
        <w:jc w:val="both"/>
        <w:rPr>
          <w:sz w:val="28"/>
          <w:szCs w:val="28"/>
        </w:rPr>
      </w:pPr>
      <w:r w:rsidRPr="00EF130A">
        <w:rPr>
          <w:sz w:val="28"/>
          <w:szCs w:val="28"/>
        </w:rPr>
        <w:t>194. Рыба всех видов обработки. Длина и маса (ГОСТ 1368 – 55)</w:t>
      </w:r>
      <w:proofErr w:type="gramStart"/>
      <w:r w:rsidRPr="00EF130A">
        <w:rPr>
          <w:sz w:val="28"/>
          <w:szCs w:val="28"/>
        </w:rPr>
        <w:t>.</w:t>
      </w:r>
      <w:proofErr w:type="gramEnd"/>
      <w:r w:rsidRPr="00EF130A">
        <w:rPr>
          <w:sz w:val="28"/>
          <w:szCs w:val="28"/>
        </w:rPr>
        <w:t xml:space="preserve"> – [</w:t>
      </w:r>
      <w:proofErr w:type="gramStart"/>
      <w:r w:rsidRPr="00EF130A">
        <w:rPr>
          <w:sz w:val="28"/>
          <w:szCs w:val="28"/>
        </w:rPr>
        <w:t>д</w:t>
      </w:r>
      <w:proofErr w:type="gramEnd"/>
      <w:r w:rsidRPr="00EF130A">
        <w:rPr>
          <w:sz w:val="28"/>
          <w:szCs w:val="28"/>
        </w:rPr>
        <w:t>ействителен с 01.10.55] – М.: Издательство стандартов, 1955 – 9 с. – (Государственный стандарт союза ССР).</w:t>
      </w:r>
    </w:p>
    <w:p w:rsidR="007A7C5B" w:rsidRPr="00EF130A" w:rsidRDefault="007A7C5B" w:rsidP="007A7C5B">
      <w:pPr>
        <w:spacing w:line="360" w:lineRule="auto"/>
        <w:ind w:firstLine="720"/>
        <w:jc w:val="both"/>
        <w:rPr>
          <w:sz w:val="28"/>
          <w:szCs w:val="28"/>
        </w:rPr>
      </w:pPr>
      <w:r>
        <w:rPr>
          <w:sz w:val="28"/>
          <w:szCs w:val="28"/>
        </w:rPr>
        <w:t>195. Даниленко М.</w:t>
      </w:r>
      <w:r w:rsidRPr="00EF130A">
        <w:rPr>
          <w:sz w:val="28"/>
          <w:szCs w:val="28"/>
        </w:rPr>
        <w:t>П. Справочник по качеству продуктов животноводства / Даниленко М. П., Микитюк П. В., Шуст И. И. [и др.]. – К.: Урожай, 1988. – 184 с.</w:t>
      </w:r>
    </w:p>
    <w:p w:rsidR="007A7C5B" w:rsidRPr="00EF130A" w:rsidRDefault="007A7C5B" w:rsidP="007A7C5B">
      <w:pPr>
        <w:spacing w:line="360" w:lineRule="auto"/>
        <w:ind w:firstLine="720"/>
        <w:jc w:val="both"/>
        <w:rPr>
          <w:sz w:val="28"/>
          <w:szCs w:val="28"/>
        </w:rPr>
      </w:pPr>
      <w:r w:rsidRPr="00EF130A">
        <w:rPr>
          <w:sz w:val="28"/>
          <w:szCs w:val="28"/>
        </w:rPr>
        <w:t xml:space="preserve">196. Курочкин Ю.В. Методы паразитологического инспектирования морской рыбы и рыбной продукции (морская рыба-сырец, </w:t>
      </w:r>
      <w:proofErr w:type="gramStart"/>
      <w:r w:rsidRPr="00EF130A">
        <w:rPr>
          <w:sz w:val="28"/>
          <w:szCs w:val="28"/>
        </w:rPr>
        <w:t>рыба</w:t>
      </w:r>
      <w:proofErr w:type="gramEnd"/>
      <w:r w:rsidRPr="00EF130A">
        <w:rPr>
          <w:sz w:val="28"/>
          <w:szCs w:val="28"/>
        </w:rPr>
        <w:t xml:space="preserve"> охлажденная и мороженая) / Курочкин Ю.В. – М.: „Наука”, 1989. – 43 с.</w:t>
      </w:r>
    </w:p>
    <w:p w:rsidR="007A7C5B" w:rsidRPr="00EF130A" w:rsidRDefault="007A7C5B" w:rsidP="007A7C5B">
      <w:pPr>
        <w:spacing w:line="360" w:lineRule="auto"/>
        <w:ind w:firstLine="720"/>
        <w:jc w:val="both"/>
        <w:rPr>
          <w:sz w:val="28"/>
          <w:szCs w:val="28"/>
        </w:rPr>
      </w:pPr>
      <w:r w:rsidRPr="00EF130A">
        <w:rPr>
          <w:sz w:val="28"/>
          <w:szCs w:val="28"/>
        </w:rPr>
        <w:t>197. Секретарюк К</w:t>
      </w:r>
      <w:r>
        <w:rPr>
          <w:sz w:val="28"/>
          <w:szCs w:val="28"/>
        </w:rPr>
        <w:t>.</w:t>
      </w:r>
      <w:r w:rsidRPr="00EF130A">
        <w:rPr>
          <w:sz w:val="28"/>
          <w:szCs w:val="28"/>
        </w:rPr>
        <w:t>В., Стрижан О. Г Паразитологічне інспектування промислових риб. – М., 1997. – С. 85.</w:t>
      </w:r>
    </w:p>
    <w:p w:rsidR="007A7C5B" w:rsidRPr="00EF130A" w:rsidRDefault="007A7C5B" w:rsidP="007A7C5B">
      <w:pPr>
        <w:spacing w:line="360" w:lineRule="auto"/>
        <w:ind w:firstLine="720"/>
        <w:jc w:val="both"/>
        <w:rPr>
          <w:sz w:val="28"/>
          <w:szCs w:val="28"/>
        </w:rPr>
      </w:pPr>
      <w:r w:rsidRPr="00EF130A">
        <w:rPr>
          <w:sz w:val="28"/>
          <w:szCs w:val="28"/>
        </w:rPr>
        <w:t>198. Секретарюк К.В. Лабораторна діагностика інвазійних хвороб риб / Секретарюк К.В. – Львів., 2001. – 204 с. – (</w:t>
      </w:r>
      <w:proofErr w:type="gramStart"/>
      <w:r w:rsidRPr="00EF130A">
        <w:rPr>
          <w:sz w:val="28"/>
          <w:szCs w:val="28"/>
        </w:rPr>
        <w:t>Пос</w:t>
      </w:r>
      <w:proofErr w:type="gramEnd"/>
      <w:r w:rsidRPr="00EF130A">
        <w:rPr>
          <w:sz w:val="28"/>
          <w:szCs w:val="28"/>
        </w:rPr>
        <w:t>ібник лікарям ветеринарної медицини).</w:t>
      </w:r>
    </w:p>
    <w:p w:rsidR="007A7C5B" w:rsidRPr="00EF130A" w:rsidRDefault="007A7C5B" w:rsidP="007A7C5B">
      <w:pPr>
        <w:spacing w:line="360" w:lineRule="auto"/>
        <w:ind w:firstLine="720"/>
        <w:jc w:val="both"/>
        <w:rPr>
          <w:sz w:val="28"/>
          <w:szCs w:val="28"/>
        </w:rPr>
      </w:pPr>
      <w:r w:rsidRPr="00EF130A">
        <w:rPr>
          <w:sz w:val="28"/>
          <w:szCs w:val="28"/>
        </w:rPr>
        <w:t xml:space="preserve">199. </w:t>
      </w:r>
      <w:proofErr w:type="gramStart"/>
      <w:r w:rsidRPr="00EF130A">
        <w:rPr>
          <w:sz w:val="28"/>
          <w:szCs w:val="28"/>
        </w:rPr>
        <w:t>Быховская-</w:t>
      </w:r>
      <w:r>
        <w:rPr>
          <w:sz w:val="28"/>
          <w:szCs w:val="28"/>
        </w:rPr>
        <w:t>Павловская</w:t>
      </w:r>
      <w:proofErr w:type="gramEnd"/>
      <w:r>
        <w:rPr>
          <w:sz w:val="28"/>
          <w:szCs w:val="28"/>
        </w:rPr>
        <w:t xml:space="preserve"> И.</w:t>
      </w:r>
      <w:r w:rsidRPr="00EF130A">
        <w:rPr>
          <w:sz w:val="28"/>
          <w:szCs w:val="28"/>
        </w:rPr>
        <w:t>Е. Паразиты рыб: Руководство по изучению: Методы зоологических исследований – пра</w:t>
      </w:r>
      <w:r>
        <w:rPr>
          <w:sz w:val="28"/>
          <w:szCs w:val="28"/>
        </w:rPr>
        <w:t xml:space="preserve">ктике / </w:t>
      </w:r>
      <w:proofErr w:type="gramStart"/>
      <w:r>
        <w:rPr>
          <w:sz w:val="28"/>
          <w:szCs w:val="28"/>
        </w:rPr>
        <w:t>Быховская-Павловская</w:t>
      </w:r>
      <w:proofErr w:type="gramEnd"/>
      <w:r>
        <w:rPr>
          <w:sz w:val="28"/>
          <w:szCs w:val="28"/>
        </w:rPr>
        <w:t xml:space="preserve"> И.</w:t>
      </w:r>
      <w:r w:rsidRPr="00EF130A">
        <w:rPr>
          <w:sz w:val="28"/>
          <w:szCs w:val="28"/>
        </w:rPr>
        <w:t>Е. – Л.: Наука, 1985. – 121 с.</w:t>
      </w:r>
    </w:p>
    <w:p w:rsidR="007A7C5B" w:rsidRPr="00EF130A" w:rsidRDefault="007A7C5B" w:rsidP="007A7C5B">
      <w:pPr>
        <w:spacing w:line="360" w:lineRule="auto"/>
        <w:ind w:firstLine="720"/>
        <w:jc w:val="both"/>
        <w:rPr>
          <w:sz w:val="28"/>
          <w:szCs w:val="28"/>
        </w:rPr>
      </w:pPr>
      <w:r w:rsidRPr="00EF130A">
        <w:rPr>
          <w:sz w:val="28"/>
          <w:szCs w:val="28"/>
        </w:rPr>
        <w:t>200. Определитель паразитов Черного и Азовского морей / А.В. </w:t>
      </w:r>
      <w:r>
        <w:rPr>
          <w:sz w:val="28"/>
          <w:szCs w:val="28"/>
        </w:rPr>
        <w:t>Гаевская, А.В. Гусев, С.</w:t>
      </w:r>
      <w:r w:rsidRPr="00EF130A">
        <w:rPr>
          <w:sz w:val="28"/>
          <w:szCs w:val="28"/>
        </w:rPr>
        <w:t>Л. Делямуре [и др.]. – Киев: Наук. Думка, 1975. – 551 с.</w:t>
      </w:r>
    </w:p>
    <w:p w:rsidR="007A7C5B" w:rsidRPr="00EF130A" w:rsidRDefault="007A7C5B" w:rsidP="007A7C5B">
      <w:pPr>
        <w:spacing w:line="360" w:lineRule="auto"/>
        <w:ind w:firstLine="720"/>
        <w:jc w:val="both"/>
        <w:rPr>
          <w:sz w:val="28"/>
          <w:szCs w:val="28"/>
        </w:rPr>
      </w:pPr>
      <w:r>
        <w:rPr>
          <w:sz w:val="28"/>
          <w:szCs w:val="28"/>
        </w:rPr>
        <w:t>201. Донец З.</w:t>
      </w:r>
      <w:r w:rsidRPr="00EF130A">
        <w:rPr>
          <w:sz w:val="28"/>
          <w:szCs w:val="28"/>
        </w:rPr>
        <w:t>С. О методах исследования Myxosporidi</w:t>
      </w:r>
      <w:r>
        <w:rPr>
          <w:sz w:val="28"/>
          <w:szCs w:val="28"/>
        </w:rPr>
        <w:t>a (Protozoa, Cnidoporidia) / З.С. Донец, С.</w:t>
      </w:r>
      <w:r w:rsidRPr="00EF130A">
        <w:rPr>
          <w:sz w:val="28"/>
          <w:szCs w:val="28"/>
        </w:rPr>
        <w:t>С. Шульман – К., 1973. – Т. 7. – Вып. 2. – С. 191 – 193.</w:t>
      </w:r>
    </w:p>
    <w:p w:rsidR="007A7C5B" w:rsidRPr="00EF130A" w:rsidRDefault="007A7C5B" w:rsidP="007A7C5B">
      <w:pPr>
        <w:spacing w:line="360" w:lineRule="auto"/>
        <w:ind w:firstLine="720"/>
        <w:jc w:val="both"/>
        <w:rPr>
          <w:sz w:val="28"/>
          <w:szCs w:val="28"/>
        </w:rPr>
      </w:pPr>
      <w:r w:rsidRPr="00EF130A">
        <w:rPr>
          <w:sz w:val="28"/>
          <w:szCs w:val="28"/>
        </w:rPr>
        <w:t>202. Мясо. Методы химического и микробиологического анализа (ГОСТ 23392–78). – М.: Издательство стандартов, 1978 – 16 с.</w:t>
      </w:r>
    </w:p>
    <w:p w:rsidR="007A7C5B" w:rsidRDefault="007A7C5B" w:rsidP="007A7C5B">
      <w:pPr>
        <w:spacing w:line="360" w:lineRule="auto"/>
        <w:ind w:firstLine="720"/>
        <w:jc w:val="both"/>
        <w:rPr>
          <w:sz w:val="28"/>
          <w:szCs w:val="28"/>
        </w:rPr>
      </w:pPr>
    </w:p>
    <w:p w:rsidR="007A7C5B" w:rsidRPr="00EF130A" w:rsidRDefault="007A7C5B" w:rsidP="007A7C5B">
      <w:pPr>
        <w:spacing w:line="360" w:lineRule="auto"/>
        <w:ind w:firstLine="720"/>
        <w:jc w:val="both"/>
        <w:rPr>
          <w:sz w:val="28"/>
          <w:szCs w:val="28"/>
        </w:rPr>
      </w:pPr>
      <w:r w:rsidRPr="00EF130A">
        <w:rPr>
          <w:sz w:val="28"/>
          <w:szCs w:val="28"/>
        </w:rPr>
        <w:lastRenderedPageBreak/>
        <w:t xml:space="preserve">203. </w:t>
      </w:r>
      <w:proofErr w:type="gramStart"/>
      <w:r w:rsidRPr="00EF130A">
        <w:rPr>
          <w:sz w:val="28"/>
          <w:szCs w:val="28"/>
        </w:rPr>
        <w:t>Ветеринарно-сан</w:t>
      </w:r>
      <w:proofErr w:type="gramEnd"/>
      <w:r w:rsidRPr="00EF130A">
        <w:rPr>
          <w:sz w:val="28"/>
          <w:szCs w:val="28"/>
        </w:rPr>
        <w:t xml:space="preserve">ітарна експертиза з основами технології і стандартизації продуктів тваринництва / [Якубчак О.М., Хоменко В.І., </w:t>
      </w:r>
      <w:r>
        <w:rPr>
          <w:sz w:val="28"/>
          <w:szCs w:val="28"/>
        </w:rPr>
        <w:br/>
      </w:r>
      <w:r w:rsidRPr="00EF130A">
        <w:rPr>
          <w:sz w:val="28"/>
          <w:szCs w:val="28"/>
        </w:rPr>
        <w:t>С.Д. Мельничук та ін.]; за ред. О.М. Якубчак, В.І. Хоменко. – Київ, 2005. – 800 с.</w:t>
      </w:r>
    </w:p>
    <w:p w:rsidR="007A7C5B" w:rsidRPr="00EF130A" w:rsidRDefault="007A7C5B" w:rsidP="007A7C5B">
      <w:pPr>
        <w:spacing w:line="360" w:lineRule="auto"/>
        <w:ind w:firstLine="720"/>
        <w:jc w:val="both"/>
        <w:rPr>
          <w:sz w:val="28"/>
          <w:szCs w:val="28"/>
        </w:rPr>
      </w:pPr>
      <w:r w:rsidRPr="00EF130A">
        <w:rPr>
          <w:sz w:val="28"/>
          <w:szCs w:val="28"/>
        </w:rPr>
        <w:t>204. Міждержавні стандарти: каталог: в 3 т. / [за заг. ред. Куртяка Б.М., Сімонова Р.П.]. – Львів: НІ</w:t>
      </w:r>
      <w:proofErr w:type="gramStart"/>
      <w:r w:rsidRPr="00EF130A">
        <w:rPr>
          <w:sz w:val="28"/>
          <w:szCs w:val="28"/>
        </w:rPr>
        <w:t>Ц</w:t>
      </w:r>
      <w:proofErr w:type="gramEnd"/>
      <w:r w:rsidRPr="00EF130A">
        <w:rPr>
          <w:sz w:val="28"/>
          <w:szCs w:val="28"/>
        </w:rPr>
        <w:t xml:space="preserve"> ”Леонорм” 2000. – Риба охолоджена. Технічні умови (Ветеринарно–санітарна експертиза продуктів </w:t>
      </w:r>
      <w:proofErr w:type="gramStart"/>
      <w:r w:rsidRPr="00EF130A">
        <w:rPr>
          <w:sz w:val="28"/>
          <w:szCs w:val="28"/>
        </w:rPr>
        <w:t>в</w:t>
      </w:r>
      <w:proofErr w:type="gramEnd"/>
      <w:r w:rsidRPr="00EF130A">
        <w:rPr>
          <w:sz w:val="28"/>
          <w:szCs w:val="28"/>
        </w:rPr>
        <w:t xml:space="preserve"> Україні. Нормативні документи) – Т. 2. – С. 240-243.</w:t>
      </w:r>
    </w:p>
    <w:p w:rsidR="007A7C5B" w:rsidRPr="00EF130A" w:rsidRDefault="007A7C5B" w:rsidP="007A7C5B">
      <w:pPr>
        <w:spacing w:line="360" w:lineRule="auto"/>
        <w:ind w:firstLine="720"/>
        <w:jc w:val="both"/>
        <w:rPr>
          <w:sz w:val="28"/>
          <w:szCs w:val="28"/>
        </w:rPr>
      </w:pPr>
      <w:r w:rsidRPr="00EF130A">
        <w:rPr>
          <w:sz w:val="28"/>
          <w:szCs w:val="28"/>
        </w:rPr>
        <w:t>205. Сырье и продукты пищевые. Подготовка проб</w:t>
      </w:r>
      <w:proofErr w:type="gramStart"/>
      <w:r w:rsidRPr="00EF130A">
        <w:rPr>
          <w:sz w:val="28"/>
          <w:szCs w:val="28"/>
        </w:rPr>
        <w:t>.</w:t>
      </w:r>
      <w:proofErr w:type="gramEnd"/>
      <w:r w:rsidRPr="00EF130A">
        <w:rPr>
          <w:sz w:val="28"/>
          <w:szCs w:val="28"/>
        </w:rPr>
        <w:t xml:space="preserve"> </w:t>
      </w:r>
      <w:proofErr w:type="gramStart"/>
      <w:r w:rsidRPr="00EF130A">
        <w:rPr>
          <w:sz w:val="28"/>
          <w:szCs w:val="28"/>
        </w:rPr>
        <w:t>м</w:t>
      </w:r>
      <w:proofErr w:type="gramEnd"/>
      <w:r w:rsidRPr="00EF130A">
        <w:rPr>
          <w:sz w:val="28"/>
          <w:szCs w:val="28"/>
        </w:rPr>
        <w:t>инерализация для определения содержания токсичных элементов (ГОСТ 26929–94). [введ. с 01.01.96]. – М., 1996. – С. 22 – 30. – (сб. стандартов).</w:t>
      </w:r>
    </w:p>
    <w:p w:rsidR="007A7C5B" w:rsidRPr="00EF130A" w:rsidRDefault="007A7C5B" w:rsidP="007A7C5B">
      <w:pPr>
        <w:spacing w:line="360" w:lineRule="auto"/>
        <w:ind w:firstLine="720"/>
        <w:jc w:val="both"/>
        <w:rPr>
          <w:sz w:val="28"/>
          <w:szCs w:val="28"/>
        </w:rPr>
      </w:pPr>
      <w:r w:rsidRPr="00EF130A">
        <w:rPr>
          <w:sz w:val="28"/>
          <w:szCs w:val="28"/>
        </w:rPr>
        <w:t xml:space="preserve">206. Сырье и продукты пищевые. Методы определения свинца (ГОСТ 26932 – 86). </w:t>
      </w:r>
    </w:p>
    <w:p w:rsidR="007A7C5B" w:rsidRPr="00EF130A" w:rsidRDefault="007A7C5B" w:rsidP="007A7C5B">
      <w:pPr>
        <w:spacing w:line="360" w:lineRule="auto"/>
        <w:ind w:firstLine="720"/>
        <w:jc w:val="both"/>
        <w:rPr>
          <w:sz w:val="28"/>
          <w:szCs w:val="28"/>
        </w:rPr>
      </w:pPr>
      <w:r w:rsidRPr="00EF130A">
        <w:rPr>
          <w:sz w:val="28"/>
          <w:szCs w:val="28"/>
        </w:rPr>
        <w:t xml:space="preserve">207. Сырье и продукты пищевые. Методы определения кадмия (ГОСТ 26933 – 86). </w:t>
      </w:r>
    </w:p>
    <w:p w:rsidR="007A7C5B" w:rsidRPr="00EF130A" w:rsidRDefault="007A7C5B" w:rsidP="007A7C5B">
      <w:pPr>
        <w:spacing w:line="360" w:lineRule="auto"/>
        <w:ind w:firstLine="720"/>
        <w:jc w:val="both"/>
        <w:rPr>
          <w:sz w:val="28"/>
          <w:szCs w:val="28"/>
        </w:rPr>
      </w:pPr>
      <w:r w:rsidRPr="00EF130A">
        <w:rPr>
          <w:sz w:val="28"/>
          <w:szCs w:val="28"/>
        </w:rPr>
        <w:t xml:space="preserve">208. Сырье и продукты пищевые. Метод определения мышьяка (ГОСТ 26930–86). </w:t>
      </w:r>
    </w:p>
    <w:p w:rsidR="007A7C5B" w:rsidRPr="00AA4DB3" w:rsidRDefault="007A7C5B" w:rsidP="007A7C5B">
      <w:pPr>
        <w:spacing w:line="360" w:lineRule="auto"/>
        <w:ind w:firstLine="720"/>
        <w:jc w:val="both"/>
        <w:rPr>
          <w:sz w:val="28"/>
          <w:szCs w:val="28"/>
        </w:rPr>
      </w:pPr>
      <w:r w:rsidRPr="00EF130A">
        <w:rPr>
          <w:sz w:val="28"/>
          <w:szCs w:val="28"/>
        </w:rPr>
        <w:t xml:space="preserve">209. </w:t>
      </w:r>
      <w:r w:rsidRPr="00EF130A">
        <w:rPr>
          <w:sz w:val="28"/>
          <w:szCs w:val="28"/>
        </w:rPr>
        <w:tab/>
        <w:t>Сырье и продукты пищевые. Метод опре</w:t>
      </w:r>
      <w:r>
        <w:rPr>
          <w:sz w:val="28"/>
          <w:szCs w:val="28"/>
        </w:rPr>
        <w:t>деления ртути (ГОСТ 26937 – 86).</w:t>
      </w:r>
    </w:p>
    <w:p w:rsidR="007A7C5B" w:rsidRPr="00EF130A" w:rsidRDefault="007A7C5B" w:rsidP="007A7C5B">
      <w:pPr>
        <w:spacing w:line="360" w:lineRule="auto"/>
        <w:ind w:firstLine="720"/>
        <w:jc w:val="both"/>
        <w:rPr>
          <w:sz w:val="28"/>
          <w:szCs w:val="28"/>
        </w:rPr>
      </w:pPr>
      <w:r w:rsidRPr="00EF130A">
        <w:rPr>
          <w:sz w:val="28"/>
          <w:szCs w:val="28"/>
        </w:rPr>
        <w:t xml:space="preserve">210. </w:t>
      </w:r>
      <w:r w:rsidRPr="00EF130A">
        <w:rPr>
          <w:bCs/>
          <w:sz w:val="28"/>
          <w:szCs w:val="28"/>
        </w:rPr>
        <w:t>Методичні вказівки</w:t>
      </w:r>
      <w:r w:rsidRPr="00EF130A">
        <w:rPr>
          <w:sz w:val="28"/>
          <w:szCs w:val="28"/>
        </w:rPr>
        <w:t xml:space="preserve"> щодо визначення свинцю і кадмію у рибі та </w:t>
      </w:r>
      <w:proofErr w:type="gramStart"/>
      <w:r w:rsidRPr="00EF130A">
        <w:rPr>
          <w:sz w:val="28"/>
          <w:szCs w:val="28"/>
        </w:rPr>
        <w:t>продуктах</w:t>
      </w:r>
      <w:proofErr w:type="gramEnd"/>
      <w:r w:rsidRPr="00EF130A">
        <w:rPr>
          <w:sz w:val="28"/>
          <w:szCs w:val="28"/>
        </w:rPr>
        <w:t xml:space="preserve"> її переробки методом атомно-абсорбційної спектрометрії / [розробники М. С. Павленко, Ю. М. Новожицька, Д. П. Кучерук].– Київ. – 2003. – 10 с.</w:t>
      </w:r>
    </w:p>
    <w:p w:rsidR="007A7C5B" w:rsidRPr="00EF130A" w:rsidRDefault="007A7C5B" w:rsidP="007A7C5B">
      <w:pPr>
        <w:spacing w:line="360" w:lineRule="auto"/>
        <w:ind w:firstLine="720"/>
        <w:jc w:val="both"/>
        <w:rPr>
          <w:sz w:val="28"/>
          <w:szCs w:val="28"/>
        </w:rPr>
      </w:pPr>
      <w:r w:rsidRPr="00EF130A">
        <w:rPr>
          <w:sz w:val="28"/>
          <w:szCs w:val="28"/>
        </w:rPr>
        <w:t xml:space="preserve">211. Методичні вказівки по кількісному визначенню гістаміну в зразках риби та рибного борошна тест-системою </w:t>
      </w:r>
      <w:proofErr w:type="gramStart"/>
      <w:r w:rsidRPr="00EF130A">
        <w:rPr>
          <w:sz w:val="28"/>
          <w:szCs w:val="28"/>
        </w:rPr>
        <w:t>Р</w:t>
      </w:r>
      <w:proofErr w:type="gramEnd"/>
      <w:r w:rsidRPr="00EF130A">
        <w:rPr>
          <w:sz w:val="28"/>
          <w:szCs w:val="28"/>
        </w:rPr>
        <w:t>ІДА КВІК ГІСТАМІН (RIDA QUCK HISTAMIN) / [розробники І. Я. Коцюмбас та ін.]. – К., 2007. – 4 с.</w:t>
      </w:r>
    </w:p>
    <w:p w:rsidR="007A7C5B" w:rsidRPr="00EF130A" w:rsidRDefault="007A7C5B" w:rsidP="007A7C5B">
      <w:pPr>
        <w:spacing w:line="360" w:lineRule="auto"/>
        <w:ind w:firstLine="720"/>
        <w:jc w:val="both"/>
        <w:rPr>
          <w:sz w:val="28"/>
          <w:szCs w:val="28"/>
        </w:rPr>
      </w:pPr>
      <w:r w:rsidRPr="00EF130A">
        <w:rPr>
          <w:sz w:val="28"/>
          <w:szCs w:val="28"/>
        </w:rPr>
        <w:t>212. Новые методы анализа аминокислот, пепт</w:t>
      </w:r>
      <w:r>
        <w:rPr>
          <w:sz w:val="28"/>
          <w:szCs w:val="28"/>
        </w:rPr>
        <w:t>идов и белков [пер. с англ. П.Д. Решетова; под ред. акад. Ю.</w:t>
      </w:r>
      <w:r w:rsidRPr="00EF130A">
        <w:rPr>
          <w:sz w:val="28"/>
          <w:szCs w:val="28"/>
        </w:rPr>
        <w:t>А. Овчинникова]. – М., 1974. – 462 с.</w:t>
      </w:r>
    </w:p>
    <w:p w:rsidR="007A7C5B" w:rsidRPr="00EF130A" w:rsidRDefault="007A7C5B" w:rsidP="007A7C5B">
      <w:pPr>
        <w:spacing w:line="360" w:lineRule="auto"/>
        <w:ind w:firstLine="720"/>
        <w:jc w:val="both"/>
        <w:rPr>
          <w:sz w:val="28"/>
          <w:szCs w:val="28"/>
        </w:rPr>
      </w:pPr>
      <w:r>
        <w:rPr>
          <w:sz w:val="28"/>
          <w:szCs w:val="28"/>
        </w:rPr>
        <w:lastRenderedPageBreak/>
        <w:t>213. Козаренко Т.</w:t>
      </w:r>
      <w:r w:rsidRPr="00EF130A">
        <w:rPr>
          <w:sz w:val="28"/>
          <w:szCs w:val="28"/>
        </w:rPr>
        <w:t>Д. Ионообменная хроматография аминокислот / Козаренко Т. Д. – Новосибирск, 1975. – С. 134. – (Сибирское отделение „Наука”).</w:t>
      </w:r>
    </w:p>
    <w:p w:rsidR="007A7C5B" w:rsidRPr="00EF130A" w:rsidRDefault="007A7C5B" w:rsidP="007A7C5B">
      <w:pPr>
        <w:spacing w:line="360" w:lineRule="auto"/>
        <w:ind w:firstLine="720"/>
        <w:jc w:val="both"/>
        <w:rPr>
          <w:sz w:val="28"/>
          <w:szCs w:val="28"/>
        </w:rPr>
      </w:pPr>
      <w:r w:rsidRPr="00EF130A">
        <w:rPr>
          <w:sz w:val="28"/>
          <w:szCs w:val="28"/>
        </w:rPr>
        <w:t>214. Жири та олії тваринні і рослинні. Аналізування методом газової хроматографії метилових ефі</w:t>
      </w:r>
      <w:proofErr w:type="gramStart"/>
      <w:r w:rsidRPr="00EF130A">
        <w:rPr>
          <w:sz w:val="28"/>
          <w:szCs w:val="28"/>
        </w:rPr>
        <w:t>р</w:t>
      </w:r>
      <w:proofErr w:type="gramEnd"/>
      <w:r w:rsidRPr="00EF130A">
        <w:rPr>
          <w:sz w:val="28"/>
          <w:szCs w:val="28"/>
        </w:rPr>
        <w:t xml:space="preserve">ів жирних кислот (ISO 5508:1990, IDT): ДСТУ ISO 5508–2001 [Чинний від 2003-01-01]. – К.: Державний комітет України з питань </w:t>
      </w:r>
      <w:proofErr w:type="gramStart"/>
      <w:r w:rsidRPr="00EF130A">
        <w:rPr>
          <w:sz w:val="28"/>
          <w:szCs w:val="28"/>
        </w:rPr>
        <w:t>техн</w:t>
      </w:r>
      <w:proofErr w:type="gramEnd"/>
      <w:r w:rsidRPr="00EF130A">
        <w:rPr>
          <w:sz w:val="28"/>
          <w:szCs w:val="28"/>
        </w:rPr>
        <w:t>ічного регулювання та споживчої політики, 2002. – 8 с.</w:t>
      </w:r>
    </w:p>
    <w:p w:rsidR="007A7C5B" w:rsidRPr="00F752DC" w:rsidRDefault="007A7C5B" w:rsidP="007A7C5B">
      <w:pPr>
        <w:spacing w:line="360" w:lineRule="auto"/>
        <w:ind w:firstLine="720"/>
        <w:jc w:val="both"/>
        <w:rPr>
          <w:sz w:val="28"/>
          <w:szCs w:val="28"/>
        </w:rPr>
      </w:pPr>
      <w:r w:rsidRPr="00EF130A">
        <w:rPr>
          <w:sz w:val="28"/>
          <w:szCs w:val="28"/>
        </w:rPr>
        <w:t xml:space="preserve">215. Масла растительные и жиры животные. Определение методом газовой хроматографии масовой доли метилових эфиров идивидуальних жирных кислот к их сумме (ГОСТ </w:t>
      </w:r>
      <w:proofErr w:type="gramStart"/>
      <w:r w:rsidRPr="00EF130A">
        <w:rPr>
          <w:sz w:val="28"/>
          <w:szCs w:val="28"/>
        </w:rPr>
        <w:t>Р</w:t>
      </w:r>
      <w:proofErr w:type="gramEnd"/>
      <w:r w:rsidRPr="00EF130A">
        <w:rPr>
          <w:sz w:val="28"/>
          <w:szCs w:val="28"/>
        </w:rPr>
        <w:t xml:space="preserve"> 51483-99). </w:t>
      </w:r>
      <w:r w:rsidRPr="00F752DC">
        <w:rPr>
          <w:sz w:val="28"/>
          <w:szCs w:val="28"/>
        </w:rPr>
        <w:t xml:space="preserve">[Чинний від 2000-01-01]. – К.: Державний комітет України з питань </w:t>
      </w:r>
      <w:proofErr w:type="gramStart"/>
      <w:r w:rsidRPr="00F752DC">
        <w:rPr>
          <w:sz w:val="28"/>
          <w:szCs w:val="28"/>
        </w:rPr>
        <w:t>техн</w:t>
      </w:r>
      <w:proofErr w:type="gramEnd"/>
      <w:r w:rsidRPr="00F752DC">
        <w:rPr>
          <w:sz w:val="28"/>
          <w:szCs w:val="28"/>
        </w:rPr>
        <w:t>ічного регулювання та споживчої політики, 2002.</w:t>
      </w:r>
    </w:p>
    <w:p w:rsidR="007A7C5B" w:rsidRPr="00EF130A" w:rsidRDefault="007A7C5B" w:rsidP="007A7C5B">
      <w:pPr>
        <w:spacing w:line="360" w:lineRule="auto"/>
        <w:ind w:firstLine="720"/>
        <w:jc w:val="both"/>
        <w:rPr>
          <w:color w:val="FF0000"/>
          <w:sz w:val="28"/>
          <w:szCs w:val="28"/>
        </w:rPr>
      </w:pPr>
      <w:r w:rsidRPr="00EF130A">
        <w:rPr>
          <w:sz w:val="28"/>
          <w:szCs w:val="28"/>
        </w:rPr>
        <w:t xml:space="preserve">216. Продукты пищевые. Метод выявления и определения </w:t>
      </w:r>
      <w:r w:rsidRPr="00EF130A">
        <w:rPr>
          <w:i/>
          <w:iCs/>
          <w:sz w:val="28"/>
          <w:szCs w:val="28"/>
        </w:rPr>
        <w:t xml:space="preserve">Staphylococcus aureus </w:t>
      </w:r>
      <w:r w:rsidRPr="00EF130A">
        <w:rPr>
          <w:sz w:val="28"/>
          <w:szCs w:val="28"/>
        </w:rPr>
        <w:t>(ГОСТ 10444.2-94).</w:t>
      </w:r>
    </w:p>
    <w:p w:rsidR="007A7C5B" w:rsidRPr="00EF130A" w:rsidRDefault="007A7C5B" w:rsidP="007A7C5B">
      <w:pPr>
        <w:spacing w:line="360" w:lineRule="auto"/>
        <w:ind w:firstLine="720"/>
        <w:jc w:val="both"/>
        <w:rPr>
          <w:sz w:val="28"/>
          <w:szCs w:val="28"/>
        </w:rPr>
      </w:pPr>
      <w:r w:rsidRPr="00EF130A">
        <w:rPr>
          <w:sz w:val="28"/>
          <w:szCs w:val="28"/>
        </w:rPr>
        <w:t>217. Мікробіологія харчових продуктів і кормі</w:t>
      </w:r>
      <w:proofErr w:type="gramStart"/>
      <w:r w:rsidRPr="00EF130A">
        <w:rPr>
          <w:sz w:val="28"/>
          <w:szCs w:val="28"/>
        </w:rPr>
        <w:t>в</w:t>
      </w:r>
      <w:proofErr w:type="gramEnd"/>
      <w:r w:rsidRPr="00EF130A">
        <w:rPr>
          <w:sz w:val="28"/>
          <w:szCs w:val="28"/>
        </w:rPr>
        <w:t xml:space="preserve"> для тварин. Горизонтальний метод виявлення </w:t>
      </w:r>
      <w:r w:rsidRPr="00EF130A">
        <w:rPr>
          <w:i/>
          <w:sz w:val="28"/>
          <w:szCs w:val="28"/>
        </w:rPr>
        <w:t>Salmonella</w:t>
      </w:r>
      <w:r w:rsidRPr="00EF130A">
        <w:rPr>
          <w:sz w:val="28"/>
          <w:szCs w:val="28"/>
        </w:rPr>
        <w:t xml:space="preserve"> (EN 12824:2004, IDT): ДСТУ EN 12824:2004. [Чинний від 2004-01.01]. – К.: Держспоживстандарт України, 2004. – С. 1.</w:t>
      </w:r>
    </w:p>
    <w:p w:rsidR="007A7C5B" w:rsidRPr="00796DEF" w:rsidRDefault="007A7C5B" w:rsidP="007A7C5B">
      <w:pPr>
        <w:spacing w:line="360" w:lineRule="auto"/>
        <w:ind w:firstLine="720"/>
        <w:jc w:val="both"/>
        <w:rPr>
          <w:color w:val="0000FF"/>
          <w:sz w:val="28"/>
          <w:szCs w:val="28"/>
        </w:rPr>
      </w:pPr>
      <w:r w:rsidRPr="00EF130A">
        <w:rPr>
          <w:sz w:val="28"/>
          <w:szCs w:val="28"/>
        </w:rPr>
        <w:t>218.</w:t>
      </w:r>
      <w:r w:rsidRPr="00EF130A">
        <w:rPr>
          <w:color w:val="0000FF"/>
          <w:sz w:val="28"/>
          <w:szCs w:val="28"/>
        </w:rPr>
        <w:t xml:space="preserve"> </w:t>
      </w:r>
      <w:r w:rsidRPr="00EF130A">
        <w:rPr>
          <w:sz w:val="28"/>
          <w:szCs w:val="28"/>
        </w:rPr>
        <w:t>Мікробіологія харчових продуктів і кормі</w:t>
      </w:r>
      <w:proofErr w:type="gramStart"/>
      <w:r w:rsidRPr="00EF130A">
        <w:rPr>
          <w:sz w:val="28"/>
          <w:szCs w:val="28"/>
        </w:rPr>
        <w:t>в</w:t>
      </w:r>
      <w:proofErr w:type="gramEnd"/>
      <w:r w:rsidRPr="00EF130A">
        <w:rPr>
          <w:sz w:val="28"/>
          <w:szCs w:val="28"/>
        </w:rPr>
        <w:t xml:space="preserve"> для тварин. Горизонтальний метод виявлення та </w:t>
      </w:r>
      <w:proofErr w:type="gramStart"/>
      <w:r w:rsidRPr="00EF130A">
        <w:rPr>
          <w:sz w:val="28"/>
          <w:szCs w:val="28"/>
        </w:rPr>
        <w:t>п</w:t>
      </w:r>
      <w:proofErr w:type="gramEnd"/>
      <w:r w:rsidRPr="00EF130A">
        <w:rPr>
          <w:sz w:val="28"/>
          <w:szCs w:val="28"/>
        </w:rPr>
        <w:t xml:space="preserve">ідрахування </w:t>
      </w:r>
      <w:r w:rsidRPr="00EF130A">
        <w:rPr>
          <w:i/>
          <w:sz w:val="28"/>
          <w:szCs w:val="28"/>
        </w:rPr>
        <w:t xml:space="preserve">Listeria monocytogenes </w:t>
      </w:r>
      <w:r w:rsidRPr="00EF130A">
        <w:rPr>
          <w:sz w:val="28"/>
          <w:szCs w:val="28"/>
        </w:rPr>
        <w:t xml:space="preserve">(ISO 11290-2:2003, IDT): ДСТУ ISO 11290-2:2003. [Чинний від 2003-01-01]. – К.: Державний комітет України з питань </w:t>
      </w:r>
      <w:proofErr w:type="gramStart"/>
      <w:r w:rsidRPr="00EF130A">
        <w:rPr>
          <w:sz w:val="28"/>
          <w:szCs w:val="28"/>
        </w:rPr>
        <w:t>техн</w:t>
      </w:r>
      <w:proofErr w:type="gramEnd"/>
      <w:r w:rsidRPr="00EF130A">
        <w:rPr>
          <w:sz w:val="28"/>
          <w:szCs w:val="28"/>
        </w:rPr>
        <w:t xml:space="preserve">ічного регулювання та споживчої політики, 2003. </w:t>
      </w:r>
    </w:p>
    <w:p w:rsidR="007A7C5B" w:rsidRPr="00EF130A" w:rsidRDefault="007A7C5B" w:rsidP="007A7C5B">
      <w:pPr>
        <w:tabs>
          <w:tab w:val="left" w:pos="900"/>
          <w:tab w:val="left" w:pos="1260"/>
        </w:tabs>
        <w:spacing w:line="360" w:lineRule="auto"/>
        <w:ind w:firstLine="720"/>
        <w:jc w:val="both"/>
        <w:rPr>
          <w:sz w:val="28"/>
          <w:szCs w:val="28"/>
        </w:rPr>
      </w:pPr>
      <w:r w:rsidRPr="00EF130A">
        <w:rPr>
          <w:sz w:val="28"/>
          <w:szCs w:val="28"/>
        </w:rPr>
        <w:t>219. Петрухина А.Г. Микробиология сырья и продуктов из гидробионтов: Учебное пособие по дисциплине «Микробиология» спец. 271000 «Технология рыбы и рыб</w:t>
      </w:r>
      <w:proofErr w:type="gramStart"/>
      <w:r w:rsidRPr="00EF130A">
        <w:rPr>
          <w:sz w:val="28"/>
          <w:szCs w:val="28"/>
        </w:rPr>
        <w:t>.</w:t>
      </w:r>
      <w:proofErr w:type="gramEnd"/>
      <w:r w:rsidRPr="00EF130A">
        <w:rPr>
          <w:sz w:val="28"/>
          <w:szCs w:val="28"/>
        </w:rPr>
        <w:t xml:space="preserve"> </w:t>
      </w:r>
      <w:proofErr w:type="gramStart"/>
      <w:r w:rsidRPr="00EF130A">
        <w:rPr>
          <w:sz w:val="28"/>
          <w:szCs w:val="28"/>
        </w:rPr>
        <w:t>п</w:t>
      </w:r>
      <w:proofErr w:type="gramEnd"/>
      <w:r w:rsidRPr="00EF130A">
        <w:rPr>
          <w:sz w:val="28"/>
          <w:szCs w:val="28"/>
        </w:rPr>
        <w:t xml:space="preserve">родуктов и направление </w:t>
      </w:r>
      <w:r>
        <w:rPr>
          <w:sz w:val="28"/>
          <w:szCs w:val="28"/>
        </w:rPr>
        <w:br/>
      </w:r>
      <w:r w:rsidRPr="00EF130A">
        <w:rPr>
          <w:sz w:val="28"/>
          <w:szCs w:val="28"/>
        </w:rPr>
        <w:t xml:space="preserve">552400 «Технология продуктов питания» / Петрухина А.Г. – Мурманск, </w:t>
      </w:r>
      <w:r>
        <w:rPr>
          <w:sz w:val="28"/>
          <w:szCs w:val="28"/>
        </w:rPr>
        <w:br/>
      </w:r>
      <w:r w:rsidRPr="00EF130A">
        <w:rPr>
          <w:sz w:val="28"/>
          <w:szCs w:val="28"/>
        </w:rPr>
        <w:t>1999. – 119 с. – (Праці / Мурм. гос теск. ун-т).</w:t>
      </w:r>
    </w:p>
    <w:p w:rsidR="007A7C5B" w:rsidRPr="00EF130A" w:rsidRDefault="007A7C5B" w:rsidP="007A7C5B">
      <w:pPr>
        <w:spacing w:line="360" w:lineRule="auto"/>
        <w:ind w:firstLine="720"/>
        <w:jc w:val="both"/>
        <w:rPr>
          <w:sz w:val="28"/>
          <w:szCs w:val="28"/>
        </w:rPr>
      </w:pPr>
      <w:r w:rsidRPr="00EF130A">
        <w:rPr>
          <w:sz w:val="28"/>
          <w:szCs w:val="28"/>
        </w:rPr>
        <w:t xml:space="preserve">220. Инструкция по санитарно-микробиологическому контролю производства пищевой продукции из рыбы и морских беспозвоночных </w:t>
      </w:r>
      <w:r w:rsidRPr="00EF130A">
        <w:rPr>
          <w:sz w:val="28"/>
          <w:szCs w:val="28"/>
        </w:rPr>
        <w:lastRenderedPageBreak/>
        <w:t xml:space="preserve">/ А.С. Сазонова, Л.Б. Мухина. – Ленинград: </w:t>
      </w:r>
      <w:proofErr w:type="gramStart"/>
      <w:r w:rsidRPr="00EF130A">
        <w:rPr>
          <w:sz w:val="28"/>
          <w:szCs w:val="28"/>
        </w:rPr>
        <w:t>М-во здравохранения СССР, – 1991. – 92 с. – (Министерство здравохранения СССР.</w:t>
      </w:r>
      <w:proofErr w:type="gramEnd"/>
      <w:r w:rsidRPr="00EF130A">
        <w:rPr>
          <w:sz w:val="28"/>
          <w:szCs w:val="28"/>
        </w:rPr>
        <w:t xml:space="preserve"> </w:t>
      </w:r>
      <w:proofErr w:type="gramStart"/>
      <w:r w:rsidRPr="00EF130A">
        <w:rPr>
          <w:sz w:val="28"/>
          <w:szCs w:val="28"/>
        </w:rPr>
        <w:t>Инструкция).</w:t>
      </w:r>
      <w:proofErr w:type="gramEnd"/>
    </w:p>
    <w:p w:rsidR="007A7C5B" w:rsidRPr="00EF130A" w:rsidRDefault="007A7C5B" w:rsidP="007A7C5B">
      <w:pPr>
        <w:tabs>
          <w:tab w:val="left" w:pos="720"/>
        </w:tabs>
        <w:spacing w:line="360" w:lineRule="auto"/>
        <w:ind w:firstLine="720"/>
        <w:jc w:val="both"/>
        <w:rPr>
          <w:sz w:val="28"/>
          <w:szCs w:val="28"/>
        </w:rPr>
      </w:pPr>
      <w:r w:rsidRPr="00EF130A">
        <w:rPr>
          <w:sz w:val="28"/>
          <w:szCs w:val="28"/>
        </w:rPr>
        <w:t>221. Державні гі</w:t>
      </w:r>
      <w:proofErr w:type="gramStart"/>
      <w:r w:rsidRPr="00EF130A">
        <w:rPr>
          <w:sz w:val="28"/>
          <w:szCs w:val="28"/>
        </w:rPr>
        <w:t>г</w:t>
      </w:r>
      <w:proofErr w:type="gramEnd"/>
      <w:r w:rsidRPr="00EF130A">
        <w:rPr>
          <w:sz w:val="28"/>
          <w:szCs w:val="28"/>
        </w:rPr>
        <w:t xml:space="preserve">ієнічні нормативи. Допустимі </w:t>
      </w:r>
      <w:proofErr w:type="gramStart"/>
      <w:r w:rsidRPr="00EF130A">
        <w:rPr>
          <w:sz w:val="28"/>
          <w:szCs w:val="28"/>
        </w:rPr>
        <w:t>р</w:t>
      </w:r>
      <w:proofErr w:type="gramEnd"/>
      <w:r w:rsidRPr="00EF130A">
        <w:rPr>
          <w:sz w:val="28"/>
          <w:szCs w:val="28"/>
        </w:rPr>
        <w:t>івні вмісту радіонуклідів Cs</w:t>
      </w:r>
      <w:r w:rsidRPr="00EF130A">
        <w:rPr>
          <w:sz w:val="28"/>
          <w:szCs w:val="28"/>
          <w:vertAlign w:val="superscript"/>
        </w:rPr>
        <w:t>137</w:t>
      </w:r>
      <w:r w:rsidRPr="00EF130A">
        <w:rPr>
          <w:sz w:val="28"/>
          <w:szCs w:val="28"/>
        </w:rPr>
        <w:t xml:space="preserve"> і Sr</w:t>
      </w:r>
      <w:r w:rsidRPr="00EF130A">
        <w:rPr>
          <w:sz w:val="28"/>
          <w:szCs w:val="28"/>
          <w:vertAlign w:val="superscript"/>
        </w:rPr>
        <w:t>90</w:t>
      </w:r>
      <w:r w:rsidRPr="00EF130A">
        <w:rPr>
          <w:sz w:val="28"/>
          <w:szCs w:val="28"/>
        </w:rPr>
        <w:t xml:space="preserve"> у продуктах харчування та питній воді (ДР– 97). / К.: затв. МОЗ України, 19.08.97 р. – 3 с. – (Державні гі</w:t>
      </w:r>
      <w:proofErr w:type="gramStart"/>
      <w:r w:rsidRPr="00EF130A">
        <w:rPr>
          <w:sz w:val="28"/>
          <w:szCs w:val="28"/>
        </w:rPr>
        <w:t>г</w:t>
      </w:r>
      <w:proofErr w:type="gramEnd"/>
      <w:r w:rsidRPr="00EF130A">
        <w:rPr>
          <w:sz w:val="28"/>
          <w:szCs w:val="28"/>
        </w:rPr>
        <w:t>ієнічні нормативи).</w:t>
      </w:r>
    </w:p>
    <w:p w:rsidR="007A7C5B" w:rsidRPr="00EF130A" w:rsidRDefault="007A7C5B" w:rsidP="007A7C5B">
      <w:pPr>
        <w:spacing w:line="360" w:lineRule="auto"/>
        <w:ind w:firstLine="720"/>
        <w:jc w:val="both"/>
        <w:rPr>
          <w:sz w:val="28"/>
          <w:szCs w:val="28"/>
        </w:rPr>
      </w:pPr>
      <w:r>
        <w:rPr>
          <w:sz w:val="28"/>
          <w:szCs w:val="28"/>
        </w:rPr>
        <w:t>222. Горальський Л.</w:t>
      </w:r>
      <w:r w:rsidRPr="00EF130A">
        <w:rPr>
          <w:sz w:val="28"/>
          <w:szCs w:val="28"/>
        </w:rPr>
        <w:t xml:space="preserve">П. Основи гістологічної </w:t>
      </w:r>
      <w:proofErr w:type="gramStart"/>
      <w:r w:rsidRPr="00EF130A">
        <w:rPr>
          <w:sz w:val="28"/>
          <w:szCs w:val="28"/>
        </w:rPr>
        <w:t>техн</w:t>
      </w:r>
      <w:proofErr w:type="gramEnd"/>
      <w:r w:rsidRPr="00EF130A">
        <w:rPr>
          <w:sz w:val="28"/>
          <w:szCs w:val="28"/>
        </w:rPr>
        <w:t>іки і морфофункціональні методи дослідження у нормі та при патології / Го</w:t>
      </w:r>
      <w:r>
        <w:rPr>
          <w:sz w:val="28"/>
          <w:szCs w:val="28"/>
        </w:rPr>
        <w:t>ральський Л.П., Хомич В.</w:t>
      </w:r>
      <w:r w:rsidRPr="00EF130A">
        <w:rPr>
          <w:sz w:val="28"/>
          <w:szCs w:val="28"/>
        </w:rPr>
        <w:t>Т., Кононський О. І. – Житомир: Полісся, 2005. – 277 с.</w:t>
      </w:r>
    </w:p>
    <w:p w:rsidR="007A7C5B" w:rsidRPr="00EF130A" w:rsidRDefault="007A7C5B" w:rsidP="007A7C5B">
      <w:pPr>
        <w:spacing w:line="360" w:lineRule="auto"/>
        <w:ind w:firstLine="720"/>
        <w:jc w:val="both"/>
        <w:rPr>
          <w:sz w:val="28"/>
          <w:szCs w:val="28"/>
        </w:rPr>
      </w:pPr>
      <w:r w:rsidRPr="00EF130A">
        <w:rPr>
          <w:sz w:val="28"/>
          <w:szCs w:val="28"/>
        </w:rPr>
        <w:t xml:space="preserve">223. Меркулов Г.А. Курс патогистологической техники / Г.А. Меркулов. – Л.: Изд-во „Медицина”, 1969. – С. 236 – 237. – </w:t>
      </w:r>
      <w:proofErr w:type="gramStart"/>
      <w:r w:rsidRPr="00EF130A">
        <w:rPr>
          <w:sz w:val="28"/>
          <w:szCs w:val="28"/>
        </w:rPr>
        <w:t>(Лен.</w:t>
      </w:r>
      <w:proofErr w:type="gramEnd"/>
      <w:r w:rsidRPr="00EF130A">
        <w:rPr>
          <w:sz w:val="28"/>
          <w:szCs w:val="28"/>
        </w:rPr>
        <w:t xml:space="preserve"> Отделение. </w:t>
      </w:r>
      <w:proofErr w:type="gramStart"/>
      <w:r w:rsidRPr="00EF130A">
        <w:rPr>
          <w:sz w:val="28"/>
          <w:szCs w:val="28"/>
        </w:rPr>
        <w:t>Изд. 5, испр. и доп.).</w:t>
      </w:r>
      <w:proofErr w:type="gramEnd"/>
    </w:p>
    <w:p w:rsidR="007A7C5B" w:rsidRPr="00EF130A" w:rsidRDefault="007A7C5B" w:rsidP="007A7C5B">
      <w:pPr>
        <w:spacing w:line="360" w:lineRule="auto"/>
        <w:ind w:firstLine="720"/>
        <w:jc w:val="both"/>
        <w:rPr>
          <w:sz w:val="28"/>
          <w:szCs w:val="28"/>
        </w:rPr>
      </w:pPr>
      <w:r w:rsidRPr="00EF130A">
        <w:rPr>
          <w:sz w:val="28"/>
          <w:szCs w:val="28"/>
        </w:rPr>
        <w:t xml:space="preserve">224. Роскин Г.И. Микроскопическая техника / Роскин Г.И. – М.: Советская наука, 1957. – 467 с. </w:t>
      </w:r>
    </w:p>
    <w:p w:rsidR="007A7C5B" w:rsidRPr="00EF130A" w:rsidRDefault="007A7C5B" w:rsidP="007A7C5B">
      <w:pPr>
        <w:spacing w:line="360" w:lineRule="auto"/>
        <w:ind w:firstLine="720"/>
        <w:jc w:val="both"/>
        <w:rPr>
          <w:sz w:val="28"/>
          <w:szCs w:val="28"/>
        </w:rPr>
      </w:pPr>
      <w:r w:rsidRPr="00EF130A">
        <w:rPr>
          <w:sz w:val="28"/>
          <w:szCs w:val="28"/>
        </w:rPr>
        <w:t>225. Шаблий В.Я. Методические рекомендации по определению биологической ценности сельскохозяйственных продуктов / [Шаблий В.Я., Игнатьев А.Д. и др.]. – К., 1981. – 46 с.</w:t>
      </w:r>
    </w:p>
    <w:p w:rsidR="007A7C5B" w:rsidRPr="00EF130A" w:rsidRDefault="007A7C5B" w:rsidP="007A7C5B">
      <w:pPr>
        <w:spacing w:line="360" w:lineRule="auto"/>
        <w:ind w:firstLine="720"/>
        <w:jc w:val="both"/>
        <w:rPr>
          <w:sz w:val="28"/>
          <w:szCs w:val="28"/>
        </w:rPr>
      </w:pPr>
      <w:r w:rsidRPr="00EF130A">
        <w:rPr>
          <w:sz w:val="28"/>
          <w:szCs w:val="28"/>
        </w:rPr>
        <w:t>226. Ми</w:t>
      </w:r>
      <w:r>
        <w:rPr>
          <w:sz w:val="28"/>
          <w:szCs w:val="28"/>
        </w:rPr>
        <w:t>китюк П.</w:t>
      </w:r>
      <w:r w:rsidRPr="00EF130A">
        <w:rPr>
          <w:sz w:val="28"/>
          <w:szCs w:val="28"/>
        </w:rPr>
        <w:t xml:space="preserve">В. </w:t>
      </w:r>
      <w:r w:rsidRPr="00EF130A">
        <w:rPr>
          <w:bCs/>
          <w:sz w:val="28"/>
          <w:szCs w:val="28"/>
        </w:rPr>
        <w:t>Методичні вказівки</w:t>
      </w:r>
      <w:r w:rsidRPr="00EF130A">
        <w:rPr>
          <w:sz w:val="28"/>
          <w:szCs w:val="28"/>
        </w:rPr>
        <w:t xml:space="preserve"> щодо використання інфузорії Тетрахімена </w:t>
      </w:r>
      <w:proofErr w:type="gramStart"/>
      <w:r w:rsidRPr="00EF130A">
        <w:rPr>
          <w:sz w:val="28"/>
          <w:szCs w:val="28"/>
        </w:rPr>
        <w:t>п</w:t>
      </w:r>
      <w:proofErr w:type="gramEnd"/>
      <w:r w:rsidRPr="00EF130A">
        <w:rPr>
          <w:sz w:val="28"/>
          <w:szCs w:val="28"/>
        </w:rPr>
        <w:t xml:space="preserve">іріформіс (мікрометод) для токсико-біологічної оцінки сільськогосподарських продуктів та води / [П.В. Микитюк, Н. В. Букалова, В. І. Джміль та ін.]. – </w:t>
      </w:r>
      <w:proofErr w:type="gramStart"/>
      <w:r w:rsidRPr="00EF130A">
        <w:rPr>
          <w:sz w:val="28"/>
          <w:szCs w:val="28"/>
        </w:rPr>
        <w:t>Б</w:t>
      </w:r>
      <w:proofErr w:type="gramEnd"/>
      <w:r w:rsidRPr="00EF130A">
        <w:rPr>
          <w:sz w:val="28"/>
          <w:szCs w:val="28"/>
        </w:rPr>
        <w:t>іла Церква, 2004. – 22 с.</w:t>
      </w:r>
    </w:p>
    <w:p w:rsidR="007A7C5B" w:rsidRPr="00EF130A" w:rsidRDefault="007A7C5B" w:rsidP="007A7C5B">
      <w:pPr>
        <w:tabs>
          <w:tab w:val="left" w:pos="900"/>
          <w:tab w:val="left" w:pos="1260"/>
        </w:tabs>
        <w:spacing w:line="360" w:lineRule="auto"/>
        <w:ind w:firstLine="720"/>
        <w:jc w:val="both"/>
        <w:rPr>
          <w:sz w:val="28"/>
          <w:szCs w:val="28"/>
        </w:rPr>
      </w:pPr>
      <w:r w:rsidRPr="00EF130A">
        <w:rPr>
          <w:sz w:val="28"/>
          <w:szCs w:val="28"/>
        </w:rPr>
        <w:t>227. Лабораторные животные. Разведение, содержание, использова</w:t>
      </w:r>
      <w:r>
        <w:rPr>
          <w:sz w:val="28"/>
          <w:szCs w:val="28"/>
        </w:rPr>
        <w:t>ние в эксперименте [Западнюк И.</w:t>
      </w:r>
      <w:r w:rsidRPr="00EF130A">
        <w:rPr>
          <w:sz w:val="28"/>
          <w:szCs w:val="28"/>
        </w:rPr>
        <w:t>П., Западнюк В. И., Захария Е. А.та ін.] – [3-е изд., перераб. и доп.]. – К.: Вища школа, 1983. – С. 243 – 276.</w:t>
      </w:r>
    </w:p>
    <w:p w:rsidR="007A7C5B" w:rsidRPr="00EF130A" w:rsidRDefault="007A7C5B" w:rsidP="007A7C5B">
      <w:pPr>
        <w:spacing w:line="360" w:lineRule="auto"/>
        <w:ind w:firstLine="720"/>
        <w:jc w:val="both"/>
        <w:rPr>
          <w:sz w:val="28"/>
          <w:szCs w:val="28"/>
        </w:rPr>
      </w:pPr>
      <w:r w:rsidRPr="00EF130A">
        <w:rPr>
          <w:sz w:val="28"/>
          <w:szCs w:val="28"/>
        </w:rPr>
        <w:t xml:space="preserve">228. Яблонський В.А. Біоетичні проблеми в експериментальній та кліничній ветеринарній медицині / В.А. Яблонський // Науковий </w:t>
      </w:r>
      <w:proofErr w:type="gramStart"/>
      <w:r w:rsidRPr="00EF130A">
        <w:rPr>
          <w:sz w:val="28"/>
          <w:szCs w:val="28"/>
        </w:rPr>
        <w:t>вісник</w:t>
      </w:r>
      <w:proofErr w:type="gramEnd"/>
      <w:r w:rsidRPr="00EF130A">
        <w:rPr>
          <w:sz w:val="28"/>
          <w:szCs w:val="28"/>
        </w:rPr>
        <w:t xml:space="preserve"> НАУ. – 2001. – Т. 42. – С. 215.</w:t>
      </w:r>
    </w:p>
    <w:p w:rsidR="007A7C5B" w:rsidRPr="00EF130A" w:rsidRDefault="007A7C5B" w:rsidP="007A7C5B">
      <w:pPr>
        <w:spacing w:line="360" w:lineRule="auto"/>
        <w:ind w:firstLine="720"/>
        <w:jc w:val="both"/>
        <w:rPr>
          <w:sz w:val="28"/>
          <w:szCs w:val="28"/>
        </w:rPr>
      </w:pPr>
      <w:r w:rsidRPr="00EF130A">
        <w:rPr>
          <w:sz w:val="28"/>
          <w:szCs w:val="28"/>
        </w:rPr>
        <w:lastRenderedPageBreak/>
        <w:t>229. Мазур Т. Константні методи математичної обробки кількісних показників / Тетяна Мазур // Ветеринарна медицина України. – 1997. – №7.– С. 35-37.</w:t>
      </w:r>
    </w:p>
    <w:p w:rsidR="007A7C5B" w:rsidRPr="007A7C5B" w:rsidRDefault="007A7C5B" w:rsidP="007A7C5B">
      <w:pPr>
        <w:spacing w:line="360" w:lineRule="auto"/>
        <w:ind w:firstLine="720"/>
        <w:jc w:val="both"/>
        <w:rPr>
          <w:sz w:val="28"/>
          <w:szCs w:val="28"/>
          <w:lang w:val="en-US"/>
        </w:rPr>
      </w:pPr>
      <w:r w:rsidRPr="007A7C5B">
        <w:rPr>
          <w:sz w:val="28"/>
          <w:szCs w:val="28"/>
          <w:lang w:val="en-US"/>
        </w:rPr>
        <w:t xml:space="preserve">230. Influence of Drake Passage oceanography on the parasitic infection of individual year-classes of southern blue whiting </w:t>
      </w:r>
      <w:r w:rsidRPr="007A7C5B">
        <w:rPr>
          <w:i/>
          <w:sz w:val="28"/>
          <w:szCs w:val="28"/>
          <w:lang w:val="en-US"/>
        </w:rPr>
        <w:t>Micromesistius australis</w:t>
      </w:r>
      <w:r w:rsidRPr="007A7C5B">
        <w:rPr>
          <w:sz w:val="28"/>
          <w:szCs w:val="28"/>
          <w:lang w:val="en-US"/>
        </w:rPr>
        <w:t xml:space="preserve"> / D.J. Agnew, T.R. Marlow, K. Lorenzen [and oll] // Inter-Research – 2003. – P. 281 – 291.</w:t>
      </w:r>
    </w:p>
    <w:p w:rsidR="007A7C5B" w:rsidRPr="00EF130A" w:rsidRDefault="007A7C5B" w:rsidP="007A7C5B">
      <w:pPr>
        <w:tabs>
          <w:tab w:val="left" w:pos="900"/>
          <w:tab w:val="left" w:pos="1260"/>
        </w:tabs>
        <w:spacing w:line="360" w:lineRule="auto"/>
        <w:ind w:firstLine="720"/>
        <w:jc w:val="both"/>
        <w:rPr>
          <w:sz w:val="28"/>
          <w:szCs w:val="28"/>
        </w:rPr>
      </w:pPr>
      <w:r w:rsidRPr="00EF130A">
        <w:rPr>
          <w:sz w:val="28"/>
          <w:szCs w:val="28"/>
        </w:rPr>
        <w:t xml:space="preserve">231. Медико-биологические требования и санитарные нормы качества продовольственного сырья и пищевых продуктов. – М.: Изд-во стандартов, 1990. – С.14 – 70. – </w:t>
      </w:r>
      <w:proofErr w:type="gramStart"/>
      <w:r w:rsidRPr="00EF130A">
        <w:rPr>
          <w:sz w:val="28"/>
          <w:szCs w:val="28"/>
        </w:rPr>
        <w:t>(Нормативный документ.</w:t>
      </w:r>
      <w:proofErr w:type="gramEnd"/>
      <w:r w:rsidRPr="00EF130A">
        <w:rPr>
          <w:sz w:val="28"/>
          <w:szCs w:val="28"/>
        </w:rPr>
        <w:t xml:space="preserve"> </w:t>
      </w:r>
      <w:proofErr w:type="gramStart"/>
      <w:r w:rsidRPr="00EF130A">
        <w:rPr>
          <w:sz w:val="28"/>
          <w:szCs w:val="28"/>
        </w:rPr>
        <w:t>Инструкция).</w:t>
      </w:r>
      <w:proofErr w:type="gramEnd"/>
    </w:p>
    <w:p w:rsidR="007A7C5B" w:rsidRPr="00EF130A" w:rsidRDefault="007A7C5B" w:rsidP="007A7C5B">
      <w:pPr>
        <w:spacing w:line="360" w:lineRule="auto"/>
        <w:ind w:firstLine="720"/>
        <w:jc w:val="both"/>
        <w:rPr>
          <w:sz w:val="28"/>
          <w:szCs w:val="28"/>
        </w:rPr>
      </w:pPr>
      <w:r>
        <w:rPr>
          <w:sz w:val="28"/>
          <w:szCs w:val="28"/>
        </w:rPr>
        <w:t>232. Канаев А.</w:t>
      </w:r>
      <w:r w:rsidRPr="00EF130A">
        <w:rPr>
          <w:sz w:val="28"/>
          <w:szCs w:val="28"/>
        </w:rPr>
        <w:t>В. Содержание тяжелых металов в тканях рыб из водохранилища Троицкой ГРЕС / А. В. Канаев // Экологические проблемы сельского хозяйства и производства качественной продукции. – М.: 1999. – С. 109 – 110.</w:t>
      </w:r>
    </w:p>
    <w:p w:rsidR="007A7C5B" w:rsidRPr="00EF130A" w:rsidRDefault="007A7C5B" w:rsidP="007A7C5B">
      <w:pPr>
        <w:spacing w:line="360" w:lineRule="auto"/>
        <w:ind w:firstLine="720"/>
        <w:jc w:val="both"/>
        <w:rPr>
          <w:sz w:val="28"/>
          <w:szCs w:val="28"/>
        </w:rPr>
      </w:pPr>
      <w:r w:rsidRPr="00EF130A">
        <w:rPr>
          <w:sz w:val="28"/>
          <w:szCs w:val="28"/>
        </w:rPr>
        <w:t>233. Некоторые аспекти паразито-хозяинных отношений у миксоспоридий рыб Черного моря / Тез. Докл. 2 конф. Украинск. Об-ва паразитологов. – Киев, 1993. – С. 183 – 184.</w:t>
      </w:r>
    </w:p>
    <w:p w:rsidR="007A7C5B" w:rsidRPr="00EF130A" w:rsidRDefault="007A7C5B" w:rsidP="007A7C5B">
      <w:pPr>
        <w:tabs>
          <w:tab w:val="left" w:pos="900"/>
          <w:tab w:val="left" w:pos="1260"/>
        </w:tabs>
        <w:spacing w:line="360" w:lineRule="auto"/>
        <w:ind w:firstLine="720"/>
        <w:jc w:val="both"/>
        <w:rPr>
          <w:sz w:val="28"/>
          <w:szCs w:val="28"/>
        </w:rPr>
      </w:pPr>
      <w:r w:rsidRPr="00EF130A">
        <w:rPr>
          <w:sz w:val="28"/>
          <w:szCs w:val="28"/>
        </w:rPr>
        <w:t xml:space="preserve">234. Исков М.П. Миксоспоридии как тип паразитических простейших / Исков М.П. – Л.: Наука, 1986. – С. 6 – 136. </w:t>
      </w:r>
      <w:proofErr w:type="gramStart"/>
      <w:r w:rsidRPr="00EF130A">
        <w:rPr>
          <w:sz w:val="28"/>
          <w:szCs w:val="28"/>
        </w:rPr>
        <w:t>(Сер.</w:t>
      </w:r>
      <w:proofErr w:type="gramEnd"/>
      <w:r w:rsidRPr="00EF130A">
        <w:rPr>
          <w:sz w:val="28"/>
          <w:szCs w:val="28"/>
        </w:rPr>
        <w:t xml:space="preserve"> </w:t>
      </w:r>
      <w:proofErr w:type="gramStart"/>
      <w:r w:rsidRPr="00EF130A">
        <w:rPr>
          <w:sz w:val="28"/>
          <w:szCs w:val="28"/>
        </w:rPr>
        <w:t>Протозоология  Вып. 10).</w:t>
      </w:r>
      <w:proofErr w:type="gramEnd"/>
    </w:p>
    <w:p w:rsidR="007A7C5B" w:rsidRPr="00EF130A" w:rsidRDefault="007A7C5B" w:rsidP="007A7C5B">
      <w:pPr>
        <w:spacing w:line="360" w:lineRule="auto"/>
        <w:ind w:firstLine="720"/>
        <w:jc w:val="both"/>
        <w:rPr>
          <w:sz w:val="28"/>
          <w:szCs w:val="28"/>
        </w:rPr>
      </w:pPr>
      <w:r w:rsidRPr="00EF130A">
        <w:rPr>
          <w:sz w:val="28"/>
          <w:szCs w:val="28"/>
        </w:rPr>
        <w:t>235.</w:t>
      </w:r>
      <w:r w:rsidRPr="00EF130A">
        <w:rPr>
          <w:color w:val="FF00FF"/>
          <w:sz w:val="28"/>
          <w:szCs w:val="28"/>
        </w:rPr>
        <w:t xml:space="preserve"> </w:t>
      </w:r>
      <w:r>
        <w:rPr>
          <w:sz w:val="28"/>
          <w:szCs w:val="28"/>
        </w:rPr>
        <w:t>Боровков М.Р., Кашникова А.</w:t>
      </w:r>
      <w:r w:rsidRPr="00EF130A">
        <w:rPr>
          <w:sz w:val="28"/>
          <w:szCs w:val="28"/>
        </w:rPr>
        <w:t>В. Ветеринарно-санитарная характеристика туше</w:t>
      </w:r>
      <w:r>
        <w:rPr>
          <w:sz w:val="28"/>
          <w:szCs w:val="28"/>
        </w:rPr>
        <w:t>к рыб при миксоспоридиозах / М.Р. Боровков, А.</w:t>
      </w:r>
      <w:r w:rsidRPr="00EF130A">
        <w:rPr>
          <w:sz w:val="28"/>
          <w:szCs w:val="28"/>
        </w:rPr>
        <w:t>В. Кашникова // Ветеринария. – 1998. – № 11. – С. 45 – 48.</w:t>
      </w:r>
    </w:p>
    <w:p w:rsidR="0084397D" w:rsidRPr="007A7C5B" w:rsidRDefault="0084397D" w:rsidP="0084397D">
      <w:pPr>
        <w:pStyle w:val="34"/>
        <w:spacing w:line="240" w:lineRule="auto"/>
        <w:ind w:firstLine="645"/>
        <w:sectPr w:rsidR="0084397D" w:rsidRPr="007A7C5B">
          <w:headerReference w:type="default" r:id="rId12"/>
          <w:pgSz w:w="11906" w:h="16838" w:code="9"/>
          <w:pgMar w:top="1134" w:right="1418" w:bottom="1134" w:left="1985" w:header="720" w:footer="720" w:gutter="0"/>
          <w:cols w:space="720"/>
        </w:sect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jc w:val="both"/>
        <w:rPr>
          <w:lang w:val="uk-UA"/>
        </w:rPr>
      </w:pPr>
    </w:p>
    <w:p w:rsidR="0084397D" w:rsidRDefault="0084397D" w:rsidP="0084397D">
      <w:pPr>
        <w:rPr>
          <w:lang w:val="uk-UA"/>
        </w:rPr>
      </w:pPr>
    </w:p>
    <w:p w:rsidR="00C9069F" w:rsidRPr="007A7C5B" w:rsidRDefault="00C9069F" w:rsidP="00C9069F">
      <w:pPr>
        <w:pStyle w:val="34"/>
        <w:jc w:val="center"/>
        <w:rPr>
          <w:spacing w:val="260"/>
          <w:sz w:val="40"/>
          <w:lang w:val="uk-UA"/>
        </w:rPr>
      </w:pPr>
    </w:p>
    <w:p w:rsidR="00C9069F" w:rsidRPr="007A7C5B" w:rsidRDefault="00C9069F" w:rsidP="00C9069F">
      <w:pPr>
        <w:pStyle w:val="34"/>
        <w:jc w:val="center"/>
        <w:rPr>
          <w:spacing w:val="260"/>
          <w:sz w:val="40"/>
        </w:rPr>
      </w:pPr>
    </w:p>
    <w:p w:rsidR="00C9069F" w:rsidRPr="007A7C5B" w:rsidRDefault="00C9069F" w:rsidP="00C9069F">
      <w:pPr>
        <w:pStyle w:val="34"/>
        <w:jc w:val="center"/>
        <w:rPr>
          <w:spacing w:val="260"/>
          <w:sz w:val="40"/>
        </w:rPr>
      </w:pPr>
    </w:p>
    <w:p w:rsidR="00C9069F" w:rsidRPr="007A7C5B" w:rsidRDefault="00C9069F" w:rsidP="00C9069F">
      <w:pPr>
        <w:pStyle w:val="34"/>
        <w:jc w:val="center"/>
        <w:rPr>
          <w:spacing w:val="260"/>
          <w:sz w:val="40"/>
        </w:rPr>
      </w:pPr>
    </w:p>
    <w:p w:rsidR="00C9069F" w:rsidRPr="007A7C5B" w:rsidRDefault="00C9069F" w:rsidP="00C9069F">
      <w:pPr>
        <w:pStyle w:val="34"/>
        <w:jc w:val="center"/>
        <w:rPr>
          <w:spacing w:val="260"/>
          <w:sz w:val="40"/>
        </w:rPr>
      </w:pPr>
    </w:p>
    <w:p w:rsidR="00C9069F" w:rsidRDefault="00C9069F" w:rsidP="00C9069F">
      <w:pPr>
        <w:spacing w:line="360" w:lineRule="auto"/>
        <w:jc w:val="both"/>
        <w:rPr>
          <w:sz w:val="28"/>
          <w:lang w:val="uk-UA"/>
        </w:rPr>
      </w:pPr>
    </w:p>
    <w:p w:rsidR="00C9069F" w:rsidRDefault="00C9069F" w:rsidP="00C9069F">
      <w:pPr>
        <w:spacing w:line="360" w:lineRule="auto"/>
        <w:jc w:val="both"/>
        <w:rPr>
          <w:sz w:val="28"/>
          <w:lang w:val="uk-UA"/>
        </w:rPr>
      </w:pPr>
    </w:p>
    <w:p w:rsidR="00FF2BBD" w:rsidRPr="003F3DC0" w:rsidRDefault="00FF2BBD" w:rsidP="003F3DC0">
      <w:pPr>
        <w:spacing w:line="360" w:lineRule="auto"/>
        <w:jc w:val="both"/>
        <w:rPr>
          <w:b/>
          <w:bCs/>
          <w:sz w:val="28"/>
          <w:szCs w:val="28"/>
          <w:lang w:val="uk-UA"/>
        </w:rPr>
        <w:sectPr w:rsidR="00FF2BBD" w:rsidRPr="003F3DC0">
          <w:headerReference w:type="even" r:id="rId13"/>
          <w:headerReference w:type="default" r:id="rId14"/>
          <w:pgSz w:w="11906" w:h="16838"/>
          <w:pgMar w:top="1418" w:right="851" w:bottom="1418" w:left="1701" w:header="709" w:footer="709" w:gutter="0"/>
          <w:cols w:space="708"/>
          <w:titlePg/>
          <w:docGrid w:linePitch="360"/>
        </w:sectPr>
      </w:pPr>
    </w:p>
    <w:p w:rsidR="000A39DE" w:rsidRDefault="000A39DE" w:rsidP="000A39DE">
      <w:pPr>
        <w:spacing w:line="360" w:lineRule="auto"/>
        <w:jc w:val="both"/>
        <w:rPr>
          <w:lang w:val="uk-UA"/>
        </w:rPr>
      </w:pPr>
    </w:p>
    <w:p w:rsidR="00CB57C0" w:rsidRPr="000A39DE" w:rsidRDefault="00CB57C0" w:rsidP="000A39DE">
      <w:pPr>
        <w:tabs>
          <w:tab w:val="left" w:pos="1080"/>
        </w:tabs>
        <w:spacing w:line="460" w:lineRule="exact"/>
        <w:ind w:left="540" w:hanging="540"/>
        <w:jc w:val="both"/>
        <w:rPr>
          <w:sz w:val="28"/>
          <w:szCs w:val="28"/>
          <w:lang w:val="uk-UA"/>
        </w:rPr>
      </w:pPr>
    </w:p>
    <w:p w:rsidR="00CB57C0" w:rsidRDefault="00CB57C0" w:rsidP="00CB57C0">
      <w:pPr>
        <w:tabs>
          <w:tab w:val="left" w:pos="1080"/>
        </w:tabs>
        <w:spacing w:line="460" w:lineRule="exact"/>
        <w:rPr>
          <w:lang w:val="uk-UA"/>
        </w:rPr>
      </w:pPr>
    </w:p>
    <w:p w:rsidR="00CB57C0" w:rsidRDefault="00CB57C0" w:rsidP="00CB57C0">
      <w:pPr>
        <w:spacing w:line="460" w:lineRule="exact"/>
        <w:ind w:left="360" w:hanging="360"/>
        <w:jc w:val="both"/>
        <w:rPr>
          <w:sz w:val="28"/>
          <w:szCs w:val="28"/>
          <w:lang w:val="uk-UA"/>
        </w:rPr>
      </w:pPr>
    </w:p>
    <w:p w:rsidR="00A76ED0" w:rsidRPr="00E86F03" w:rsidRDefault="00A76ED0" w:rsidP="00A76ED0">
      <w:pPr>
        <w:spacing w:line="360" w:lineRule="auto"/>
        <w:jc w:val="center"/>
        <w:rPr>
          <w:b/>
          <w:sz w:val="28"/>
          <w:szCs w:val="28"/>
          <w:lang w:val="uk-UA"/>
        </w:rPr>
      </w:pPr>
    </w:p>
    <w:p w:rsidR="00065D61" w:rsidRPr="00E86F03" w:rsidRDefault="00065D61" w:rsidP="00A76ED0">
      <w:pPr>
        <w:tabs>
          <w:tab w:val="num" w:pos="1260"/>
        </w:tabs>
        <w:spacing w:line="360" w:lineRule="auto"/>
        <w:ind w:firstLine="900"/>
        <w:jc w:val="center"/>
        <w:rPr>
          <w:b/>
          <w:sz w:val="28"/>
          <w:szCs w:val="28"/>
          <w:lang w:val="uk-UA"/>
        </w:rPr>
      </w:pPr>
    </w:p>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15" w:history="1">
        <w:r>
          <w:rPr>
            <w:rStyle w:val="afa"/>
            <w:color w:val="0070C0"/>
          </w:rPr>
          <w:t>http://www.mydisser.com/search.html</w:t>
        </w:r>
      </w:hyperlink>
      <w:r w:rsidRPr="00A42EFE">
        <w:rPr>
          <w:b/>
          <w:lang w:val="uk-UA"/>
        </w:rPr>
        <w:t xml:space="preserve"> </w:t>
      </w:r>
    </w:p>
    <w:p w:rsidR="00F301F2" w:rsidRPr="00F301F2" w:rsidRDefault="00F301F2" w:rsidP="00F301F2">
      <w:pPr>
        <w:rPr>
          <w:lang w:val="uk-UA"/>
        </w:rPr>
      </w:pPr>
    </w:p>
    <w:sectPr w:rsidR="00F301F2" w:rsidRPr="00F301F2">
      <w:headerReference w:type="default" r:id="rId16"/>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98A" w:rsidRDefault="00F5398A">
      <w:r>
        <w:separator/>
      </w:r>
    </w:p>
  </w:endnote>
  <w:endnote w:type="continuationSeparator" w:id="0">
    <w:p w:rsidR="00F5398A" w:rsidRDefault="00F5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fc"/>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fc"/>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рЎюўа?"/>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Ўю¬і?¬р?¬Я?¬р|?¬р?"/>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Ю-?§Ю?§Ф?§Ю??§ЮЎм§Ч"/>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98A" w:rsidRDefault="00F5398A">
      <w:r>
        <w:separator/>
      </w:r>
    </w:p>
  </w:footnote>
  <w:footnote w:type="continuationSeparator" w:id="0">
    <w:p w:rsidR="00F5398A" w:rsidRDefault="00F53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97D" w:rsidRDefault="0084397D">
    <w:pPr>
      <w:pStyle w:val="affffffff7"/>
      <w:framePr w:wrap="auto" w:vAnchor="text" w:hAnchor="margin" w:xAlign="center" w:y="1"/>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DE" w:rsidRDefault="000A39DE">
    <w:pPr>
      <w:pStyle w:val="afffffff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160</w:t>
    </w:r>
    <w:r>
      <w:rPr>
        <w:rStyle w:val="af9"/>
      </w:rPr>
      <w:fldChar w:fldCharType="end"/>
    </w:r>
  </w:p>
  <w:p w:rsidR="000A39DE" w:rsidRDefault="000A39DE">
    <w:pPr>
      <w:pStyle w:val="affffffff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DE" w:rsidRDefault="000A39DE">
    <w:pPr>
      <w:pStyle w:val="afffffff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7A7C5B">
      <w:rPr>
        <w:rStyle w:val="af9"/>
        <w:noProof/>
      </w:rPr>
      <w:t>50</w:t>
    </w:r>
    <w:r>
      <w:rPr>
        <w:rStyle w:val="af9"/>
      </w:rPr>
      <w:fldChar w:fldCharType="end"/>
    </w:r>
  </w:p>
  <w:p w:rsidR="000A39DE" w:rsidRDefault="000A39DE">
    <w:pPr>
      <w:pStyle w:val="affffffff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4">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0">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1">
    <w:nsid w:val="4F6D5650"/>
    <w:multiLevelType w:val="singleLevel"/>
    <w:tmpl w:val="D24E845E"/>
    <w:lvl w:ilvl="0">
      <w:start w:val="1"/>
      <w:numFmt w:val="decimal"/>
      <w:pStyle w:val="123"/>
      <w:lvlText w:val="%1."/>
      <w:lvlJc w:val="left"/>
      <w:pPr>
        <w:tabs>
          <w:tab w:val="num" w:pos="360"/>
        </w:tabs>
        <w:ind w:left="360" w:hanging="360"/>
      </w:pPr>
    </w:lvl>
  </w:abstractNum>
  <w:abstractNum w:abstractNumId="52">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3">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4">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58">
    <w:nsid w:val="641E262D"/>
    <w:multiLevelType w:val="singleLevel"/>
    <w:tmpl w:val="61B60B62"/>
    <w:lvl w:ilvl="0">
      <w:start w:val="1"/>
      <w:numFmt w:val="decimal"/>
      <w:pStyle w:val="af0"/>
      <w:lvlText w:val="%1."/>
      <w:lvlJc w:val="left"/>
      <w:pPr>
        <w:tabs>
          <w:tab w:val="num" w:pos="510"/>
        </w:tabs>
        <w:ind w:left="510" w:hanging="510"/>
      </w:pPr>
    </w:lvl>
  </w:abstractNum>
  <w:abstractNum w:abstractNumId="59">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0">
    <w:nsid w:val="6AE06725"/>
    <w:multiLevelType w:val="multilevel"/>
    <w:tmpl w:val="B70E2B8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61">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2">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8"/>
  </w:num>
  <w:num w:numId="39">
    <w:abstractNumId w:val="0"/>
  </w:num>
  <w:num w:numId="40">
    <w:abstractNumId w:val="1"/>
  </w:num>
  <w:num w:numId="41">
    <w:abstractNumId w:val="2"/>
  </w:num>
  <w:num w:numId="42">
    <w:abstractNumId w:val="43"/>
  </w:num>
  <w:num w:numId="43">
    <w:abstractNumId w:val="59"/>
  </w:num>
  <w:num w:numId="44">
    <w:abstractNumId w:val="47"/>
  </w:num>
  <w:num w:numId="45">
    <w:abstractNumId w:val="51"/>
  </w:num>
  <w:num w:numId="46">
    <w:abstractNumId w:val="62"/>
  </w:num>
  <w:num w:numId="47">
    <w:abstractNumId w:val="53"/>
  </w:num>
  <w:num w:numId="48">
    <w:abstractNumId w:val="49"/>
  </w:num>
  <w:num w:numId="49">
    <w:abstractNumId w:val="52"/>
  </w:num>
  <w:num w:numId="50">
    <w:abstractNumId w:val="56"/>
  </w:num>
  <w:num w:numId="51">
    <w:abstractNumId w:val="57"/>
  </w:num>
  <w:num w:numId="52">
    <w:abstractNumId w:val="50"/>
  </w:num>
  <w:num w:numId="53">
    <w:abstractNumId w:val="45"/>
  </w:num>
  <w:num w:numId="54">
    <w:abstractNumId w:val="64"/>
  </w:num>
  <w:num w:numId="55">
    <w:abstractNumId w:val="61"/>
  </w:num>
  <w:num w:numId="56">
    <w:abstractNumId w:val="46"/>
  </w:num>
  <w:num w:numId="57">
    <w:abstractNumId w:val="55"/>
  </w:num>
  <w:num w:numId="58">
    <w:abstractNumId w:val="58"/>
  </w:num>
  <w:num w:numId="59">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5E64"/>
    <w:rsid w:val="00006BB0"/>
    <w:rsid w:val="000071A8"/>
    <w:rsid w:val="00007646"/>
    <w:rsid w:val="0001041A"/>
    <w:rsid w:val="00010774"/>
    <w:rsid w:val="0001496C"/>
    <w:rsid w:val="0001742F"/>
    <w:rsid w:val="00020746"/>
    <w:rsid w:val="0002113F"/>
    <w:rsid w:val="00023271"/>
    <w:rsid w:val="00023C08"/>
    <w:rsid w:val="000255F2"/>
    <w:rsid w:val="00030297"/>
    <w:rsid w:val="0003202A"/>
    <w:rsid w:val="000371BD"/>
    <w:rsid w:val="000375CA"/>
    <w:rsid w:val="00040187"/>
    <w:rsid w:val="00040372"/>
    <w:rsid w:val="000404D1"/>
    <w:rsid w:val="00041695"/>
    <w:rsid w:val="0004170C"/>
    <w:rsid w:val="00042AC4"/>
    <w:rsid w:val="00044EEE"/>
    <w:rsid w:val="00046361"/>
    <w:rsid w:val="00050275"/>
    <w:rsid w:val="00051685"/>
    <w:rsid w:val="0005299B"/>
    <w:rsid w:val="0005437F"/>
    <w:rsid w:val="000561E5"/>
    <w:rsid w:val="000624A8"/>
    <w:rsid w:val="00062FDD"/>
    <w:rsid w:val="000632B8"/>
    <w:rsid w:val="000652A7"/>
    <w:rsid w:val="00065D61"/>
    <w:rsid w:val="00071117"/>
    <w:rsid w:val="00072F8F"/>
    <w:rsid w:val="00073375"/>
    <w:rsid w:val="00075237"/>
    <w:rsid w:val="00076851"/>
    <w:rsid w:val="00080A3E"/>
    <w:rsid w:val="0008181E"/>
    <w:rsid w:val="00081A27"/>
    <w:rsid w:val="0008255B"/>
    <w:rsid w:val="0008365B"/>
    <w:rsid w:val="000844DE"/>
    <w:rsid w:val="00086A3F"/>
    <w:rsid w:val="00093F41"/>
    <w:rsid w:val="00095D61"/>
    <w:rsid w:val="000976D0"/>
    <w:rsid w:val="000A0AAD"/>
    <w:rsid w:val="000A142E"/>
    <w:rsid w:val="000A14FE"/>
    <w:rsid w:val="000A1941"/>
    <w:rsid w:val="000A1DDF"/>
    <w:rsid w:val="000A1EFA"/>
    <w:rsid w:val="000A25D7"/>
    <w:rsid w:val="000A3262"/>
    <w:rsid w:val="000A39DE"/>
    <w:rsid w:val="000A4888"/>
    <w:rsid w:val="000A56E3"/>
    <w:rsid w:val="000A61F1"/>
    <w:rsid w:val="000A6478"/>
    <w:rsid w:val="000B5103"/>
    <w:rsid w:val="000B778F"/>
    <w:rsid w:val="000C1152"/>
    <w:rsid w:val="000C1C17"/>
    <w:rsid w:val="000C6F75"/>
    <w:rsid w:val="000C7B56"/>
    <w:rsid w:val="000D3388"/>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3894"/>
    <w:rsid w:val="000F46E7"/>
    <w:rsid w:val="000F5F3A"/>
    <w:rsid w:val="000F672C"/>
    <w:rsid w:val="000F7285"/>
    <w:rsid w:val="00100206"/>
    <w:rsid w:val="0010053C"/>
    <w:rsid w:val="00101A95"/>
    <w:rsid w:val="00103CB0"/>
    <w:rsid w:val="0011344B"/>
    <w:rsid w:val="0011403E"/>
    <w:rsid w:val="00114849"/>
    <w:rsid w:val="0012055A"/>
    <w:rsid w:val="00124A27"/>
    <w:rsid w:val="00124B56"/>
    <w:rsid w:val="0013003F"/>
    <w:rsid w:val="00130ABA"/>
    <w:rsid w:val="00131C6A"/>
    <w:rsid w:val="0013554E"/>
    <w:rsid w:val="00135F0D"/>
    <w:rsid w:val="001407E0"/>
    <w:rsid w:val="0014173E"/>
    <w:rsid w:val="0014254A"/>
    <w:rsid w:val="00143253"/>
    <w:rsid w:val="00144172"/>
    <w:rsid w:val="00146E7F"/>
    <w:rsid w:val="00150BF1"/>
    <w:rsid w:val="00151077"/>
    <w:rsid w:val="00152934"/>
    <w:rsid w:val="00152E36"/>
    <w:rsid w:val="001554D8"/>
    <w:rsid w:val="00155598"/>
    <w:rsid w:val="00155A06"/>
    <w:rsid w:val="00155A25"/>
    <w:rsid w:val="001573D9"/>
    <w:rsid w:val="00161F23"/>
    <w:rsid w:val="001622EC"/>
    <w:rsid w:val="00162632"/>
    <w:rsid w:val="00162753"/>
    <w:rsid w:val="00162A81"/>
    <w:rsid w:val="001663A9"/>
    <w:rsid w:val="00166E48"/>
    <w:rsid w:val="0017787E"/>
    <w:rsid w:val="00181293"/>
    <w:rsid w:val="00181372"/>
    <w:rsid w:val="00184441"/>
    <w:rsid w:val="00187408"/>
    <w:rsid w:val="0018776F"/>
    <w:rsid w:val="0019483C"/>
    <w:rsid w:val="00196061"/>
    <w:rsid w:val="00196CF1"/>
    <w:rsid w:val="00197035"/>
    <w:rsid w:val="001A197B"/>
    <w:rsid w:val="001A27D5"/>
    <w:rsid w:val="001A4B8C"/>
    <w:rsid w:val="001A5E82"/>
    <w:rsid w:val="001A688E"/>
    <w:rsid w:val="001A692E"/>
    <w:rsid w:val="001A6FC9"/>
    <w:rsid w:val="001B019F"/>
    <w:rsid w:val="001B1091"/>
    <w:rsid w:val="001B223E"/>
    <w:rsid w:val="001B4376"/>
    <w:rsid w:val="001B4BBD"/>
    <w:rsid w:val="001B4C01"/>
    <w:rsid w:val="001B7EB7"/>
    <w:rsid w:val="001C2B3D"/>
    <w:rsid w:val="001C337E"/>
    <w:rsid w:val="001C36E9"/>
    <w:rsid w:val="001C5BE3"/>
    <w:rsid w:val="001C702E"/>
    <w:rsid w:val="001D3DEF"/>
    <w:rsid w:val="001D3FB4"/>
    <w:rsid w:val="001D5247"/>
    <w:rsid w:val="001E0674"/>
    <w:rsid w:val="001E4738"/>
    <w:rsid w:val="001F14AE"/>
    <w:rsid w:val="001F1507"/>
    <w:rsid w:val="001F1ECE"/>
    <w:rsid w:val="001F66E7"/>
    <w:rsid w:val="001F6D6C"/>
    <w:rsid w:val="001F70AE"/>
    <w:rsid w:val="001F7920"/>
    <w:rsid w:val="00200AF4"/>
    <w:rsid w:val="00201DFB"/>
    <w:rsid w:val="0020387D"/>
    <w:rsid w:val="0020401E"/>
    <w:rsid w:val="002048F5"/>
    <w:rsid w:val="002066DB"/>
    <w:rsid w:val="00206C75"/>
    <w:rsid w:val="0021207A"/>
    <w:rsid w:val="0021227E"/>
    <w:rsid w:val="00214C91"/>
    <w:rsid w:val="00215EDD"/>
    <w:rsid w:val="00216C14"/>
    <w:rsid w:val="00217AF1"/>
    <w:rsid w:val="002200AC"/>
    <w:rsid w:val="00223383"/>
    <w:rsid w:val="00225575"/>
    <w:rsid w:val="00225E27"/>
    <w:rsid w:val="0023008C"/>
    <w:rsid w:val="00231850"/>
    <w:rsid w:val="002322CF"/>
    <w:rsid w:val="002343B5"/>
    <w:rsid w:val="0023674D"/>
    <w:rsid w:val="0024044A"/>
    <w:rsid w:val="002406FF"/>
    <w:rsid w:val="00243054"/>
    <w:rsid w:val="00243305"/>
    <w:rsid w:val="00245E07"/>
    <w:rsid w:val="00247022"/>
    <w:rsid w:val="00250E28"/>
    <w:rsid w:val="00250EF9"/>
    <w:rsid w:val="0025181A"/>
    <w:rsid w:val="002530A0"/>
    <w:rsid w:val="002531E9"/>
    <w:rsid w:val="00254154"/>
    <w:rsid w:val="00254562"/>
    <w:rsid w:val="0025566B"/>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95A88"/>
    <w:rsid w:val="002A0950"/>
    <w:rsid w:val="002A1B6A"/>
    <w:rsid w:val="002A1E19"/>
    <w:rsid w:val="002A24D7"/>
    <w:rsid w:val="002A4B4D"/>
    <w:rsid w:val="002A4E16"/>
    <w:rsid w:val="002A59AC"/>
    <w:rsid w:val="002A6528"/>
    <w:rsid w:val="002A75DD"/>
    <w:rsid w:val="002B12C4"/>
    <w:rsid w:val="002B2A7F"/>
    <w:rsid w:val="002B2E64"/>
    <w:rsid w:val="002B4C29"/>
    <w:rsid w:val="002B6D66"/>
    <w:rsid w:val="002C0469"/>
    <w:rsid w:val="002C4E8A"/>
    <w:rsid w:val="002C6799"/>
    <w:rsid w:val="002C769A"/>
    <w:rsid w:val="002D03DA"/>
    <w:rsid w:val="002D11A8"/>
    <w:rsid w:val="002D3710"/>
    <w:rsid w:val="002D4909"/>
    <w:rsid w:val="002D50B9"/>
    <w:rsid w:val="002D5513"/>
    <w:rsid w:val="002D5BB9"/>
    <w:rsid w:val="002D6496"/>
    <w:rsid w:val="002E0D82"/>
    <w:rsid w:val="002E1E08"/>
    <w:rsid w:val="002E27BA"/>
    <w:rsid w:val="002E284B"/>
    <w:rsid w:val="002E2B12"/>
    <w:rsid w:val="002E3705"/>
    <w:rsid w:val="002E41F0"/>
    <w:rsid w:val="002E4EE0"/>
    <w:rsid w:val="002E7C75"/>
    <w:rsid w:val="002F01FE"/>
    <w:rsid w:val="002F0E53"/>
    <w:rsid w:val="002F142F"/>
    <w:rsid w:val="002F1575"/>
    <w:rsid w:val="002F1BEC"/>
    <w:rsid w:val="002F5991"/>
    <w:rsid w:val="002F7CAF"/>
    <w:rsid w:val="00300AE0"/>
    <w:rsid w:val="0030114A"/>
    <w:rsid w:val="003015D7"/>
    <w:rsid w:val="0030185F"/>
    <w:rsid w:val="00302850"/>
    <w:rsid w:val="00302DFA"/>
    <w:rsid w:val="0030469D"/>
    <w:rsid w:val="00304F1E"/>
    <w:rsid w:val="00305A59"/>
    <w:rsid w:val="003066D3"/>
    <w:rsid w:val="003070C6"/>
    <w:rsid w:val="003102ED"/>
    <w:rsid w:val="00310B57"/>
    <w:rsid w:val="00311AF5"/>
    <w:rsid w:val="00311C70"/>
    <w:rsid w:val="00312315"/>
    <w:rsid w:val="00312F4F"/>
    <w:rsid w:val="0031406D"/>
    <w:rsid w:val="00314A13"/>
    <w:rsid w:val="0031649C"/>
    <w:rsid w:val="00320501"/>
    <w:rsid w:val="00321565"/>
    <w:rsid w:val="00326BE5"/>
    <w:rsid w:val="00327295"/>
    <w:rsid w:val="00327F45"/>
    <w:rsid w:val="00334A60"/>
    <w:rsid w:val="00337111"/>
    <w:rsid w:val="0033772E"/>
    <w:rsid w:val="0034094A"/>
    <w:rsid w:val="00341397"/>
    <w:rsid w:val="00342440"/>
    <w:rsid w:val="00342491"/>
    <w:rsid w:val="00342CD1"/>
    <w:rsid w:val="00343708"/>
    <w:rsid w:val="0034501B"/>
    <w:rsid w:val="0035068C"/>
    <w:rsid w:val="00351C39"/>
    <w:rsid w:val="00351F51"/>
    <w:rsid w:val="00353320"/>
    <w:rsid w:val="0035334E"/>
    <w:rsid w:val="00353967"/>
    <w:rsid w:val="00357DED"/>
    <w:rsid w:val="00361BF8"/>
    <w:rsid w:val="00361CD4"/>
    <w:rsid w:val="00366DC0"/>
    <w:rsid w:val="00370E10"/>
    <w:rsid w:val="00371074"/>
    <w:rsid w:val="00371F61"/>
    <w:rsid w:val="003723CF"/>
    <w:rsid w:val="00373B65"/>
    <w:rsid w:val="00383B3E"/>
    <w:rsid w:val="00390273"/>
    <w:rsid w:val="00390306"/>
    <w:rsid w:val="00390701"/>
    <w:rsid w:val="003907B7"/>
    <w:rsid w:val="00392E02"/>
    <w:rsid w:val="0039380B"/>
    <w:rsid w:val="00393D2B"/>
    <w:rsid w:val="003946A8"/>
    <w:rsid w:val="00396236"/>
    <w:rsid w:val="00397A92"/>
    <w:rsid w:val="003A1A62"/>
    <w:rsid w:val="003A1DEA"/>
    <w:rsid w:val="003A308E"/>
    <w:rsid w:val="003A3D03"/>
    <w:rsid w:val="003A3FB2"/>
    <w:rsid w:val="003A4B27"/>
    <w:rsid w:val="003A67F5"/>
    <w:rsid w:val="003A6904"/>
    <w:rsid w:val="003B0B1C"/>
    <w:rsid w:val="003B102F"/>
    <w:rsid w:val="003B411D"/>
    <w:rsid w:val="003B6CA9"/>
    <w:rsid w:val="003C00A6"/>
    <w:rsid w:val="003C3A40"/>
    <w:rsid w:val="003C5161"/>
    <w:rsid w:val="003C63D1"/>
    <w:rsid w:val="003C6BE6"/>
    <w:rsid w:val="003D2931"/>
    <w:rsid w:val="003D4FB4"/>
    <w:rsid w:val="003D58DB"/>
    <w:rsid w:val="003E3271"/>
    <w:rsid w:val="003E5A4D"/>
    <w:rsid w:val="003E651B"/>
    <w:rsid w:val="003F02D9"/>
    <w:rsid w:val="003F1EBF"/>
    <w:rsid w:val="003F231F"/>
    <w:rsid w:val="003F3645"/>
    <w:rsid w:val="003F3DC0"/>
    <w:rsid w:val="004001AC"/>
    <w:rsid w:val="00400D66"/>
    <w:rsid w:val="004028F7"/>
    <w:rsid w:val="00402B41"/>
    <w:rsid w:val="00403B6D"/>
    <w:rsid w:val="0040585D"/>
    <w:rsid w:val="00406088"/>
    <w:rsid w:val="0040611F"/>
    <w:rsid w:val="00407F9D"/>
    <w:rsid w:val="004102F1"/>
    <w:rsid w:val="0041071B"/>
    <w:rsid w:val="00411303"/>
    <w:rsid w:val="0041137F"/>
    <w:rsid w:val="00411717"/>
    <w:rsid w:val="00413C9C"/>
    <w:rsid w:val="00413F08"/>
    <w:rsid w:val="00414194"/>
    <w:rsid w:val="00415CF0"/>
    <w:rsid w:val="004168E5"/>
    <w:rsid w:val="00417AB3"/>
    <w:rsid w:val="00420AAE"/>
    <w:rsid w:val="00420E35"/>
    <w:rsid w:val="004230E1"/>
    <w:rsid w:val="00424467"/>
    <w:rsid w:val="00425DC1"/>
    <w:rsid w:val="004273DF"/>
    <w:rsid w:val="00427C57"/>
    <w:rsid w:val="00430FAA"/>
    <w:rsid w:val="004313DD"/>
    <w:rsid w:val="00431B39"/>
    <w:rsid w:val="004324FC"/>
    <w:rsid w:val="0043255A"/>
    <w:rsid w:val="00434E2B"/>
    <w:rsid w:val="00435007"/>
    <w:rsid w:val="00443032"/>
    <w:rsid w:val="004434E2"/>
    <w:rsid w:val="004438AE"/>
    <w:rsid w:val="004446D6"/>
    <w:rsid w:val="00444E7A"/>
    <w:rsid w:val="00447C7D"/>
    <w:rsid w:val="00447DDE"/>
    <w:rsid w:val="0045076A"/>
    <w:rsid w:val="00453A09"/>
    <w:rsid w:val="00455459"/>
    <w:rsid w:val="00455A14"/>
    <w:rsid w:val="00456207"/>
    <w:rsid w:val="00457062"/>
    <w:rsid w:val="00460BA4"/>
    <w:rsid w:val="0046163F"/>
    <w:rsid w:val="0046167F"/>
    <w:rsid w:val="00463D1B"/>
    <w:rsid w:val="0046647E"/>
    <w:rsid w:val="00466BE9"/>
    <w:rsid w:val="00467071"/>
    <w:rsid w:val="0047062C"/>
    <w:rsid w:val="00470936"/>
    <w:rsid w:val="00471A16"/>
    <w:rsid w:val="004726FD"/>
    <w:rsid w:val="00474560"/>
    <w:rsid w:val="00474B03"/>
    <w:rsid w:val="00477220"/>
    <w:rsid w:val="0048188D"/>
    <w:rsid w:val="00481E98"/>
    <w:rsid w:val="004827DC"/>
    <w:rsid w:val="00486503"/>
    <w:rsid w:val="004866F1"/>
    <w:rsid w:val="00487429"/>
    <w:rsid w:val="0049086C"/>
    <w:rsid w:val="004942BD"/>
    <w:rsid w:val="00494596"/>
    <w:rsid w:val="00496A5A"/>
    <w:rsid w:val="00496D9B"/>
    <w:rsid w:val="004973A5"/>
    <w:rsid w:val="004A256F"/>
    <w:rsid w:val="004A2C8D"/>
    <w:rsid w:val="004A36EF"/>
    <w:rsid w:val="004A4122"/>
    <w:rsid w:val="004A4F12"/>
    <w:rsid w:val="004A579B"/>
    <w:rsid w:val="004A5A83"/>
    <w:rsid w:val="004A62C2"/>
    <w:rsid w:val="004A6A8F"/>
    <w:rsid w:val="004B1F72"/>
    <w:rsid w:val="004B2B64"/>
    <w:rsid w:val="004B2BC3"/>
    <w:rsid w:val="004B482A"/>
    <w:rsid w:val="004B59E3"/>
    <w:rsid w:val="004B7628"/>
    <w:rsid w:val="004B7DC6"/>
    <w:rsid w:val="004C017C"/>
    <w:rsid w:val="004C2DDF"/>
    <w:rsid w:val="004C3B30"/>
    <w:rsid w:val="004C4F46"/>
    <w:rsid w:val="004C647D"/>
    <w:rsid w:val="004C6BDF"/>
    <w:rsid w:val="004C7E0B"/>
    <w:rsid w:val="004D0EB2"/>
    <w:rsid w:val="004D1E65"/>
    <w:rsid w:val="004D1E66"/>
    <w:rsid w:val="004D40D8"/>
    <w:rsid w:val="004D42FD"/>
    <w:rsid w:val="004D4F27"/>
    <w:rsid w:val="004D53C1"/>
    <w:rsid w:val="004E21C4"/>
    <w:rsid w:val="004E3BB6"/>
    <w:rsid w:val="004E43A8"/>
    <w:rsid w:val="004F03AF"/>
    <w:rsid w:val="004F1609"/>
    <w:rsid w:val="004F6B1B"/>
    <w:rsid w:val="004F6C92"/>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79F"/>
    <w:rsid w:val="00533D18"/>
    <w:rsid w:val="00535170"/>
    <w:rsid w:val="00535981"/>
    <w:rsid w:val="0053658E"/>
    <w:rsid w:val="00537E81"/>
    <w:rsid w:val="00540FA0"/>
    <w:rsid w:val="0054129D"/>
    <w:rsid w:val="00541480"/>
    <w:rsid w:val="00542706"/>
    <w:rsid w:val="00542B99"/>
    <w:rsid w:val="0054394E"/>
    <w:rsid w:val="005461ED"/>
    <w:rsid w:val="00546F44"/>
    <w:rsid w:val="0054723C"/>
    <w:rsid w:val="005506B9"/>
    <w:rsid w:val="00550763"/>
    <w:rsid w:val="00551246"/>
    <w:rsid w:val="005521DD"/>
    <w:rsid w:val="005526E0"/>
    <w:rsid w:val="00552E25"/>
    <w:rsid w:val="00553FF9"/>
    <w:rsid w:val="00554A2A"/>
    <w:rsid w:val="005570FD"/>
    <w:rsid w:val="00557FA9"/>
    <w:rsid w:val="00560D82"/>
    <w:rsid w:val="00566598"/>
    <w:rsid w:val="00571220"/>
    <w:rsid w:val="00574CD2"/>
    <w:rsid w:val="005754E0"/>
    <w:rsid w:val="00575919"/>
    <w:rsid w:val="005760E9"/>
    <w:rsid w:val="00576C1A"/>
    <w:rsid w:val="00577305"/>
    <w:rsid w:val="0057795A"/>
    <w:rsid w:val="005803EE"/>
    <w:rsid w:val="005816E8"/>
    <w:rsid w:val="005868C0"/>
    <w:rsid w:val="00591ABA"/>
    <w:rsid w:val="00592471"/>
    <w:rsid w:val="0059285F"/>
    <w:rsid w:val="0059755D"/>
    <w:rsid w:val="00597AC1"/>
    <w:rsid w:val="00597B16"/>
    <w:rsid w:val="00597E33"/>
    <w:rsid w:val="005A0040"/>
    <w:rsid w:val="005A2875"/>
    <w:rsid w:val="005A2AE7"/>
    <w:rsid w:val="005A2E5F"/>
    <w:rsid w:val="005A388A"/>
    <w:rsid w:val="005A4411"/>
    <w:rsid w:val="005A4EFD"/>
    <w:rsid w:val="005A6080"/>
    <w:rsid w:val="005A6BA7"/>
    <w:rsid w:val="005B0D87"/>
    <w:rsid w:val="005B16C4"/>
    <w:rsid w:val="005B3130"/>
    <w:rsid w:val="005B3DD8"/>
    <w:rsid w:val="005B5E30"/>
    <w:rsid w:val="005B7A3E"/>
    <w:rsid w:val="005C061A"/>
    <w:rsid w:val="005C0E6E"/>
    <w:rsid w:val="005C189B"/>
    <w:rsid w:val="005C3CE3"/>
    <w:rsid w:val="005C4866"/>
    <w:rsid w:val="005C4CE2"/>
    <w:rsid w:val="005C4E92"/>
    <w:rsid w:val="005C5F69"/>
    <w:rsid w:val="005C731C"/>
    <w:rsid w:val="005D4493"/>
    <w:rsid w:val="005E277E"/>
    <w:rsid w:val="005E2FD3"/>
    <w:rsid w:val="005F1E57"/>
    <w:rsid w:val="005F34CD"/>
    <w:rsid w:val="005F3E2E"/>
    <w:rsid w:val="005F4969"/>
    <w:rsid w:val="005F6D71"/>
    <w:rsid w:val="006002B7"/>
    <w:rsid w:val="00600D4B"/>
    <w:rsid w:val="00602122"/>
    <w:rsid w:val="00602226"/>
    <w:rsid w:val="00602546"/>
    <w:rsid w:val="006028F4"/>
    <w:rsid w:val="0060365B"/>
    <w:rsid w:val="0060557B"/>
    <w:rsid w:val="0060768C"/>
    <w:rsid w:val="00610D55"/>
    <w:rsid w:val="00612DF3"/>
    <w:rsid w:val="006152B6"/>
    <w:rsid w:val="00616243"/>
    <w:rsid w:val="006166AF"/>
    <w:rsid w:val="00616BC2"/>
    <w:rsid w:val="00616E4F"/>
    <w:rsid w:val="006221E3"/>
    <w:rsid w:val="006225B8"/>
    <w:rsid w:val="006244A2"/>
    <w:rsid w:val="006253F5"/>
    <w:rsid w:val="00632AC2"/>
    <w:rsid w:val="00634490"/>
    <w:rsid w:val="00635355"/>
    <w:rsid w:val="00637646"/>
    <w:rsid w:val="00637D15"/>
    <w:rsid w:val="00640B23"/>
    <w:rsid w:val="00642C56"/>
    <w:rsid w:val="00643237"/>
    <w:rsid w:val="00643534"/>
    <w:rsid w:val="00643854"/>
    <w:rsid w:val="006441F0"/>
    <w:rsid w:val="006442A0"/>
    <w:rsid w:val="0064487E"/>
    <w:rsid w:val="00645F7B"/>
    <w:rsid w:val="00646A1F"/>
    <w:rsid w:val="00647E9E"/>
    <w:rsid w:val="00650A1A"/>
    <w:rsid w:val="00650F42"/>
    <w:rsid w:val="00652BD4"/>
    <w:rsid w:val="00654DEF"/>
    <w:rsid w:val="00655AC5"/>
    <w:rsid w:val="00662FEB"/>
    <w:rsid w:val="00663BE8"/>
    <w:rsid w:val="006657E2"/>
    <w:rsid w:val="006674B8"/>
    <w:rsid w:val="00670C57"/>
    <w:rsid w:val="00680625"/>
    <w:rsid w:val="00680A81"/>
    <w:rsid w:val="0068412F"/>
    <w:rsid w:val="00684918"/>
    <w:rsid w:val="00687553"/>
    <w:rsid w:val="00687AF5"/>
    <w:rsid w:val="00690275"/>
    <w:rsid w:val="00693A8E"/>
    <w:rsid w:val="0069611D"/>
    <w:rsid w:val="00697A55"/>
    <w:rsid w:val="006A0054"/>
    <w:rsid w:val="006A1105"/>
    <w:rsid w:val="006A435E"/>
    <w:rsid w:val="006A5936"/>
    <w:rsid w:val="006A7080"/>
    <w:rsid w:val="006B04EB"/>
    <w:rsid w:val="006B0ECD"/>
    <w:rsid w:val="006B1B0A"/>
    <w:rsid w:val="006B2361"/>
    <w:rsid w:val="006B2411"/>
    <w:rsid w:val="006B3544"/>
    <w:rsid w:val="006B4767"/>
    <w:rsid w:val="006B4C3D"/>
    <w:rsid w:val="006B505A"/>
    <w:rsid w:val="006B78F1"/>
    <w:rsid w:val="006C05FB"/>
    <w:rsid w:val="006C1C80"/>
    <w:rsid w:val="006C2EF2"/>
    <w:rsid w:val="006C4955"/>
    <w:rsid w:val="006C72C3"/>
    <w:rsid w:val="006C7AF2"/>
    <w:rsid w:val="006C7D70"/>
    <w:rsid w:val="006D0AD3"/>
    <w:rsid w:val="006D25D4"/>
    <w:rsid w:val="006D28A0"/>
    <w:rsid w:val="006D6977"/>
    <w:rsid w:val="006E10F1"/>
    <w:rsid w:val="006E182A"/>
    <w:rsid w:val="006E6019"/>
    <w:rsid w:val="006E7E6B"/>
    <w:rsid w:val="006F0333"/>
    <w:rsid w:val="006F0769"/>
    <w:rsid w:val="006F1417"/>
    <w:rsid w:val="006F299A"/>
    <w:rsid w:val="006F755F"/>
    <w:rsid w:val="006F7A89"/>
    <w:rsid w:val="00700395"/>
    <w:rsid w:val="00700A9A"/>
    <w:rsid w:val="00707242"/>
    <w:rsid w:val="0071065D"/>
    <w:rsid w:val="00712775"/>
    <w:rsid w:val="00714EB5"/>
    <w:rsid w:val="0071510D"/>
    <w:rsid w:val="00716F85"/>
    <w:rsid w:val="00717792"/>
    <w:rsid w:val="00720B94"/>
    <w:rsid w:val="00726C2E"/>
    <w:rsid w:val="00726F97"/>
    <w:rsid w:val="00727B28"/>
    <w:rsid w:val="00727CA0"/>
    <w:rsid w:val="0073110A"/>
    <w:rsid w:val="007348FB"/>
    <w:rsid w:val="0073789E"/>
    <w:rsid w:val="00740E0A"/>
    <w:rsid w:val="0074121F"/>
    <w:rsid w:val="00744206"/>
    <w:rsid w:val="00746BEE"/>
    <w:rsid w:val="0074744D"/>
    <w:rsid w:val="0075289A"/>
    <w:rsid w:val="00756F4B"/>
    <w:rsid w:val="007575D0"/>
    <w:rsid w:val="007607D6"/>
    <w:rsid w:val="00760C9A"/>
    <w:rsid w:val="00761A94"/>
    <w:rsid w:val="007624A1"/>
    <w:rsid w:val="00762FCA"/>
    <w:rsid w:val="00763BF6"/>
    <w:rsid w:val="00763C76"/>
    <w:rsid w:val="00767053"/>
    <w:rsid w:val="00767213"/>
    <w:rsid w:val="007742B5"/>
    <w:rsid w:val="007746B4"/>
    <w:rsid w:val="007755D7"/>
    <w:rsid w:val="00775749"/>
    <w:rsid w:val="00782298"/>
    <w:rsid w:val="0078330B"/>
    <w:rsid w:val="007854B5"/>
    <w:rsid w:val="00786206"/>
    <w:rsid w:val="00791163"/>
    <w:rsid w:val="00793F75"/>
    <w:rsid w:val="007945B0"/>
    <w:rsid w:val="00794799"/>
    <w:rsid w:val="0079582D"/>
    <w:rsid w:val="00796CBC"/>
    <w:rsid w:val="007A0ABB"/>
    <w:rsid w:val="007A3A4A"/>
    <w:rsid w:val="007A4DE4"/>
    <w:rsid w:val="007A6113"/>
    <w:rsid w:val="007A6E26"/>
    <w:rsid w:val="007A7C5B"/>
    <w:rsid w:val="007B0B78"/>
    <w:rsid w:val="007B6971"/>
    <w:rsid w:val="007C17F3"/>
    <w:rsid w:val="007C18D4"/>
    <w:rsid w:val="007C2E1C"/>
    <w:rsid w:val="007C4F17"/>
    <w:rsid w:val="007C5103"/>
    <w:rsid w:val="007C548E"/>
    <w:rsid w:val="007C7291"/>
    <w:rsid w:val="007C7837"/>
    <w:rsid w:val="007D1239"/>
    <w:rsid w:val="007D2A15"/>
    <w:rsid w:val="007D349A"/>
    <w:rsid w:val="007D39BE"/>
    <w:rsid w:val="007E078C"/>
    <w:rsid w:val="007E0D1A"/>
    <w:rsid w:val="007E16C4"/>
    <w:rsid w:val="007E3165"/>
    <w:rsid w:val="007E5068"/>
    <w:rsid w:val="007E5161"/>
    <w:rsid w:val="007E518E"/>
    <w:rsid w:val="007E66DB"/>
    <w:rsid w:val="007E7625"/>
    <w:rsid w:val="007F1F35"/>
    <w:rsid w:val="007F3184"/>
    <w:rsid w:val="007F36DA"/>
    <w:rsid w:val="007F530C"/>
    <w:rsid w:val="007F7A29"/>
    <w:rsid w:val="00800E32"/>
    <w:rsid w:val="00802229"/>
    <w:rsid w:val="00802423"/>
    <w:rsid w:val="00803975"/>
    <w:rsid w:val="0080742A"/>
    <w:rsid w:val="00807BA0"/>
    <w:rsid w:val="00813104"/>
    <w:rsid w:val="00816412"/>
    <w:rsid w:val="00817738"/>
    <w:rsid w:val="00820AEC"/>
    <w:rsid w:val="00821FBF"/>
    <w:rsid w:val="0082285C"/>
    <w:rsid w:val="00824A9F"/>
    <w:rsid w:val="008307B2"/>
    <w:rsid w:val="00830C59"/>
    <w:rsid w:val="00830C5C"/>
    <w:rsid w:val="00831383"/>
    <w:rsid w:val="008322C5"/>
    <w:rsid w:val="008327B1"/>
    <w:rsid w:val="00833E4A"/>
    <w:rsid w:val="008373B3"/>
    <w:rsid w:val="00840EC3"/>
    <w:rsid w:val="00842EDB"/>
    <w:rsid w:val="0084397D"/>
    <w:rsid w:val="00844694"/>
    <w:rsid w:val="00844AE1"/>
    <w:rsid w:val="00846A3F"/>
    <w:rsid w:val="00850F24"/>
    <w:rsid w:val="00850F56"/>
    <w:rsid w:val="00854428"/>
    <w:rsid w:val="00854667"/>
    <w:rsid w:val="008559F7"/>
    <w:rsid w:val="00855D5D"/>
    <w:rsid w:val="00855E0D"/>
    <w:rsid w:val="00857A6A"/>
    <w:rsid w:val="00860557"/>
    <w:rsid w:val="008607F0"/>
    <w:rsid w:val="00863007"/>
    <w:rsid w:val="00863178"/>
    <w:rsid w:val="00863266"/>
    <w:rsid w:val="00863339"/>
    <w:rsid w:val="00864733"/>
    <w:rsid w:val="00864F6C"/>
    <w:rsid w:val="00865432"/>
    <w:rsid w:val="008666D1"/>
    <w:rsid w:val="008708F9"/>
    <w:rsid w:val="00872215"/>
    <w:rsid w:val="0087374D"/>
    <w:rsid w:val="00873784"/>
    <w:rsid w:val="008739B7"/>
    <w:rsid w:val="008740A3"/>
    <w:rsid w:val="00874EF6"/>
    <w:rsid w:val="00876327"/>
    <w:rsid w:val="0087703A"/>
    <w:rsid w:val="00877AA5"/>
    <w:rsid w:val="00880281"/>
    <w:rsid w:val="008803AF"/>
    <w:rsid w:val="00882736"/>
    <w:rsid w:val="00883592"/>
    <w:rsid w:val="0088465A"/>
    <w:rsid w:val="00885A91"/>
    <w:rsid w:val="00885E2D"/>
    <w:rsid w:val="00886B4E"/>
    <w:rsid w:val="0089177A"/>
    <w:rsid w:val="00892436"/>
    <w:rsid w:val="0089415E"/>
    <w:rsid w:val="0089625E"/>
    <w:rsid w:val="00896549"/>
    <w:rsid w:val="00896C58"/>
    <w:rsid w:val="008A1C58"/>
    <w:rsid w:val="008A1CFC"/>
    <w:rsid w:val="008A2403"/>
    <w:rsid w:val="008A3B27"/>
    <w:rsid w:val="008A48F5"/>
    <w:rsid w:val="008A565C"/>
    <w:rsid w:val="008A566C"/>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314A"/>
    <w:rsid w:val="008F5213"/>
    <w:rsid w:val="008F656A"/>
    <w:rsid w:val="008F7511"/>
    <w:rsid w:val="00900797"/>
    <w:rsid w:val="009013C5"/>
    <w:rsid w:val="00902A7A"/>
    <w:rsid w:val="009031DC"/>
    <w:rsid w:val="00907B3C"/>
    <w:rsid w:val="009166E8"/>
    <w:rsid w:val="00921441"/>
    <w:rsid w:val="00925BB8"/>
    <w:rsid w:val="0092636F"/>
    <w:rsid w:val="00926D93"/>
    <w:rsid w:val="00930253"/>
    <w:rsid w:val="00930E31"/>
    <w:rsid w:val="00931872"/>
    <w:rsid w:val="00933100"/>
    <w:rsid w:val="00935F1E"/>
    <w:rsid w:val="00937513"/>
    <w:rsid w:val="009379A7"/>
    <w:rsid w:val="00940655"/>
    <w:rsid w:val="00940CD9"/>
    <w:rsid w:val="009411FF"/>
    <w:rsid w:val="00941BB0"/>
    <w:rsid w:val="00941E23"/>
    <w:rsid w:val="0094228A"/>
    <w:rsid w:val="00942571"/>
    <w:rsid w:val="00945487"/>
    <w:rsid w:val="00945794"/>
    <w:rsid w:val="0094629F"/>
    <w:rsid w:val="009536CB"/>
    <w:rsid w:val="009546F7"/>
    <w:rsid w:val="00956A02"/>
    <w:rsid w:val="009573C4"/>
    <w:rsid w:val="0095762A"/>
    <w:rsid w:val="00957FD8"/>
    <w:rsid w:val="00961C1C"/>
    <w:rsid w:val="009621BA"/>
    <w:rsid w:val="00962949"/>
    <w:rsid w:val="00964165"/>
    <w:rsid w:val="0096429C"/>
    <w:rsid w:val="009654A3"/>
    <w:rsid w:val="009673CA"/>
    <w:rsid w:val="00967836"/>
    <w:rsid w:val="009708C1"/>
    <w:rsid w:val="00971131"/>
    <w:rsid w:val="009723CA"/>
    <w:rsid w:val="00973233"/>
    <w:rsid w:val="009732EF"/>
    <w:rsid w:val="00973CC1"/>
    <w:rsid w:val="00974B7C"/>
    <w:rsid w:val="00976556"/>
    <w:rsid w:val="0097734F"/>
    <w:rsid w:val="0097772C"/>
    <w:rsid w:val="009818ED"/>
    <w:rsid w:val="00981E35"/>
    <w:rsid w:val="00984220"/>
    <w:rsid w:val="00984C0E"/>
    <w:rsid w:val="0098594A"/>
    <w:rsid w:val="00987157"/>
    <w:rsid w:val="00991213"/>
    <w:rsid w:val="00992C5D"/>
    <w:rsid w:val="00994B98"/>
    <w:rsid w:val="00995574"/>
    <w:rsid w:val="00996918"/>
    <w:rsid w:val="00996A17"/>
    <w:rsid w:val="00996C85"/>
    <w:rsid w:val="00997598"/>
    <w:rsid w:val="009A2709"/>
    <w:rsid w:val="009A2F16"/>
    <w:rsid w:val="009A6059"/>
    <w:rsid w:val="009B2731"/>
    <w:rsid w:val="009B3919"/>
    <w:rsid w:val="009B39F2"/>
    <w:rsid w:val="009B3CA4"/>
    <w:rsid w:val="009B5F24"/>
    <w:rsid w:val="009B7658"/>
    <w:rsid w:val="009C1E4B"/>
    <w:rsid w:val="009C2BDE"/>
    <w:rsid w:val="009C2DC7"/>
    <w:rsid w:val="009C325E"/>
    <w:rsid w:val="009C3802"/>
    <w:rsid w:val="009C50EA"/>
    <w:rsid w:val="009C5754"/>
    <w:rsid w:val="009C7D55"/>
    <w:rsid w:val="009D105D"/>
    <w:rsid w:val="009D19C2"/>
    <w:rsid w:val="009D347F"/>
    <w:rsid w:val="009D350E"/>
    <w:rsid w:val="009D48F0"/>
    <w:rsid w:val="009D4CB8"/>
    <w:rsid w:val="009D70F0"/>
    <w:rsid w:val="009D7186"/>
    <w:rsid w:val="009E4969"/>
    <w:rsid w:val="009E72D1"/>
    <w:rsid w:val="009E766C"/>
    <w:rsid w:val="009F0590"/>
    <w:rsid w:val="009F396A"/>
    <w:rsid w:val="009F3BC7"/>
    <w:rsid w:val="009F4BD2"/>
    <w:rsid w:val="009F6633"/>
    <w:rsid w:val="009F7EAC"/>
    <w:rsid w:val="00A0133D"/>
    <w:rsid w:val="00A021F2"/>
    <w:rsid w:val="00A028D9"/>
    <w:rsid w:val="00A14D05"/>
    <w:rsid w:val="00A16CA2"/>
    <w:rsid w:val="00A23A7B"/>
    <w:rsid w:val="00A23DCD"/>
    <w:rsid w:val="00A27490"/>
    <w:rsid w:val="00A30982"/>
    <w:rsid w:val="00A31EB7"/>
    <w:rsid w:val="00A32AF9"/>
    <w:rsid w:val="00A35CD1"/>
    <w:rsid w:val="00A37147"/>
    <w:rsid w:val="00A37637"/>
    <w:rsid w:val="00A4158A"/>
    <w:rsid w:val="00A41FCB"/>
    <w:rsid w:val="00A42EFE"/>
    <w:rsid w:val="00A43FC5"/>
    <w:rsid w:val="00A5107D"/>
    <w:rsid w:val="00A51583"/>
    <w:rsid w:val="00A521E0"/>
    <w:rsid w:val="00A52A91"/>
    <w:rsid w:val="00A531B5"/>
    <w:rsid w:val="00A532BC"/>
    <w:rsid w:val="00A55659"/>
    <w:rsid w:val="00A557C7"/>
    <w:rsid w:val="00A5683F"/>
    <w:rsid w:val="00A569F3"/>
    <w:rsid w:val="00A617E5"/>
    <w:rsid w:val="00A640AD"/>
    <w:rsid w:val="00A6514B"/>
    <w:rsid w:val="00A6532E"/>
    <w:rsid w:val="00A66092"/>
    <w:rsid w:val="00A66268"/>
    <w:rsid w:val="00A67340"/>
    <w:rsid w:val="00A67761"/>
    <w:rsid w:val="00A72C86"/>
    <w:rsid w:val="00A76ED0"/>
    <w:rsid w:val="00A76F42"/>
    <w:rsid w:val="00A814A4"/>
    <w:rsid w:val="00A8167B"/>
    <w:rsid w:val="00A84733"/>
    <w:rsid w:val="00A8571A"/>
    <w:rsid w:val="00A87C56"/>
    <w:rsid w:val="00A90284"/>
    <w:rsid w:val="00A927A0"/>
    <w:rsid w:val="00A93456"/>
    <w:rsid w:val="00A94368"/>
    <w:rsid w:val="00A9472A"/>
    <w:rsid w:val="00A96C62"/>
    <w:rsid w:val="00AA13C0"/>
    <w:rsid w:val="00AA1FC9"/>
    <w:rsid w:val="00AA27BD"/>
    <w:rsid w:val="00AA2DB9"/>
    <w:rsid w:val="00AA35CC"/>
    <w:rsid w:val="00AA7C46"/>
    <w:rsid w:val="00AB4B29"/>
    <w:rsid w:val="00AC0920"/>
    <w:rsid w:val="00AC117C"/>
    <w:rsid w:val="00AC1A68"/>
    <w:rsid w:val="00AC1CB8"/>
    <w:rsid w:val="00AC454C"/>
    <w:rsid w:val="00AC5CFA"/>
    <w:rsid w:val="00AC5F6C"/>
    <w:rsid w:val="00AC7317"/>
    <w:rsid w:val="00AD01B6"/>
    <w:rsid w:val="00AD0C70"/>
    <w:rsid w:val="00AD346B"/>
    <w:rsid w:val="00AD53AE"/>
    <w:rsid w:val="00AD75CF"/>
    <w:rsid w:val="00AE0187"/>
    <w:rsid w:val="00AE1804"/>
    <w:rsid w:val="00AE229E"/>
    <w:rsid w:val="00AE2656"/>
    <w:rsid w:val="00AE2E3C"/>
    <w:rsid w:val="00AE4559"/>
    <w:rsid w:val="00AE488B"/>
    <w:rsid w:val="00AF0A40"/>
    <w:rsid w:val="00AF101A"/>
    <w:rsid w:val="00AF3BE5"/>
    <w:rsid w:val="00AF5500"/>
    <w:rsid w:val="00AF649C"/>
    <w:rsid w:val="00B00AA0"/>
    <w:rsid w:val="00B01DD9"/>
    <w:rsid w:val="00B01F85"/>
    <w:rsid w:val="00B0207B"/>
    <w:rsid w:val="00B02726"/>
    <w:rsid w:val="00B02945"/>
    <w:rsid w:val="00B06CD7"/>
    <w:rsid w:val="00B0787D"/>
    <w:rsid w:val="00B07A45"/>
    <w:rsid w:val="00B1230A"/>
    <w:rsid w:val="00B132B9"/>
    <w:rsid w:val="00B15527"/>
    <w:rsid w:val="00B17097"/>
    <w:rsid w:val="00B2095C"/>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2E3F"/>
    <w:rsid w:val="00B46023"/>
    <w:rsid w:val="00B46ED5"/>
    <w:rsid w:val="00B50083"/>
    <w:rsid w:val="00B50795"/>
    <w:rsid w:val="00B50A13"/>
    <w:rsid w:val="00B51806"/>
    <w:rsid w:val="00B52F20"/>
    <w:rsid w:val="00B53BD0"/>
    <w:rsid w:val="00B55DC8"/>
    <w:rsid w:val="00B56881"/>
    <w:rsid w:val="00B627E1"/>
    <w:rsid w:val="00B645CD"/>
    <w:rsid w:val="00B66C68"/>
    <w:rsid w:val="00B7017C"/>
    <w:rsid w:val="00B7172B"/>
    <w:rsid w:val="00B71FB9"/>
    <w:rsid w:val="00B71FE9"/>
    <w:rsid w:val="00B74DF7"/>
    <w:rsid w:val="00B764A0"/>
    <w:rsid w:val="00B7676C"/>
    <w:rsid w:val="00B800A2"/>
    <w:rsid w:val="00B81E1B"/>
    <w:rsid w:val="00B8206A"/>
    <w:rsid w:val="00B82288"/>
    <w:rsid w:val="00B8481D"/>
    <w:rsid w:val="00B84E7D"/>
    <w:rsid w:val="00B90BA3"/>
    <w:rsid w:val="00B9341B"/>
    <w:rsid w:val="00B95492"/>
    <w:rsid w:val="00B96B45"/>
    <w:rsid w:val="00BA0623"/>
    <w:rsid w:val="00BA1512"/>
    <w:rsid w:val="00BA3A4E"/>
    <w:rsid w:val="00BA78D8"/>
    <w:rsid w:val="00BB0D1A"/>
    <w:rsid w:val="00BB224D"/>
    <w:rsid w:val="00BB3448"/>
    <w:rsid w:val="00BB597F"/>
    <w:rsid w:val="00BB5C74"/>
    <w:rsid w:val="00BB6599"/>
    <w:rsid w:val="00BB6AE9"/>
    <w:rsid w:val="00BC0901"/>
    <w:rsid w:val="00BC1525"/>
    <w:rsid w:val="00BC2942"/>
    <w:rsid w:val="00BC2A2C"/>
    <w:rsid w:val="00BC39D5"/>
    <w:rsid w:val="00BC46F7"/>
    <w:rsid w:val="00BC661B"/>
    <w:rsid w:val="00BD148A"/>
    <w:rsid w:val="00BD4E98"/>
    <w:rsid w:val="00BD75F5"/>
    <w:rsid w:val="00BE01B5"/>
    <w:rsid w:val="00BE10F7"/>
    <w:rsid w:val="00BE2339"/>
    <w:rsid w:val="00BE256E"/>
    <w:rsid w:val="00BE2595"/>
    <w:rsid w:val="00BE3DD2"/>
    <w:rsid w:val="00BE6BBF"/>
    <w:rsid w:val="00BE72C2"/>
    <w:rsid w:val="00BE759A"/>
    <w:rsid w:val="00BE7803"/>
    <w:rsid w:val="00BF1277"/>
    <w:rsid w:val="00BF2359"/>
    <w:rsid w:val="00BF3396"/>
    <w:rsid w:val="00BF3A33"/>
    <w:rsid w:val="00BF5374"/>
    <w:rsid w:val="00BF5F04"/>
    <w:rsid w:val="00C0117D"/>
    <w:rsid w:val="00C01EB0"/>
    <w:rsid w:val="00C10772"/>
    <w:rsid w:val="00C1108A"/>
    <w:rsid w:val="00C11DD7"/>
    <w:rsid w:val="00C1567A"/>
    <w:rsid w:val="00C20700"/>
    <w:rsid w:val="00C20DA6"/>
    <w:rsid w:val="00C22DB5"/>
    <w:rsid w:val="00C2400B"/>
    <w:rsid w:val="00C251D4"/>
    <w:rsid w:val="00C27308"/>
    <w:rsid w:val="00C30E55"/>
    <w:rsid w:val="00C32C30"/>
    <w:rsid w:val="00C33781"/>
    <w:rsid w:val="00C34C20"/>
    <w:rsid w:val="00C41A8C"/>
    <w:rsid w:val="00C43AD7"/>
    <w:rsid w:val="00C44D61"/>
    <w:rsid w:val="00C47995"/>
    <w:rsid w:val="00C50948"/>
    <w:rsid w:val="00C50E4C"/>
    <w:rsid w:val="00C51DAB"/>
    <w:rsid w:val="00C51E0B"/>
    <w:rsid w:val="00C53120"/>
    <w:rsid w:val="00C55453"/>
    <w:rsid w:val="00C56704"/>
    <w:rsid w:val="00C57A2C"/>
    <w:rsid w:val="00C57DC8"/>
    <w:rsid w:val="00C57DDE"/>
    <w:rsid w:val="00C60C45"/>
    <w:rsid w:val="00C61439"/>
    <w:rsid w:val="00C62B6D"/>
    <w:rsid w:val="00C65B9C"/>
    <w:rsid w:val="00C70C58"/>
    <w:rsid w:val="00C715DB"/>
    <w:rsid w:val="00C77163"/>
    <w:rsid w:val="00C773E4"/>
    <w:rsid w:val="00C80B51"/>
    <w:rsid w:val="00C81AAD"/>
    <w:rsid w:val="00C84C96"/>
    <w:rsid w:val="00C86C31"/>
    <w:rsid w:val="00C87CAD"/>
    <w:rsid w:val="00C900C1"/>
    <w:rsid w:val="00C9069F"/>
    <w:rsid w:val="00C914D9"/>
    <w:rsid w:val="00C93557"/>
    <w:rsid w:val="00CA251F"/>
    <w:rsid w:val="00CA2AC2"/>
    <w:rsid w:val="00CA4ED4"/>
    <w:rsid w:val="00CA5214"/>
    <w:rsid w:val="00CA713B"/>
    <w:rsid w:val="00CB106C"/>
    <w:rsid w:val="00CB1C7A"/>
    <w:rsid w:val="00CB57C0"/>
    <w:rsid w:val="00CB58CF"/>
    <w:rsid w:val="00CB5B02"/>
    <w:rsid w:val="00CB74DD"/>
    <w:rsid w:val="00CC009E"/>
    <w:rsid w:val="00CC1B70"/>
    <w:rsid w:val="00CC6B1F"/>
    <w:rsid w:val="00CC6B39"/>
    <w:rsid w:val="00CC6BB0"/>
    <w:rsid w:val="00CC784B"/>
    <w:rsid w:val="00CD018B"/>
    <w:rsid w:val="00CD1677"/>
    <w:rsid w:val="00CD23CD"/>
    <w:rsid w:val="00CD2BB4"/>
    <w:rsid w:val="00CD3B7E"/>
    <w:rsid w:val="00CD4D47"/>
    <w:rsid w:val="00CD7F16"/>
    <w:rsid w:val="00CE227A"/>
    <w:rsid w:val="00CE2459"/>
    <w:rsid w:val="00CE320A"/>
    <w:rsid w:val="00CE3755"/>
    <w:rsid w:val="00CE4CB1"/>
    <w:rsid w:val="00CF01FC"/>
    <w:rsid w:val="00CF117F"/>
    <w:rsid w:val="00CF4349"/>
    <w:rsid w:val="00CF6003"/>
    <w:rsid w:val="00CF6D4E"/>
    <w:rsid w:val="00CF787E"/>
    <w:rsid w:val="00D00FD0"/>
    <w:rsid w:val="00D01CDF"/>
    <w:rsid w:val="00D071A2"/>
    <w:rsid w:val="00D10503"/>
    <w:rsid w:val="00D1222A"/>
    <w:rsid w:val="00D13716"/>
    <w:rsid w:val="00D13A16"/>
    <w:rsid w:val="00D1591A"/>
    <w:rsid w:val="00D20967"/>
    <w:rsid w:val="00D213FC"/>
    <w:rsid w:val="00D24B08"/>
    <w:rsid w:val="00D2545D"/>
    <w:rsid w:val="00D265D4"/>
    <w:rsid w:val="00D274C4"/>
    <w:rsid w:val="00D3158B"/>
    <w:rsid w:val="00D31B81"/>
    <w:rsid w:val="00D3233B"/>
    <w:rsid w:val="00D33949"/>
    <w:rsid w:val="00D342CB"/>
    <w:rsid w:val="00D347FA"/>
    <w:rsid w:val="00D34B6F"/>
    <w:rsid w:val="00D4317D"/>
    <w:rsid w:val="00D46463"/>
    <w:rsid w:val="00D46723"/>
    <w:rsid w:val="00D46BAC"/>
    <w:rsid w:val="00D52279"/>
    <w:rsid w:val="00D52679"/>
    <w:rsid w:val="00D548D3"/>
    <w:rsid w:val="00D561E5"/>
    <w:rsid w:val="00D56C70"/>
    <w:rsid w:val="00D60933"/>
    <w:rsid w:val="00D62C56"/>
    <w:rsid w:val="00D6322B"/>
    <w:rsid w:val="00D635E4"/>
    <w:rsid w:val="00D6396D"/>
    <w:rsid w:val="00D649AF"/>
    <w:rsid w:val="00D6582F"/>
    <w:rsid w:val="00D65B56"/>
    <w:rsid w:val="00D664EB"/>
    <w:rsid w:val="00D7082C"/>
    <w:rsid w:val="00D7295F"/>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3FA5"/>
    <w:rsid w:val="00DA67B1"/>
    <w:rsid w:val="00DA687D"/>
    <w:rsid w:val="00DA7EE8"/>
    <w:rsid w:val="00DB027F"/>
    <w:rsid w:val="00DB0422"/>
    <w:rsid w:val="00DB3485"/>
    <w:rsid w:val="00DB43FE"/>
    <w:rsid w:val="00DB54F9"/>
    <w:rsid w:val="00DB5B53"/>
    <w:rsid w:val="00DB73F3"/>
    <w:rsid w:val="00DB7579"/>
    <w:rsid w:val="00DB777F"/>
    <w:rsid w:val="00DC1B71"/>
    <w:rsid w:val="00DC4532"/>
    <w:rsid w:val="00DC6DEF"/>
    <w:rsid w:val="00DD4EAD"/>
    <w:rsid w:val="00DE1D4A"/>
    <w:rsid w:val="00DE555D"/>
    <w:rsid w:val="00DE5840"/>
    <w:rsid w:val="00DE5964"/>
    <w:rsid w:val="00DE5D7B"/>
    <w:rsid w:val="00DF115E"/>
    <w:rsid w:val="00DF2610"/>
    <w:rsid w:val="00DF2713"/>
    <w:rsid w:val="00DF66A1"/>
    <w:rsid w:val="00E00292"/>
    <w:rsid w:val="00E00511"/>
    <w:rsid w:val="00E00B2A"/>
    <w:rsid w:val="00E01248"/>
    <w:rsid w:val="00E02765"/>
    <w:rsid w:val="00E038A0"/>
    <w:rsid w:val="00E0488E"/>
    <w:rsid w:val="00E048FD"/>
    <w:rsid w:val="00E0517B"/>
    <w:rsid w:val="00E06C23"/>
    <w:rsid w:val="00E126BD"/>
    <w:rsid w:val="00E21163"/>
    <w:rsid w:val="00E212C7"/>
    <w:rsid w:val="00E223A9"/>
    <w:rsid w:val="00E22C5B"/>
    <w:rsid w:val="00E2388F"/>
    <w:rsid w:val="00E24692"/>
    <w:rsid w:val="00E260F0"/>
    <w:rsid w:val="00E26F4E"/>
    <w:rsid w:val="00E30546"/>
    <w:rsid w:val="00E32001"/>
    <w:rsid w:val="00E32443"/>
    <w:rsid w:val="00E3373F"/>
    <w:rsid w:val="00E349B9"/>
    <w:rsid w:val="00E36256"/>
    <w:rsid w:val="00E36438"/>
    <w:rsid w:val="00E36459"/>
    <w:rsid w:val="00E37D36"/>
    <w:rsid w:val="00E4138E"/>
    <w:rsid w:val="00E4149B"/>
    <w:rsid w:val="00E41BF2"/>
    <w:rsid w:val="00E4430E"/>
    <w:rsid w:val="00E45733"/>
    <w:rsid w:val="00E47B2B"/>
    <w:rsid w:val="00E527DC"/>
    <w:rsid w:val="00E52BEF"/>
    <w:rsid w:val="00E5494D"/>
    <w:rsid w:val="00E57281"/>
    <w:rsid w:val="00E575DA"/>
    <w:rsid w:val="00E60651"/>
    <w:rsid w:val="00E61859"/>
    <w:rsid w:val="00E62C0B"/>
    <w:rsid w:val="00E6348D"/>
    <w:rsid w:val="00E63D91"/>
    <w:rsid w:val="00E700A1"/>
    <w:rsid w:val="00E73D4A"/>
    <w:rsid w:val="00E803F1"/>
    <w:rsid w:val="00E8063E"/>
    <w:rsid w:val="00E806EB"/>
    <w:rsid w:val="00E81681"/>
    <w:rsid w:val="00E81CD2"/>
    <w:rsid w:val="00E8248F"/>
    <w:rsid w:val="00E8304A"/>
    <w:rsid w:val="00E85707"/>
    <w:rsid w:val="00E866D7"/>
    <w:rsid w:val="00E86990"/>
    <w:rsid w:val="00E86F03"/>
    <w:rsid w:val="00E91213"/>
    <w:rsid w:val="00E91F1E"/>
    <w:rsid w:val="00E93DC6"/>
    <w:rsid w:val="00E94606"/>
    <w:rsid w:val="00E978BC"/>
    <w:rsid w:val="00E97E39"/>
    <w:rsid w:val="00EA04FE"/>
    <w:rsid w:val="00EA3D12"/>
    <w:rsid w:val="00EA57BA"/>
    <w:rsid w:val="00EB2896"/>
    <w:rsid w:val="00EB777B"/>
    <w:rsid w:val="00EC36BB"/>
    <w:rsid w:val="00EC6813"/>
    <w:rsid w:val="00EC68A6"/>
    <w:rsid w:val="00ED245E"/>
    <w:rsid w:val="00ED2E24"/>
    <w:rsid w:val="00ED4ADB"/>
    <w:rsid w:val="00ED4C29"/>
    <w:rsid w:val="00EE097C"/>
    <w:rsid w:val="00EE1DB8"/>
    <w:rsid w:val="00EE1FC1"/>
    <w:rsid w:val="00EE5520"/>
    <w:rsid w:val="00EE66EE"/>
    <w:rsid w:val="00EE6CC5"/>
    <w:rsid w:val="00EE7714"/>
    <w:rsid w:val="00EF06F9"/>
    <w:rsid w:val="00EF0793"/>
    <w:rsid w:val="00EF4B95"/>
    <w:rsid w:val="00EF51C8"/>
    <w:rsid w:val="00EF6814"/>
    <w:rsid w:val="00EF76B6"/>
    <w:rsid w:val="00F00B3A"/>
    <w:rsid w:val="00F00B47"/>
    <w:rsid w:val="00F00E76"/>
    <w:rsid w:val="00F02799"/>
    <w:rsid w:val="00F04FBC"/>
    <w:rsid w:val="00F051A8"/>
    <w:rsid w:val="00F062AC"/>
    <w:rsid w:val="00F07431"/>
    <w:rsid w:val="00F07B88"/>
    <w:rsid w:val="00F104DC"/>
    <w:rsid w:val="00F12671"/>
    <w:rsid w:val="00F14427"/>
    <w:rsid w:val="00F1446F"/>
    <w:rsid w:val="00F16514"/>
    <w:rsid w:val="00F224B8"/>
    <w:rsid w:val="00F301F2"/>
    <w:rsid w:val="00F32E5D"/>
    <w:rsid w:val="00F33C1A"/>
    <w:rsid w:val="00F3449B"/>
    <w:rsid w:val="00F36ED4"/>
    <w:rsid w:val="00F40195"/>
    <w:rsid w:val="00F42DB2"/>
    <w:rsid w:val="00F43C70"/>
    <w:rsid w:val="00F46C1B"/>
    <w:rsid w:val="00F47998"/>
    <w:rsid w:val="00F501BB"/>
    <w:rsid w:val="00F525E6"/>
    <w:rsid w:val="00F52E0F"/>
    <w:rsid w:val="00F5311E"/>
    <w:rsid w:val="00F5398A"/>
    <w:rsid w:val="00F56B5D"/>
    <w:rsid w:val="00F606BC"/>
    <w:rsid w:val="00F60B67"/>
    <w:rsid w:val="00F6176E"/>
    <w:rsid w:val="00F624AE"/>
    <w:rsid w:val="00F63BC4"/>
    <w:rsid w:val="00F65DB8"/>
    <w:rsid w:val="00F6632F"/>
    <w:rsid w:val="00F67C61"/>
    <w:rsid w:val="00F700EC"/>
    <w:rsid w:val="00F74DB4"/>
    <w:rsid w:val="00F750FC"/>
    <w:rsid w:val="00F75AF3"/>
    <w:rsid w:val="00F76407"/>
    <w:rsid w:val="00F77F1D"/>
    <w:rsid w:val="00F82CC5"/>
    <w:rsid w:val="00F83405"/>
    <w:rsid w:val="00F836F0"/>
    <w:rsid w:val="00F83793"/>
    <w:rsid w:val="00F84E02"/>
    <w:rsid w:val="00F854A0"/>
    <w:rsid w:val="00F85ACE"/>
    <w:rsid w:val="00F8619C"/>
    <w:rsid w:val="00F864E0"/>
    <w:rsid w:val="00F879BD"/>
    <w:rsid w:val="00F90967"/>
    <w:rsid w:val="00F91991"/>
    <w:rsid w:val="00F94044"/>
    <w:rsid w:val="00F94D65"/>
    <w:rsid w:val="00F962AA"/>
    <w:rsid w:val="00F96FC8"/>
    <w:rsid w:val="00F97C3C"/>
    <w:rsid w:val="00FA3FE5"/>
    <w:rsid w:val="00FA439D"/>
    <w:rsid w:val="00FA713E"/>
    <w:rsid w:val="00FA7F67"/>
    <w:rsid w:val="00FB028D"/>
    <w:rsid w:val="00FB4310"/>
    <w:rsid w:val="00FB5208"/>
    <w:rsid w:val="00FB6557"/>
    <w:rsid w:val="00FC1FB3"/>
    <w:rsid w:val="00FC300C"/>
    <w:rsid w:val="00FC5D3D"/>
    <w:rsid w:val="00FD0217"/>
    <w:rsid w:val="00FD121E"/>
    <w:rsid w:val="00FD2E16"/>
    <w:rsid w:val="00FD616F"/>
    <w:rsid w:val="00FD6CC5"/>
    <w:rsid w:val="00FE083B"/>
    <w:rsid w:val="00FE1A62"/>
    <w:rsid w:val="00FE1EF6"/>
    <w:rsid w:val="00FE6A11"/>
    <w:rsid w:val="00FE71FF"/>
    <w:rsid w:val="00FE721F"/>
    <w:rsid w:val="00FE754F"/>
    <w:rsid w:val="00FF090E"/>
    <w:rsid w:val="00FF0E3F"/>
    <w:rsid w:val="00FF2BBD"/>
    <w:rsid w:val="00FF44F5"/>
    <w:rsid w:val="00FF5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header" w:uiPriority="99"/>
    <w:lsdException w:name="caption" w:qFormat="1"/>
    <w:lsdException w:name="footnote reference" w:uiPriority="99"/>
    <w:lsdException w:name="Title" w:semiHidden="0" w:unhideWhenUsed="0" w:qFormat="1"/>
    <w:lsdException w:name="Default Paragraph Font" w:uiPriority="1"/>
    <w:lsdException w:name="Subtitle" w:semiHidden="0" w:uiPriority="99"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uiPriority w:val="99"/>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uiPriority w:val="99"/>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7">
    <w:name w:val="header"/>
    <w:aliases w:val=" Знак2,Знак5"/>
    <w:basedOn w:val="af3"/>
    <w:uiPriority w:val="99"/>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uiPriority w:val="99"/>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1"/>
    <w:rsid w:val="00413F08"/>
    <w:tblP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1">
    <w:name w:val="Table Classic 2"/>
    <w:basedOn w:val="af5"/>
    <w:rsid w:val="00413F08"/>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2">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2">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3">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4">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40">
    <w:name w:val="Знак Знак44"/>
    <w:basedOn w:val="af4"/>
    <w:semiHidden/>
    <w:rsid w:val="005E277E"/>
    <w:rPr>
      <w:sz w:val="28"/>
      <w:lang w:val="uk-UA"/>
    </w:rPr>
  </w:style>
  <w:style w:type="table" w:styleId="1ffffffff0">
    <w:name w:val="Table Classic 1"/>
    <w:basedOn w:val="af5"/>
    <w:rsid w:val="005E277E"/>
    <w:pPr>
      <w:spacing w:line="276" w:lineRule="auto"/>
      <w:ind w:right="45"/>
      <w:jc w:val="both"/>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2">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3">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10">
    <w:name w:val="Знак Знак141"/>
    <w:basedOn w:val="af4"/>
    <w:rsid w:val="00794799"/>
    <w:rPr>
      <w:rFonts w:ascii="Cambria" w:eastAsia="Times New Roman" w:hAnsi="Cambria" w:cs="Times New Roman"/>
      <w:b/>
      <w:bCs/>
      <w:color w:val="4F81BD"/>
    </w:rPr>
  </w:style>
  <w:style w:type="character" w:customStyle="1" w:styleId="1311">
    <w:name w:val="Знак Знак131"/>
    <w:basedOn w:val="af4"/>
    <w:rsid w:val="00794799"/>
    <w:rPr>
      <w:rFonts w:ascii="Cambria" w:eastAsia="Times New Roman" w:hAnsi="Cambria" w:cs="Times New Roman"/>
      <w:b/>
      <w:bCs/>
      <w:i/>
      <w:iCs/>
      <w:color w:val="4F81BD"/>
    </w:rPr>
  </w:style>
  <w:style w:type="character" w:customStyle="1" w:styleId="1220">
    <w:name w:val="Знак Знак122"/>
    <w:basedOn w:val="af4"/>
    <w:rsid w:val="00794799"/>
    <w:rPr>
      <w:rFonts w:ascii="Cambria" w:eastAsia="Times New Roman" w:hAnsi="Cambria" w:cs="Times New Roman"/>
      <w:color w:val="243F60"/>
    </w:rPr>
  </w:style>
  <w:style w:type="character" w:customStyle="1" w:styleId="1130">
    <w:name w:val="Знак Знак113"/>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30">
    <w:name w:val="Знак Знак73"/>
    <w:basedOn w:val="af4"/>
    <w:rsid w:val="00794799"/>
    <w:rPr>
      <w:rFonts w:ascii="Cambria" w:eastAsia="Times New Roman" w:hAnsi="Cambria" w:cs="Times New Roman"/>
      <w:color w:val="17365D"/>
      <w:spacing w:val="5"/>
      <w:kern w:val="28"/>
      <w:sz w:val="52"/>
      <w:szCs w:val="52"/>
    </w:rPr>
  </w:style>
  <w:style w:type="character" w:customStyle="1" w:styleId="630">
    <w:name w:val="Знак Знак63"/>
    <w:basedOn w:val="af4"/>
    <w:rsid w:val="00794799"/>
    <w:rPr>
      <w:rFonts w:ascii="Cambria" w:eastAsia="Times New Roman" w:hAnsi="Cambria" w:cs="Times New Roman"/>
      <w:i/>
      <w:iCs/>
      <w:color w:val="4F81BD"/>
      <w:spacing w:val="15"/>
      <w:sz w:val="24"/>
      <w:szCs w:val="24"/>
    </w:rPr>
  </w:style>
  <w:style w:type="paragraph" w:styleId="2ffffff5">
    <w:name w:val="Quote"/>
    <w:basedOn w:val="af3"/>
    <w:next w:val="af3"/>
    <w:link w:val="2ffffff6"/>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6">
    <w:name w:val="Цитата 2 Знак"/>
    <w:basedOn w:val="af4"/>
    <w:link w:val="2ffffff5"/>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40">
    <w:name w:val="Знак Знак54"/>
    <w:basedOn w:val="af4"/>
    <w:rsid w:val="00794799"/>
    <w:rPr>
      <w:rFonts w:ascii="Times New Roman" w:eastAsia="Times New Roman" w:hAnsi="Times New Roman" w:cs="Times New Roman"/>
      <w:sz w:val="28"/>
      <w:szCs w:val="28"/>
      <w:lang w:val="ru-RU" w:eastAsia="ru-RU" w:bidi="ar-SA"/>
    </w:rPr>
  </w:style>
  <w:style w:type="character" w:customStyle="1" w:styleId="430">
    <w:name w:val="Знак Знак43"/>
    <w:basedOn w:val="af4"/>
    <w:rsid w:val="00794799"/>
    <w:rPr>
      <w:rFonts w:ascii="Times New Roman" w:eastAsia="Times New Roman" w:hAnsi="Times New Roman" w:cs="Times New Roman"/>
      <w:sz w:val="16"/>
      <w:szCs w:val="16"/>
      <w:lang w:val="ru-RU" w:eastAsia="ru-RU" w:bidi="ar-SA"/>
    </w:rPr>
  </w:style>
  <w:style w:type="character" w:customStyle="1" w:styleId="344">
    <w:name w:val="Знак Знак34"/>
    <w:basedOn w:val="af4"/>
    <w:rsid w:val="00794799"/>
    <w:rPr>
      <w:rFonts w:ascii="Times New Roman" w:eastAsia="Times New Roman" w:hAnsi="Times New Roman"/>
      <w:sz w:val="28"/>
      <w:szCs w:val="28"/>
      <w:lang w:val="ru-RU" w:eastAsia="ru-RU"/>
    </w:rPr>
  </w:style>
  <w:style w:type="character" w:customStyle="1" w:styleId="244">
    <w:name w:val="Знак Знак24"/>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d">
    <w:name w:val="Знак12"/>
    <w:basedOn w:val="af4"/>
    <w:rsid w:val="002A4E16"/>
    <w:rPr>
      <w:rFonts w:ascii="Arial" w:hAnsi="Arial" w:cs="Arial"/>
      <w:b/>
      <w:bCs/>
      <w:sz w:val="26"/>
      <w:szCs w:val="26"/>
      <w:lang w:val="uk-UA" w:eastAsia="ru-RU" w:bidi="ar-SA"/>
    </w:rPr>
  </w:style>
  <w:style w:type="character" w:customStyle="1" w:styleId="3ffff2">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3">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4">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5">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6">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9">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3">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7">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1"/>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2">
    <w:name w:val="1 Таблиця Знак Знак Знак"/>
    <w:basedOn w:val="af4"/>
    <w:semiHidden/>
    <w:rsid w:val="001C2B3D"/>
    <w:rPr>
      <w:noProof/>
      <w:spacing w:val="2"/>
      <w:sz w:val="28"/>
      <w:lang w:val="ru-RU" w:eastAsia="ru-RU" w:bidi="ar-SA"/>
    </w:rPr>
  </w:style>
  <w:style w:type="paragraph" w:customStyle="1" w:styleId="1ffffffff3">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8">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6">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4"/>
    <w:link w:val="1ffffffff8"/>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7">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32">
    <w:name w:val="Знак Знак53"/>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4">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0">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8">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a">
    <w:name w:val="Рецензия1"/>
    <w:hidden/>
    <w:rsid w:val="00A35CD1"/>
    <w:rPr>
      <w:rFonts w:ascii="Calibri" w:eastAsia="Times New Roman" w:hAnsi="Calibri" w:cs="Times New Roman"/>
      <w:sz w:val="22"/>
      <w:szCs w:val="22"/>
      <w:lang w:eastAsia="en-US"/>
    </w:rPr>
  </w:style>
  <w:style w:type="character" w:customStyle="1" w:styleId="1ffffffffb">
    <w:name w:val="Замещающий текст1"/>
    <w:basedOn w:val="af4"/>
    <w:rsid w:val="00A35CD1"/>
    <w:rPr>
      <w:rFonts w:ascii="Times New Roman" w:hAnsi="Times New Roman" w:cs="Times New Roman"/>
      <w:color w:val="808080"/>
    </w:rPr>
  </w:style>
  <w:style w:type="paragraph" w:customStyle="1" w:styleId="3ffff5">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9">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c">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0">
    <w:name w:val="Заголовок 14"/>
    <w:basedOn w:val="229"/>
    <w:next w:val="229"/>
    <w:rsid w:val="00A72C86"/>
    <w:pPr>
      <w:keepNext/>
      <w:jc w:val="both"/>
    </w:pPr>
    <w:rPr>
      <w:rFonts w:ascii="Courier New" w:hAnsi="Courier New"/>
      <w:sz w:val="28"/>
      <w:u w:val="single"/>
    </w:rPr>
  </w:style>
  <w:style w:type="paragraph" w:customStyle="1" w:styleId="345">
    <w:name w:val="Заголовок 34"/>
    <w:basedOn w:val="229"/>
    <w:next w:val="229"/>
    <w:rsid w:val="00A72C86"/>
    <w:pPr>
      <w:keepNext/>
      <w:jc w:val="center"/>
    </w:pPr>
    <w:rPr>
      <w:rFonts w:ascii="Courier New" w:hAnsi="Courier New"/>
      <w:sz w:val="26"/>
    </w:rPr>
  </w:style>
  <w:style w:type="paragraph" w:customStyle="1" w:styleId="431">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1">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a">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6">
    <w:name w:val="Верхний колонтитул3"/>
    <w:basedOn w:val="229"/>
    <w:rsid w:val="00A72C86"/>
    <w:pPr>
      <w:tabs>
        <w:tab w:val="center" w:pos="4153"/>
        <w:tab w:val="right" w:pos="8306"/>
      </w:tabs>
    </w:pPr>
    <w:rPr>
      <w:rFonts w:ascii="Courier New" w:hAnsi="Courier New"/>
    </w:rPr>
  </w:style>
  <w:style w:type="character" w:customStyle="1" w:styleId="2ffffffb">
    <w:name w:val="Номер страницы2"/>
    <w:basedOn w:val="8f0"/>
    <w:rsid w:val="00A72C86"/>
  </w:style>
  <w:style w:type="paragraph" w:customStyle="1" w:styleId="6fa">
    <w:name w:val="Цитата6"/>
    <w:basedOn w:val="229"/>
    <w:rsid w:val="00A72C86"/>
    <w:pPr>
      <w:ind w:left="113" w:right="113"/>
    </w:pPr>
    <w:rPr>
      <w:rFonts w:ascii="Courier New" w:hAnsi="Courier New"/>
      <w:sz w:val="24"/>
    </w:rPr>
  </w:style>
  <w:style w:type="paragraph" w:customStyle="1" w:styleId="4fff4">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c">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5">
    <w:name w:val="Текст концевой сноски4"/>
    <w:basedOn w:val="229"/>
    <w:rsid w:val="00A72C86"/>
  </w:style>
  <w:style w:type="paragraph" w:customStyle="1" w:styleId="5ff9">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b">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21">
    <w:name w:val="Знак Знак112"/>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c">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5">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5"/>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5"/>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d">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e">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7">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1">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6">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d">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7">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0">
    <w:name w:val="1Назва розділу"/>
    <w:basedOn w:val="11f7"/>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7"/>
    <w:autoRedefine/>
    <w:rsid w:val="004A62C2"/>
    <w:rPr>
      <w:u w:val="single"/>
    </w:rPr>
  </w:style>
  <w:style w:type="paragraph" w:customStyle="1" w:styleId="afffffffffffffffffffffffffffff2">
    <w:name w:val="Висновки Дис"/>
    <w:basedOn w:val="11f7"/>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0"/>
    <w:autoRedefine/>
    <w:rsid w:val="004A62C2"/>
    <w:pPr>
      <w:ind w:firstLine="0"/>
      <w:jc w:val="center"/>
    </w:pPr>
  </w:style>
  <w:style w:type="paragraph" w:customStyle="1" w:styleId="12f0">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0"/>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7"/>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1">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8">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1">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9">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a">
    <w:name w:val="Дис 13пт центр"/>
    <w:basedOn w:val="139"/>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2">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3">
    <w:name w:val="Дисертація 12пт відступ"/>
    <w:basedOn w:val="12f2"/>
    <w:autoRedefine/>
    <w:rsid w:val="004A62C2"/>
    <w:pPr>
      <w:spacing w:before="120"/>
    </w:pPr>
  </w:style>
  <w:style w:type="paragraph" w:customStyle="1" w:styleId="12f4">
    <w:name w:val="Дис12пт б/а"/>
    <w:basedOn w:val="12f2"/>
    <w:autoRedefine/>
    <w:rsid w:val="004A62C2"/>
    <w:pPr>
      <w:ind w:firstLine="0"/>
    </w:pPr>
  </w:style>
  <w:style w:type="paragraph" w:customStyle="1" w:styleId="120">
    <w:name w:val="Список марков Дисертація12пт"/>
    <w:basedOn w:val="12f2"/>
    <w:autoRedefine/>
    <w:rsid w:val="004A62C2"/>
    <w:pPr>
      <w:numPr>
        <w:numId w:val="55"/>
      </w:numPr>
    </w:pPr>
    <w:rPr>
      <w:sz w:val="28"/>
    </w:rPr>
  </w:style>
  <w:style w:type="paragraph" w:customStyle="1" w:styleId="12f5">
    <w:name w:val="Назва табл Дисертація 12пт"/>
    <w:basedOn w:val="12f2"/>
    <w:autoRedefine/>
    <w:rsid w:val="004A62C2"/>
    <w:pPr>
      <w:jc w:val="center"/>
    </w:pPr>
  </w:style>
  <w:style w:type="paragraph" w:customStyle="1" w:styleId="12f6">
    <w:name w:val="Номер табл Дисертація 12пт"/>
    <w:basedOn w:val="12f2"/>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d">
    <w:name w:val="Назва табл з підзагол 6пт"/>
    <w:basedOn w:val="1116"/>
    <w:autoRedefine/>
    <w:rsid w:val="004A62C2"/>
    <w:pPr>
      <w:ind w:firstLine="0"/>
      <w:jc w:val="center"/>
    </w:pPr>
  </w:style>
  <w:style w:type="paragraph" w:customStyle="1" w:styleId="1fffffffff1">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1"/>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2">
    <w:name w:val="1т авт"/>
    <w:basedOn w:val="afffffffffffffffffffffffffffffff2"/>
    <w:autoRedefine/>
    <w:rsid w:val="004A62C2"/>
    <w:pPr>
      <w:spacing w:line="360" w:lineRule="auto"/>
    </w:pPr>
  </w:style>
  <w:style w:type="paragraph" w:customStyle="1" w:styleId="12f7">
    <w:name w:val="1_2 табл"/>
    <w:basedOn w:val="1fffffffff2"/>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8">
    <w:name w:val="Табл 12"/>
    <w:basedOn w:val="afffffffffffffffffffffffffffffff2"/>
    <w:autoRedefine/>
    <w:rsid w:val="004A62C2"/>
    <w:pPr>
      <w:spacing w:line="360" w:lineRule="auto"/>
    </w:pPr>
    <w:rPr>
      <w:sz w:val="24"/>
    </w:rPr>
  </w:style>
  <w:style w:type="paragraph" w:customStyle="1" w:styleId="1210">
    <w:name w:val="Табл 12 інт1"/>
    <w:basedOn w:val="12f8"/>
    <w:autoRedefine/>
    <w:rsid w:val="004A62C2"/>
    <w:pPr>
      <w:spacing w:line="240" w:lineRule="auto"/>
    </w:pPr>
  </w:style>
  <w:style w:type="paragraph" w:customStyle="1" w:styleId="12-0">
    <w:name w:val="Табл12 ц -0"/>
    <w:aliases w:val="5"/>
    <w:basedOn w:val="12f8"/>
    <w:autoRedefine/>
    <w:rsid w:val="004A62C2"/>
    <w:pPr>
      <w:ind w:right="-113"/>
    </w:pPr>
  </w:style>
  <w:style w:type="paragraph" w:customStyle="1" w:styleId="12f9">
    <w:name w:val="Табл12 ц ущільн"/>
    <w:basedOn w:val="12f8"/>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a">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b">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8">
    <w:name w:val="11Назва підрозд невисока"/>
    <w:basedOn w:val="11f7"/>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3">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7"/>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6">
    <w:name w:val="Основной текст24"/>
    <w:basedOn w:val="af3"/>
    <w:next w:val="5ffa"/>
    <w:rsid w:val="00D6582F"/>
    <w:pPr>
      <w:widowControl w:val="0"/>
      <w:jc w:val="both"/>
    </w:pPr>
    <w:rPr>
      <w:rFonts w:ascii="Times New Roman" w:eastAsia="Arial Unicode MS" w:hAnsi="Times New Roman" w:cs="Times New Roman"/>
      <w:kern w:val="1"/>
      <w:sz w:val="28"/>
      <w:lang w:val="x-none"/>
    </w:rPr>
  </w:style>
  <w:style w:type="paragraph" w:customStyle="1" w:styleId="5ffa">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37">
    <w:name w:val="Знак Знак23"/>
    <w:basedOn w:val="af4"/>
    <w:rsid w:val="008B73E8"/>
    <w:rPr>
      <w:b/>
      <w:sz w:val="28"/>
      <w:lang w:val="uk-UA"/>
    </w:rPr>
  </w:style>
  <w:style w:type="character" w:customStyle="1" w:styleId="820">
    <w:name w:val="Знак Знак82"/>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4">
    <w:name w:val="Текст выноски Знак1"/>
    <w:basedOn w:val="af4"/>
    <w:semiHidden/>
    <w:rsid w:val="000E3896"/>
    <w:rPr>
      <w:rFonts w:ascii="Tahoma" w:hAnsi="Tahoma" w:cs="Tahoma"/>
      <w:sz w:val="16"/>
      <w:szCs w:val="16"/>
      <w:lang w:val="uk-UA"/>
    </w:rPr>
  </w:style>
  <w:style w:type="paragraph" w:customStyle="1" w:styleId="3ffff9">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a">
    <w:name w:val="Номер страницы3"/>
    <w:basedOn w:val="af4"/>
    <w:rsid w:val="007854B5"/>
  </w:style>
  <w:style w:type="paragraph" w:customStyle="1" w:styleId="4fff6">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2">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c">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7">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b">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e">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3">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3">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1">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5">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8">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b">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4">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e">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9"/>
    <w:rsid w:val="006E182A"/>
    <w:pPr>
      <w:keepNext w:val="0"/>
      <w:adjustRightInd/>
      <w:ind w:firstLine="0"/>
      <w:jc w:val="center"/>
      <w:textAlignment w:val="auto"/>
    </w:pPr>
    <w:rPr>
      <w:b/>
      <w:sz w:val="28"/>
      <w:szCs w:val="24"/>
      <w:lang w:val="uk-UA"/>
    </w:rPr>
  </w:style>
  <w:style w:type="paragraph" w:customStyle="1" w:styleId="4fff9">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a"/>
    <w:rsid w:val="006E182A"/>
    <w:rPr>
      <w:bCs/>
      <w:noProof/>
      <w:spacing w:val="10"/>
      <w:szCs w:val="28"/>
      <w:lang w:val="ru-RU" w:eastAsia="ru-RU" w:bidi="ar-SA"/>
    </w:rPr>
  </w:style>
  <w:style w:type="character" w:customStyle="1" w:styleId="4fffa">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14f2">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35">
    <w:name w:val="Знак Знак3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9">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d">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4">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3">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6">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7">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2fffffff0">
    <w:name w:val="Знак Знак Знак Знак Знак Знак Знак Знак Знак 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2fffffff1">
    <w:name w:val="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1fffffffff8">
    <w:name w:val="Знак Знак Знак Знак Знак Знак Знак1"/>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c">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e">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0">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b">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1">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2">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25">
    <w:name w:val="Знак Знак32"/>
    <w:basedOn w:val="af4"/>
    <w:rsid w:val="00353967"/>
    <w:rPr>
      <w:bCs/>
      <w:sz w:val="28"/>
      <w:szCs w:val="28"/>
      <w:lang w:eastAsia="ru-RU"/>
    </w:rPr>
  </w:style>
  <w:style w:type="character" w:customStyle="1" w:styleId="22b">
    <w:name w:val="Знак Знак22"/>
    <w:basedOn w:val="af4"/>
    <w:rsid w:val="00353967"/>
    <w:rPr>
      <w:bCs/>
      <w:sz w:val="28"/>
      <w:szCs w:val="28"/>
      <w:lang w:eastAsia="ru-RU"/>
    </w:rPr>
  </w:style>
  <w:style w:type="character" w:customStyle="1" w:styleId="1213">
    <w:name w:val="Знак Знак121"/>
    <w:basedOn w:val="af4"/>
    <w:rsid w:val="00353967"/>
    <w:rPr>
      <w:sz w:val="28"/>
      <w:szCs w:val="24"/>
      <w:lang w:eastAsia="ru-RU"/>
    </w:rPr>
  </w:style>
  <w:style w:type="character" w:customStyle="1" w:styleId="1114">
    <w:name w:val="Знак Знак111"/>
    <w:basedOn w:val="af4"/>
    <w:rsid w:val="00353967"/>
    <w:rPr>
      <w:bCs/>
      <w:sz w:val="28"/>
      <w:szCs w:val="28"/>
      <w:lang w:eastAsia="ru-RU"/>
    </w:rPr>
  </w:style>
  <w:style w:type="character" w:customStyle="1" w:styleId="1010">
    <w:name w:val="Знак Знак101"/>
    <w:basedOn w:val="af4"/>
    <w:rsid w:val="00353967"/>
    <w:rPr>
      <w:sz w:val="28"/>
      <w:szCs w:val="24"/>
      <w:lang w:eastAsia="ru-RU"/>
    </w:rPr>
  </w:style>
  <w:style w:type="character" w:customStyle="1" w:styleId="912">
    <w:name w:val="Знак Знак91"/>
    <w:basedOn w:val="af4"/>
    <w:rsid w:val="00353967"/>
    <w:rPr>
      <w:sz w:val="28"/>
      <w:szCs w:val="28"/>
      <w:lang w:eastAsia="ru-RU"/>
    </w:rPr>
  </w:style>
  <w:style w:type="character" w:customStyle="1" w:styleId="812">
    <w:name w:val="Знак Знак81"/>
    <w:basedOn w:val="af4"/>
    <w:rsid w:val="00353967"/>
    <w:rPr>
      <w:color w:val="FF0000"/>
      <w:sz w:val="28"/>
      <w:szCs w:val="28"/>
      <w:lang w:eastAsia="ru-RU"/>
    </w:rPr>
  </w:style>
  <w:style w:type="character" w:customStyle="1" w:styleId="721">
    <w:name w:val="Знак Знак72"/>
    <w:basedOn w:val="af4"/>
    <w:rsid w:val="00353967"/>
    <w:rPr>
      <w:sz w:val="28"/>
      <w:szCs w:val="24"/>
      <w:lang w:eastAsia="ru-RU"/>
    </w:rPr>
  </w:style>
  <w:style w:type="character" w:customStyle="1" w:styleId="621">
    <w:name w:val="Знак Знак62"/>
    <w:basedOn w:val="af4"/>
    <w:rsid w:val="00353967"/>
    <w:rPr>
      <w:sz w:val="28"/>
      <w:szCs w:val="28"/>
      <w:lang w:eastAsia="ru-RU"/>
    </w:rPr>
  </w:style>
  <w:style w:type="character" w:customStyle="1" w:styleId="523">
    <w:name w:val="Знак Знак52"/>
    <w:basedOn w:val="af4"/>
    <w:rsid w:val="00353967"/>
    <w:rPr>
      <w:bCs/>
      <w:sz w:val="28"/>
      <w:szCs w:val="28"/>
      <w:lang w:eastAsia="ru-RU"/>
    </w:rPr>
  </w:style>
  <w:style w:type="character" w:customStyle="1" w:styleId="423">
    <w:name w:val="Знак Знак42"/>
    <w:basedOn w:val="af4"/>
    <w:rsid w:val="00353967"/>
    <w:rPr>
      <w:bCs/>
      <w:sz w:val="28"/>
      <w:szCs w:val="32"/>
      <w:lang w:eastAsia="ru-RU"/>
    </w:rPr>
  </w:style>
  <w:style w:type="paragraph" w:customStyle="1" w:styleId="14f4">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5">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6">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2">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6"/>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3">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4">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c">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c">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5">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5">
    <w:name w:val="Знак8"/>
    <w:basedOn w:val="af4"/>
    <w:rsid w:val="00E22C5B"/>
    <w:rPr>
      <w:rFonts w:ascii="Times New Roman CYR" w:hAnsi="Times New Roman CYR"/>
      <w:b/>
      <w:caps/>
      <w:sz w:val="27"/>
      <w:lang w:eastAsia="ru-RU"/>
    </w:rPr>
  </w:style>
  <w:style w:type="character" w:customStyle="1" w:styleId="4fffd">
    <w:name w:val="Знак4"/>
    <w:basedOn w:val="af4"/>
    <w:rsid w:val="00E22C5B"/>
    <w:rPr>
      <w:sz w:val="16"/>
      <w:szCs w:val="16"/>
      <w:lang w:val="ru-RU" w:eastAsia="ru-RU"/>
    </w:rPr>
  </w:style>
  <w:style w:type="character" w:customStyle="1" w:styleId="713">
    <w:name w:val="Знак71"/>
    <w:basedOn w:val="af4"/>
    <w:rsid w:val="00E22C5B"/>
    <w:rPr>
      <w:lang w:eastAsia="ru-RU"/>
    </w:rPr>
  </w:style>
  <w:style w:type="character" w:customStyle="1" w:styleId="13c">
    <w:name w:val="Знак13"/>
    <w:basedOn w:val="af4"/>
    <w:rsid w:val="00E22C5B"/>
    <w:rPr>
      <w:sz w:val="24"/>
      <w:szCs w:val="24"/>
      <w:lang w:val="ru-RU" w:eastAsia="ru-RU" w:bidi="ar-SA"/>
    </w:rPr>
  </w:style>
  <w:style w:type="character" w:customStyle="1" w:styleId="2fffffff2">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6">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6">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6"/>
    <w:rsid w:val="00CD3B7E"/>
    <w:pPr>
      <w:widowControl/>
      <w:snapToGrid/>
      <w:spacing w:line="360" w:lineRule="auto"/>
      <w:ind w:firstLine="0"/>
      <w:jc w:val="center"/>
    </w:pPr>
    <w:rPr>
      <w:sz w:val="28"/>
    </w:rPr>
  </w:style>
  <w:style w:type="paragraph" w:customStyle="1" w:styleId="5ffd">
    <w:name w:val="Верхний колонтитул5"/>
    <w:basedOn w:val="336"/>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6"/>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3">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b">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3140">
    <w:name w:val="Основной текст с отступом 314"/>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2290">
    <w:name w:val="Основной текст 229"/>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4">
    <w:name w:val="Ñòèëü2"/>
    <w:basedOn w:val="2290"/>
    <w:rsid w:val="0008181E"/>
    <w:pPr>
      <w:spacing w:line="360" w:lineRule="auto"/>
      <w:ind w:left="680" w:firstLine="0"/>
    </w:pPr>
    <w:rPr>
      <w:rFonts w:ascii="Times New Roman" w:hAnsi="Times New Roman"/>
      <w:sz w:val="28"/>
    </w:rPr>
  </w:style>
  <w:style w:type="paragraph" w:customStyle="1" w:styleId="affffffffffffffffffffffffffffffffffff7">
    <w:name w:val="Òàáë"/>
    <w:basedOn w:val="1ffffffffff4"/>
    <w:rsid w:val="0008181E"/>
    <w:pPr>
      <w:spacing w:line="240" w:lineRule="auto"/>
      <w:ind w:firstLine="0"/>
      <w:jc w:val="center"/>
    </w:pPr>
  </w:style>
  <w:style w:type="paragraph" w:customStyle="1" w:styleId="affffffffffffffffffffffffffffffffffff8">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186">
    <w:name w:val="Основной текст с отступом18"/>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 w:type="character" w:customStyle="1" w:styleId="smaller">
    <w:name w:val="smaller"/>
    <w:basedOn w:val="af4"/>
    <w:rsid w:val="0025566B"/>
  </w:style>
  <w:style w:type="character" w:customStyle="1" w:styleId="fm-vol-iss-date1">
    <w:name w:val="fm-vol-iss-date1"/>
    <w:basedOn w:val="af4"/>
    <w:rsid w:val="0025566B"/>
    <w:rPr>
      <w:rFonts w:ascii="Arial" w:hAnsi="Arial" w:cs="Arial" w:hint="default"/>
      <w:sz w:val="18"/>
      <w:szCs w:val="18"/>
    </w:rPr>
  </w:style>
  <w:style w:type="paragraph" w:customStyle="1" w:styleId="Standard">
    <w:name w:val="Standard"/>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Uberschrift1">
    <w:name w:val="Uberschrift 1"/>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Textkorper">
    <w:name w:val="Textkorper"/>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194">
    <w:name w:val="Основной текст с отступом19"/>
    <w:basedOn w:val="af3"/>
    <w:rsid w:val="00873784"/>
    <w:pPr>
      <w:suppressAutoHyphens w:val="0"/>
      <w:spacing w:line="360" w:lineRule="auto"/>
      <w:ind w:firstLine="540"/>
      <w:jc w:val="both"/>
    </w:pPr>
    <w:rPr>
      <w:rFonts w:ascii="Times New Roman" w:eastAsia="Times New Roman" w:hAnsi="Times New Roman" w:cs="Times New Roman"/>
      <w:sz w:val="28"/>
      <w:szCs w:val="28"/>
      <w:lang w:val="uk-UA" w:eastAsia="ru-RU"/>
    </w:rPr>
  </w:style>
  <w:style w:type="paragraph" w:customStyle="1" w:styleId="11fa">
    <w:name w:val="Текст выноски11"/>
    <w:basedOn w:val="af3"/>
    <w:rsid w:val="00873784"/>
    <w:pPr>
      <w:suppressAutoHyphens w:val="0"/>
    </w:pPr>
    <w:rPr>
      <w:rFonts w:ascii="Tahoma" w:eastAsia="Times New Roman" w:hAnsi="Tahoma" w:cs="Times New Roman"/>
      <w:sz w:val="16"/>
      <w:szCs w:val="16"/>
      <w:lang w:val="uk-UA" w:eastAsia="ru-RU"/>
    </w:rPr>
  </w:style>
  <w:style w:type="paragraph" w:customStyle="1" w:styleId="rvps18">
    <w:name w:val="rvps18"/>
    <w:basedOn w:val="af3"/>
    <w:rsid w:val="0089243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earchterm0">
    <w:name w:val="searchterm0"/>
    <w:basedOn w:val="af4"/>
    <w:rsid w:val="00892436"/>
  </w:style>
  <w:style w:type="paragraph" w:customStyle="1" w:styleId="Iauiue7">
    <w:name w:val="Iau?iue7"/>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Iauiue8">
    <w:name w:val="Iau?iue8"/>
    <w:rsid w:val="00892436"/>
    <w:pPr>
      <w:overflowPunct w:val="0"/>
      <w:autoSpaceDE w:val="0"/>
      <w:autoSpaceDN w:val="0"/>
      <w:adjustRightInd w:val="0"/>
      <w:textAlignment w:val="baseline"/>
    </w:pPr>
    <w:rPr>
      <w:rFonts w:ascii="Times New Roman" w:eastAsia="Times New Roman" w:hAnsi="Times New Roman" w:cs="Times New Roman"/>
      <w:lang w:val="en-US"/>
    </w:rPr>
  </w:style>
  <w:style w:type="paragraph" w:customStyle="1" w:styleId="Iauiue2">
    <w:name w:val="Iau?iue2"/>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DisPrikh20">
    <w:name w:val="Dis_Prikh_Заголовок_2"/>
    <w:rsid w:val="007A0ABB"/>
    <w:pPr>
      <w:keepNext/>
      <w:keepLines/>
      <w:suppressAutoHyphens/>
      <w:spacing w:before="1200" w:after="600" w:line="360" w:lineRule="auto"/>
      <w:ind w:firstLine="567"/>
      <w:jc w:val="both"/>
      <w:outlineLvl w:val="1"/>
    </w:pPr>
    <w:rPr>
      <w:rFonts w:ascii="Times New Roman" w:eastAsia="Times New Roman" w:hAnsi="Times New Roman" w:cs="Times New Roman"/>
      <w:b/>
      <w:bCs/>
      <w:kern w:val="28"/>
      <w:sz w:val="28"/>
      <w:szCs w:val="28"/>
      <w:lang w:val="uk-UA"/>
    </w:rPr>
  </w:style>
  <w:style w:type="paragraph" w:customStyle="1" w:styleId="DisPrikh5">
    <w:name w:val="Dis_Prikh_Таблица_№"/>
    <w:rsid w:val="007A0ABB"/>
    <w:pPr>
      <w:keepNext/>
      <w:keepLines/>
      <w:suppressLineNumbers/>
      <w:suppressAutoHyphens/>
      <w:spacing w:line="360" w:lineRule="auto"/>
      <w:jc w:val="right"/>
      <w:outlineLvl w:val="4"/>
    </w:pPr>
    <w:rPr>
      <w:rFonts w:ascii="Times New Roman" w:eastAsia="Times New Roman" w:hAnsi="Times New Roman" w:cs="Times New Roman"/>
      <w:kern w:val="28"/>
      <w:sz w:val="28"/>
      <w:szCs w:val="28"/>
      <w:lang w:val="uk-UA"/>
    </w:rPr>
  </w:style>
  <w:style w:type="paragraph" w:customStyle="1" w:styleId="346">
    <w:name w:val="Обычный34"/>
    <w:rsid w:val="00030297"/>
    <w:pPr>
      <w:widowControl w:val="0"/>
      <w:spacing w:line="300" w:lineRule="auto"/>
      <w:jc w:val="right"/>
    </w:pPr>
    <w:rPr>
      <w:rFonts w:ascii="Times New Roman" w:eastAsia="Times New Roman" w:hAnsi="Times New Roman" w:cs="Times New Roman"/>
      <w:snapToGrid w:val="0"/>
      <w:sz w:val="22"/>
      <w:lang w:val="uk-UA"/>
    </w:rPr>
  </w:style>
  <w:style w:type="character" w:customStyle="1" w:styleId="highlight0">
    <w:name w:val="highlight0"/>
    <w:basedOn w:val="af4"/>
    <w:rsid w:val="009708C1"/>
  </w:style>
  <w:style w:type="paragraph" w:customStyle="1" w:styleId="2300">
    <w:name w:val="Основной текст 230"/>
    <w:basedOn w:val="af3"/>
    <w:rsid w:val="00DE5964"/>
    <w:pPr>
      <w:suppressAutoHyphens w:val="0"/>
      <w:overflowPunct w:val="0"/>
      <w:autoSpaceDE w:val="0"/>
      <w:autoSpaceDN w:val="0"/>
      <w:adjustRightInd w:val="0"/>
      <w:spacing w:line="360" w:lineRule="auto"/>
      <w:ind w:firstLine="851"/>
      <w:jc w:val="both"/>
      <w:textAlignment w:val="baseline"/>
    </w:pPr>
    <w:rPr>
      <w:rFonts w:ascii="Times New Roman CYR" w:eastAsia="Times New Roman" w:hAnsi="Times New Roman CYR" w:cs="Times New Roman"/>
      <w:sz w:val="28"/>
      <w:szCs w:val="20"/>
      <w:lang w:eastAsia="ru-RU"/>
    </w:rPr>
  </w:style>
  <w:style w:type="paragraph" w:customStyle="1" w:styleId="2211">
    <w:name w:val="Основной текст с отступом 221"/>
    <w:basedOn w:val="af3"/>
    <w:rsid w:val="00DE5964"/>
    <w:pPr>
      <w:suppressAutoHyphens w:val="0"/>
      <w:overflowPunct w:val="0"/>
      <w:autoSpaceDE w:val="0"/>
      <w:autoSpaceDN w:val="0"/>
      <w:adjustRightInd w:val="0"/>
      <w:spacing w:line="360" w:lineRule="auto"/>
      <w:ind w:firstLine="567"/>
      <w:jc w:val="both"/>
      <w:textAlignment w:val="baseline"/>
    </w:pPr>
    <w:rPr>
      <w:rFonts w:ascii="Times New Roman CYR" w:eastAsia="Times New Roman" w:hAnsi="Times New Roman CYR" w:cs="Times New Roman"/>
      <w:sz w:val="28"/>
      <w:szCs w:val="20"/>
      <w:lang w:eastAsia="ru-RU"/>
    </w:rPr>
  </w:style>
  <w:style w:type="paragraph" w:customStyle="1" w:styleId="285">
    <w:name w:val="Основной текст28"/>
    <w:basedOn w:val="af3"/>
    <w:rsid w:val="00C65B9C"/>
    <w:pPr>
      <w:suppressAutoHyphens w:val="0"/>
      <w:jc w:val="both"/>
    </w:pPr>
    <w:rPr>
      <w:rFonts w:ascii="Times New Roman" w:eastAsia="Times New Roman" w:hAnsi="Times New Roman" w:cs="Times New Roman"/>
      <w:sz w:val="28"/>
      <w:szCs w:val="20"/>
      <w:lang w:val="uk-UA" w:eastAsia="ru-RU"/>
    </w:rPr>
  </w:style>
  <w:style w:type="paragraph" w:customStyle="1" w:styleId="fr12">
    <w:name w:val="fr1"/>
    <w:basedOn w:val="af3"/>
    <w:rsid w:val="00C65B9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10">
    <w:name w:val="bodytext1"/>
    <w:basedOn w:val="af3"/>
    <w:rsid w:val="00C65B9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ffff9">
    <w:name w:val="для таблиць"/>
    <w:basedOn w:val="af3"/>
    <w:rsid w:val="00447DDE"/>
    <w:pPr>
      <w:widowControl w:val="0"/>
      <w:suppressAutoHyphens w:val="0"/>
      <w:adjustRightInd w:val="0"/>
      <w:spacing w:line="360" w:lineRule="atLeast"/>
      <w:ind w:hanging="105"/>
      <w:jc w:val="center"/>
      <w:textAlignment w:val="baseline"/>
    </w:pPr>
    <w:rPr>
      <w:rFonts w:ascii="Times New Roman" w:eastAsia="Times New Roman" w:hAnsi="Times New Roman" w:cs="Times New Roman"/>
      <w:spacing w:val="20"/>
      <w:sz w:val="28"/>
      <w:szCs w:val="28"/>
      <w:lang w:eastAsia="ru-RU"/>
    </w:rPr>
  </w:style>
  <w:style w:type="paragraph" w:customStyle="1" w:styleId="3150">
    <w:name w:val="Основной текст с отступом 315"/>
    <w:basedOn w:val="346"/>
    <w:rsid w:val="0025181A"/>
    <w:pPr>
      <w:widowControl/>
      <w:spacing w:line="360" w:lineRule="auto"/>
      <w:ind w:left="993" w:hanging="1"/>
      <w:jc w:val="left"/>
    </w:pPr>
    <w:rPr>
      <w:snapToGrid/>
      <w:sz w:val="28"/>
    </w:rPr>
  </w:style>
  <w:style w:type="paragraph" w:customStyle="1" w:styleId="6ff0">
    <w:name w:val="Верхний колонтитул6"/>
    <w:basedOn w:val="346"/>
    <w:rsid w:val="0025181A"/>
    <w:pPr>
      <w:widowControl/>
      <w:tabs>
        <w:tab w:val="center" w:pos="4153"/>
        <w:tab w:val="right" w:pos="8306"/>
      </w:tabs>
      <w:spacing w:line="240" w:lineRule="auto"/>
      <w:jc w:val="left"/>
    </w:pPr>
    <w:rPr>
      <w:snapToGrid/>
      <w:sz w:val="20"/>
    </w:rPr>
  </w:style>
  <w:style w:type="paragraph" w:customStyle="1" w:styleId="247">
    <w:name w:val="Заголовок 24"/>
    <w:basedOn w:val="346"/>
    <w:next w:val="346"/>
    <w:rsid w:val="0025181A"/>
    <w:pPr>
      <w:keepNext/>
      <w:widowControl/>
      <w:spacing w:line="360" w:lineRule="auto"/>
      <w:ind w:firstLine="992"/>
      <w:jc w:val="center"/>
    </w:pPr>
    <w:rPr>
      <w:b/>
      <w:snapToGrid/>
      <w:sz w:val="28"/>
    </w:rPr>
  </w:style>
  <w:style w:type="character" w:customStyle="1" w:styleId="bigheader1">
    <w:name w:val="bigheader1"/>
    <w:basedOn w:val="af4"/>
    <w:rsid w:val="00A76ED0"/>
    <w:rPr>
      <w:rFonts w:ascii="Verdana" w:hAnsi="Verdana" w:hint="default"/>
      <w:b/>
      <w:bCs/>
      <w:i w:val="0"/>
      <w:iCs w:val="0"/>
      <w:color w:val="0099FF"/>
      <w:sz w:val="24"/>
      <w:szCs w:val="24"/>
    </w:rPr>
  </w:style>
  <w:style w:type="paragraph" w:customStyle="1" w:styleId="baseindent">
    <w:name w:val="baseindent"/>
    <w:basedOn w:val="af3"/>
    <w:rsid w:val="00A76ED0"/>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rvts31">
    <w:name w:val="rvts31"/>
    <w:basedOn w:val="af4"/>
    <w:rsid w:val="00A76ED0"/>
  </w:style>
  <w:style w:type="paragraph" w:customStyle="1" w:styleId="6ff1">
    <w:name w:val="Обычный (веб)6"/>
    <w:basedOn w:val="af3"/>
    <w:rsid w:val="00EF079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HTML20">
    <w:name w:val="Стандартный HTML2"/>
    <w:basedOn w:val="af3"/>
    <w:rsid w:val="00EF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ru-RU"/>
    </w:rPr>
  </w:style>
  <w:style w:type="paragraph" w:customStyle="1" w:styleId="cit">
    <w:name w:val="cit"/>
    <w:basedOn w:val="af3"/>
    <w:rsid w:val="000A39DE"/>
    <w:pPr>
      <w:suppressAutoHyphens w:val="0"/>
      <w:spacing w:before="100" w:beforeAutospacing="1" w:after="100" w:afterAutospacing="1"/>
    </w:pPr>
    <w:rPr>
      <w:rFonts w:ascii="Arial" w:eastAsia="Times New Roman" w:hAnsi="Arial" w:cs="Arial"/>
      <w:lang w:eastAsia="ru-RU"/>
    </w:rPr>
  </w:style>
  <w:style w:type="character" w:customStyle="1" w:styleId="etal">
    <w:name w:val="etal"/>
    <w:basedOn w:val="af4"/>
    <w:rsid w:val="000A39DE"/>
  </w:style>
  <w:style w:type="character" w:customStyle="1" w:styleId="refnumber">
    <w:name w:val="refnumber"/>
    <w:basedOn w:val="af4"/>
    <w:rsid w:val="000A39DE"/>
  </w:style>
  <w:style w:type="paragraph" w:customStyle="1" w:styleId="issuedetails">
    <w:name w:val="issue_details"/>
    <w:basedOn w:val="af3"/>
    <w:rsid w:val="000A39D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ffffa">
    <w:name w:val="Загальний"/>
    <w:rsid w:val="0046163F"/>
    <w:pPr>
      <w:autoSpaceDE w:val="0"/>
      <w:autoSpaceDN w:val="0"/>
      <w:spacing w:before="120" w:after="60" w:line="360" w:lineRule="auto"/>
      <w:ind w:firstLine="720"/>
      <w:jc w:val="both"/>
    </w:pPr>
    <w:rPr>
      <w:rFonts w:ascii="Times New Roman" w:eastAsia="Times New Roman" w:hAnsi="Times New Roman" w:cs="Times New Roman"/>
      <w:sz w:val="28"/>
      <w:szCs w:val="28"/>
      <w:lang w:val="uk-UA"/>
    </w:rPr>
  </w:style>
  <w:style w:type="paragraph" w:customStyle="1" w:styleId="IZ">
    <w:name w:val="IZ__Текст статьи"/>
    <w:basedOn w:val="af3"/>
    <w:rsid w:val="00860557"/>
    <w:pPr>
      <w:ind w:firstLine="567"/>
      <w:jc w:val="both"/>
    </w:pPr>
    <w:rPr>
      <w:rFonts w:ascii="Times New Roman" w:eastAsia="Times New Roman" w:hAnsi="Times New Roman" w:cs="Times New Roman"/>
      <w:kern w:val="20"/>
      <w:sz w:val="20"/>
      <w:lang w:eastAsia="ru-RU"/>
    </w:rPr>
  </w:style>
  <w:style w:type="paragraph" w:customStyle="1" w:styleId="IZ0">
    <w:name w:val="IZ_Текст в таблице"/>
    <w:basedOn w:val="af3"/>
    <w:rsid w:val="00860557"/>
    <w:rPr>
      <w:rFonts w:ascii="Times New Roman" w:eastAsia="Times New Roman" w:hAnsi="Times New Roman" w:cs="Times New Roman"/>
      <w:kern w:val="20"/>
      <w:sz w:val="16"/>
      <w:lang w:eastAsia="ru-RU"/>
    </w:rPr>
  </w:style>
  <w:style w:type="paragraph" w:customStyle="1" w:styleId="3ffffc">
    <w:name w:val="Заголовок 3 уровня"/>
    <w:basedOn w:val="af3"/>
    <w:autoRedefine/>
    <w:rsid w:val="0021227E"/>
    <w:pPr>
      <w:suppressAutoHyphens w:val="0"/>
      <w:spacing w:line="360" w:lineRule="auto"/>
      <w:ind w:left="567"/>
    </w:pPr>
    <w:rPr>
      <w:rFonts w:ascii="Times New Roman" w:eastAsia="Times New Roman" w:hAnsi="Times New Roman" w:cs="Times New Roman"/>
      <w:caps/>
      <w:sz w:val="28"/>
      <w:lang w:eastAsia="ru-RU"/>
    </w:rPr>
  </w:style>
  <w:style w:type="paragraph" w:customStyle="1" w:styleId="4fffe">
    <w:name w:val="Заголовок 4 уровня"/>
    <w:basedOn w:val="affffffffb"/>
    <w:autoRedefine/>
    <w:rsid w:val="0021227E"/>
    <w:pPr>
      <w:suppressAutoHyphens w:val="0"/>
      <w:spacing w:after="0" w:line="360" w:lineRule="auto"/>
      <w:ind w:left="1701" w:hanging="567"/>
    </w:pPr>
    <w:rPr>
      <w:rFonts w:ascii="Times New Roman" w:eastAsia="Times New Roman" w:hAnsi="Times New Roman" w:cs="Times New Roman"/>
      <w:b/>
      <w:bCs/>
      <w:spacing w:val="40"/>
      <w:lang w:eastAsia="ru-RU"/>
    </w:rPr>
  </w:style>
  <w:style w:type="paragraph" w:customStyle="1" w:styleId="1ffffffffff5">
    <w:name w:val="Заголовок 1 уровня"/>
    <w:basedOn w:val="af3"/>
    <w:autoRedefine/>
    <w:rsid w:val="0021227E"/>
    <w:pPr>
      <w:suppressAutoHyphens w:val="0"/>
      <w:spacing w:after="120" w:line="360" w:lineRule="auto"/>
      <w:ind w:left="-284"/>
      <w:jc w:val="center"/>
    </w:pPr>
    <w:rPr>
      <w:rFonts w:ascii="Times New Roman" w:eastAsia="Times New Roman" w:hAnsi="Times New Roman" w:cs="Times New Roman"/>
      <w:b/>
      <w:bCs/>
      <w:caps/>
      <w:sz w:val="28"/>
      <w:lang w:eastAsia="ru-RU"/>
    </w:rPr>
  </w:style>
  <w:style w:type="paragraph" w:customStyle="1" w:styleId="355">
    <w:name w:val="Обычный35"/>
    <w:rsid w:val="00FD0217"/>
    <w:pPr>
      <w:spacing w:line="408" w:lineRule="auto"/>
      <w:ind w:firstLine="680"/>
      <w:jc w:val="both"/>
    </w:pPr>
    <w:rPr>
      <w:rFonts w:ascii="Times New Roman" w:eastAsia="Times New Roman" w:hAnsi="Times New Roman" w:cs="Times New Roman"/>
      <w:snapToGrid w:val="0"/>
      <w:sz w:val="26"/>
    </w:rPr>
  </w:style>
  <w:style w:type="paragraph" w:customStyle="1" w:styleId="-fffe">
    <w:name w:val="загол-табл."/>
    <w:basedOn w:val="affffffffb"/>
    <w:rsid w:val="00F40195"/>
    <w:pPr>
      <w:widowControl w:val="0"/>
      <w:suppressAutoHyphens w:val="0"/>
      <w:spacing w:after="60" w:line="264" w:lineRule="auto"/>
      <w:ind w:left="1361" w:hanging="1361"/>
    </w:pPr>
    <w:rPr>
      <w:rFonts w:ascii="Times New Roman" w:eastAsia="Times New Roman" w:hAnsi="Times New Roman" w:cs="Times New Roman"/>
      <w:sz w:val="24"/>
      <w:szCs w:val="20"/>
      <w:lang w:val="uk-UA" w:eastAsia="ru-RU"/>
    </w:rPr>
  </w:style>
  <w:style w:type="paragraph" w:customStyle="1" w:styleId="206">
    <w:name w:val="Основной текст с отступом20"/>
    <w:basedOn w:val="af3"/>
    <w:rsid w:val="00967836"/>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12ff">
    <w:name w:val="Текст выноски12"/>
    <w:basedOn w:val="af3"/>
    <w:rsid w:val="00854428"/>
    <w:pPr>
      <w:suppressAutoHyphens w:val="0"/>
    </w:pPr>
    <w:rPr>
      <w:rFonts w:ascii="Tahoma" w:eastAsia="Times New Roman" w:hAnsi="Tahoma" w:cs="Tahoma"/>
      <w:sz w:val="16"/>
      <w:szCs w:val="16"/>
      <w:lang w:val="uk-UA" w:eastAsia="uk-UA"/>
    </w:rPr>
  </w:style>
  <w:style w:type="paragraph" w:customStyle="1" w:styleId="2310">
    <w:name w:val="Основной текст 231"/>
    <w:basedOn w:val="af3"/>
    <w:rsid w:val="00BB6599"/>
    <w:pPr>
      <w:widowControl w:val="0"/>
      <w:suppressAutoHyphens w:val="0"/>
      <w:spacing w:before="100" w:line="320" w:lineRule="auto"/>
      <w:ind w:left="40" w:firstLine="20"/>
      <w:jc w:val="both"/>
    </w:pPr>
    <w:rPr>
      <w:rFonts w:ascii="Arial" w:eastAsia="Times New Roman" w:hAnsi="Arial" w:cs="Times New Roman"/>
      <w:b/>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header" w:uiPriority="99"/>
    <w:lsdException w:name="caption" w:qFormat="1"/>
    <w:lsdException w:name="footnote reference" w:uiPriority="99"/>
    <w:lsdException w:name="Title" w:semiHidden="0" w:unhideWhenUsed="0" w:qFormat="1"/>
    <w:lsdException w:name="Default Paragraph Font" w:uiPriority="1"/>
    <w:lsdException w:name="Subtitle" w:semiHidden="0" w:uiPriority="99"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uiPriority w:val="99"/>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uiPriority w:val="99"/>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7">
    <w:name w:val="header"/>
    <w:aliases w:val=" Знак2,Знак5"/>
    <w:basedOn w:val="af3"/>
    <w:uiPriority w:val="99"/>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uiPriority w:val="99"/>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1"/>
    <w:rsid w:val="00413F08"/>
    <w:tblP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1">
    <w:name w:val="Table Classic 2"/>
    <w:basedOn w:val="af5"/>
    <w:rsid w:val="00413F08"/>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2">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2">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3">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4">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40">
    <w:name w:val="Знак Знак44"/>
    <w:basedOn w:val="af4"/>
    <w:semiHidden/>
    <w:rsid w:val="005E277E"/>
    <w:rPr>
      <w:sz w:val="28"/>
      <w:lang w:val="uk-UA"/>
    </w:rPr>
  </w:style>
  <w:style w:type="table" w:styleId="1ffffffff0">
    <w:name w:val="Table Classic 1"/>
    <w:basedOn w:val="af5"/>
    <w:rsid w:val="005E277E"/>
    <w:pPr>
      <w:spacing w:line="276" w:lineRule="auto"/>
      <w:ind w:right="45"/>
      <w:jc w:val="both"/>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2">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3">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10">
    <w:name w:val="Знак Знак141"/>
    <w:basedOn w:val="af4"/>
    <w:rsid w:val="00794799"/>
    <w:rPr>
      <w:rFonts w:ascii="Cambria" w:eastAsia="Times New Roman" w:hAnsi="Cambria" w:cs="Times New Roman"/>
      <w:b/>
      <w:bCs/>
      <w:color w:val="4F81BD"/>
    </w:rPr>
  </w:style>
  <w:style w:type="character" w:customStyle="1" w:styleId="1311">
    <w:name w:val="Знак Знак131"/>
    <w:basedOn w:val="af4"/>
    <w:rsid w:val="00794799"/>
    <w:rPr>
      <w:rFonts w:ascii="Cambria" w:eastAsia="Times New Roman" w:hAnsi="Cambria" w:cs="Times New Roman"/>
      <w:b/>
      <w:bCs/>
      <w:i/>
      <w:iCs/>
      <w:color w:val="4F81BD"/>
    </w:rPr>
  </w:style>
  <w:style w:type="character" w:customStyle="1" w:styleId="1220">
    <w:name w:val="Знак Знак122"/>
    <w:basedOn w:val="af4"/>
    <w:rsid w:val="00794799"/>
    <w:rPr>
      <w:rFonts w:ascii="Cambria" w:eastAsia="Times New Roman" w:hAnsi="Cambria" w:cs="Times New Roman"/>
      <w:color w:val="243F60"/>
    </w:rPr>
  </w:style>
  <w:style w:type="character" w:customStyle="1" w:styleId="1130">
    <w:name w:val="Знак Знак113"/>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30">
    <w:name w:val="Знак Знак73"/>
    <w:basedOn w:val="af4"/>
    <w:rsid w:val="00794799"/>
    <w:rPr>
      <w:rFonts w:ascii="Cambria" w:eastAsia="Times New Roman" w:hAnsi="Cambria" w:cs="Times New Roman"/>
      <w:color w:val="17365D"/>
      <w:spacing w:val="5"/>
      <w:kern w:val="28"/>
      <w:sz w:val="52"/>
      <w:szCs w:val="52"/>
    </w:rPr>
  </w:style>
  <w:style w:type="character" w:customStyle="1" w:styleId="630">
    <w:name w:val="Знак Знак63"/>
    <w:basedOn w:val="af4"/>
    <w:rsid w:val="00794799"/>
    <w:rPr>
      <w:rFonts w:ascii="Cambria" w:eastAsia="Times New Roman" w:hAnsi="Cambria" w:cs="Times New Roman"/>
      <w:i/>
      <w:iCs/>
      <w:color w:val="4F81BD"/>
      <w:spacing w:val="15"/>
      <w:sz w:val="24"/>
      <w:szCs w:val="24"/>
    </w:rPr>
  </w:style>
  <w:style w:type="paragraph" w:styleId="2ffffff5">
    <w:name w:val="Quote"/>
    <w:basedOn w:val="af3"/>
    <w:next w:val="af3"/>
    <w:link w:val="2ffffff6"/>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6">
    <w:name w:val="Цитата 2 Знак"/>
    <w:basedOn w:val="af4"/>
    <w:link w:val="2ffffff5"/>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40">
    <w:name w:val="Знак Знак54"/>
    <w:basedOn w:val="af4"/>
    <w:rsid w:val="00794799"/>
    <w:rPr>
      <w:rFonts w:ascii="Times New Roman" w:eastAsia="Times New Roman" w:hAnsi="Times New Roman" w:cs="Times New Roman"/>
      <w:sz w:val="28"/>
      <w:szCs w:val="28"/>
      <w:lang w:val="ru-RU" w:eastAsia="ru-RU" w:bidi="ar-SA"/>
    </w:rPr>
  </w:style>
  <w:style w:type="character" w:customStyle="1" w:styleId="430">
    <w:name w:val="Знак Знак43"/>
    <w:basedOn w:val="af4"/>
    <w:rsid w:val="00794799"/>
    <w:rPr>
      <w:rFonts w:ascii="Times New Roman" w:eastAsia="Times New Roman" w:hAnsi="Times New Roman" w:cs="Times New Roman"/>
      <w:sz w:val="16"/>
      <w:szCs w:val="16"/>
      <w:lang w:val="ru-RU" w:eastAsia="ru-RU" w:bidi="ar-SA"/>
    </w:rPr>
  </w:style>
  <w:style w:type="character" w:customStyle="1" w:styleId="344">
    <w:name w:val="Знак Знак34"/>
    <w:basedOn w:val="af4"/>
    <w:rsid w:val="00794799"/>
    <w:rPr>
      <w:rFonts w:ascii="Times New Roman" w:eastAsia="Times New Roman" w:hAnsi="Times New Roman"/>
      <w:sz w:val="28"/>
      <w:szCs w:val="28"/>
      <w:lang w:val="ru-RU" w:eastAsia="ru-RU"/>
    </w:rPr>
  </w:style>
  <w:style w:type="character" w:customStyle="1" w:styleId="244">
    <w:name w:val="Знак Знак24"/>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d">
    <w:name w:val="Знак12"/>
    <w:basedOn w:val="af4"/>
    <w:rsid w:val="002A4E16"/>
    <w:rPr>
      <w:rFonts w:ascii="Arial" w:hAnsi="Arial" w:cs="Arial"/>
      <w:b/>
      <w:bCs/>
      <w:sz w:val="26"/>
      <w:szCs w:val="26"/>
      <w:lang w:val="uk-UA" w:eastAsia="ru-RU" w:bidi="ar-SA"/>
    </w:rPr>
  </w:style>
  <w:style w:type="character" w:customStyle="1" w:styleId="3ffff2">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3">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4">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5">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6">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9">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3">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7">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1"/>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2">
    <w:name w:val="1 Таблиця Знак Знак Знак"/>
    <w:basedOn w:val="af4"/>
    <w:semiHidden/>
    <w:rsid w:val="001C2B3D"/>
    <w:rPr>
      <w:noProof/>
      <w:spacing w:val="2"/>
      <w:sz w:val="28"/>
      <w:lang w:val="ru-RU" w:eastAsia="ru-RU" w:bidi="ar-SA"/>
    </w:rPr>
  </w:style>
  <w:style w:type="paragraph" w:customStyle="1" w:styleId="1ffffffff3">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8">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6">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4"/>
    <w:link w:val="1ffffffff8"/>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7">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32">
    <w:name w:val="Знак Знак53"/>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4">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0">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8">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a">
    <w:name w:val="Рецензия1"/>
    <w:hidden/>
    <w:rsid w:val="00A35CD1"/>
    <w:rPr>
      <w:rFonts w:ascii="Calibri" w:eastAsia="Times New Roman" w:hAnsi="Calibri" w:cs="Times New Roman"/>
      <w:sz w:val="22"/>
      <w:szCs w:val="22"/>
      <w:lang w:eastAsia="en-US"/>
    </w:rPr>
  </w:style>
  <w:style w:type="character" w:customStyle="1" w:styleId="1ffffffffb">
    <w:name w:val="Замещающий текст1"/>
    <w:basedOn w:val="af4"/>
    <w:rsid w:val="00A35CD1"/>
    <w:rPr>
      <w:rFonts w:ascii="Times New Roman" w:hAnsi="Times New Roman" w:cs="Times New Roman"/>
      <w:color w:val="808080"/>
    </w:rPr>
  </w:style>
  <w:style w:type="paragraph" w:customStyle="1" w:styleId="3ffff5">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9">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c">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0">
    <w:name w:val="Заголовок 14"/>
    <w:basedOn w:val="229"/>
    <w:next w:val="229"/>
    <w:rsid w:val="00A72C86"/>
    <w:pPr>
      <w:keepNext/>
      <w:jc w:val="both"/>
    </w:pPr>
    <w:rPr>
      <w:rFonts w:ascii="Courier New" w:hAnsi="Courier New"/>
      <w:sz w:val="28"/>
      <w:u w:val="single"/>
    </w:rPr>
  </w:style>
  <w:style w:type="paragraph" w:customStyle="1" w:styleId="345">
    <w:name w:val="Заголовок 34"/>
    <w:basedOn w:val="229"/>
    <w:next w:val="229"/>
    <w:rsid w:val="00A72C86"/>
    <w:pPr>
      <w:keepNext/>
      <w:jc w:val="center"/>
    </w:pPr>
    <w:rPr>
      <w:rFonts w:ascii="Courier New" w:hAnsi="Courier New"/>
      <w:sz w:val="26"/>
    </w:rPr>
  </w:style>
  <w:style w:type="paragraph" w:customStyle="1" w:styleId="431">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1">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a">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6">
    <w:name w:val="Верхний колонтитул3"/>
    <w:basedOn w:val="229"/>
    <w:rsid w:val="00A72C86"/>
    <w:pPr>
      <w:tabs>
        <w:tab w:val="center" w:pos="4153"/>
        <w:tab w:val="right" w:pos="8306"/>
      </w:tabs>
    </w:pPr>
    <w:rPr>
      <w:rFonts w:ascii="Courier New" w:hAnsi="Courier New"/>
    </w:rPr>
  </w:style>
  <w:style w:type="character" w:customStyle="1" w:styleId="2ffffffb">
    <w:name w:val="Номер страницы2"/>
    <w:basedOn w:val="8f0"/>
    <w:rsid w:val="00A72C86"/>
  </w:style>
  <w:style w:type="paragraph" w:customStyle="1" w:styleId="6fa">
    <w:name w:val="Цитата6"/>
    <w:basedOn w:val="229"/>
    <w:rsid w:val="00A72C86"/>
    <w:pPr>
      <w:ind w:left="113" w:right="113"/>
    </w:pPr>
    <w:rPr>
      <w:rFonts w:ascii="Courier New" w:hAnsi="Courier New"/>
      <w:sz w:val="24"/>
    </w:rPr>
  </w:style>
  <w:style w:type="paragraph" w:customStyle="1" w:styleId="4fff4">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c">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5">
    <w:name w:val="Текст концевой сноски4"/>
    <w:basedOn w:val="229"/>
    <w:rsid w:val="00A72C86"/>
  </w:style>
  <w:style w:type="paragraph" w:customStyle="1" w:styleId="5ff9">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b">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21">
    <w:name w:val="Знак Знак112"/>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c">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5">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5"/>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5"/>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d">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e">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7">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1">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6">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d">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7">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0">
    <w:name w:val="1Назва розділу"/>
    <w:basedOn w:val="11f7"/>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7"/>
    <w:autoRedefine/>
    <w:rsid w:val="004A62C2"/>
    <w:rPr>
      <w:u w:val="single"/>
    </w:rPr>
  </w:style>
  <w:style w:type="paragraph" w:customStyle="1" w:styleId="afffffffffffffffffffffffffffff2">
    <w:name w:val="Висновки Дис"/>
    <w:basedOn w:val="11f7"/>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0"/>
    <w:autoRedefine/>
    <w:rsid w:val="004A62C2"/>
    <w:pPr>
      <w:ind w:firstLine="0"/>
      <w:jc w:val="center"/>
    </w:pPr>
  </w:style>
  <w:style w:type="paragraph" w:customStyle="1" w:styleId="12f0">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0"/>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7"/>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1">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8">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1">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9">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a">
    <w:name w:val="Дис 13пт центр"/>
    <w:basedOn w:val="139"/>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2">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3">
    <w:name w:val="Дисертація 12пт відступ"/>
    <w:basedOn w:val="12f2"/>
    <w:autoRedefine/>
    <w:rsid w:val="004A62C2"/>
    <w:pPr>
      <w:spacing w:before="120"/>
    </w:pPr>
  </w:style>
  <w:style w:type="paragraph" w:customStyle="1" w:styleId="12f4">
    <w:name w:val="Дис12пт б/а"/>
    <w:basedOn w:val="12f2"/>
    <w:autoRedefine/>
    <w:rsid w:val="004A62C2"/>
    <w:pPr>
      <w:ind w:firstLine="0"/>
    </w:pPr>
  </w:style>
  <w:style w:type="paragraph" w:customStyle="1" w:styleId="120">
    <w:name w:val="Список марков Дисертація12пт"/>
    <w:basedOn w:val="12f2"/>
    <w:autoRedefine/>
    <w:rsid w:val="004A62C2"/>
    <w:pPr>
      <w:numPr>
        <w:numId w:val="55"/>
      </w:numPr>
    </w:pPr>
    <w:rPr>
      <w:sz w:val="28"/>
    </w:rPr>
  </w:style>
  <w:style w:type="paragraph" w:customStyle="1" w:styleId="12f5">
    <w:name w:val="Назва табл Дисертація 12пт"/>
    <w:basedOn w:val="12f2"/>
    <w:autoRedefine/>
    <w:rsid w:val="004A62C2"/>
    <w:pPr>
      <w:jc w:val="center"/>
    </w:pPr>
  </w:style>
  <w:style w:type="paragraph" w:customStyle="1" w:styleId="12f6">
    <w:name w:val="Номер табл Дисертація 12пт"/>
    <w:basedOn w:val="12f2"/>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d">
    <w:name w:val="Назва табл з підзагол 6пт"/>
    <w:basedOn w:val="1116"/>
    <w:autoRedefine/>
    <w:rsid w:val="004A62C2"/>
    <w:pPr>
      <w:ind w:firstLine="0"/>
      <w:jc w:val="center"/>
    </w:pPr>
  </w:style>
  <w:style w:type="paragraph" w:customStyle="1" w:styleId="1fffffffff1">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1"/>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2">
    <w:name w:val="1т авт"/>
    <w:basedOn w:val="afffffffffffffffffffffffffffffff2"/>
    <w:autoRedefine/>
    <w:rsid w:val="004A62C2"/>
    <w:pPr>
      <w:spacing w:line="360" w:lineRule="auto"/>
    </w:pPr>
  </w:style>
  <w:style w:type="paragraph" w:customStyle="1" w:styleId="12f7">
    <w:name w:val="1_2 табл"/>
    <w:basedOn w:val="1fffffffff2"/>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8">
    <w:name w:val="Табл 12"/>
    <w:basedOn w:val="afffffffffffffffffffffffffffffff2"/>
    <w:autoRedefine/>
    <w:rsid w:val="004A62C2"/>
    <w:pPr>
      <w:spacing w:line="360" w:lineRule="auto"/>
    </w:pPr>
    <w:rPr>
      <w:sz w:val="24"/>
    </w:rPr>
  </w:style>
  <w:style w:type="paragraph" w:customStyle="1" w:styleId="1210">
    <w:name w:val="Табл 12 інт1"/>
    <w:basedOn w:val="12f8"/>
    <w:autoRedefine/>
    <w:rsid w:val="004A62C2"/>
    <w:pPr>
      <w:spacing w:line="240" w:lineRule="auto"/>
    </w:pPr>
  </w:style>
  <w:style w:type="paragraph" w:customStyle="1" w:styleId="12-0">
    <w:name w:val="Табл12 ц -0"/>
    <w:aliases w:val="5"/>
    <w:basedOn w:val="12f8"/>
    <w:autoRedefine/>
    <w:rsid w:val="004A62C2"/>
    <w:pPr>
      <w:ind w:right="-113"/>
    </w:pPr>
  </w:style>
  <w:style w:type="paragraph" w:customStyle="1" w:styleId="12f9">
    <w:name w:val="Табл12 ц ущільн"/>
    <w:basedOn w:val="12f8"/>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a">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b">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8">
    <w:name w:val="11Назва підрозд невисока"/>
    <w:basedOn w:val="11f7"/>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3">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7"/>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6">
    <w:name w:val="Основной текст24"/>
    <w:basedOn w:val="af3"/>
    <w:next w:val="5ffa"/>
    <w:rsid w:val="00D6582F"/>
    <w:pPr>
      <w:widowControl w:val="0"/>
      <w:jc w:val="both"/>
    </w:pPr>
    <w:rPr>
      <w:rFonts w:ascii="Times New Roman" w:eastAsia="Arial Unicode MS" w:hAnsi="Times New Roman" w:cs="Times New Roman"/>
      <w:kern w:val="1"/>
      <w:sz w:val="28"/>
      <w:lang w:val="x-none"/>
    </w:rPr>
  </w:style>
  <w:style w:type="paragraph" w:customStyle="1" w:styleId="5ffa">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37">
    <w:name w:val="Знак Знак23"/>
    <w:basedOn w:val="af4"/>
    <w:rsid w:val="008B73E8"/>
    <w:rPr>
      <w:b/>
      <w:sz w:val="28"/>
      <w:lang w:val="uk-UA"/>
    </w:rPr>
  </w:style>
  <w:style w:type="character" w:customStyle="1" w:styleId="820">
    <w:name w:val="Знак Знак82"/>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4">
    <w:name w:val="Текст выноски Знак1"/>
    <w:basedOn w:val="af4"/>
    <w:semiHidden/>
    <w:rsid w:val="000E3896"/>
    <w:rPr>
      <w:rFonts w:ascii="Tahoma" w:hAnsi="Tahoma" w:cs="Tahoma"/>
      <w:sz w:val="16"/>
      <w:szCs w:val="16"/>
      <w:lang w:val="uk-UA"/>
    </w:rPr>
  </w:style>
  <w:style w:type="paragraph" w:customStyle="1" w:styleId="3ffff9">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a">
    <w:name w:val="Номер страницы3"/>
    <w:basedOn w:val="af4"/>
    <w:rsid w:val="007854B5"/>
  </w:style>
  <w:style w:type="paragraph" w:customStyle="1" w:styleId="4fff6">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2">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c">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7">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b">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e">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3">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3">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1">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5">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8">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b">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4">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e">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9"/>
    <w:rsid w:val="006E182A"/>
    <w:pPr>
      <w:keepNext w:val="0"/>
      <w:adjustRightInd/>
      <w:ind w:firstLine="0"/>
      <w:jc w:val="center"/>
      <w:textAlignment w:val="auto"/>
    </w:pPr>
    <w:rPr>
      <w:b/>
      <w:sz w:val="28"/>
      <w:szCs w:val="24"/>
      <w:lang w:val="uk-UA"/>
    </w:rPr>
  </w:style>
  <w:style w:type="paragraph" w:customStyle="1" w:styleId="4fff9">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a"/>
    <w:rsid w:val="006E182A"/>
    <w:rPr>
      <w:bCs/>
      <w:noProof/>
      <w:spacing w:val="10"/>
      <w:szCs w:val="28"/>
      <w:lang w:val="ru-RU" w:eastAsia="ru-RU" w:bidi="ar-SA"/>
    </w:rPr>
  </w:style>
  <w:style w:type="character" w:customStyle="1" w:styleId="4fffa">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14f2">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35">
    <w:name w:val="Знак Знак3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9">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d">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4">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3">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6">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7">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2fffffff0">
    <w:name w:val="Знак Знак Знак Знак Знак Знак Знак Знак Знак 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2fffffff1">
    <w:name w:val="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1fffffffff8">
    <w:name w:val="Знак Знак Знак Знак Знак Знак Знак1"/>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c">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e">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0">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b">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1">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2">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25">
    <w:name w:val="Знак Знак32"/>
    <w:basedOn w:val="af4"/>
    <w:rsid w:val="00353967"/>
    <w:rPr>
      <w:bCs/>
      <w:sz w:val="28"/>
      <w:szCs w:val="28"/>
      <w:lang w:eastAsia="ru-RU"/>
    </w:rPr>
  </w:style>
  <w:style w:type="character" w:customStyle="1" w:styleId="22b">
    <w:name w:val="Знак Знак22"/>
    <w:basedOn w:val="af4"/>
    <w:rsid w:val="00353967"/>
    <w:rPr>
      <w:bCs/>
      <w:sz w:val="28"/>
      <w:szCs w:val="28"/>
      <w:lang w:eastAsia="ru-RU"/>
    </w:rPr>
  </w:style>
  <w:style w:type="character" w:customStyle="1" w:styleId="1213">
    <w:name w:val="Знак Знак121"/>
    <w:basedOn w:val="af4"/>
    <w:rsid w:val="00353967"/>
    <w:rPr>
      <w:sz w:val="28"/>
      <w:szCs w:val="24"/>
      <w:lang w:eastAsia="ru-RU"/>
    </w:rPr>
  </w:style>
  <w:style w:type="character" w:customStyle="1" w:styleId="1114">
    <w:name w:val="Знак Знак111"/>
    <w:basedOn w:val="af4"/>
    <w:rsid w:val="00353967"/>
    <w:rPr>
      <w:bCs/>
      <w:sz w:val="28"/>
      <w:szCs w:val="28"/>
      <w:lang w:eastAsia="ru-RU"/>
    </w:rPr>
  </w:style>
  <w:style w:type="character" w:customStyle="1" w:styleId="1010">
    <w:name w:val="Знак Знак101"/>
    <w:basedOn w:val="af4"/>
    <w:rsid w:val="00353967"/>
    <w:rPr>
      <w:sz w:val="28"/>
      <w:szCs w:val="24"/>
      <w:lang w:eastAsia="ru-RU"/>
    </w:rPr>
  </w:style>
  <w:style w:type="character" w:customStyle="1" w:styleId="912">
    <w:name w:val="Знак Знак91"/>
    <w:basedOn w:val="af4"/>
    <w:rsid w:val="00353967"/>
    <w:rPr>
      <w:sz w:val="28"/>
      <w:szCs w:val="28"/>
      <w:lang w:eastAsia="ru-RU"/>
    </w:rPr>
  </w:style>
  <w:style w:type="character" w:customStyle="1" w:styleId="812">
    <w:name w:val="Знак Знак81"/>
    <w:basedOn w:val="af4"/>
    <w:rsid w:val="00353967"/>
    <w:rPr>
      <w:color w:val="FF0000"/>
      <w:sz w:val="28"/>
      <w:szCs w:val="28"/>
      <w:lang w:eastAsia="ru-RU"/>
    </w:rPr>
  </w:style>
  <w:style w:type="character" w:customStyle="1" w:styleId="721">
    <w:name w:val="Знак Знак72"/>
    <w:basedOn w:val="af4"/>
    <w:rsid w:val="00353967"/>
    <w:rPr>
      <w:sz w:val="28"/>
      <w:szCs w:val="24"/>
      <w:lang w:eastAsia="ru-RU"/>
    </w:rPr>
  </w:style>
  <w:style w:type="character" w:customStyle="1" w:styleId="621">
    <w:name w:val="Знак Знак62"/>
    <w:basedOn w:val="af4"/>
    <w:rsid w:val="00353967"/>
    <w:rPr>
      <w:sz w:val="28"/>
      <w:szCs w:val="28"/>
      <w:lang w:eastAsia="ru-RU"/>
    </w:rPr>
  </w:style>
  <w:style w:type="character" w:customStyle="1" w:styleId="523">
    <w:name w:val="Знак Знак52"/>
    <w:basedOn w:val="af4"/>
    <w:rsid w:val="00353967"/>
    <w:rPr>
      <w:bCs/>
      <w:sz w:val="28"/>
      <w:szCs w:val="28"/>
      <w:lang w:eastAsia="ru-RU"/>
    </w:rPr>
  </w:style>
  <w:style w:type="character" w:customStyle="1" w:styleId="423">
    <w:name w:val="Знак Знак42"/>
    <w:basedOn w:val="af4"/>
    <w:rsid w:val="00353967"/>
    <w:rPr>
      <w:bCs/>
      <w:sz w:val="28"/>
      <w:szCs w:val="32"/>
      <w:lang w:eastAsia="ru-RU"/>
    </w:rPr>
  </w:style>
  <w:style w:type="paragraph" w:customStyle="1" w:styleId="14f4">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5">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6">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2">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6"/>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3">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4">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c">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c">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5">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5">
    <w:name w:val="Знак8"/>
    <w:basedOn w:val="af4"/>
    <w:rsid w:val="00E22C5B"/>
    <w:rPr>
      <w:rFonts w:ascii="Times New Roman CYR" w:hAnsi="Times New Roman CYR"/>
      <w:b/>
      <w:caps/>
      <w:sz w:val="27"/>
      <w:lang w:eastAsia="ru-RU"/>
    </w:rPr>
  </w:style>
  <w:style w:type="character" w:customStyle="1" w:styleId="4fffd">
    <w:name w:val="Знак4"/>
    <w:basedOn w:val="af4"/>
    <w:rsid w:val="00E22C5B"/>
    <w:rPr>
      <w:sz w:val="16"/>
      <w:szCs w:val="16"/>
      <w:lang w:val="ru-RU" w:eastAsia="ru-RU"/>
    </w:rPr>
  </w:style>
  <w:style w:type="character" w:customStyle="1" w:styleId="713">
    <w:name w:val="Знак71"/>
    <w:basedOn w:val="af4"/>
    <w:rsid w:val="00E22C5B"/>
    <w:rPr>
      <w:lang w:eastAsia="ru-RU"/>
    </w:rPr>
  </w:style>
  <w:style w:type="character" w:customStyle="1" w:styleId="13c">
    <w:name w:val="Знак13"/>
    <w:basedOn w:val="af4"/>
    <w:rsid w:val="00E22C5B"/>
    <w:rPr>
      <w:sz w:val="24"/>
      <w:szCs w:val="24"/>
      <w:lang w:val="ru-RU" w:eastAsia="ru-RU" w:bidi="ar-SA"/>
    </w:rPr>
  </w:style>
  <w:style w:type="character" w:customStyle="1" w:styleId="2fffffff2">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6">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6">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6"/>
    <w:rsid w:val="00CD3B7E"/>
    <w:pPr>
      <w:widowControl/>
      <w:snapToGrid/>
      <w:spacing w:line="360" w:lineRule="auto"/>
      <w:ind w:firstLine="0"/>
      <w:jc w:val="center"/>
    </w:pPr>
    <w:rPr>
      <w:sz w:val="28"/>
    </w:rPr>
  </w:style>
  <w:style w:type="paragraph" w:customStyle="1" w:styleId="5ffd">
    <w:name w:val="Верхний колонтитул5"/>
    <w:basedOn w:val="336"/>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6"/>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3">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b">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3140">
    <w:name w:val="Основной текст с отступом 314"/>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2290">
    <w:name w:val="Основной текст 229"/>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4">
    <w:name w:val="Ñòèëü2"/>
    <w:basedOn w:val="2290"/>
    <w:rsid w:val="0008181E"/>
    <w:pPr>
      <w:spacing w:line="360" w:lineRule="auto"/>
      <w:ind w:left="680" w:firstLine="0"/>
    </w:pPr>
    <w:rPr>
      <w:rFonts w:ascii="Times New Roman" w:hAnsi="Times New Roman"/>
      <w:sz w:val="28"/>
    </w:rPr>
  </w:style>
  <w:style w:type="paragraph" w:customStyle="1" w:styleId="affffffffffffffffffffffffffffffffffff7">
    <w:name w:val="Òàáë"/>
    <w:basedOn w:val="1ffffffffff4"/>
    <w:rsid w:val="0008181E"/>
    <w:pPr>
      <w:spacing w:line="240" w:lineRule="auto"/>
      <w:ind w:firstLine="0"/>
      <w:jc w:val="center"/>
    </w:pPr>
  </w:style>
  <w:style w:type="paragraph" w:customStyle="1" w:styleId="affffffffffffffffffffffffffffffffffff8">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186">
    <w:name w:val="Основной текст с отступом18"/>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 w:type="character" w:customStyle="1" w:styleId="smaller">
    <w:name w:val="smaller"/>
    <w:basedOn w:val="af4"/>
    <w:rsid w:val="0025566B"/>
  </w:style>
  <w:style w:type="character" w:customStyle="1" w:styleId="fm-vol-iss-date1">
    <w:name w:val="fm-vol-iss-date1"/>
    <w:basedOn w:val="af4"/>
    <w:rsid w:val="0025566B"/>
    <w:rPr>
      <w:rFonts w:ascii="Arial" w:hAnsi="Arial" w:cs="Arial" w:hint="default"/>
      <w:sz w:val="18"/>
      <w:szCs w:val="18"/>
    </w:rPr>
  </w:style>
  <w:style w:type="paragraph" w:customStyle="1" w:styleId="Standard">
    <w:name w:val="Standard"/>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Uberschrift1">
    <w:name w:val="Uberschrift 1"/>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Textkorper">
    <w:name w:val="Textkorper"/>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194">
    <w:name w:val="Основной текст с отступом19"/>
    <w:basedOn w:val="af3"/>
    <w:rsid w:val="00873784"/>
    <w:pPr>
      <w:suppressAutoHyphens w:val="0"/>
      <w:spacing w:line="360" w:lineRule="auto"/>
      <w:ind w:firstLine="540"/>
      <w:jc w:val="both"/>
    </w:pPr>
    <w:rPr>
      <w:rFonts w:ascii="Times New Roman" w:eastAsia="Times New Roman" w:hAnsi="Times New Roman" w:cs="Times New Roman"/>
      <w:sz w:val="28"/>
      <w:szCs w:val="28"/>
      <w:lang w:val="uk-UA" w:eastAsia="ru-RU"/>
    </w:rPr>
  </w:style>
  <w:style w:type="paragraph" w:customStyle="1" w:styleId="11fa">
    <w:name w:val="Текст выноски11"/>
    <w:basedOn w:val="af3"/>
    <w:rsid w:val="00873784"/>
    <w:pPr>
      <w:suppressAutoHyphens w:val="0"/>
    </w:pPr>
    <w:rPr>
      <w:rFonts w:ascii="Tahoma" w:eastAsia="Times New Roman" w:hAnsi="Tahoma" w:cs="Times New Roman"/>
      <w:sz w:val="16"/>
      <w:szCs w:val="16"/>
      <w:lang w:val="uk-UA" w:eastAsia="ru-RU"/>
    </w:rPr>
  </w:style>
  <w:style w:type="paragraph" w:customStyle="1" w:styleId="rvps18">
    <w:name w:val="rvps18"/>
    <w:basedOn w:val="af3"/>
    <w:rsid w:val="0089243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earchterm0">
    <w:name w:val="searchterm0"/>
    <w:basedOn w:val="af4"/>
    <w:rsid w:val="00892436"/>
  </w:style>
  <w:style w:type="paragraph" w:customStyle="1" w:styleId="Iauiue7">
    <w:name w:val="Iau?iue7"/>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Iauiue8">
    <w:name w:val="Iau?iue8"/>
    <w:rsid w:val="00892436"/>
    <w:pPr>
      <w:overflowPunct w:val="0"/>
      <w:autoSpaceDE w:val="0"/>
      <w:autoSpaceDN w:val="0"/>
      <w:adjustRightInd w:val="0"/>
      <w:textAlignment w:val="baseline"/>
    </w:pPr>
    <w:rPr>
      <w:rFonts w:ascii="Times New Roman" w:eastAsia="Times New Roman" w:hAnsi="Times New Roman" w:cs="Times New Roman"/>
      <w:lang w:val="en-US"/>
    </w:rPr>
  </w:style>
  <w:style w:type="paragraph" w:customStyle="1" w:styleId="Iauiue2">
    <w:name w:val="Iau?iue2"/>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DisPrikh20">
    <w:name w:val="Dis_Prikh_Заголовок_2"/>
    <w:rsid w:val="007A0ABB"/>
    <w:pPr>
      <w:keepNext/>
      <w:keepLines/>
      <w:suppressAutoHyphens/>
      <w:spacing w:before="1200" w:after="600" w:line="360" w:lineRule="auto"/>
      <w:ind w:firstLine="567"/>
      <w:jc w:val="both"/>
      <w:outlineLvl w:val="1"/>
    </w:pPr>
    <w:rPr>
      <w:rFonts w:ascii="Times New Roman" w:eastAsia="Times New Roman" w:hAnsi="Times New Roman" w:cs="Times New Roman"/>
      <w:b/>
      <w:bCs/>
      <w:kern w:val="28"/>
      <w:sz w:val="28"/>
      <w:szCs w:val="28"/>
      <w:lang w:val="uk-UA"/>
    </w:rPr>
  </w:style>
  <w:style w:type="paragraph" w:customStyle="1" w:styleId="DisPrikh5">
    <w:name w:val="Dis_Prikh_Таблица_№"/>
    <w:rsid w:val="007A0ABB"/>
    <w:pPr>
      <w:keepNext/>
      <w:keepLines/>
      <w:suppressLineNumbers/>
      <w:suppressAutoHyphens/>
      <w:spacing w:line="360" w:lineRule="auto"/>
      <w:jc w:val="right"/>
      <w:outlineLvl w:val="4"/>
    </w:pPr>
    <w:rPr>
      <w:rFonts w:ascii="Times New Roman" w:eastAsia="Times New Roman" w:hAnsi="Times New Roman" w:cs="Times New Roman"/>
      <w:kern w:val="28"/>
      <w:sz w:val="28"/>
      <w:szCs w:val="28"/>
      <w:lang w:val="uk-UA"/>
    </w:rPr>
  </w:style>
  <w:style w:type="paragraph" w:customStyle="1" w:styleId="346">
    <w:name w:val="Обычный34"/>
    <w:rsid w:val="00030297"/>
    <w:pPr>
      <w:widowControl w:val="0"/>
      <w:spacing w:line="300" w:lineRule="auto"/>
      <w:jc w:val="right"/>
    </w:pPr>
    <w:rPr>
      <w:rFonts w:ascii="Times New Roman" w:eastAsia="Times New Roman" w:hAnsi="Times New Roman" w:cs="Times New Roman"/>
      <w:snapToGrid w:val="0"/>
      <w:sz w:val="22"/>
      <w:lang w:val="uk-UA"/>
    </w:rPr>
  </w:style>
  <w:style w:type="character" w:customStyle="1" w:styleId="highlight0">
    <w:name w:val="highlight0"/>
    <w:basedOn w:val="af4"/>
    <w:rsid w:val="009708C1"/>
  </w:style>
  <w:style w:type="paragraph" w:customStyle="1" w:styleId="2300">
    <w:name w:val="Основной текст 230"/>
    <w:basedOn w:val="af3"/>
    <w:rsid w:val="00DE5964"/>
    <w:pPr>
      <w:suppressAutoHyphens w:val="0"/>
      <w:overflowPunct w:val="0"/>
      <w:autoSpaceDE w:val="0"/>
      <w:autoSpaceDN w:val="0"/>
      <w:adjustRightInd w:val="0"/>
      <w:spacing w:line="360" w:lineRule="auto"/>
      <w:ind w:firstLine="851"/>
      <w:jc w:val="both"/>
      <w:textAlignment w:val="baseline"/>
    </w:pPr>
    <w:rPr>
      <w:rFonts w:ascii="Times New Roman CYR" w:eastAsia="Times New Roman" w:hAnsi="Times New Roman CYR" w:cs="Times New Roman"/>
      <w:sz w:val="28"/>
      <w:szCs w:val="20"/>
      <w:lang w:eastAsia="ru-RU"/>
    </w:rPr>
  </w:style>
  <w:style w:type="paragraph" w:customStyle="1" w:styleId="2211">
    <w:name w:val="Основной текст с отступом 221"/>
    <w:basedOn w:val="af3"/>
    <w:rsid w:val="00DE5964"/>
    <w:pPr>
      <w:suppressAutoHyphens w:val="0"/>
      <w:overflowPunct w:val="0"/>
      <w:autoSpaceDE w:val="0"/>
      <w:autoSpaceDN w:val="0"/>
      <w:adjustRightInd w:val="0"/>
      <w:spacing w:line="360" w:lineRule="auto"/>
      <w:ind w:firstLine="567"/>
      <w:jc w:val="both"/>
      <w:textAlignment w:val="baseline"/>
    </w:pPr>
    <w:rPr>
      <w:rFonts w:ascii="Times New Roman CYR" w:eastAsia="Times New Roman" w:hAnsi="Times New Roman CYR" w:cs="Times New Roman"/>
      <w:sz w:val="28"/>
      <w:szCs w:val="20"/>
      <w:lang w:eastAsia="ru-RU"/>
    </w:rPr>
  </w:style>
  <w:style w:type="paragraph" w:customStyle="1" w:styleId="285">
    <w:name w:val="Основной текст28"/>
    <w:basedOn w:val="af3"/>
    <w:rsid w:val="00C65B9C"/>
    <w:pPr>
      <w:suppressAutoHyphens w:val="0"/>
      <w:jc w:val="both"/>
    </w:pPr>
    <w:rPr>
      <w:rFonts w:ascii="Times New Roman" w:eastAsia="Times New Roman" w:hAnsi="Times New Roman" w:cs="Times New Roman"/>
      <w:sz w:val="28"/>
      <w:szCs w:val="20"/>
      <w:lang w:val="uk-UA" w:eastAsia="ru-RU"/>
    </w:rPr>
  </w:style>
  <w:style w:type="paragraph" w:customStyle="1" w:styleId="fr12">
    <w:name w:val="fr1"/>
    <w:basedOn w:val="af3"/>
    <w:rsid w:val="00C65B9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10">
    <w:name w:val="bodytext1"/>
    <w:basedOn w:val="af3"/>
    <w:rsid w:val="00C65B9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ffff9">
    <w:name w:val="для таблиць"/>
    <w:basedOn w:val="af3"/>
    <w:rsid w:val="00447DDE"/>
    <w:pPr>
      <w:widowControl w:val="0"/>
      <w:suppressAutoHyphens w:val="0"/>
      <w:adjustRightInd w:val="0"/>
      <w:spacing w:line="360" w:lineRule="atLeast"/>
      <w:ind w:hanging="105"/>
      <w:jc w:val="center"/>
      <w:textAlignment w:val="baseline"/>
    </w:pPr>
    <w:rPr>
      <w:rFonts w:ascii="Times New Roman" w:eastAsia="Times New Roman" w:hAnsi="Times New Roman" w:cs="Times New Roman"/>
      <w:spacing w:val="20"/>
      <w:sz w:val="28"/>
      <w:szCs w:val="28"/>
      <w:lang w:eastAsia="ru-RU"/>
    </w:rPr>
  </w:style>
  <w:style w:type="paragraph" w:customStyle="1" w:styleId="3150">
    <w:name w:val="Основной текст с отступом 315"/>
    <w:basedOn w:val="346"/>
    <w:rsid w:val="0025181A"/>
    <w:pPr>
      <w:widowControl/>
      <w:spacing w:line="360" w:lineRule="auto"/>
      <w:ind w:left="993" w:hanging="1"/>
      <w:jc w:val="left"/>
    </w:pPr>
    <w:rPr>
      <w:snapToGrid/>
      <w:sz w:val="28"/>
    </w:rPr>
  </w:style>
  <w:style w:type="paragraph" w:customStyle="1" w:styleId="6ff0">
    <w:name w:val="Верхний колонтитул6"/>
    <w:basedOn w:val="346"/>
    <w:rsid w:val="0025181A"/>
    <w:pPr>
      <w:widowControl/>
      <w:tabs>
        <w:tab w:val="center" w:pos="4153"/>
        <w:tab w:val="right" w:pos="8306"/>
      </w:tabs>
      <w:spacing w:line="240" w:lineRule="auto"/>
      <w:jc w:val="left"/>
    </w:pPr>
    <w:rPr>
      <w:snapToGrid/>
      <w:sz w:val="20"/>
    </w:rPr>
  </w:style>
  <w:style w:type="paragraph" w:customStyle="1" w:styleId="247">
    <w:name w:val="Заголовок 24"/>
    <w:basedOn w:val="346"/>
    <w:next w:val="346"/>
    <w:rsid w:val="0025181A"/>
    <w:pPr>
      <w:keepNext/>
      <w:widowControl/>
      <w:spacing w:line="360" w:lineRule="auto"/>
      <w:ind w:firstLine="992"/>
      <w:jc w:val="center"/>
    </w:pPr>
    <w:rPr>
      <w:b/>
      <w:snapToGrid/>
      <w:sz w:val="28"/>
    </w:rPr>
  </w:style>
  <w:style w:type="character" w:customStyle="1" w:styleId="bigheader1">
    <w:name w:val="bigheader1"/>
    <w:basedOn w:val="af4"/>
    <w:rsid w:val="00A76ED0"/>
    <w:rPr>
      <w:rFonts w:ascii="Verdana" w:hAnsi="Verdana" w:hint="default"/>
      <w:b/>
      <w:bCs/>
      <w:i w:val="0"/>
      <w:iCs w:val="0"/>
      <w:color w:val="0099FF"/>
      <w:sz w:val="24"/>
      <w:szCs w:val="24"/>
    </w:rPr>
  </w:style>
  <w:style w:type="paragraph" w:customStyle="1" w:styleId="baseindent">
    <w:name w:val="baseindent"/>
    <w:basedOn w:val="af3"/>
    <w:rsid w:val="00A76ED0"/>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rvts31">
    <w:name w:val="rvts31"/>
    <w:basedOn w:val="af4"/>
    <w:rsid w:val="00A76ED0"/>
  </w:style>
  <w:style w:type="paragraph" w:customStyle="1" w:styleId="6ff1">
    <w:name w:val="Обычный (веб)6"/>
    <w:basedOn w:val="af3"/>
    <w:rsid w:val="00EF079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HTML20">
    <w:name w:val="Стандартный HTML2"/>
    <w:basedOn w:val="af3"/>
    <w:rsid w:val="00EF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ru-RU"/>
    </w:rPr>
  </w:style>
  <w:style w:type="paragraph" w:customStyle="1" w:styleId="cit">
    <w:name w:val="cit"/>
    <w:basedOn w:val="af3"/>
    <w:rsid w:val="000A39DE"/>
    <w:pPr>
      <w:suppressAutoHyphens w:val="0"/>
      <w:spacing w:before="100" w:beforeAutospacing="1" w:after="100" w:afterAutospacing="1"/>
    </w:pPr>
    <w:rPr>
      <w:rFonts w:ascii="Arial" w:eastAsia="Times New Roman" w:hAnsi="Arial" w:cs="Arial"/>
      <w:lang w:eastAsia="ru-RU"/>
    </w:rPr>
  </w:style>
  <w:style w:type="character" w:customStyle="1" w:styleId="etal">
    <w:name w:val="etal"/>
    <w:basedOn w:val="af4"/>
    <w:rsid w:val="000A39DE"/>
  </w:style>
  <w:style w:type="character" w:customStyle="1" w:styleId="refnumber">
    <w:name w:val="refnumber"/>
    <w:basedOn w:val="af4"/>
    <w:rsid w:val="000A39DE"/>
  </w:style>
  <w:style w:type="paragraph" w:customStyle="1" w:styleId="issuedetails">
    <w:name w:val="issue_details"/>
    <w:basedOn w:val="af3"/>
    <w:rsid w:val="000A39D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ffffa">
    <w:name w:val="Загальний"/>
    <w:rsid w:val="0046163F"/>
    <w:pPr>
      <w:autoSpaceDE w:val="0"/>
      <w:autoSpaceDN w:val="0"/>
      <w:spacing w:before="120" w:after="60" w:line="360" w:lineRule="auto"/>
      <w:ind w:firstLine="720"/>
      <w:jc w:val="both"/>
    </w:pPr>
    <w:rPr>
      <w:rFonts w:ascii="Times New Roman" w:eastAsia="Times New Roman" w:hAnsi="Times New Roman" w:cs="Times New Roman"/>
      <w:sz w:val="28"/>
      <w:szCs w:val="28"/>
      <w:lang w:val="uk-UA"/>
    </w:rPr>
  </w:style>
  <w:style w:type="paragraph" w:customStyle="1" w:styleId="IZ">
    <w:name w:val="IZ__Текст статьи"/>
    <w:basedOn w:val="af3"/>
    <w:rsid w:val="00860557"/>
    <w:pPr>
      <w:ind w:firstLine="567"/>
      <w:jc w:val="both"/>
    </w:pPr>
    <w:rPr>
      <w:rFonts w:ascii="Times New Roman" w:eastAsia="Times New Roman" w:hAnsi="Times New Roman" w:cs="Times New Roman"/>
      <w:kern w:val="20"/>
      <w:sz w:val="20"/>
      <w:lang w:eastAsia="ru-RU"/>
    </w:rPr>
  </w:style>
  <w:style w:type="paragraph" w:customStyle="1" w:styleId="IZ0">
    <w:name w:val="IZ_Текст в таблице"/>
    <w:basedOn w:val="af3"/>
    <w:rsid w:val="00860557"/>
    <w:rPr>
      <w:rFonts w:ascii="Times New Roman" w:eastAsia="Times New Roman" w:hAnsi="Times New Roman" w:cs="Times New Roman"/>
      <w:kern w:val="20"/>
      <w:sz w:val="16"/>
      <w:lang w:eastAsia="ru-RU"/>
    </w:rPr>
  </w:style>
  <w:style w:type="paragraph" w:customStyle="1" w:styleId="3ffffc">
    <w:name w:val="Заголовок 3 уровня"/>
    <w:basedOn w:val="af3"/>
    <w:autoRedefine/>
    <w:rsid w:val="0021227E"/>
    <w:pPr>
      <w:suppressAutoHyphens w:val="0"/>
      <w:spacing w:line="360" w:lineRule="auto"/>
      <w:ind w:left="567"/>
    </w:pPr>
    <w:rPr>
      <w:rFonts w:ascii="Times New Roman" w:eastAsia="Times New Roman" w:hAnsi="Times New Roman" w:cs="Times New Roman"/>
      <w:caps/>
      <w:sz w:val="28"/>
      <w:lang w:eastAsia="ru-RU"/>
    </w:rPr>
  </w:style>
  <w:style w:type="paragraph" w:customStyle="1" w:styleId="4fffe">
    <w:name w:val="Заголовок 4 уровня"/>
    <w:basedOn w:val="affffffffb"/>
    <w:autoRedefine/>
    <w:rsid w:val="0021227E"/>
    <w:pPr>
      <w:suppressAutoHyphens w:val="0"/>
      <w:spacing w:after="0" w:line="360" w:lineRule="auto"/>
      <w:ind w:left="1701" w:hanging="567"/>
    </w:pPr>
    <w:rPr>
      <w:rFonts w:ascii="Times New Roman" w:eastAsia="Times New Roman" w:hAnsi="Times New Roman" w:cs="Times New Roman"/>
      <w:b/>
      <w:bCs/>
      <w:spacing w:val="40"/>
      <w:lang w:eastAsia="ru-RU"/>
    </w:rPr>
  </w:style>
  <w:style w:type="paragraph" w:customStyle="1" w:styleId="1ffffffffff5">
    <w:name w:val="Заголовок 1 уровня"/>
    <w:basedOn w:val="af3"/>
    <w:autoRedefine/>
    <w:rsid w:val="0021227E"/>
    <w:pPr>
      <w:suppressAutoHyphens w:val="0"/>
      <w:spacing w:after="120" w:line="360" w:lineRule="auto"/>
      <w:ind w:left="-284"/>
      <w:jc w:val="center"/>
    </w:pPr>
    <w:rPr>
      <w:rFonts w:ascii="Times New Roman" w:eastAsia="Times New Roman" w:hAnsi="Times New Roman" w:cs="Times New Roman"/>
      <w:b/>
      <w:bCs/>
      <w:caps/>
      <w:sz w:val="28"/>
      <w:lang w:eastAsia="ru-RU"/>
    </w:rPr>
  </w:style>
  <w:style w:type="paragraph" w:customStyle="1" w:styleId="355">
    <w:name w:val="Обычный35"/>
    <w:rsid w:val="00FD0217"/>
    <w:pPr>
      <w:spacing w:line="408" w:lineRule="auto"/>
      <w:ind w:firstLine="680"/>
      <w:jc w:val="both"/>
    </w:pPr>
    <w:rPr>
      <w:rFonts w:ascii="Times New Roman" w:eastAsia="Times New Roman" w:hAnsi="Times New Roman" w:cs="Times New Roman"/>
      <w:snapToGrid w:val="0"/>
      <w:sz w:val="26"/>
    </w:rPr>
  </w:style>
  <w:style w:type="paragraph" w:customStyle="1" w:styleId="-fffe">
    <w:name w:val="загол-табл."/>
    <w:basedOn w:val="affffffffb"/>
    <w:rsid w:val="00F40195"/>
    <w:pPr>
      <w:widowControl w:val="0"/>
      <w:suppressAutoHyphens w:val="0"/>
      <w:spacing w:after="60" w:line="264" w:lineRule="auto"/>
      <w:ind w:left="1361" w:hanging="1361"/>
    </w:pPr>
    <w:rPr>
      <w:rFonts w:ascii="Times New Roman" w:eastAsia="Times New Roman" w:hAnsi="Times New Roman" w:cs="Times New Roman"/>
      <w:sz w:val="24"/>
      <w:szCs w:val="20"/>
      <w:lang w:val="uk-UA" w:eastAsia="ru-RU"/>
    </w:rPr>
  </w:style>
  <w:style w:type="paragraph" w:customStyle="1" w:styleId="206">
    <w:name w:val="Основной текст с отступом20"/>
    <w:basedOn w:val="af3"/>
    <w:rsid w:val="00967836"/>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12ff">
    <w:name w:val="Текст выноски12"/>
    <w:basedOn w:val="af3"/>
    <w:rsid w:val="00854428"/>
    <w:pPr>
      <w:suppressAutoHyphens w:val="0"/>
    </w:pPr>
    <w:rPr>
      <w:rFonts w:ascii="Tahoma" w:eastAsia="Times New Roman" w:hAnsi="Tahoma" w:cs="Tahoma"/>
      <w:sz w:val="16"/>
      <w:szCs w:val="16"/>
      <w:lang w:val="uk-UA" w:eastAsia="uk-UA"/>
    </w:rPr>
  </w:style>
  <w:style w:type="paragraph" w:customStyle="1" w:styleId="2310">
    <w:name w:val="Основной текст 231"/>
    <w:basedOn w:val="af3"/>
    <w:rsid w:val="00BB6599"/>
    <w:pPr>
      <w:widowControl w:val="0"/>
      <w:suppressAutoHyphens w:val="0"/>
      <w:spacing w:before="100" w:line="320" w:lineRule="auto"/>
      <w:ind w:left="40" w:firstLine="20"/>
      <w:jc w:val="both"/>
    </w:pPr>
    <w:rPr>
      <w:rFonts w:ascii="Arial" w:eastAsia="Times New Roman" w:hAnsi="Arial" w:cs="Times New Roman"/>
      <w:b/>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236326587">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990714645">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612244504">
          <w:marLeft w:val="0"/>
          <w:marRight w:val="0"/>
          <w:marTop w:val="0"/>
          <w:marBottom w:val="0"/>
          <w:divBdr>
            <w:top w:val="none" w:sz="0" w:space="0" w:color="auto"/>
            <w:left w:val="none" w:sz="0" w:space="0" w:color="auto"/>
            <w:bottom w:val="none" w:sz="0" w:space="0" w:color="auto"/>
            <w:right w:val="none" w:sz="0" w:space="0" w:color="auto"/>
          </w:divBdr>
        </w:div>
        <w:div w:id="1272469311">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17538119">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6580">
      <w:bodyDiv w:val="1"/>
      <w:marLeft w:val="0"/>
      <w:marRight w:val="0"/>
      <w:marTop w:val="0"/>
      <w:marBottom w:val="0"/>
      <w:divBdr>
        <w:top w:val="none" w:sz="0" w:space="0" w:color="auto"/>
        <w:left w:val="none" w:sz="0" w:space="0" w:color="auto"/>
        <w:bottom w:val="none" w:sz="0" w:space="0" w:color="auto"/>
        <w:right w:val="none" w:sz="0" w:space="0" w:color="auto"/>
      </w:divBdr>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270479636">
          <w:marLeft w:val="0"/>
          <w:marRight w:val="0"/>
          <w:marTop w:val="0"/>
          <w:marBottom w:val="0"/>
          <w:divBdr>
            <w:top w:val="none" w:sz="0" w:space="0" w:color="auto"/>
            <w:left w:val="none" w:sz="0" w:space="0" w:color="auto"/>
            <w:bottom w:val="none" w:sz="0" w:space="0" w:color="auto"/>
            <w:right w:val="none" w:sz="0" w:space="0" w:color="auto"/>
          </w:divBdr>
        </w:div>
        <w:div w:id="1847673491">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775709062">
          <w:marLeft w:val="0"/>
          <w:marRight w:val="0"/>
          <w:marTop w:val="0"/>
          <w:marBottom w:val="0"/>
          <w:divBdr>
            <w:top w:val="none" w:sz="0" w:space="0" w:color="auto"/>
            <w:left w:val="none" w:sz="0" w:space="0" w:color="auto"/>
            <w:bottom w:val="none" w:sz="0" w:space="0" w:color="auto"/>
            <w:right w:val="none" w:sz="0" w:space="0" w:color="auto"/>
          </w:divBdr>
        </w:div>
        <w:div w:id="1713453605">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mydisser.com/search.html"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33DE-C0E7-4024-9444-EEE749FE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7113</TotalTime>
  <Pages>51</Pages>
  <Words>9684</Words>
  <Characters>55203</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64758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163</cp:revision>
  <cp:lastPrinted>2009-02-06T08:36:00Z</cp:lastPrinted>
  <dcterms:created xsi:type="dcterms:W3CDTF">2015-03-22T11:10:00Z</dcterms:created>
  <dcterms:modified xsi:type="dcterms:W3CDTF">2016-04-02T08:18:00Z</dcterms:modified>
</cp:coreProperties>
</file>