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0BBF5" w14:textId="456EAAF0" w:rsidR="00630C5D" w:rsidRDefault="00A8607F" w:rsidP="00A8607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Попова Виктория Викторовна. Поощрительные нормы современного российского права</w:t>
      </w:r>
      <w:bookmarkEnd w:id="0"/>
      <w:r>
        <w:rPr>
          <w:rFonts w:ascii="Verdana" w:hAnsi="Verdana"/>
          <w:color w:val="000000"/>
          <w:sz w:val="18"/>
          <w:szCs w:val="18"/>
          <w:shd w:val="clear" w:color="auto" w:fill="FFFFFF"/>
        </w:rPr>
        <w:t>: диссертация ... кандидата юридических наук: 12.00.01 / Попова Виктория Викторовна;[Место защиты: Федеральное государственное бюджетное образовательное учреждение высшего профессионального образования "Омский государственный университет им. Ф.М. Достоевского"].- Омск, 2015.- 174 с.</w:t>
      </w:r>
    </w:p>
    <w:p w14:paraId="606553F9" w14:textId="77777777" w:rsidR="00A8607F" w:rsidRPr="00A8607F" w:rsidRDefault="00A8607F" w:rsidP="00A8607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8607F">
        <w:rPr>
          <w:rFonts w:ascii="Verdana" w:eastAsia="Times New Roman" w:hAnsi="Verdana" w:cs="Times New Roman"/>
          <w:b/>
          <w:bCs/>
          <w:color w:val="AC370B"/>
          <w:kern w:val="0"/>
          <w:sz w:val="23"/>
          <w:szCs w:val="23"/>
          <w:lang w:eastAsia="ru-RU"/>
        </w:rPr>
        <w:t>Содержание к диссертации</w:t>
      </w:r>
    </w:p>
    <w:p w14:paraId="2A536CB9"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Введение</w:t>
      </w:r>
    </w:p>
    <w:p w14:paraId="5D7EB2F2"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607F">
        <w:rPr>
          <w:rFonts w:ascii="Verdana" w:eastAsia="Times New Roman" w:hAnsi="Verdana" w:cs="Times New Roman"/>
          <w:b/>
          <w:bCs/>
          <w:color w:val="000000"/>
          <w:kern w:val="0"/>
          <w:sz w:val="18"/>
          <w:szCs w:val="18"/>
          <w:lang w:eastAsia="ru-RU"/>
        </w:rPr>
        <w:t>ГЛАВА 1. Общая характеристика поощрительных норм современного российского права</w:t>
      </w:r>
    </w:p>
    <w:p w14:paraId="60A3E187"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1. Понятие, признаки и классификация поощрительных норм современного российского права 15</w:t>
      </w:r>
    </w:p>
    <w:p w14:paraId="0A0FDC4D"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2. Структура поощрительных норм современного российского права 43</w:t>
      </w:r>
    </w:p>
    <w:p w14:paraId="1D832ACD"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3. Социальное назначение и функции поощрительных норм современного российского права 65</w:t>
      </w:r>
    </w:p>
    <w:p w14:paraId="4C0DB01F"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607F">
        <w:rPr>
          <w:rFonts w:ascii="Verdana" w:eastAsia="Times New Roman" w:hAnsi="Verdana" w:cs="Times New Roman"/>
          <w:b/>
          <w:bCs/>
          <w:color w:val="000000"/>
          <w:kern w:val="0"/>
          <w:sz w:val="18"/>
          <w:szCs w:val="18"/>
          <w:lang w:eastAsia="ru-RU"/>
        </w:rPr>
        <w:t>ГЛАВА 2. Применение поощрительных норм современного российского права</w:t>
      </w:r>
    </w:p>
    <w:p w14:paraId="442A7133"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1. Применение поощрительных норм частного права 88</w:t>
      </w:r>
    </w:p>
    <w:p w14:paraId="2B45867F"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2. Применение поощрительных норм публичного права 109</w:t>
      </w:r>
    </w:p>
    <w:p w14:paraId="25458F3A"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Заключение 150</w:t>
      </w:r>
    </w:p>
    <w:p w14:paraId="78947CC8" w14:textId="77777777" w:rsidR="00A8607F" w:rsidRPr="00A8607F" w:rsidRDefault="00A8607F" w:rsidP="00A860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607F">
        <w:rPr>
          <w:rFonts w:ascii="Verdana" w:eastAsia="Times New Roman" w:hAnsi="Verdana" w:cs="Times New Roman"/>
          <w:color w:val="000000"/>
          <w:kern w:val="0"/>
          <w:sz w:val="18"/>
          <w:szCs w:val="18"/>
          <w:lang w:eastAsia="ru-RU"/>
        </w:rPr>
        <w:t>Список использованных источников 154</w:t>
      </w:r>
    </w:p>
    <w:p w14:paraId="13842DA0" w14:textId="77777777" w:rsidR="00A8607F" w:rsidRDefault="00A8607F" w:rsidP="00A8607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0D7004E" w14:textId="77777777" w:rsidR="00A8607F" w:rsidRDefault="00A8607F" w:rsidP="00A8607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Управление обществом предполагает регулирование поведения людей. Одним из важнейших инструментов, выполняющим функцию регулятора, является российское право. Будучи равным для всех мерилом поведения, правовые предписания фиксируют границы активного поведения людей, вносят таким образом порядок и организованность в систему социальных связей. Право как важнейший регулятор общественных отношений во многих случаях побуждает людей к активному поведению, предопределяет его, направляя при этом в необходимое русло, обеспечивая соответствие активного поведения интересам общества</w:t>
      </w:r>
      <w:r>
        <w:rPr>
          <w:rFonts w:ascii="Verdana" w:hAnsi="Verdana"/>
          <w:color w:val="000000"/>
          <w:sz w:val="18"/>
          <w:szCs w:val="18"/>
          <w:vertAlign w:val="superscript"/>
        </w:rPr>
        <w:t>1</w:t>
      </w:r>
      <w:r>
        <w:rPr>
          <w:rFonts w:ascii="Verdana" w:hAnsi="Verdana"/>
          <w:color w:val="000000"/>
          <w:sz w:val="18"/>
          <w:szCs w:val="18"/>
        </w:rPr>
        <w:t>.</w:t>
      </w:r>
    </w:p>
    <w:p w14:paraId="63339E7B"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К вопросам поощрительных норм обращаются специалисты не только в области теории права, но и в отраслевых науках, таких как гражданское, трудовое, семейное, уголовное, административное, налоговое право и др. В современном государстве применение поощрительных норм имеет все большее значение. Об этом свидетельствуют высказывания Президента Российской Федерации и Председателя Правительства Российской Федерации, неоднократно указывающих на необходимость применения поощрительных норм российского права в различных сферах жизнедеятельности. Так, В. В. Путин подчеркивает: «...нужно поощрять создание новых производств и рабочих мест... необходимо создать инструменты поощрения тех субъектов Российской Федерации, которые содействуют развитию предпринимательства и конкуренции на региональных рынках, ... необходимо поощрять... специали-стов в сфере ОПК (оборонно-</w:t>
      </w:r>
      <w:r>
        <w:rPr>
          <w:rFonts w:ascii="Verdana" w:hAnsi="Verdana"/>
          <w:color w:val="000000"/>
          <w:sz w:val="18"/>
          <w:szCs w:val="18"/>
        </w:rPr>
        <w:lastRenderedPageBreak/>
        <w:t>промышленного комплекса)» . Председатель Правительства Д. А. Медведев полагает: «...важно поощрение многодетных</w:t>
      </w:r>
    </w:p>
    <w:p w14:paraId="4E53AEF9" w14:textId="77777777" w:rsidR="00A8607F" w:rsidRDefault="00A8607F" w:rsidP="00A8607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Кудрявцев Ю. В.</w:t>
      </w:r>
      <w:r>
        <w:rPr>
          <w:rStyle w:val="apple-converted-space"/>
          <w:rFonts w:ascii="Verdana" w:hAnsi="Verdana"/>
          <w:color w:val="000000"/>
          <w:sz w:val="18"/>
          <w:szCs w:val="18"/>
        </w:rPr>
        <w:t> </w:t>
      </w:r>
      <w:r>
        <w:rPr>
          <w:rFonts w:ascii="Verdana" w:hAnsi="Verdana"/>
          <w:color w:val="000000"/>
          <w:sz w:val="18"/>
          <w:szCs w:val="18"/>
        </w:rPr>
        <w:t>Нормы права как социальная информация. М., 1981. С. 10.</w:t>
      </w:r>
      <w:r>
        <w:rPr>
          <w:rStyle w:val="apple-converted-space"/>
          <w:rFonts w:ascii="Verdana" w:hAnsi="Verdana"/>
          <w:color w:val="000000"/>
          <w:sz w:val="18"/>
          <w:szCs w:val="18"/>
        </w:rPr>
        <w:t> </w:t>
      </w:r>
      <w:r>
        <w:rPr>
          <w:rStyle w:val="afe"/>
          <w:rFonts w:ascii="Verdana" w:hAnsi="Verdana"/>
          <w:color w:val="000000"/>
          <w:sz w:val="18"/>
          <w:szCs w:val="18"/>
        </w:rPr>
        <w:t>Сайт</w:t>
      </w:r>
      <w:r>
        <w:rPr>
          <w:rStyle w:val="apple-converted-space"/>
          <w:rFonts w:ascii="Verdana" w:hAnsi="Verdana"/>
          <w:color w:val="000000"/>
          <w:sz w:val="18"/>
          <w:szCs w:val="18"/>
        </w:rPr>
        <w:t> </w:t>
      </w:r>
      <w:r>
        <w:rPr>
          <w:rFonts w:ascii="Verdana" w:hAnsi="Verdana"/>
          <w:color w:val="000000"/>
          <w:sz w:val="18"/>
          <w:szCs w:val="18"/>
        </w:rPr>
        <w:t>Президента России. URL: пир://\у\у\у.президент.рф (дата обращения: 12.04.2013).</w:t>
      </w:r>
    </w:p>
    <w:p w14:paraId="7B6C5B93"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4 семей... нужно поощрять благотворительность» , «осуществлять с 2013 года материальное поощрение федеральных государственных гражданских служащих территориальных органов Федеральной антимонопольной службы за качество исполнения ими обязанностей по контролю за соблюдением антимонопольного законодательства»</w:t>
      </w:r>
      <w:r>
        <w:rPr>
          <w:rFonts w:ascii="Verdana" w:hAnsi="Verdana"/>
          <w:color w:val="000000"/>
          <w:sz w:val="18"/>
          <w:szCs w:val="18"/>
          <w:vertAlign w:val="superscript"/>
        </w:rPr>
        <w:t>4</w:t>
      </w:r>
      <w:r>
        <w:rPr>
          <w:rFonts w:ascii="Verdana" w:hAnsi="Verdana"/>
          <w:color w:val="000000"/>
          <w:sz w:val="18"/>
          <w:szCs w:val="18"/>
        </w:rPr>
        <w:t>, «поощрять профессиональную деятельность лучших специалистов со средним медицинским и фармацевтическим образованием»</w:t>
      </w: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и т. д. Первостепенное значение поощрительных норм видится в том, чтобы они заняли свое надлежащее место в правовом регулировании общественных отношений.</w:t>
      </w:r>
    </w:p>
    <w:p w14:paraId="0701FD6F"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изучения вопросов повышения социальной активности людей, их правомерного поведения в современных условиях существования российского общества не вызывает сомнений.</w:t>
      </w:r>
    </w:p>
    <w:p w14:paraId="7264358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поощрительные нормы, установленные в действующем законодательстве, не всегда соответствуют сложившимся политическим, экономическим и социально-культурным условиям и не всегда являются эффективными средствами, стимулирующими активность субъектов. Разрешение существующих проблем сможет вывести поощрительную политику на требуемый уровень, позволит занять одно из приоритетных мест в правовой политике российского государства</w:t>
      </w:r>
      <w:r>
        <w:rPr>
          <w:rFonts w:ascii="Verdana" w:hAnsi="Verdana"/>
          <w:color w:val="000000"/>
          <w:sz w:val="18"/>
          <w:szCs w:val="18"/>
          <w:vertAlign w:val="superscript"/>
        </w:rPr>
        <w:t>6</w:t>
      </w:r>
      <w:r>
        <w:rPr>
          <w:rFonts w:ascii="Verdana" w:hAnsi="Verdana"/>
          <w:color w:val="000000"/>
          <w:sz w:val="18"/>
          <w:szCs w:val="18"/>
        </w:rPr>
        <w:t>.</w:t>
      </w:r>
    </w:p>
    <w:p w14:paraId="0965A02F"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дополнительного осмысления требуют понятие, признаки, структура, социальное назначение и функции поощрительных норм пра-</w:t>
      </w:r>
    </w:p>
    <w:p w14:paraId="1ABEEA8B" w14:textId="77777777" w:rsidR="00A8607F" w:rsidRDefault="00A8607F" w:rsidP="00A8607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Сайт</w:t>
      </w:r>
      <w:r>
        <w:rPr>
          <w:rStyle w:val="apple-converted-space"/>
          <w:rFonts w:ascii="Verdana" w:hAnsi="Verdana"/>
          <w:color w:val="000000"/>
          <w:sz w:val="18"/>
          <w:szCs w:val="18"/>
        </w:rPr>
        <w:t> </w:t>
      </w:r>
      <w:r>
        <w:rPr>
          <w:rFonts w:ascii="Verdana" w:hAnsi="Verdana"/>
          <w:color w:val="000000"/>
          <w:sz w:val="18"/>
          <w:szCs w:val="18"/>
        </w:rPr>
        <w:t>Председателя Правительства Российской Федерации. URL: . правительство.рф (дата обращения: 12.04.2013).</w:t>
      </w:r>
    </w:p>
    <w:p w14:paraId="2938843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О материальном</w:t>
      </w:r>
      <w:r>
        <w:rPr>
          <w:rStyle w:val="apple-converted-space"/>
          <w:rFonts w:ascii="Verdana" w:hAnsi="Verdana"/>
          <w:color w:val="000000"/>
          <w:sz w:val="18"/>
          <w:szCs w:val="18"/>
        </w:rPr>
        <w:t> </w:t>
      </w:r>
      <w:r>
        <w:rPr>
          <w:rFonts w:ascii="Verdana" w:hAnsi="Verdana"/>
          <w:color w:val="000000"/>
          <w:sz w:val="18"/>
          <w:szCs w:val="18"/>
        </w:rPr>
        <w:t>стимулировании федеральных государственных гражданских</w:t>
      </w:r>
      <w:r>
        <w:rPr>
          <w:rFonts w:ascii="Verdana" w:hAnsi="Verdana"/>
          <w:color w:val="000000"/>
          <w:sz w:val="18"/>
          <w:szCs w:val="18"/>
        </w:rPr>
        <w:br/>
        <w:t>служащих территориальных органов Федеральной антимонопольной службы [Электрон</w:t>
      </w:r>
      <w:r>
        <w:rPr>
          <w:rFonts w:ascii="Verdana" w:hAnsi="Verdana"/>
          <w:color w:val="000000"/>
          <w:sz w:val="18"/>
          <w:szCs w:val="18"/>
        </w:rPr>
        <w:br/>
        <w:t>ный ресурс] : постановление Правительства Российской Федерации от 15 апреля 2013 г.</w:t>
      </w:r>
      <w:r>
        <w:rPr>
          <w:rFonts w:ascii="Verdana" w:hAnsi="Verdana"/>
          <w:color w:val="000000"/>
          <w:sz w:val="18"/>
          <w:szCs w:val="18"/>
        </w:rPr>
        <w:br/>
        <w:t>№ 340. Доступ из справ.-правовой системы «КонсультантПлюс».</w:t>
      </w:r>
    </w:p>
    <w:p w14:paraId="7834911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Style w:val="afe"/>
          <w:rFonts w:ascii="Verdana" w:hAnsi="Verdana"/>
          <w:color w:val="000000"/>
          <w:sz w:val="18"/>
          <w:szCs w:val="18"/>
        </w:rPr>
        <w:t>О единовременном</w:t>
      </w:r>
      <w:r>
        <w:rPr>
          <w:rStyle w:val="apple-converted-space"/>
          <w:rFonts w:ascii="Verdana" w:hAnsi="Verdana"/>
          <w:color w:val="000000"/>
          <w:sz w:val="18"/>
          <w:szCs w:val="18"/>
        </w:rPr>
        <w:t> </w:t>
      </w:r>
      <w:r>
        <w:rPr>
          <w:rFonts w:ascii="Verdana" w:hAnsi="Verdana"/>
          <w:color w:val="000000"/>
          <w:sz w:val="18"/>
          <w:szCs w:val="18"/>
        </w:rPr>
        <w:t>денежном поощрении лучших специалистов со средним меди</w:t>
      </w:r>
      <w:r>
        <w:rPr>
          <w:rFonts w:ascii="Verdana" w:hAnsi="Verdana"/>
          <w:color w:val="000000"/>
          <w:sz w:val="18"/>
          <w:szCs w:val="18"/>
        </w:rPr>
        <w:br/>
        <w:t>цинским и фармацевтическим образованием [Электронный ресурс] : постановление Пра</w:t>
      </w:r>
      <w:r>
        <w:rPr>
          <w:rFonts w:ascii="Verdana" w:hAnsi="Verdana"/>
          <w:color w:val="000000"/>
          <w:sz w:val="18"/>
          <w:szCs w:val="18"/>
        </w:rPr>
        <w:br/>
        <w:t>вительства Российской Федерации от 24 декабря 2014 г. № 1476. Доступ из справ.-</w:t>
      </w:r>
      <w:r>
        <w:rPr>
          <w:rFonts w:ascii="Verdana" w:hAnsi="Verdana"/>
          <w:color w:val="000000"/>
          <w:sz w:val="18"/>
          <w:szCs w:val="18"/>
        </w:rPr>
        <w:br/>
        <w:t>правовой системы «КонсультантПлюс».</w:t>
      </w:r>
    </w:p>
    <w:p w14:paraId="13AEDCCD" w14:textId="77777777" w:rsidR="00A8607F" w:rsidRDefault="00A8607F" w:rsidP="00A8607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МалъкоА. В.</w:t>
      </w:r>
      <w:r>
        <w:rPr>
          <w:rStyle w:val="apple-converted-space"/>
          <w:rFonts w:ascii="Verdana" w:hAnsi="Verdana"/>
          <w:color w:val="000000"/>
          <w:sz w:val="18"/>
          <w:szCs w:val="18"/>
        </w:rPr>
        <w:t> </w:t>
      </w:r>
      <w:r>
        <w:rPr>
          <w:rFonts w:ascii="Verdana" w:hAnsi="Verdana"/>
          <w:color w:val="000000"/>
          <w:sz w:val="18"/>
          <w:szCs w:val="18"/>
        </w:rPr>
        <w:t>Льготная и поощрительная правовая политика. СПб., 2004. С. 7.</w:t>
      </w:r>
    </w:p>
    <w:p w14:paraId="365955DA"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5</w:t>
      </w:r>
      <w:r>
        <w:rPr>
          <w:rStyle w:val="apple-converted-space"/>
          <w:rFonts w:ascii="Verdana" w:hAnsi="Verdana"/>
          <w:color w:val="000000"/>
          <w:sz w:val="18"/>
          <w:szCs w:val="18"/>
        </w:rPr>
        <w:t> </w:t>
      </w:r>
      <w:r>
        <w:rPr>
          <w:rFonts w:ascii="Verdana" w:hAnsi="Verdana"/>
          <w:color w:val="000000"/>
          <w:sz w:val="18"/>
          <w:szCs w:val="18"/>
        </w:rPr>
        <w:t>ва, их применение в отраслях как частного, так и публичного права. Именно это в значительной степени и обусловливает обращение к данной тематике.</w:t>
      </w:r>
    </w:p>
    <w:p w14:paraId="1C3F5A93"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Становится очевидным, что обогащение российского законодательства поощрительными нормами служит необходимым условием развития нашего общества, продвижения его к гражданскому, в котором основной ценностью будет правоактивная личность.</w:t>
      </w:r>
    </w:p>
    <w:p w14:paraId="45826CBA"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основа и состояние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Впервые в отечественной юридической науке к проблемам поощрительных норм обратился В. М. Баранов, который выделил поощрительные нормы советского социалистического права как самостоятельный вид правовых норм, обозначил особенности их структуры и функциональной характеристики. Несмотря на то, что его работа «Поощрительные нормы советского социалистического права» была написана в период существования советского законодательства, она и сейчас не утратила своей актуальности в связи с востребованностью в правовом регулировании общественных отношений.</w:t>
      </w:r>
    </w:p>
    <w:p w14:paraId="379205AB"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На вопросах обозначенной тематики акцентируют внимание ряд ученых. Так, например, Н. А. Гущина рассматривает правовое поощрение как стимулирующее и контролирующее правовое средство. В. М. Шафиров подчеркивает, что поощрительные нормы необходимо рассматривать как средство обеспечения права. В. М. Дуэль, В. В. Трофимов отмечают проблемные аспекты поощрения в рамках наградных правоотношений. В. В. Нырков раскрывает особенности поощрения и наказания как парных юридических категорий.</w:t>
      </w:r>
    </w:p>
    <w:p w14:paraId="77F052C0"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вопросы, связанные с поощрительными нормами, вызвали интерес и в отраслевых науках. Так, Ю. В. Голик рассматривает поощрительные нормы уголовного права, касающиеся освобождения субъекта от ответственности либо уменьшения объема обременении. В. А. Елеонский признает за поощрительными нормами необходимую оборону и иные обстоятельства, исключающие преступность деяния. И. Э. Звечаровский подробно останав-</w:t>
      </w:r>
    </w:p>
    <w:p w14:paraId="59A38397"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6</w:t>
      </w:r>
      <w:r>
        <w:rPr>
          <w:rStyle w:val="apple-converted-space"/>
          <w:rFonts w:ascii="Verdana" w:hAnsi="Verdana"/>
          <w:color w:val="000000"/>
          <w:sz w:val="18"/>
          <w:szCs w:val="18"/>
        </w:rPr>
        <w:t> </w:t>
      </w:r>
      <w:r>
        <w:rPr>
          <w:rFonts w:ascii="Verdana" w:hAnsi="Verdana"/>
          <w:color w:val="000000"/>
          <w:sz w:val="18"/>
          <w:szCs w:val="18"/>
        </w:rPr>
        <w:t>ливается на вопросах законности либо незаконности деяний, в результате которых используются награды и вознаграждения. А. Н. Караваев выделяет поощрительные нормы в правоохранительной сфере. Н. Н. Лайченкова подчеркивает важность закрепления в налоговом законодательстве понятия «налоговое поощрение», что упростит применение налоговых поощрений к налогоплательщикам. Г. М. Петров обозначает особенности поощрительных норм в государственном управлении и выделяет специфику поощрительного производства. О. В. Левашова рассматривает амнистию как одно из оснований освобождения от уголовной ответственности и наказания, имеющего поощрительных характер. Р. А. Сабитов полагает, что поощрительная норма уголовного права состоит из гипотезы и диспозиции. И. А. Семенов отмечает, что поощрительные нормы уголовного права наступают за правомерное поведение, связанное со сверхисполнением субъектом права своих обязанностей.</w:t>
      </w:r>
    </w:p>
    <w:p w14:paraId="70FC0ACC"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A. Ф. Сизый, анализируя поощрительные нормы уголовно-исполнительного</w:t>
      </w:r>
      <w:r>
        <w:rPr>
          <w:rFonts w:ascii="Verdana" w:hAnsi="Verdana"/>
          <w:color w:val="000000"/>
          <w:sz w:val="18"/>
          <w:szCs w:val="18"/>
        </w:rPr>
        <w:br/>
        <w:t>права, ставит вопрос о неразрывности обязанности должностных лиц уго</w:t>
      </w:r>
      <w:r>
        <w:rPr>
          <w:rFonts w:ascii="Verdana" w:hAnsi="Verdana"/>
          <w:color w:val="000000"/>
          <w:sz w:val="18"/>
          <w:szCs w:val="18"/>
        </w:rPr>
        <w:br/>
        <w:t>ловно-исполнительной системы поощрять достойных осужденных и субъ</w:t>
      </w:r>
      <w:r>
        <w:rPr>
          <w:rFonts w:ascii="Verdana" w:hAnsi="Verdana"/>
          <w:color w:val="000000"/>
          <w:sz w:val="18"/>
          <w:szCs w:val="18"/>
        </w:rPr>
        <w:br/>
        <w:t>ективного права осужденного на поощрение в связи с достигнутыми успе</w:t>
      </w:r>
      <w:r>
        <w:rPr>
          <w:rFonts w:ascii="Verdana" w:hAnsi="Verdana"/>
          <w:color w:val="000000"/>
          <w:sz w:val="18"/>
          <w:szCs w:val="18"/>
        </w:rPr>
        <w:br/>
        <w:t>хами. Л. Д. Ухова предлагает закрепить в трудовом законодательстве про</w:t>
      </w:r>
      <w:r>
        <w:rPr>
          <w:rFonts w:ascii="Verdana" w:hAnsi="Verdana"/>
          <w:color w:val="000000"/>
          <w:sz w:val="18"/>
          <w:szCs w:val="18"/>
        </w:rPr>
        <w:br/>
      </w:r>
      <w:r>
        <w:rPr>
          <w:rFonts w:ascii="Verdana" w:hAnsi="Verdana"/>
          <w:color w:val="000000"/>
          <w:sz w:val="18"/>
          <w:szCs w:val="18"/>
        </w:rPr>
        <w:lastRenderedPageBreak/>
        <w:t>цедуру поощрительного производства, в результате чего могут быть сняты</w:t>
      </w:r>
      <w:r>
        <w:rPr>
          <w:rFonts w:ascii="Verdana" w:hAnsi="Verdana"/>
          <w:color w:val="000000"/>
          <w:sz w:val="18"/>
          <w:szCs w:val="18"/>
        </w:rPr>
        <w:br/>
        <w:t>противоречия в применении поощрительных норм за трудовые заслуги.</w:t>
      </w:r>
    </w:p>
    <w:p w14:paraId="1037373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Весомый вклад в исследование поощрительных норм современного российского права внес А. В. Малько. Изучая вопросы стимулирования, поощрения и льгот, он предложил кодификацию поощрительных норм и создание Наградного кодекса Российской Федерации.</w:t>
      </w:r>
    </w:p>
    <w:p w14:paraId="314ECDD7"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К вопросам правомерного поведения, позитивной юридической ответственности в свое время обращались такие ученые, как С. С. Алексеев, Ю. В. Анохин, Б. М. Бабий, Д. Н. Бахрах, А. А. Бондарев, Н. В. Витрук,</w:t>
      </w:r>
    </w:p>
    <w:p w14:paraId="373B912A"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B. В. Кожевников, В. Н. Кудрявцев, Ю. В. Кудрявцев, О. Э. Лейст,</w:t>
      </w:r>
    </w:p>
    <w:p w14:paraId="033CCCDB"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7</w:t>
      </w:r>
      <w:r>
        <w:rPr>
          <w:rStyle w:val="apple-converted-space"/>
          <w:rFonts w:ascii="Verdana" w:hAnsi="Verdana"/>
          <w:color w:val="000000"/>
          <w:sz w:val="18"/>
          <w:szCs w:val="18"/>
        </w:rPr>
        <w:t> </w:t>
      </w:r>
      <w:r>
        <w:rPr>
          <w:rFonts w:ascii="Verdana" w:hAnsi="Verdana"/>
          <w:color w:val="000000"/>
          <w:sz w:val="18"/>
          <w:szCs w:val="18"/>
        </w:rPr>
        <w:t>Д. А. Липинский, Н. И. Матузов, А. А. Мусаткина, В. В. Оксамытный, В. М. Шафиров и др.</w:t>
      </w:r>
    </w:p>
    <w:p w14:paraId="4E8BA3CE"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до сих пор остаются дискуссионными вопросы, касающиеся понятия, признаков, структуры, функций поощрительных норм и другие общетеоретические проблемы.</w:t>
      </w:r>
    </w:p>
    <w:p w14:paraId="5E18032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составили положения Конституции Российской Федерации, федеральных законов и подзаконных нормативных правовых актов, а также социологические исследования и материалы судебной практики, связанные с вопросами поощрения.</w:t>
      </w:r>
    </w:p>
    <w:p w14:paraId="5A3E06E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урегулированные поощрительными нормами современного российского права.</w:t>
      </w:r>
    </w:p>
    <w:p w14:paraId="189B789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диссертационного исследования представляет собой поощрительные нормы современного российского права и практика их применения.</w:t>
      </w:r>
    </w:p>
    <w:p w14:paraId="1F6D832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диссертационного исследования состоит в разработке теоретических положений, касающихся поощрительных норм современного российского права и их применения в различных отраслях права. Достижение указанной цели потребовало постановки и решения следующих задач:</w:t>
      </w:r>
    </w:p>
    <w:p w14:paraId="474C8020"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сформулировать определение, выделить признаки поощрительных</w:t>
      </w:r>
      <w:r>
        <w:rPr>
          <w:rFonts w:ascii="Verdana" w:hAnsi="Verdana"/>
          <w:color w:val="000000"/>
          <w:sz w:val="18"/>
          <w:szCs w:val="18"/>
        </w:rPr>
        <w:br/>
        <w:t>норм современного российского права;</w:t>
      </w:r>
    </w:p>
    <w:p w14:paraId="5CDC1E1F"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предложить классификацию поощрительных норм;</w:t>
      </w:r>
    </w:p>
    <w:p w14:paraId="037C649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структуру поощрительных норм современного российского права;</w:t>
      </w:r>
    </w:p>
    <w:p w14:paraId="562B490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социальное назначение и функции поощрительных норм</w:t>
      </w:r>
      <w:r>
        <w:rPr>
          <w:rFonts w:ascii="Verdana" w:hAnsi="Verdana"/>
          <w:color w:val="000000"/>
          <w:sz w:val="18"/>
          <w:szCs w:val="18"/>
        </w:rPr>
        <w:br/>
        <w:t>права;</w:t>
      </w:r>
    </w:p>
    <w:p w14:paraId="559D3B0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нормативные правовые акты, содержащие поощри</w:t>
      </w:r>
      <w:r>
        <w:rPr>
          <w:rFonts w:ascii="Verdana" w:hAnsi="Verdana"/>
          <w:color w:val="000000"/>
          <w:sz w:val="18"/>
          <w:szCs w:val="18"/>
        </w:rPr>
        <w:br/>
        <w:t>тельные нормы частного (гражданское, трудовое, семейное и др.) и публич-</w:t>
      </w:r>
    </w:p>
    <w:p w14:paraId="0BEF53B1"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8</w:t>
      </w:r>
      <w:r>
        <w:rPr>
          <w:rStyle w:val="apple-converted-space"/>
          <w:rFonts w:ascii="Verdana" w:hAnsi="Verdana"/>
          <w:color w:val="000000"/>
          <w:sz w:val="18"/>
          <w:szCs w:val="18"/>
        </w:rPr>
        <w:t> </w:t>
      </w:r>
      <w:r>
        <w:rPr>
          <w:rFonts w:ascii="Verdana" w:hAnsi="Verdana"/>
          <w:color w:val="000000"/>
          <w:sz w:val="18"/>
          <w:szCs w:val="18"/>
        </w:rPr>
        <w:t>ного (уголовное, административное, налоговое и др.) права и практику их применения.</w:t>
      </w:r>
    </w:p>
    <w:p w14:paraId="776A6B57"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составляет комплекс общенаучных (анализ, синтез, дедукция, индукция, системный, функциональный и др.) и частнонаучных (сравнительно-правовой, прогностический, формально-юридический, толкования норм права и др.) методов познания. Так, благодаря сравнительно-правовому методу были сопоставлены поощрительные нормы публичного и частного права в целях выделения их общих и особенных свойств. Формально-юридический метод позволил определить юридические понятия (поощрительные нормы, заслуга и т. п.), установить их признаки. С помощью функционального подхода выявлены важные характеристики (свойства, функции) поощрительных норм, совокупность которых обеспечивает существование и функционирование данных норм права. Метод толкования норм права использовался для уяснения истинной воли законодателя при издании поощрительных норм права, выраженных в нормативных правовых актах.</w:t>
      </w:r>
    </w:p>
    <w:p w14:paraId="48A4D1BB"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«заслуга» впервые определяется как юридическая конструкция гипотезы поощрительной нормы современного российского права, которая понимается как правомерное поведение, связанное не только со сверхисполнением, но и с постоянным, добросовестным выполнением субъектами права юридических обязанностей. Выявлены особенности поощрительных норм как публичного, так и частного права с учетом состояния действующего законодательства. Кроме того, в настоящей работе сформулировано авторское определение понятия поощрительных норм права, выделены признаки поощрительных норм права, предложена авторская классификация поощрительных норм права.</w:t>
      </w:r>
    </w:p>
    <w:p w14:paraId="760EC6C6"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Style w:val="apple-converted-space"/>
          <w:rFonts w:ascii="Verdana" w:hAnsi="Verdana"/>
          <w:color w:val="000000"/>
          <w:sz w:val="18"/>
          <w:szCs w:val="18"/>
        </w:rPr>
        <w:t> </w:t>
      </w:r>
      <w:r>
        <w:rPr>
          <w:rFonts w:ascii="Verdana" w:hAnsi="Verdana"/>
          <w:color w:val="000000"/>
          <w:sz w:val="18"/>
          <w:szCs w:val="18"/>
        </w:rPr>
        <w:t>Научная новизна диссертационного исследования определяется также</w:t>
      </w:r>
      <w:r>
        <w:rPr>
          <w:rStyle w:val="apple-converted-space"/>
          <w:rFonts w:ascii="Verdana" w:hAnsi="Verdana"/>
          <w:color w:val="000000"/>
          <w:sz w:val="18"/>
          <w:szCs w:val="18"/>
        </w:rPr>
        <w:t> </w:t>
      </w:r>
      <w:r>
        <w:rPr>
          <w:rStyle w:val="af2"/>
          <w:rFonts w:ascii="Verdana" w:hAnsi="Verdana"/>
          <w:color w:val="000000"/>
          <w:sz w:val="18"/>
          <w:szCs w:val="18"/>
        </w:rPr>
        <w:t>основными положениями, выносимыми на защиту:</w:t>
      </w:r>
    </w:p>
    <w:p w14:paraId="2FECA3F3"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1. Поощрительные нормы права - это формально-определенные прави</w:t>
      </w:r>
      <w:r>
        <w:rPr>
          <w:rFonts w:ascii="Verdana" w:hAnsi="Verdana"/>
          <w:color w:val="000000"/>
          <w:sz w:val="18"/>
          <w:szCs w:val="18"/>
        </w:rPr>
        <w:br/>
        <w:t>ла поведения, установленные единоличными или коллегиальными субъекта</w:t>
      </w:r>
      <w:r>
        <w:rPr>
          <w:rFonts w:ascii="Verdana" w:hAnsi="Verdana"/>
          <w:color w:val="000000"/>
          <w:sz w:val="18"/>
          <w:szCs w:val="18"/>
        </w:rPr>
        <w:br/>
        <w:t>ми права, для регулирования общественных отношений в различных сферах</w:t>
      </w:r>
      <w:r>
        <w:rPr>
          <w:rFonts w:ascii="Verdana" w:hAnsi="Verdana"/>
          <w:color w:val="000000"/>
          <w:sz w:val="18"/>
          <w:szCs w:val="18"/>
        </w:rPr>
        <w:br/>
        <w:t>жизнедеятельности, направленные на стимулирование необходимого, жела</w:t>
      </w:r>
      <w:r>
        <w:rPr>
          <w:rFonts w:ascii="Verdana" w:hAnsi="Verdana"/>
          <w:color w:val="000000"/>
          <w:sz w:val="18"/>
          <w:szCs w:val="18"/>
        </w:rPr>
        <w:br/>
        <w:t>тельного или социально активного правомерного поведения.</w:t>
      </w:r>
    </w:p>
    <w:p w14:paraId="245A6B3C"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Поощрительные нормы должны быть известны для того круга лиц, в отношении которых эти нормы будут применяться. Фактическим основанием применения поощрительной нормы права следует признавать заслугу, как правомерное поведение, связанное не только со сверхисполнением, но и с постоянным, добросовестным выполнением возложенных на субъекта права юридических обязанностей.</w:t>
      </w:r>
    </w:p>
    <w:p w14:paraId="3BD09AFD" w14:textId="77777777" w:rsidR="00A8607F" w:rsidRDefault="00A8607F" w:rsidP="00A8607F">
      <w:pPr>
        <w:pStyle w:val="afffffffffffffffffffffffffff6"/>
        <w:numPr>
          <w:ilvl w:val="0"/>
          <w:numId w:val="28"/>
        </w:numPr>
        <w:shd w:val="clear" w:color="auto" w:fill="FFFFFF"/>
        <w:spacing w:line="240" w:lineRule="auto"/>
        <w:rPr>
          <w:rFonts w:ascii="Verdana" w:hAnsi="Verdana"/>
          <w:color w:val="000000"/>
          <w:sz w:val="18"/>
          <w:szCs w:val="18"/>
        </w:rPr>
      </w:pPr>
      <w:r>
        <w:rPr>
          <w:rFonts w:ascii="Verdana" w:hAnsi="Verdana"/>
          <w:color w:val="000000"/>
          <w:sz w:val="18"/>
          <w:szCs w:val="18"/>
        </w:rPr>
        <w:t>Обосновывается, что по структуре поощрительная норма, как норма-предписание состоит из двух элементов: гипотезы и санкции. Заслуга, как фактическое основание применения поощрительной нормы права, закрепляется в гипотезе, представляет собой юридическую конструкцию (объект, объективная сторона, субъект, субъективная сторона) необходимого, желательного или социально активного правомерного поведения. Санкция - это благоприятные последствия для субъектов за заслуженное (необходимое, желательное или социально активное) правомерное поведение, в виде предоставления наград, льгот, премий, каких-либо преимуществ.</w:t>
      </w:r>
    </w:p>
    <w:p w14:paraId="4CD6AC9C" w14:textId="77777777" w:rsidR="00A8607F" w:rsidRDefault="00A8607F" w:rsidP="00A8607F">
      <w:pPr>
        <w:pStyle w:val="afffffffffffffffffffffffffff6"/>
        <w:numPr>
          <w:ilvl w:val="0"/>
          <w:numId w:val="2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Под функциями поощрительных норм права следует понимать основные направления правового воздействия на общественные отношения в различных сферах жизнедеятельности для стимулирования необходимого, желательного или социально активного поведения, исключающие принуждение.</w:t>
      </w:r>
    </w:p>
    <w:p w14:paraId="62A8A833"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характера воздействия на общественные отношения и цели, достижение которой осуществляется действием поощрительных санк-</w:t>
      </w:r>
    </w:p>
    <w:p w14:paraId="7B4989F6"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ций, следует выделить стимулирующую, контрольную, воспитательную функции поощрительной нормы права.</w:t>
      </w:r>
    </w:p>
    <w:p w14:paraId="4F3E8F9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4. В целях эффективного воздействия поощрительных норм на поведе</w:t>
      </w:r>
      <w:r>
        <w:rPr>
          <w:rFonts w:ascii="Verdana" w:hAnsi="Verdana"/>
          <w:color w:val="000000"/>
          <w:sz w:val="18"/>
          <w:szCs w:val="18"/>
        </w:rPr>
        <w:br/>
        <w:t>ние субъектов права необходимо совершенствовать правотворческую юри</w:t>
      </w:r>
      <w:r>
        <w:rPr>
          <w:rFonts w:ascii="Verdana" w:hAnsi="Verdana"/>
          <w:color w:val="000000"/>
          <w:sz w:val="18"/>
          <w:szCs w:val="18"/>
        </w:rPr>
        <w:br/>
        <w:t>дическую технику по следующим направлениям:</w:t>
      </w:r>
    </w:p>
    <w:p w14:paraId="2E184D9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заслуга как юридическая конструкция гипотезы поощрительной нормы должна точно отражать общественные отношения, которые должны быть урегулированы поощрительной нормой права;</w:t>
      </w:r>
    </w:p>
    <w:p w14:paraId="756514E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законодательстве должны быть определены правомочия субъектов в абсолютных и относительных правах, связанные с применением поощрительных норм современного российского права;</w:t>
      </w:r>
    </w:p>
    <w:p w14:paraId="41E008EF"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закрепленное в норме поощрение должно быть соразмерно тем усилиям, которые затрачиваются на выполнение поставленных целей, в противном случае обесценивается значимость данных норм.</w:t>
      </w:r>
    </w:p>
    <w:p w14:paraId="4AC38E0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5. В зависимости от времени наступления благоприятных последствий</w:t>
      </w:r>
      <w:r>
        <w:rPr>
          <w:rFonts w:ascii="Verdana" w:hAnsi="Verdana"/>
          <w:color w:val="000000"/>
          <w:sz w:val="18"/>
          <w:szCs w:val="18"/>
        </w:rPr>
        <w:br/>
        <w:t>для субъекта права, поощрительные нормы могут быть разделены на две</w:t>
      </w:r>
      <w:r>
        <w:rPr>
          <w:rFonts w:ascii="Verdana" w:hAnsi="Verdana"/>
          <w:color w:val="000000"/>
          <w:sz w:val="18"/>
          <w:szCs w:val="18"/>
        </w:rPr>
        <w:br/>
        <w:t>группы:</w:t>
      </w:r>
    </w:p>
    <w:p w14:paraId="4B2C1D73"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а) поощрительная норма-признание (за уже совершенное необходимое,</w:t>
      </w:r>
      <w:r>
        <w:rPr>
          <w:rFonts w:ascii="Verdana" w:hAnsi="Verdana"/>
          <w:color w:val="000000"/>
          <w:sz w:val="18"/>
          <w:szCs w:val="18"/>
        </w:rPr>
        <w:br/>
        <w:t>желательное или социально активное правомерное поведение, исключая та</w:t>
      </w:r>
      <w:r>
        <w:rPr>
          <w:rFonts w:ascii="Verdana" w:hAnsi="Verdana"/>
          <w:color w:val="000000"/>
          <w:sz w:val="18"/>
          <w:szCs w:val="18"/>
        </w:rPr>
        <w:br/>
        <w:t>кой вид правомерного поведения, как социально допустимое).</w:t>
      </w:r>
    </w:p>
    <w:p w14:paraId="76729120"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б) поощрительная норма-стимулирование (какое-либо правомерное по</w:t>
      </w:r>
      <w:r>
        <w:rPr>
          <w:rFonts w:ascii="Verdana" w:hAnsi="Verdana"/>
          <w:color w:val="000000"/>
          <w:sz w:val="18"/>
          <w:szCs w:val="18"/>
        </w:rPr>
        <w:br/>
        <w:t>ведение в будущем).</w:t>
      </w:r>
    </w:p>
    <w:p w14:paraId="24367C5A"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6. В аспекте разделения права на частное и публичное, поощрительные</w:t>
      </w:r>
      <w:r>
        <w:rPr>
          <w:rFonts w:ascii="Verdana" w:hAnsi="Verdana"/>
          <w:color w:val="000000"/>
          <w:sz w:val="18"/>
          <w:szCs w:val="18"/>
        </w:rPr>
        <w:br/>
        <w:t>нормы права могут быть разделены в зависимости от: вида правомерного по</w:t>
      </w:r>
      <w:r>
        <w:rPr>
          <w:rFonts w:ascii="Verdana" w:hAnsi="Verdana"/>
          <w:color w:val="000000"/>
          <w:sz w:val="18"/>
          <w:szCs w:val="18"/>
        </w:rPr>
        <w:br/>
        <w:t>ведения; субъектов, которые могут применять поощрительные нормы права;</w:t>
      </w:r>
      <w:r>
        <w:rPr>
          <w:rFonts w:ascii="Verdana" w:hAnsi="Verdana"/>
          <w:color w:val="000000"/>
          <w:sz w:val="18"/>
          <w:szCs w:val="18"/>
        </w:rPr>
        <w:br/>
        <w:t>субъектов, в отношении которых применяются поощрительные нормы права;</w:t>
      </w:r>
      <w:r>
        <w:rPr>
          <w:rFonts w:ascii="Verdana" w:hAnsi="Verdana"/>
          <w:color w:val="000000"/>
          <w:sz w:val="18"/>
          <w:szCs w:val="18"/>
        </w:rPr>
        <w:br/>
        <w:t>видов благ; связи с различными благами.</w:t>
      </w:r>
    </w:p>
    <w:p w14:paraId="594D48C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7. Поощрительные нормы частного права имеют особенности:</w:t>
      </w:r>
    </w:p>
    <w:p w14:paraId="04ED1FEF"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 основанием их применения в частно-правовой сфере выступают как</w:t>
      </w:r>
      <w:r>
        <w:rPr>
          <w:rFonts w:ascii="Verdana" w:hAnsi="Verdana"/>
          <w:color w:val="000000"/>
          <w:sz w:val="18"/>
          <w:szCs w:val="18"/>
        </w:rPr>
        <w:br/>
        <w:t>добросовестное выполнение субъектами права своих обязанностей (необхо</w:t>
      </w:r>
      <w:r>
        <w:rPr>
          <w:rFonts w:ascii="Verdana" w:hAnsi="Verdana"/>
          <w:color w:val="000000"/>
          <w:sz w:val="18"/>
          <w:szCs w:val="18"/>
        </w:rPr>
        <w:br/>
        <w:t>димое, желательное правомерное поведение), так и действия, связанные с со</w:t>
      </w:r>
      <w:r>
        <w:rPr>
          <w:rFonts w:ascii="Verdana" w:hAnsi="Verdana"/>
          <w:color w:val="000000"/>
          <w:sz w:val="18"/>
          <w:szCs w:val="18"/>
        </w:rPr>
        <w:br/>
        <w:t>циально активным поведением, т. е. поведением, превышающим обычные</w:t>
      </w:r>
      <w:r>
        <w:rPr>
          <w:rFonts w:ascii="Verdana" w:hAnsi="Verdana"/>
          <w:color w:val="000000"/>
          <w:sz w:val="18"/>
          <w:szCs w:val="18"/>
        </w:rPr>
        <w:br/>
        <w:t>требования;</w:t>
      </w:r>
    </w:p>
    <w:p w14:paraId="17EEC50E"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б) применяются не только коллегиальными, но и единоличными субъ</w:t>
      </w:r>
      <w:r>
        <w:rPr>
          <w:rFonts w:ascii="Verdana" w:hAnsi="Verdana"/>
          <w:color w:val="000000"/>
          <w:sz w:val="18"/>
          <w:szCs w:val="18"/>
        </w:rPr>
        <w:br/>
        <w:t>ектами права;</w:t>
      </w:r>
    </w:p>
    <w:p w14:paraId="3E0A6A86"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 адресованы лицам, которые на момент применения к ним поощри</w:t>
      </w:r>
      <w:r>
        <w:rPr>
          <w:rFonts w:ascii="Verdana" w:hAnsi="Verdana"/>
          <w:color w:val="000000"/>
          <w:sz w:val="18"/>
          <w:szCs w:val="18"/>
        </w:rPr>
        <w:br/>
        <w:t>тельных норм права являются законопослушными;</w:t>
      </w:r>
    </w:p>
    <w:p w14:paraId="30A5789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г) предоставляют блага в виде премий, благодарности, нагрудного зна</w:t>
      </w:r>
      <w:r>
        <w:rPr>
          <w:rFonts w:ascii="Verdana" w:hAnsi="Verdana"/>
          <w:color w:val="000000"/>
          <w:sz w:val="18"/>
          <w:szCs w:val="18"/>
        </w:rPr>
        <w:br/>
        <w:t>ка и т. п.;</w:t>
      </w:r>
    </w:p>
    <w:p w14:paraId="5710E20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д) предоставляют дополнительные блага сверх того, что субъект права</w:t>
      </w:r>
      <w:r>
        <w:rPr>
          <w:rFonts w:ascii="Verdana" w:hAnsi="Verdana"/>
          <w:color w:val="000000"/>
          <w:sz w:val="18"/>
          <w:szCs w:val="18"/>
        </w:rPr>
        <w:br/>
        <w:t>уже имеет.</w:t>
      </w:r>
    </w:p>
    <w:p w14:paraId="3DBBC27E"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8. Поощрительные нормы публичного права имеют особенности:</w:t>
      </w:r>
    </w:p>
    <w:p w14:paraId="67212C1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а) основанием их применения является, как правило, добросовестное</w:t>
      </w:r>
      <w:r>
        <w:rPr>
          <w:rFonts w:ascii="Verdana" w:hAnsi="Verdana"/>
          <w:color w:val="000000"/>
          <w:sz w:val="18"/>
          <w:szCs w:val="18"/>
        </w:rPr>
        <w:br/>
        <w:t>выполнение субъектами права возложенных на них обязанностей;</w:t>
      </w:r>
    </w:p>
    <w:p w14:paraId="7EA58A21"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б) применяются органами публичной власти (государственными орга</w:t>
      </w:r>
      <w:r>
        <w:rPr>
          <w:rFonts w:ascii="Verdana" w:hAnsi="Verdana"/>
          <w:color w:val="000000"/>
          <w:sz w:val="18"/>
          <w:szCs w:val="18"/>
        </w:rPr>
        <w:br/>
        <w:t>нами, муниципальными образованиями и должностными лицами);</w:t>
      </w:r>
    </w:p>
    <w:p w14:paraId="2FB1060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применяются как в отношении субъектов, совершивших правонару</w:t>
      </w:r>
      <w:r>
        <w:rPr>
          <w:rFonts w:ascii="Verdana" w:hAnsi="Verdana"/>
          <w:color w:val="000000"/>
          <w:sz w:val="18"/>
          <w:szCs w:val="18"/>
        </w:rPr>
        <w:br/>
        <w:t>шения, но предпринимающих шаги к своему исправлению, так и в отноше</w:t>
      </w:r>
      <w:r>
        <w:rPr>
          <w:rFonts w:ascii="Verdana" w:hAnsi="Verdana"/>
          <w:color w:val="000000"/>
          <w:sz w:val="18"/>
          <w:szCs w:val="18"/>
        </w:rPr>
        <w:br/>
        <w:t>нии законопослушных граждан;</w:t>
      </w:r>
    </w:p>
    <w:p w14:paraId="35412611"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г) предоставляют блага (выдача премий, награждение грамотой и др.)</w:t>
      </w:r>
      <w:r>
        <w:rPr>
          <w:rFonts w:ascii="Verdana" w:hAnsi="Verdana"/>
          <w:color w:val="000000"/>
          <w:sz w:val="18"/>
          <w:szCs w:val="18"/>
        </w:rPr>
        <w:br/>
        <w:t>или освобождают от обременении (освобождение от ответственности, разре</w:t>
      </w:r>
      <w:r>
        <w:rPr>
          <w:rFonts w:ascii="Verdana" w:hAnsi="Verdana"/>
          <w:color w:val="000000"/>
          <w:sz w:val="18"/>
          <w:szCs w:val="18"/>
        </w:rPr>
        <w:br/>
        <w:t>шение на получение дополнительной посылки или передачи, увеличение</w:t>
      </w:r>
      <w:r>
        <w:rPr>
          <w:rFonts w:ascii="Verdana" w:hAnsi="Verdana"/>
          <w:color w:val="000000"/>
          <w:sz w:val="18"/>
          <w:szCs w:val="18"/>
        </w:rPr>
        <w:br/>
        <w:t>времени прогулки и др.);</w:t>
      </w:r>
    </w:p>
    <w:p w14:paraId="1F5E26C1"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д) предоставляют субъекту права различные блага и преимущества</w:t>
      </w:r>
      <w:r>
        <w:rPr>
          <w:rFonts w:ascii="Verdana" w:hAnsi="Verdana"/>
          <w:color w:val="000000"/>
          <w:sz w:val="18"/>
          <w:szCs w:val="18"/>
        </w:rPr>
        <w:br/>
        <w:t>сверх того, что он уже имеет, а также предоставляют лицу блага в виде сня-</w:t>
      </w:r>
    </w:p>
    <w:p w14:paraId="7A018603"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12</w:t>
      </w:r>
      <w:r>
        <w:rPr>
          <w:rStyle w:val="apple-converted-space"/>
          <w:rFonts w:ascii="Verdana" w:hAnsi="Verdana"/>
          <w:color w:val="000000"/>
          <w:sz w:val="18"/>
          <w:szCs w:val="18"/>
        </w:rPr>
        <w:t> </w:t>
      </w:r>
      <w:r>
        <w:rPr>
          <w:rFonts w:ascii="Verdana" w:hAnsi="Verdana"/>
          <w:color w:val="000000"/>
          <w:sz w:val="18"/>
          <w:szCs w:val="18"/>
        </w:rPr>
        <w:t>тия ранее наложенных обременении (снятие или смягчение ответственности либо смягчение условий наказания и др.).</w:t>
      </w:r>
    </w:p>
    <w:p w14:paraId="277F215E"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состоит в том, что разработанные положения могут быть использованы в преподавании ряда учебных дисциплин: теории государства и права, гражданского, трудового, семейного, уголовного, административного, </w:t>
      </w:r>
      <w:r>
        <w:rPr>
          <w:rFonts w:ascii="Verdana" w:hAnsi="Verdana"/>
          <w:color w:val="000000"/>
          <w:sz w:val="18"/>
          <w:szCs w:val="18"/>
        </w:rPr>
        <w:lastRenderedPageBreak/>
        <w:t>налогового права и др., рассматривающих поощрительные нормы современного российского права. При изучении вопросов теории государства и права следует учитывать то обстоятельство, что проблемы поощрительных норм касаются таких общетеоретических проблем, как нормы права, правосознание и правовая культура, правомерное поведение, правовое государство и т. д. В настоящей работе сформулированы предложения по совершенствованию российского законодательства, содержащего поощрительные нормы направленные на повышение эффективности их применения.</w:t>
      </w:r>
    </w:p>
    <w:p w14:paraId="532FEBCA"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Ряд положений исследования выносились на обсуждение на следующих научно-практических конференциях: Пятая международная научная конференция «Онтология и аксиология права» (Омск, 2011г.); международная научно-практическая конференция «Правовая политика и развитие российского законодательства в условиях модернизации» (Красноярск, 2012 г.); всероссийская научная конференция «Правовые культуры» (Москва, 2011 г.); всероссийская научно-практическая конференция «Проблемы правоприменения в современной России» (Омск, 2010, 2011, 2012, 2013, 2014 гг.); всероссийская научно-практическая конференция «Право и политика: история и современность» (Омск, 2011, 2013 гг.); межвузовская научная конференция адъюнктов, аспирантов и соискателей «Преемственность и новации в юридической науке» (Омск, 2010, 2011, 2012 гг.); на «круглых столах» «Государство как объект юридического исследования» (Омск, 2010 г.); «Методологические проблемы правового регулирования» (Омск, 2011г.); «Юридические нормы как средство правового</w:t>
      </w:r>
    </w:p>
    <w:p w14:paraId="707579A6"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13</w:t>
      </w:r>
      <w:r>
        <w:rPr>
          <w:rStyle w:val="apple-converted-space"/>
          <w:rFonts w:ascii="Verdana" w:hAnsi="Verdana"/>
          <w:color w:val="000000"/>
          <w:sz w:val="18"/>
          <w:szCs w:val="18"/>
        </w:rPr>
        <w:t> </w:t>
      </w:r>
      <w:r>
        <w:rPr>
          <w:rFonts w:ascii="Verdana" w:hAnsi="Verdana"/>
          <w:color w:val="000000"/>
          <w:sz w:val="18"/>
          <w:szCs w:val="18"/>
        </w:rPr>
        <w:t>регулирования» (Омск 2012); «Советское государство и право: вопросы теории и истории» (Омск, 2013 г.); на научном семинаре «Поощрительные нормы современного российского права» (Омск, 2012 г.). Результаты исследования отражены в 18 научных публикациях диссертанта, в том числе три - в изданиях, включенных ВАК Министерства образования и науки Российской Федерации в Перечень ведущих рецензируемых научных журналов и изданий.</w:t>
      </w:r>
    </w:p>
    <w:p w14:paraId="65C8CA44" w14:textId="77777777" w:rsidR="00A8607F" w:rsidRDefault="00A8607F" w:rsidP="00A860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обусловлена степенью разработанности темы и решением поставленных задач и состоит из введения, двух глав, содержащих пять параграфов, заключения и списка используемых источников.</w:t>
      </w:r>
    </w:p>
    <w:p w14:paraId="6304815F" w14:textId="77777777" w:rsidR="00A8607F" w:rsidRDefault="00A8607F" w:rsidP="00A860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Структура поощрительных норм современного российского права</w:t>
      </w:r>
    </w:p>
    <w:p w14:paraId="3EE3FE37"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 указанном качестве награда и вознаграждение могут быть исследованы в разных аспектах: как одни из разновидностей правового поощрения; как результат, предполагаемый после совершения необходимых действий, поступков; как последствия правомерного поведения. Социально-правовое назначение вознаграждения и награды заключается в стимулировании субъектов права к необходимому, желательному или социально активному поведению.</w:t>
      </w:r>
    </w:p>
    <w:p w14:paraId="4B9C629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специальной литературе относительно понятий награды и вознаграждения существуют как минимум две позиции. С первой точки зрения, награда и вознаграждение – это средства поощрения. Их анализ влечет и рассмотрение таких вопросов, как основание и порядок их применения и основания и порядок их получения, их соотношение, характер полномочий субъектов </w:t>
      </w:r>
      <w:r>
        <w:rPr>
          <w:rFonts w:ascii="Verdana" w:hAnsi="Verdana"/>
          <w:color w:val="000000"/>
          <w:sz w:val="18"/>
          <w:szCs w:val="18"/>
        </w:rPr>
        <w:lastRenderedPageBreak/>
        <w:t>поощрения и поощряемых субъектов и т. д. С другой – награда и вознаграждение представляют собой самостоятельные понятия, требующие оценки с точки зрения законности либо незаконности. Необходимо раскрыть такие вопросы, как, например, следствием законных либо незаконных деяний являются награды и вознаграждения, используются ли они в качестве средств (способов) совершения законных либо незаконных деяний и т. д.2</w:t>
      </w:r>
    </w:p>
    <w:p w14:paraId="49800AAF"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всей функциональной общности награды и вознаграждения в социально-правовом назначении первые при равных условиях более социально престижны, чем вторые, которые нередко следует за наградой. Это и предопределяет различия в форме выражения награды и вознаграждения. Чаще всего вознаграждение имеет денежный характер, а награда – моральный. Престижность награды и форма ее выражения отличают ее от вознаграждения: награда более отдалена во времени от основания ее применения – заслуги. Между вознаграждением и заслугой существует более тесная связь в сравнении с наградой.</w:t>
      </w:r>
    </w:p>
    <w:p w14:paraId="5026B9C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обратить внимание на различия в возможной кратности применения награды и вознаграждения. В то время как последнее может носить неоднократный характер (главное, чтобы имелось для этого основание – заслуга), повторное же награждение одноименными наградами, как правило, не производится1.</w:t>
      </w:r>
    </w:p>
    <w:p w14:paraId="78B12DA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награда и вознаграждение представляют собой средства поощрения. Например, в соответствии с приказом Федеральной службы исполнения наказаний (далее – ФСИН России) от 25 мая 2011 г. № 323 «Об утверждении Положения о награждении ведомственными наградами ФСИН России», ведомственные награды – это форма поощрения и стимулирования труда работников уголовно-исполнительной системы и федеральных государственных гражданских служащих Федеральной службы исполнения наказания. К ведомственным наградам относятся: звание «Почетный работник уголовно-исполнительной системы», нагрудные знаки, медали, Почетная грамота Федеральной службы исполнения наказания2. Поощрение, в свою очередь, является элементом стимулирования. Награды, по справедливому утверждению В. М. Дуэль, имеют четкую вещественную форму, выраженную в виде ордена, медали, знаков отличия, нагрудного знака. Этим награды существенно отличаются от других видов поощрения. Например, лауреата государственной премии поощряют определенной денежной суммой, в то время как награжденного – конкретным орденом (медалью, знаком отличия). Так, в соответствии с приказом Министерства юстиции Российской Федерации от 28 августа 2002 г. № 234 «Об учреждении нагрудного знака Почетный работник юстиции России», нагрудным знаком награждаются работники органов и учреждений Министерства юстиции РФ, имеющие стаж службы в органах юстиции не менее 10 лет и внесшие весомый вклад в реализацию государственной политики в сфере юстиции, нормотворческую деятельность, укрепление законности и правопорядка. Кроме того, работникам Министерства юстиции РФ, награжденным нагрудным знаком «Почетный работник юстиции России», вручается единовременное денежное содержание в размере 1,5 должностного оклада1.</w:t>
      </w:r>
    </w:p>
    <w:p w14:paraId="40323CC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Награждение чаще всего предполагает предоставление благ, преимуществ, в том числе и материального характера, а присуждение премий – вручение почетного знака. Суть премирования, касающегося правительственных, государственных, президентских премий, – моральная и </w:t>
      </w:r>
      <w:r>
        <w:rPr>
          <w:rFonts w:ascii="Verdana" w:hAnsi="Verdana"/>
          <w:color w:val="000000"/>
          <w:sz w:val="18"/>
          <w:szCs w:val="18"/>
        </w:rPr>
        <w:lastRenderedPageBreak/>
        <w:t>материальная поддержка личности, которая позволяет ей в дальнейшем совершенствоваться, а также создает условия для новых научных открытий, творческих достижений и т. п. В данном случае награждение имеет немного иной смысл. Награждение – это благодарность лицу, принесшему существенную пользу стране, конкретным индивидам, которая может выражаться и в облегчении жизни данного субъекта (путем предоставления льгот и преимуществ) от общества и государства2.</w:t>
      </w:r>
    </w:p>
    <w:p w14:paraId="6251C281"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изложенным резюмируем, что, исходя из этимологии слов «награда» и «вознаграждение», нужно отметить: они представляют собой синонимы. На основании анализа данных понятий и приведенных примеров из российского законодательства можно заключить, что награда и вознаграждение – это средства поощрения.</w:t>
      </w:r>
    </w:p>
    <w:p w14:paraId="759FBB82" w14:textId="77777777" w:rsidR="00A8607F" w:rsidRDefault="00A8607F" w:rsidP="00A860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Социальное назначение и функции поощрительных норм современного российского права</w:t>
      </w:r>
    </w:p>
    <w:p w14:paraId="0BE9529B"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Поощрительные нормы права воздействуют на мировоззрение людей, на систему их ценностных представлений (ориентаций) - на общественное и индивидуальное правосознание. Социальная ценность поощрительных норм большей частью не указывает на признаки конкретного поступка, она лишь дает направление для действий, создает основу для принятия правомерного и нравственного решения. Поощрительные нормы способны воздействовать на все, из чего складывается генезис поступка: потребности, интересы, цели, выбор средств совершения правомерного, социально активного поступка2. Поощрительные нормы, воздействуя на поведение субъектов права, направляют их действия в «нужное русло».</w:t>
      </w:r>
    </w:p>
    <w:p w14:paraId="1112B8D6"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Поощрительные нормы права играют существенную роль в формировании сознательно активного, полезного правомерного поведения. Правомерное поведение не перестает быть таковым от того, что его субъективную сторону составляют даже те мотивы, которые обусловлены страхом возможного юридического наказания, собственными, узко эгоистическими выгодами от правомерности, приспособленчеством, бездумным принятием существующего порядка вещей, некритическим следованием господствующего мнения и образцов поведения и т. д. Поведение признается правомерным, при условии, если не нарушает установленных правом рамок. Однако, такое законопослушное поведение, так же как и привычное, не может представлять главной цели социального действия права1.</w:t>
      </w:r>
    </w:p>
    <w:p w14:paraId="1649A9E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Мы согласны с Ю. А. Тихомировым, который отмечает, что поощрительные нормы ориентируют людей на повышение их активности, достижение оптимальных результатов и (или) превышение стандартов поведения с помощью стимулов, льгот, дополнительных благ. Роль поощрительных норм права состоит не только в моделировании вариантов поведения, но и в формировании правосознания, социальных, нравственных оценок как основы мотивационного механизма2. Первые, воздействуя на субъектов права, приводят к их добровольной, общественно значимой, сознательной, творческой деятельности в правовой сфере, т. е. обусловливают правовую активность данных лиц3. Особая роль поощрительных норм права в процессе формирования необходимого, желательного или социально активного, правомерного поведения заключается в том, что с их помощью устанавливаются меры поощрения за совершение действий, полезных для </w:t>
      </w:r>
      <w:r>
        <w:rPr>
          <w:rFonts w:ascii="Verdana" w:hAnsi="Verdana"/>
          <w:color w:val="000000"/>
          <w:sz w:val="18"/>
          <w:szCs w:val="18"/>
        </w:rPr>
        <w:lastRenderedPageBreak/>
        <w:t>общества. Специфика этих норм состоит в том, что они стимулируют гражданина к такому поведению, достижению определенного результата. Весьма существенная роль отводится поощрительным нормам в активизации социально-правовой деятельности, в частности направленной на укрепление режима законности и правопорядка, борьбу с правонарушениями. Поощрительные нормы одобряют, положительно оценивают определенные действия участников общественной жизни в официально принятом порядке и представляют им определенную меру поощрения4.</w:t>
      </w:r>
    </w:p>
    <w:p w14:paraId="23070929"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Воздействие поощрительных норм на поведение субъектов права основывается на сформированной убежденности не только в необходимости соблюдения правовых требований, но и в признании высокой социальной значимости права, солидарности с законом в оценке регулируемых им ценностей, желания руководствоваться его положениями в своей повседневной жизни, отстаивать и защищать их представленными личности законными средствами. Такая убежденность обогащает духовный мир человека, способствует формированию его правовой культуры. Она является наиболее эффективной побуждающей к активным правомерным действиям внутренней силой поведения. Действия людей в сфере социально-правовых отношений должны быть полезными для общества, совершаться под воздействием их подлинной правовой убежденности и законными средствами1.</w:t>
      </w:r>
    </w:p>
    <w:p w14:paraId="5FF73D5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Суть психологического воздействия поощрительных норм права состоит в том, что человек познает существенные стороны, определяемые правом, и выстраивает свое поведение в полезном для общества и для себя векторе. Осуществляя свое волевое действие, правовые поощрения вызывают импульсивные желания в форме «надо», «я должен», «я хочу», что предполагает осознание ценностей своих действий. Волевое поведение, выступающее конечной (объективной) формой реализации правового поощрения, включает принятие решения, часто сопровождающееся борьбой мотивов (актами выбора) с последующей реализацией2.</w:t>
      </w:r>
    </w:p>
    <w:p w14:paraId="2AF9FFF7"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рассматривать поощрительные нормы с психологической стороны, то их значимость определяется тем, что они воздействуют на сознание и поведение людей и формируют побудительные мотивы необходимого, желательного или социально активного правомерного поведения. Мотиваци-онный источник человеческого поведения усматривается исключительно в разуме, сознании и воле. Сознание не только органически включается в деятельные и поведенческие процессы, является необходимым их условием, но и выступает внутренней составной частью самого процесса. В юридической литературе выделяют разнообразные мотивы поведения личности: убежденность в общественной пользе поступка, долг перед обществом, правовую обязанность, профессиональное чувство ответственности, практическую пользу поступков для других, боязнь юридической ответственности, личную пользу от совершения поступка и др. Под страхом наказания не может быть обеспечено устойчивое, образцовое социально активное поведение, поэтому более предпочтительно поощрение. Разнообразные меры поощрения способны формировать позитивную мотивацию, которая основана на заинтересованности субъекта. Меры правового поощрения, закрепленные в поощрительных нормах, выступают не только стимулом, но и мерой одобрения и поддержания необходимого, желательного или социально активного правомерного поведения публичной властью1.</w:t>
      </w:r>
    </w:p>
    <w:p w14:paraId="53DD5EC7"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Поощрительные нормы права имеют и социологический аспект. На социологическом уровне такое поощрение воспринимается, как значимое условие создания стабильного правопорядка. Будучи связанным с обществом, оно представляет собой средство достижения целей права, имеет значение социокультурной ценности. Результат любой деятельности, в том числе и в сфере реализации юридических норм, должен измеряться не только достижением социально значимых целей, предусмотренных нормами, но и степенью позитивного влияния на сознание людей, формирование их ценностных ориента-ций, установок2.</w:t>
      </w:r>
    </w:p>
    <w:p w14:paraId="6E89CD09" w14:textId="77777777" w:rsidR="00A8607F" w:rsidRDefault="00A8607F" w:rsidP="00A860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Применение поощрительных норм частного права</w:t>
      </w:r>
    </w:p>
    <w:p w14:paraId="378BBCD2"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Осужденный имеет право на поощрение, если выполняет требования поощрительных норм. При этом если поощрительная норма устанавливает только одно поощрение, то субъект поощрительного правоотношения имеет право на соответствующий вид поощрения. Если же основания применения нормы предусматривают возможность альтернативной реализации поощрений, то награжденный субъект не может выбирать поощрение.</w:t>
      </w:r>
    </w:p>
    <w:p w14:paraId="06D7832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Субъективное право осужденных на поощрение обеспечивается гарантиями: а) своевременным гласным вынесением в отношении осужденных соответствующих правоприменительных актов о поощрении (приказ, постановление, определение); б) привлечением к ответственности (дисциплинар 123 ной, административной) должностных лиц, допустивших факты нарушения законности1. Следует согласиться с А. Ф. Сизым, что осужденные имеют право на поощрение в случае выполнения ими соответствующих требований, указанных в поощрительных нормах права. Существует контроль за деятельностью должностных лиц по исполнению наказания. Также нужно, чтобы был и контроль со стороны государства за должностными лицами, применяющими меры поощрения, поскольку поощрительные нормы не менее необходимы, чем меры наказания.</w:t>
      </w:r>
    </w:p>
    <w:p w14:paraId="14CF583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Известно, что процесс исполнения наказания – это не возмездие за совершенное преступление, суть его состоит в том, что его первостепенная задача – исправление осужденных наряду с предупреждением новых преступлений как осужденными, так и иными лицами. Исполнение наказания должно органически сочетать меры принуждения и меры поощрения осужденных. Принудительные меры не должны создавать настроение безысходности и бесперспективности у осужденного, а поощрительные меры должны стимулировать стремление к исправлению. Причем и те и другие меры должны использоваться рационально, без перекосов как в одну, так и в другую сторону2.</w:t>
      </w:r>
    </w:p>
    <w:p w14:paraId="7178292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Разрешение вопроса об изыскании наилучших мер поощрения арестантов ввиду поддержания тюремной дисциплины стоит непосредственным образом в зависимости от установления задач тюремного заключения – исправления преступника, его перевоспитания. Признаками исправления осужденных в процессе исполнения наказания могут быть хорошее поведение, улучшение нравственной стороны и успехи в работе. Исправившийся преступник составляет ценное приобретение для общества, поэтому немаловажную роль играют поощрения в исправлении лиц, осужденных к лишению свободы. Поощрение, как и другие средства </w:t>
      </w:r>
      <w:r>
        <w:rPr>
          <w:rFonts w:ascii="Verdana" w:hAnsi="Verdana"/>
          <w:color w:val="000000"/>
          <w:sz w:val="18"/>
          <w:szCs w:val="18"/>
        </w:rPr>
        <w:lastRenderedPageBreak/>
        <w:t>исправительного воздействия, не только сти-1 Сизый А. Ф. Поощрительные нормы уголовно-исполнительного права (проблема теории и практики). Рязань, 1994. С. 122–124. мулирует успехи в труде, но и имеет важное значение в воспитании дисциплинированности, сознательного отношения к правовым нормам, положительных черт характера осужденных. Особенность поощрений, предусмотренных уголовно-исполнительным законодательством, состоит в том, что они применяются к лицам, лишенным свободы, жизнь и деятельность которых регулируется нормами уголовно-исполнительного права. Этим объясняется возможность применения к ним таких мер поощрения, которые неизвестны другим отраслям права (например, разрешение на получение дополнительной посылки или передачи, предоставление свиданий и т. п.). Поощрения осужденных служат стимулом для их стремления к исправлению, так как соблюдение правил внутреннего распорядка, честное отношение к труду и обучению формируют у них правильные установки на дальнейшую жизнь в условиях свободы. Следовательно, наличие у осужденных поощрений отражает их отношение к отбываемому наказанию, а также свидетельствует о той или иной степени исправления. Таким образом, меры поощрения представляют собой один из основных методов правового воздействия на осужденных путем стимулирования их правомерного поведения в целях поддержания дисциплины и правопорядка в процессе отбывания наказания1.</w:t>
      </w:r>
    </w:p>
    <w:p w14:paraId="29CF5140"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Относительно применения мер поощрения в уголовно-исполнительном законодательстве следует отметить, что отсутствует четкая иерархия поощрительных норм, в результате чего нередко снижается их эффективность. Отсутствие в УИК РФ критериев, регулирующих последовательность реализации мер поощрения, порождает всевозможные неясности и различные подходы в правоприменительной деятельности исправительных учреждений.</w:t>
      </w:r>
    </w:p>
    <w:p w14:paraId="116CD1CE"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 Бабаян подчеркивает, что необходимо установить на правовой основе последовательность реализации мер поощрения, т. е. первоначально применять меры поощрения, не изменяющие условия отбывания наказания, а затем применять меры поощрения, которые выражают отдельные элементы прогрессивной системы отбывания наказания. В связи с этим автор предлагает внести изменения в УИК РФ, указывая, что при отсутствии взысканий за нарушение установленного порядка отбывания наказания и наличии не менее одного поощрения за добросовестное отношение к труду и примерное поведение осужденные могут быть переведены в облегченные условия1. Нам представляется данное предложение не совсем верным, так как неясности или нечеткости в применении мер поощрения возникают не при отсутствии четкой иерархии поощрительных мер, а при отсутствии четко обозначенной заслуги, являющейся основанием для применения мер поощрения. Что же касается последовательности поощрительных мер, то абсолютно не имеет значения порядок их упоминания в законодательстве. По нашему мнению, существует необходимость должностных лиц применять меры поощрения к осужденным, если осужденный имеет на это основания, т. е. своим поведением доказал, что исправился.</w:t>
      </w:r>
    </w:p>
    <w:p w14:paraId="16B97F3D"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современном государстве есть необходимость в совершенствовании уголовно-исполнительной системы. В рамках совершенствования уголовно-исполнительной политики планируются различные мероприятия, в том числе дополнение системы поощрений осужденных иными стимулами к правопо-лушному поведению и активной ресоциализации. В сфере социальной, психологической, воспитательной и образовательной работы с осужденными на основе </w:t>
      </w:r>
      <w:r>
        <w:rPr>
          <w:rFonts w:ascii="Verdana" w:hAnsi="Verdana"/>
          <w:color w:val="000000"/>
          <w:sz w:val="18"/>
          <w:szCs w:val="18"/>
        </w:rPr>
        <w:lastRenderedPageBreak/>
        <w:t>Распоряжения Правительства Российской Федерации «О Концепции развития уголовно-исполнительной системы Российской Федерации до 2020 года» предполагается:</w:t>
      </w:r>
    </w:p>
    <w:p w14:paraId="655311DD" w14:textId="77777777" w:rsidR="00A8607F" w:rsidRDefault="00A8607F" w:rsidP="00A860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Применение поощрительных норм публичного права</w:t>
      </w:r>
    </w:p>
    <w:p w14:paraId="3EE128CC"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Н. Н. Лайченкова, в налоговом праве отсутствует понятие «налоговое поощрение» или «налоговые поощрительные нормы», что затрудняет его применение. Использование института поощрения как налогового стимула, отличного от института льгот в отечественном законодательстве, повысит его стимулирующее свойство, что, в свою очередь, деятельность окажет благоприятное воздействие на налогоплательщика, увеличит его активность к совершению социально полезных действий как в области уплаты налогов, так и в иных сферах жизнедеятельности1. Нам представляется, что закрепление в налоговом праве понятия «налоговое поощрение» ли «налоговые поощрительные нормы» затруднит правоприменителя, так как понятие поощрительных норм подходит для всех отраслей права и предложения ученых в разных отраслях права вводить новое понятие поощрительных норм, свойственных конкретной отрасли права, внесет неточности в понимание поощрительных норм права. Нужно при определении понятия «налоговые поощрительные нормы» учитывать общее понятие поощрительной нормы права, указанного нами ранее. Предложенное в настоящей работе определение поощрительных норм можно использовать во всех отраслях права, и, на наш взгляд, нет необходимости в существовании понятий «налоговые поощрительные нормы», «уголовные поощрительные нормы» и т. п.</w:t>
      </w:r>
    </w:p>
    <w:p w14:paraId="5EE6E7F5"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выделяется ряд положений, которые следует отнести к поощрительным нормам в налоговом праве, например в ст. 217 НК РФ: п. 4 «вознаграждения донорам за сданную кровь, материнское молоко и иную помощь»; п. 6 «суммы, получаемые налогоплательщиками в виде грантов (безвозмездной помощи), предоставленных для поддержки науки и образования, культуры и искусства…»; п. 7 «суммы, получаемые налогоплательщиками в виде международных, иностранных или российских премий за выдающиеся достижения в области науки и техники, образования, культуры, литературы и искусства, средств массовой информации…»; п. 20 «призы в денежной и (или) натуральной формах, полученные спортсменами, в том числе спортсменами-инвалидами…»; п. 23 «вознаграждения, выплачиваемые за передачу в государственную собственность кладов»; социальный вычет на благотворительность, предусмотренный п. 1 ст. 219 НК РФ2.</w:t>
      </w:r>
    </w:p>
    <w:p w14:paraId="5B5D97A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34 Патентного закона РФ, где говорится о стимулировании государством создания и использования изобретений, полезных моделей, промышленных образцов, авторам и хозяйствующим субъектам, которые используют указанные объекты интеллектуальной собственности, предоставляются льготные условия налогообложения и кредитования, иные льготы по законодательству Российской Федерации1.</w:t>
      </w:r>
    </w:p>
    <w:p w14:paraId="308F4F29"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наш взгляд, поощрительные нормы в налоговом праве, как и в других отраслях права, выступают необходимым условием развития налогового законодательства. В отличие от других отраслей публичного права, субъектами, в отношении которых применяются данные нормы, являются налогоплательщики, которые побуждаются к определенной модели поведения. На первый </w:t>
      </w:r>
      <w:r>
        <w:rPr>
          <w:rFonts w:ascii="Verdana" w:hAnsi="Verdana"/>
          <w:color w:val="000000"/>
          <w:sz w:val="18"/>
          <w:szCs w:val="18"/>
        </w:rPr>
        <w:lastRenderedPageBreak/>
        <w:t>взгляд, в Налоговом кодексе РФ содержится только обязанность налогоплательщиков платить налоги, но, как видно из приведенных статей, государство поощряет налогоплательщиков в виде освобождения от уплаты налогов либо облегчения условий исполнения налоговых обязанностей или сокращения их числа и другими способами.</w:t>
      </w:r>
    </w:p>
    <w:p w14:paraId="04DCB6E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поощрительных норм в различных отраслях публичного права пришли к следующим выводам: – комплекс поощрительных норм является межотраслевым институтом, поскольку поощрительные нормы содержатся в различных отраслях права, таких как уголовное, уголовно-исполнительное, административное, налоговое право и др.; – нормативные предписания, закрепленные в поощрительных нормах права, внешне объективируются одновременно в двух разноплоскостных юридических конструкциях; по своим юридическим свойствам они являются образованиями, которые целиком соответствуют особенностям комплексных отраслей; – поощрительные нормы регулируют своеобразные виды общественных отношений, содержание которых объективно требует правового регулирования при помощи особых методов, механизмов регулирования.</w:t>
      </w:r>
    </w:p>
    <w:p w14:paraId="2261A20C"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поощрительных норм публичного права было выявлено несовершенство законодательства, регулирующего вопросы поощрения. Проблемы применения таких норм возникают в связи с тем, что более четко должна быть сформулирована заслуга.</w:t>
      </w:r>
    </w:p>
    <w:p w14:paraId="16926FF1"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изложенного выделим ряд особенностей, присущих поощрительным нормам публичного права:</w:t>
      </w:r>
    </w:p>
    <w:p w14:paraId="0ADD324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1. Основанием применения поощрительных норм публичного права является как правило добросовестное выполнение субъектами права возложенных на них обязанностей.</w:t>
      </w:r>
    </w:p>
    <w:p w14:paraId="62DE19A4"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2. Поощрительные нормы применяются специальными субъектами (государственные органы, муниципальные образования и должностные лица)</w:t>
      </w:r>
    </w:p>
    <w:p w14:paraId="7D8A9898" w14:textId="77777777" w:rsidR="00A8607F" w:rsidRDefault="00A8607F" w:rsidP="00A8607F">
      <w:pPr>
        <w:pStyle w:val="afffffffffffffffffffffffffff6"/>
        <w:shd w:val="clear" w:color="auto" w:fill="FFFFFF"/>
        <w:rPr>
          <w:rFonts w:ascii="Verdana" w:hAnsi="Verdana"/>
          <w:color w:val="000000"/>
          <w:sz w:val="18"/>
          <w:szCs w:val="18"/>
        </w:rPr>
      </w:pPr>
      <w:r>
        <w:rPr>
          <w:rFonts w:ascii="Verdana" w:hAnsi="Verdana"/>
          <w:color w:val="000000"/>
          <w:sz w:val="18"/>
          <w:szCs w:val="18"/>
        </w:rPr>
        <w:t>3. Поощрительные нормы публичного права применяются как в отношении субъектов, совершивших правонарушения, но которые своим поведением доказали, что встали на путь исправления, так и в отношении законопослушных граждан</w:t>
      </w:r>
    </w:p>
    <w:p w14:paraId="41A0883D" w14:textId="77777777" w:rsidR="00A8607F" w:rsidRPr="00A8607F" w:rsidRDefault="00A8607F" w:rsidP="00A8607F"/>
    <w:sectPr w:rsidR="00A8607F" w:rsidRPr="00A860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5CD53" w14:textId="77777777" w:rsidR="002617F8" w:rsidRDefault="002617F8">
      <w:pPr>
        <w:spacing w:after="0" w:line="240" w:lineRule="auto"/>
      </w:pPr>
      <w:r>
        <w:separator/>
      </w:r>
    </w:p>
  </w:endnote>
  <w:endnote w:type="continuationSeparator" w:id="0">
    <w:p w14:paraId="2ECE94DA" w14:textId="77777777" w:rsidR="002617F8" w:rsidRDefault="0026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7462F" w14:textId="77777777" w:rsidR="002617F8" w:rsidRDefault="002617F8">
      <w:pPr>
        <w:spacing w:after="0" w:line="240" w:lineRule="auto"/>
      </w:pPr>
      <w:r>
        <w:separator/>
      </w:r>
    </w:p>
  </w:footnote>
  <w:footnote w:type="continuationSeparator" w:id="0">
    <w:p w14:paraId="44DF0F23" w14:textId="77777777" w:rsidR="002617F8" w:rsidRDefault="00261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5D138A"/>
    <w:multiLevelType w:val="multilevel"/>
    <w:tmpl w:val="82567F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3D476F"/>
    <w:multiLevelType w:val="multilevel"/>
    <w:tmpl w:val="5EDC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9173BA"/>
    <w:multiLevelType w:val="multilevel"/>
    <w:tmpl w:val="0EBC8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50664B3"/>
    <w:multiLevelType w:val="multilevel"/>
    <w:tmpl w:val="F87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331A07"/>
    <w:multiLevelType w:val="multilevel"/>
    <w:tmpl w:val="46F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383222"/>
    <w:multiLevelType w:val="multilevel"/>
    <w:tmpl w:val="E62A5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1"/>
  </w:num>
  <w:num w:numId="8">
    <w:abstractNumId w:val="44"/>
  </w:num>
  <w:num w:numId="9">
    <w:abstractNumId w:val="30"/>
  </w:num>
  <w:num w:numId="10">
    <w:abstractNumId w:val="53"/>
  </w:num>
  <w:num w:numId="11">
    <w:abstractNumId w:val="48"/>
  </w:num>
  <w:num w:numId="12">
    <w:abstractNumId w:val="37"/>
  </w:num>
  <w:num w:numId="13">
    <w:abstractNumId w:val="36"/>
  </w:num>
  <w:num w:numId="14">
    <w:abstractNumId w:val="38"/>
  </w:num>
  <w:num w:numId="15">
    <w:abstractNumId w:val="52"/>
  </w:num>
  <w:num w:numId="16">
    <w:abstractNumId w:val="34"/>
  </w:num>
  <w:num w:numId="17">
    <w:abstractNumId w:val="46"/>
  </w:num>
  <w:num w:numId="18">
    <w:abstractNumId w:val="49"/>
  </w:num>
  <w:num w:numId="19">
    <w:abstractNumId w:val="28"/>
  </w:num>
  <w:num w:numId="20">
    <w:abstractNumId w:val="35"/>
  </w:num>
  <w:num w:numId="21">
    <w:abstractNumId w:val="51"/>
  </w:num>
  <w:num w:numId="22">
    <w:abstractNumId w:val="31"/>
  </w:num>
  <w:num w:numId="23">
    <w:abstractNumId w:val="32"/>
  </w:num>
  <w:num w:numId="24">
    <w:abstractNumId w:val="50"/>
  </w:num>
  <w:num w:numId="25">
    <w:abstractNumId w:val="33"/>
  </w:num>
  <w:num w:numId="26">
    <w:abstractNumId w:val="26"/>
  </w:num>
  <w:num w:numId="27">
    <w:abstractNumId w:val="43"/>
  </w:num>
  <w:num w:numId="28">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7F8"/>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32289</TotalTime>
  <Pages>15</Pages>
  <Words>6160</Words>
  <Characters>35114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6212</cp:revision>
  <cp:lastPrinted>2009-02-06T05:36:00Z</cp:lastPrinted>
  <dcterms:created xsi:type="dcterms:W3CDTF">2016-09-19T15:12:00Z</dcterms:created>
  <dcterms:modified xsi:type="dcterms:W3CDTF">2017-02-21T20:48:00Z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