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BE8FB" w14:textId="77777777" w:rsidR="002B372E" w:rsidRDefault="002B372E" w:rsidP="002B372E">
      <w:pPr>
        <w:pStyle w:val="afffffffffffffffffffffffffff5"/>
        <w:rPr>
          <w:rFonts w:ascii="Verdana" w:hAnsi="Verdana"/>
          <w:color w:val="000000"/>
          <w:sz w:val="21"/>
          <w:szCs w:val="21"/>
        </w:rPr>
      </w:pPr>
      <w:r>
        <w:rPr>
          <w:rFonts w:ascii="Helvetica" w:hAnsi="Helvetica" w:cs="Helvetica"/>
          <w:b/>
          <w:bCs w:val="0"/>
          <w:color w:val="222222"/>
          <w:sz w:val="21"/>
          <w:szCs w:val="21"/>
        </w:rPr>
        <w:t>Парканский, Никита Александрович.</w:t>
      </w:r>
    </w:p>
    <w:p w14:paraId="3645D4E7" w14:textId="77777777" w:rsidR="002B372E" w:rsidRDefault="002B372E" w:rsidP="002B372E">
      <w:pPr>
        <w:pStyle w:val="20"/>
        <w:spacing w:before="0" w:after="312"/>
        <w:rPr>
          <w:rFonts w:ascii="Arial" w:hAnsi="Arial" w:cs="Arial"/>
          <w:caps/>
          <w:color w:val="333333"/>
          <w:sz w:val="27"/>
          <w:szCs w:val="27"/>
        </w:rPr>
      </w:pPr>
      <w:r>
        <w:rPr>
          <w:rFonts w:ascii="Helvetica" w:hAnsi="Helvetica" w:cs="Helvetica"/>
          <w:caps/>
          <w:color w:val="222222"/>
          <w:sz w:val="21"/>
          <w:szCs w:val="21"/>
        </w:rPr>
        <w:t>Новейшие тенденции в отношениях Европейского Союза со странами Азиатско-Тихоокеанского региона : диссертация ... кандидата политических наук : 23.00.02. - Москва, 2002. - 182 с.</w:t>
      </w:r>
    </w:p>
    <w:p w14:paraId="30057517" w14:textId="77777777" w:rsidR="002B372E" w:rsidRDefault="002B372E" w:rsidP="002B372E">
      <w:pPr>
        <w:pStyle w:val="20"/>
        <w:spacing w:before="0" w:after="312"/>
        <w:rPr>
          <w:rFonts w:ascii="Arial" w:hAnsi="Arial" w:cs="Arial"/>
          <w:caps/>
          <w:color w:val="333333"/>
          <w:sz w:val="27"/>
          <w:szCs w:val="27"/>
        </w:rPr>
      </w:pPr>
      <w:r>
        <w:rPr>
          <w:rFonts w:ascii="Arial" w:hAnsi="Arial" w:cs="Arial"/>
          <w:caps/>
          <w:color w:val="333333"/>
          <w:sz w:val="27"/>
          <w:szCs w:val="27"/>
        </w:rPr>
        <w:t>Введение диссертации (часть автореферата)</w:t>
      </w:r>
      <w:r>
        <w:rPr>
          <w:rFonts w:ascii="Arial" w:hAnsi="Arial" w:cs="Arial"/>
          <w:color w:val="646B71"/>
          <w:sz w:val="18"/>
          <w:szCs w:val="18"/>
        </w:rPr>
        <w:t>на тему «Новейшие тенденции в отношениях Европейского Союза со странами Азиатско-Тихоокеанского региона»</w:t>
      </w:r>
    </w:p>
    <w:p w14:paraId="5C69BEA8" w14:textId="77777777" w:rsidR="002B372E" w:rsidRDefault="002B372E" w:rsidP="002B372E">
      <w:pPr>
        <w:pStyle w:val="afffffffffffffffffffffffffff5"/>
        <w:spacing w:before="0" w:beforeAutospacing="0" w:after="312" w:afterAutospacing="0"/>
        <w:rPr>
          <w:rFonts w:ascii="Verdana" w:hAnsi="Verdana" w:cs="Times New Roman"/>
          <w:color w:val="000000"/>
          <w:sz w:val="21"/>
          <w:szCs w:val="21"/>
        </w:rPr>
      </w:pPr>
      <w:r>
        <w:rPr>
          <w:rFonts w:ascii="Verdana" w:hAnsi="Verdana"/>
          <w:color w:val="000000"/>
          <w:sz w:val="21"/>
          <w:szCs w:val="21"/>
        </w:rPr>
        <w:t>Актуальность темы исследования. С начала 90-х годов XX века вопросы отношений Западной Европы и Азиатско-Тихоокеанского региона (АТР)' переместились с периферии в центр внимания политических элит обеих сторон и международной общественности. Это было обусловлено укреплением экономических и политических позицийн и территорий АТР, активизацией в этом районе интеграционных тенденций. АТР стал одним из важнейших глобальных международно-политических центров, в рамках которого сложно взаимодействуют военно-политические и торгово-экономические интересы США, Японии, Китая ин Западной Европы. Отстаивать свои интересы в регионемится Россия, которой после распада СССР пока не удается приобрести здесь необходимые благоприятные позиции.</w:t>
      </w:r>
    </w:p>
    <w:p w14:paraId="5FC421EC" w14:textId="77777777" w:rsidR="002B372E" w:rsidRDefault="002B372E" w:rsidP="002B372E">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Завершение «холодной войны» привело к тому, что, несмотря на сохраняющийся фактический приоритет американского направления международных отношений, связи Старого Света и стран АТР стали приобретать новое наполнение.</w:t>
      </w:r>
    </w:p>
    <w:p w14:paraId="02565459" w14:textId="77777777" w:rsidR="002B372E" w:rsidRDefault="002B372E" w:rsidP="002B372E">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Углубление политического и хозяйственного взаимодействия Европейского Союза, самой мощной интеграционной группировки современного мира, и Азиатско-Тихоокеанского региона, превратившегося в последние десятилетия в один из важнейших районов политической и экономической активности, стало в начале XXI столетия одним из важнейших составляющих процесса глобализации. Активное развитие политического взаимодействия Европейского Союза и стран Азиатско-Тихоокеанского региона выступает на рубеже ХХ-ХХ1 веков в качестве одного из важнейших компонентов современных международных отношений. Хозяйственные связи двух регионов становятся все более значительным фактором социально-экономического развития ЕС и 3</w:t>
      </w:r>
    </w:p>
    <w:p w14:paraId="44EE863D" w14:textId="77777777" w:rsidR="002B372E" w:rsidRDefault="002B372E" w:rsidP="002B372E">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xml:space="preserve">ATP. Углубление и диверсификация политического взаимодействия ЕС и АТР оказывают существенное влияние на международно-политическую ситуацию, складывающуюся в регионах, которые входят в сферу национальных интересов России. Поэтому выявление параметров взаимоотношений ЕС со странами АТР с точки зрения поддержания устойчивости региональной подсистемы, выявление появляющихся механизмов ее обеспечения в исторической ретроспективе и в настоящем представляют важную фундаментальную научную и практическую задачу. Интересы Российской </w:t>
      </w:r>
      <w:r>
        <w:rPr>
          <w:rFonts w:ascii="Verdana" w:hAnsi="Verdana"/>
          <w:color w:val="000000"/>
          <w:sz w:val="21"/>
          <w:szCs w:val="21"/>
        </w:rPr>
        <w:lastRenderedPageBreak/>
        <w:t>Федерации требуют изучения политических и экономических устремлений ЕС в делах АТР и места России в этих устремлениях.</w:t>
      </w:r>
    </w:p>
    <w:p w14:paraId="0DA0BCF0" w14:textId="77777777" w:rsidR="002B372E" w:rsidRDefault="002B372E" w:rsidP="002B372E">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Наконец, перед отечественной политологией стоит задача изучения интеграционных процессов в современном мире, в том числе между ЕС и АТР, их главных направлений и особенностей.</w:t>
      </w:r>
    </w:p>
    <w:p w14:paraId="6A7D0772" w14:textId="77777777" w:rsidR="002B372E" w:rsidRDefault="002B372E" w:rsidP="002B372E">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Степень разработанности проблемы. Данное исследование базируется на результатах исследований российской политической науки. Во-первых, это научные труды теоретического характера и структурно-системной направленности, в которых разработаны главные проблемы глобальных и региональных интеграционных процессов в мире, в том числе в Западной Европе и Азиатско-Тихоокеанском регионе.2 Во-вторых, были изучены исследования историко-политического профиля. В-третьих, в ходе написания данной работы был проведен анализ работ по регионоведению и страноведению.3 В перечисленных трех группах научных трудов российских политологов и историков прямо или косвенно затрагиваются вопросы, связанные с темой настоящего исследования. Следует особо отметить исследование JI.C. Кюзаджяна «Европа-Азия: поиск путей к сотрудничеству и партнерству» (М.: Институт Европы 6</w:t>
      </w:r>
    </w:p>
    <w:p w14:paraId="59938C76" w14:textId="77777777" w:rsidR="002B372E" w:rsidRDefault="002B372E" w:rsidP="002B372E">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РАН, 1998), которое напрямую затрагивает торговые аспекты взаимодействия ЕС и стран Азии в последние десятилетия XX века.</w:t>
      </w:r>
    </w:p>
    <w:p w14:paraId="0C8061DD" w14:textId="77777777" w:rsidR="002B372E" w:rsidRDefault="002B372E" w:rsidP="002B372E">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За границей за последние десять лет было опубликовано значительное количество исследований по вопросам аналогичного характера. Среди таких публикаций следует выделить работы Р. Нюберга, Р. Дрифтера, М. Фуше, И. Вилкинсона, Л. Фольмера, Х.-Г. Хёмана, К.Майера, X. Тиммермана, З.Бжезинского, Г. Киссинджера и др.4</w:t>
      </w:r>
    </w:p>
    <w:p w14:paraId="34370A57" w14:textId="77777777" w:rsidR="002B372E" w:rsidRDefault="002B372E" w:rsidP="002B372E">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Вместе с тем, непосредственно вопросам европейских отношений со странами АТР посвящена небольшая часть работ иностранных исследователей. Среди последних следует выделить исследование британского ученого Дж. Гилсон из Университета Бирмингема «Япония и Европейский Союз. Партнерство в двадцать первом веке?» (Gilson J. «Japan and the European Union. A Partnership for the Twenty-First Century?» - London: Macmillan Press Ltd., 2000), в котором дан весьма подробный обзор эволюции политики западноевропейской интеграционной группировки в отношении Японии в период с окончания второй мировой войны по середину 1990-х годов.</w:t>
      </w:r>
    </w:p>
    <w:p w14:paraId="3E948824" w14:textId="77777777" w:rsidR="002B372E" w:rsidRDefault="002B372E" w:rsidP="002B372E">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xml:space="preserve">В ходе проведенного исследования большую пользу принесло изучение официальных публикаций Европейского Союза, АСЕАН, ОЭСР, Мирового банка, МВФ, ООН, </w:t>
      </w:r>
      <w:r>
        <w:rPr>
          <w:rFonts w:ascii="Verdana" w:hAnsi="Verdana"/>
          <w:color w:val="000000"/>
          <w:sz w:val="21"/>
          <w:szCs w:val="21"/>
        </w:rPr>
        <w:lastRenderedPageBreak/>
        <w:t>других международных организаций и институтов, министерств и ведомств отдельных стран ЕС и АТР, а также официальные документы российского руководства.</w:t>
      </w:r>
    </w:p>
    <w:p w14:paraId="7823CDB0" w14:textId="72BD7067" w:rsidR="00F37380" w:rsidRPr="002B372E" w:rsidRDefault="00F37380" w:rsidP="002B372E"/>
    <w:sectPr w:rsidR="00F37380" w:rsidRPr="002B372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88578" w14:textId="77777777" w:rsidR="000E210E" w:rsidRDefault="000E210E">
      <w:pPr>
        <w:spacing w:after="0" w:line="240" w:lineRule="auto"/>
      </w:pPr>
      <w:r>
        <w:separator/>
      </w:r>
    </w:p>
  </w:endnote>
  <w:endnote w:type="continuationSeparator" w:id="0">
    <w:p w14:paraId="22F1B2E2" w14:textId="77777777" w:rsidR="000E210E" w:rsidRDefault="000E2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84D9F" w14:textId="77777777" w:rsidR="000E210E" w:rsidRDefault="000E210E"/>
    <w:p w14:paraId="5B96C34C" w14:textId="77777777" w:rsidR="000E210E" w:rsidRDefault="000E210E"/>
    <w:p w14:paraId="41CF2216" w14:textId="77777777" w:rsidR="000E210E" w:rsidRDefault="000E210E"/>
    <w:p w14:paraId="425B79E9" w14:textId="77777777" w:rsidR="000E210E" w:rsidRDefault="000E210E"/>
    <w:p w14:paraId="4A60CA44" w14:textId="77777777" w:rsidR="000E210E" w:rsidRDefault="000E210E"/>
    <w:p w14:paraId="7E3C7EBF" w14:textId="77777777" w:rsidR="000E210E" w:rsidRDefault="000E210E"/>
    <w:p w14:paraId="71D762BD" w14:textId="77777777" w:rsidR="000E210E" w:rsidRDefault="000E210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F78A421" wp14:editId="623D701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B4057" w14:textId="77777777" w:rsidR="000E210E" w:rsidRDefault="000E210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78A42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E9B4057" w14:textId="77777777" w:rsidR="000E210E" w:rsidRDefault="000E210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EF3E884" w14:textId="77777777" w:rsidR="000E210E" w:rsidRDefault="000E210E"/>
    <w:p w14:paraId="1E2BF389" w14:textId="77777777" w:rsidR="000E210E" w:rsidRDefault="000E210E"/>
    <w:p w14:paraId="172A91AF" w14:textId="77777777" w:rsidR="000E210E" w:rsidRDefault="000E210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A01DD9F" wp14:editId="64A0109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A19AFB" w14:textId="77777777" w:rsidR="000E210E" w:rsidRDefault="000E210E"/>
                          <w:p w14:paraId="0FC378C3" w14:textId="77777777" w:rsidR="000E210E" w:rsidRDefault="000E210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01DD9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1A19AFB" w14:textId="77777777" w:rsidR="000E210E" w:rsidRDefault="000E210E"/>
                    <w:p w14:paraId="0FC378C3" w14:textId="77777777" w:rsidR="000E210E" w:rsidRDefault="000E210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723A1EB" w14:textId="77777777" w:rsidR="000E210E" w:rsidRDefault="000E210E"/>
    <w:p w14:paraId="0D0788D2" w14:textId="77777777" w:rsidR="000E210E" w:rsidRDefault="000E210E">
      <w:pPr>
        <w:rPr>
          <w:sz w:val="2"/>
          <w:szCs w:val="2"/>
        </w:rPr>
      </w:pPr>
    </w:p>
    <w:p w14:paraId="75188899" w14:textId="77777777" w:rsidR="000E210E" w:rsidRDefault="000E210E"/>
    <w:p w14:paraId="493D4B25" w14:textId="77777777" w:rsidR="000E210E" w:rsidRDefault="000E210E">
      <w:pPr>
        <w:spacing w:after="0" w:line="240" w:lineRule="auto"/>
      </w:pPr>
    </w:p>
  </w:footnote>
  <w:footnote w:type="continuationSeparator" w:id="0">
    <w:p w14:paraId="68D465D9" w14:textId="77777777" w:rsidR="000E210E" w:rsidRDefault="000E21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0E"/>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76210</TotalTime>
  <Pages>3</Pages>
  <Words>751</Words>
  <Characters>4285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2051</cp:revision>
  <cp:lastPrinted>2009-02-06T05:36:00Z</cp:lastPrinted>
  <dcterms:created xsi:type="dcterms:W3CDTF">2024-01-07T13:43:00Z</dcterms:created>
  <dcterms:modified xsi:type="dcterms:W3CDTF">2025-04-20T08:14:00Z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