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AF33A3" w:rsidRDefault="00AF33A3" w:rsidP="00AF33A3">
      <w:r w:rsidRPr="00D858E0">
        <w:rPr>
          <w:rFonts w:ascii="Times New Roman" w:hAnsi="Times New Roman" w:cs="Times New Roman"/>
          <w:b/>
          <w:bCs/>
          <w:sz w:val="24"/>
          <w:szCs w:val="24"/>
        </w:rPr>
        <w:t>Климковецький Антон Анатолійович</w:t>
      </w:r>
      <w:r w:rsidRPr="00D858E0">
        <w:rPr>
          <w:rFonts w:ascii="Times New Roman" w:hAnsi="Times New Roman" w:cs="Times New Roman"/>
          <w:bCs/>
          <w:sz w:val="24"/>
          <w:szCs w:val="24"/>
        </w:rPr>
        <w:t>, майстер виробничого навчання кафедри гідробіології та іхтіології Національного університету біоресурсів і природокористування України Міністерства освіти і науки України</w:t>
      </w:r>
      <w:r w:rsidRPr="00D858E0">
        <w:rPr>
          <w:rFonts w:ascii="Times New Roman" w:hAnsi="Times New Roman" w:cs="Times New Roman"/>
          <w:sz w:val="24"/>
          <w:szCs w:val="24"/>
        </w:rPr>
        <w:t xml:space="preserve">. </w:t>
      </w:r>
      <w:r w:rsidRPr="00D858E0">
        <w:rPr>
          <w:rFonts w:ascii="Times New Roman" w:hAnsi="Times New Roman" w:cs="Times New Roman"/>
          <w:bCs/>
          <w:sz w:val="24"/>
          <w:szCs w:val="24"/>
        </w:rPr>
        <w:t>Назва дисертації: «</w:t>
      </w:r>
      <w:r w:rsidRPr="00D858E0">
        <w:rPr>
          <w:rFonts w:ascii="Times New Roman" w:hAnsi="Times New Roman" w:cs="Times New Roman"/>
          <w:sz w:val="24"/>
          <w:szCs w:val="24"/>
        </w:rPr>
        <w:t xml:space="preserve">Зв’язок раннього онтогенетичного розвитку і продуктивності корів української чорно-рябої молочної породи». </w:t>
      </w:r>
      <w:r w:rsidRPr="00D858E0">
        <w:rPr>
          <w:rFonts w:ascii="Times New Roman" w:hAnsi="Times New Roman" w:cs="Times New Roman"/>
          <w:bCs/>
          <w:sz w:val="24"/>
          <w:szCs w:val="24"/>
        </w:rPr>
        <w:t xml:space="preserve">Шифр та назва спеціальності </w:t>
      </w:r>
      <w:r w:rsidRPr="00D858E0">
        <w:rPr>
          <w:rFonts w:ascii="Times New Roman" w:hAnsi="Times New Roman" w:cs="Times New Roman"/>
          <w:bCs/>
          <w:i/>
          <w:sz w:val="24"/>
          <w:szCs w:val="24"/>
        </w:rPr>
        <w:t xml:space="preserve">– </w:t>
      </w:r>
      <w:r w:rsidRPr="00D858E0">
        <w:rPr>
          <w:rFonts w:ascii="Times New Roman" w:hAnsi="Times New Roman" w:cs="Times New Roman"/>
          <w:bCs/>
          <w:sz w:val="24"/>
          <w:szCs w:val="24"/>
        </w:rPr>
        <w:t>06.02.01 – розведення та селекція тварин. Спецрада Д 27.355.01 Інституту розведення і генетики тварин імені М.В.Зубця Національної академії аграрних наук України</w:t>
      </w:r>
    </w:p>
    <w:sectPr w:rsidR="005B1831" w:rsidRPr="00AF33A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AF33A3" w:rsidRPr="00AF33A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F037A-B868-4109-9FF2-568A1140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2021-08-01T11:32:00Z</dcterms:created>
  <dcterms:modified xsi:type="dcterms:W3CDTF">2021-08-01T14:16:00Z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