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EC4E" w14:textId="77777777" w:rsidR="006D7AD3" w:rsidRDefault="006D7AD3" w:rsidP="006D7AD3">
      <w:pPr>
        <w:pStyle w:val="30"/>
        <w:shd w:val="clear" w:color="auto" w:fill="auto"/>
        <w:spacing w:after="1010"/>
        <w:ind w:left="20"/>
      </w:pPr>
      <w:r>
        <w:rPr>
          <w:rStyle w:val="3"/>
          <w:color w:val="000000"/>
        </w:rPr>
        <w:t>ФГАОУ ВО «Балтийский федеральный университет</w:t>
      </w:r>
      <w:r>
        <w:rPr>
          <w:rStyle w:val="3"/>
          <w:color w:val="000000"/>
        </w:rPr>
        <w:br/>
        <w:t>имени Иммануила Канта»</w:t>
      </w:r>
    </w:p>
    <w:p w14:paraId="04F21EEB" w14:textId="77777777" w:rsidR="006D7AD3" w:rsidRDefault="006D7AD3" w:rsidP="006D7AD3">
      <w:pPr>
        <w:pStyle w:val="42"/>
        <w:shd w:val="clear" w:color="auto" w:fill="auto"/>
        <w:spacing w:after="1286" w:line="280" w:lineRule="exact"/>
      </w:pPr>
      <w:r>
        <w:rPr>
          <w:rStyle w:val="41"/>
          <w:i/>
          <w:iCs/>
          <w:color w:val="000000"/>
        </w:rPr>
        <w:t>На правах рукописи</w:t>
      </w:r>
    </w:p>
    <w:p w14:paraId="5798C1C9" w14:textId="77777777" w:rsidR="006D7AD3" w:rsidRDefault="006D7AD3" w:rsidP="006D7AD3">
      <w:pPr>
        <w:pStyle w:val="30"/>
        <w:shd w:val="clear" w:color="auto" w:fill="auto"/>
        <w:spacing w:after="635" w:line="360" w:lineRule="exact"/>
        <w:ind w:left="20"/>
      </w:pPr>
      <w:r>
        <w:rPr>
          <w:rStyle w:val="3"/>
          <w:color w:val="000000"/>
        </w:rPr>
        <w:t>Кот Екатерина Александровна</w:t>
      </w:r>
    </w:p>
    <w:p w14:paraId="1A4F2BFF" w14:textId="77777777" w:rsidR="006D7AD3" w:rsidRDefault="006D7AD3" w:rsidP="006D7AD3">
      <w:pPr>
        <w:pStyle w:val="15"/>
        <w:keepNext/>
        <w:keepLines/>
        <w:shd w:val="clear" w:color="auto" w:fill="auto"/>
        <w:spacing w:after="594"/>
        <w:ind w:left="20"/>
      </w:pPr>
      <w:bookmarkStart w:id="0" w:name="bookmark0"/>
      <w:r>
        <w:rPr>
          <w:rStyle w:val="14"/>
          <w:b/>
          <w:bCs/>
          <w:color w:val="000000"/>
        </w:rPr>
        <w:t>РАССЛЕДОВАНИЕ ПРЕСТУПЛЕНИЙ, СОВЕРШЕННЫХ</w:t>
      </w:r>
      <w:r>
        <w:rPr>
          <w:rStyle w:val="14"/>
          <w:b/>
          <w:bCs/>
          <w:color w:val="000000"/>
        </w:rPr>
        <w:br/>
        <w:t>В СЕТИ ИНТЕРНЕТ, СВЯЗАННЫХ С ПОБУЖДЕНИЕМ</w:t>
      </w:r>
      <w:r>
        <w:rPr>
          <w:rStyle w:val="14"/>
          <w:b/>
          <w:bCs/>
          <w:color w:val="000000"/>
        </w:rPr>
        <w:br/>
        <w:t>НЕСОВЕРШЕННОЛЕТНИХ К СУИЦИДУ</w:t>
      </w:r>
      <w:bookmarkEnd w:id="0"/>
    </w:p>
    <w:p w14:paraId="6A57A668" w14:textId="77777777" w:rsidR="006D7AD3" w:rsidRDefault="006D7AD3" w:rsidP="006D7AD3">
      <w:pPr>
        <w:pStyle w:val="210"/>
        <w:shd w:val="clear" w:color="auto" w:fill="auto"/>
        <w:spacing w:before="0"/>
        <w:ind w:left="20" w:firstLine="0"/>
      </w:pPr>
      <w:r>
        <w:rPr>
          <w:rStyle w:val="21"/>
          <w:color w:val="000000"/>
        </w:rPr>
        <w:t>Специальность 12.00.12 -</w:t>
      </w:r>
    </w:p>
    <w:p w14:paraId="3F97DCA4" w14:textId="77777777" w:rsidR="006D7AD3" w:rsidRDefault="006D7AD3" w:rsidP="006D7AD3">
      <w:pPr>
        <w:pStyle w:val="210"/>
        <w:shd w:val="clear" w:color="auto" w:fill="auto"/>
        <w:spacing w:before="0" w:after="333"/>
        <w:ind w:left="20" w:firstLine="0"/>
      </w:pPr>
      <w:r>
        <w:rPr>
          <w:rStyle w:val="21"/>
          <w:color w:val="000000"/>
        </w:rPr>
        <w:t>криминалистика; судебно-экспертная деятельность;</w:t>
      </w:r>
      <w:r>
        <w:rPr>
          <w:rStyle w:val="21"/>
          <w:color w:val="000000"/>
        </w:rPr>
        <w:br/>
        <w:t>оперативно-розыскная деятельность</w:t>
      </w:r>
    </w:p>
    <w:p w14:paraId="3FF858E5" w14:textId="77777777" w:rsidR="006D7AD3" w:rsidRDefault="006D7AD3" w:rsidP="006D7AD3">
      <w:pPr>
        <w:pStyle w:val="210"/>
        <w:shd w:val="clear" w:color="auto" w:fill="auto"/>
        <w:spacing w:before="0" w:line="280" w:lineRule="exact"/>
        <w:ind w:left="20" w:firstLine="0"/>
      </w:pPr>
      <w:r>
        <w:rPr>
          <w:rStyle w:val="21"/>
          <w:color w:val="000000"/>
        </w:rPr>
        <w:t>Диссертация</w:t>
      </w:r>
    </w:p>
    <w:p w14:paraId="35771073" w14:textId="77777777" w:rsidR="006D7AD3" w:rsidRDefault="006D7AD3" w:rsidP="006D7AD3">
      <w:pPr>
        <w:pStyle w:val="210"/>
        <w:shd w:val="clear" w:color="auto" w:fill="auto"/>
        <w:spacing w:before="0" w:after="1554" w:line="280" w:lineRule="exact"/>
        <w:ind w:left="20" w:firstLine="0"/>
      </w:pPr>
      <w:r>
        <w:rPr>
          <w:rStyle w:val="21"/>
          <w:color w:val="000000"/>
        </w:rPr>
        <w:t>на соискание ученой степени кандидата юридических наук</w:t>
      </w:r>
    </w:p>
    <w:p w14:paraId="33BEDBA7" w14:textId="77777777" w:rsidR="006D7AD3" w:rsidRDefault="006D7AD3" w:rsidP="006D7AD3">
      <w:pPr>
        <w:pStyle w:val="2b"/>
        <w:keepNext/>
        <w:keepLines/>
        <w:shd w:val="clear" w:color="auto" w:fill="auto"/>
        <w:spacing w:before="0"/>
        <w:ind w:left="3600"/>
      </w:pPr>
      <w:bookmarkStart w:id="1" w:name="bookmark1"/>
      <w:r>
        <w:rPr>
          <w:rStyle w:val="2a"/>
          <w:b/>
          <w:bCs/>
          <w:color w:val="000000"/>
        </w:rPr>
        <w:t>Научный руководитель:</w:t>
      </w:r>
      <w:bookmarkEnd w:id="1"/>
    </w:p>
    <w:p w14:paraId="3BFD6145" w14:textId="77777777" w:rsidR="006D7AD3" w:rsidRDefault="006D7AD3" w:rsidP="006D7AD3">
      <w:pPr>
        <w:pStyle w:val="210"/>
        <w:shd w:val="clear" w:color="auto" w:fill="auto"/>
        <w:spacing w:before="0" w:after="2553"/>
        <w:ind w:left="3600" w:firstLine="0"/>
        <w:jc w:val="left"/>
      </w:pPr>
      <w:r>
        <w:rPr>
          <w:rStyle w:val="21"/>
          <w:color w:val="000000"/>
        </w:rPr>
        <w:t xml:space="preserve">доктор юридических наук, профессор, Заслуженный работник высшей школы РФ </w:t>
      </w:r>
      <w:r>
        <w:rPr>
          <w:rStyle w:val="22"/>
          <w:color w:val="000000"/>
        </w:rPr>
        <w:t>Волчецкая Татьяна Станиславовна</w:t>
      </w:r>
    </w:p>
    <w:p w14:paraId="02897879" w14:textId="77777777" w:rsidR="006D7AD3" w:rsidRDefault="006D7AD3" w:rsidP="006D7AD3">
      <w:pPr>
        <w:pStyle w:val="210"/>
        <w:shd w:val="clear" w:color="auto" w:fill="auto"/>
        <w:spacing w:before="0" w:line="280" w:lineRule="exact"/>
        <w:ind w:left="20" w:firstLine="0"/>
      </w:pPr>
      <w:r>
        <w:rPr>
          <w:rStyle w:val="21"/>
          <w:color w:val="000000"/>
        </w:rPr>
        <w:lastRenderedPageBreak/>
        <w:t>Калининград</w:t>
      </w:r>
    </w:p>
    <w:p w14:paraId="6EDF7CB7" w14:textId="77777777" w:rsidR="006D7AD3" w:rsidRDefault="006D7AD3" w:rsidP="006D7AD3">
      <w:pPr>
        <w:pStyle w:val="210"/>
        <w:shd w:val="clear" w:color="auto" w:fill="auto"/>
        <w:spacing w:before="0" w:line="280" w:lineRule="exact"/>
        <w:ind w:left="20" w:firstLine="0"/>
      </w:pPr>
      <w:r>
        <w:rPr>
          <w:rStyle w:val="21"/>
          <w:color w:val="000000"/>
        </w:rPr>
        <w:t>2022</w:t>
      </w:r>
    </w:p>
    <w:p w14:paraId="0EC0729F" w14:textId="77777777" w:rsidR="006D7AD3" w:rsidRDefault="006D7AD3" w:rsidP="006D7AD3">
      <w:pPr>
        <w:pStyle w:val="52"/>
        <w:shd w:val="clear" w:color="auto" w:fill="auto"/>
        <w:spacing w:after="304" w:line="280" w:lineRule="exact"/>
        <w:ind w:left="3860"/>
      </w:pPr>
      <w:r>
        <w:rPr>
          <w:rStyle w:val="51"/>
          <w:b/>
          <w:bCs/>
          <w:color w:val="000000"/>
        </w:rPr>
        <w:t>СОДЕРЖАНИЕ</w:t>
      </w:r>
    </w:p>
    <w:p w14:paraId="07F9E4CE" w14:textId="77777777" w:rsidR="006D7AD3" w:rsidRDefault="006D7AD3" w:rsidP="006D7AD3">
      <w:pPr>
        <w:pStyle w:val="17"/>
        <w:tabs>
          <w:tab w:val="left" w:leader="dot" w:pos="813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" w:tooltip="Current Document" w:history="1">
        <w:r>
          <w:rPr>
            <w:rStyle w:val="19"/>
            <w:b/>
            <w:bCs/>
            <w:color w:val="000000"/>
          </w:rPr>
          <w:t>Введение</w:t>
        </w:r>
        <w:r>
          <w:rPr>
            <w:rStyle w:val="19"/>
            <w:b/>
            <w:bCs/>
            <w:color w:val="000000"/>
          </w:rPr>
          <w:tab/>
          <w:t xml:space="preserve"> 3</w:t>
        </w:r>
      </w:hyperlink>
    </w:p>
    <w:p w14:paraId="18CB584E" w14:textId="77777777" w:rsidR="006D7AD3" w:rsidRDefault="006D7AD3" w:rsidP="006D7AD3">
      <w:pPr>
        <w:pStyle w:val="17"/>
        <w:tabs>
          <w:tab w:val="right" w:leader="dot" w:pos="8442"/>
        </w:tabs>
        <w:ind w:right="840"/>
      </w:pPr>
      <w:hyperlink w:anchor="bookmark11" w:tooltip="Current Document" w:history="1">
        <w:r>
          <w:rPr>
            <w:rStyle w:val="19"/>
            <w:b/>
            <w:bCs/>
            <w:color w:val="000000"/>
          </w:rPr>
          <w:t>Глава 1. Понятие, виды и криминалистическая характеристика преступлений, совершенных в сети Интернет, связанных с по</w:t>
        </w:r>
        <w:r>
          <w:rPr>
            <w:rStyle w:val="19"/>
            <w:b/>
            <w:bCs/>
            <w:color w:val="000000"/>
          </w:rPr>
          <w:softHyphen/>
          <w:t>буждением несовершеннолетних к суициду</w:t>
        </w:r>
        <w:r>
          <w:rPr>
            <w:rStyle w:val="19"/>
            <w:b/>
            <w:bCs/>
            <w:color w:val="000000"/>
          </w:rPr>
          <w:tab/>
          <w:t xml:space="preserve"> 18</w:t>
        </w:r>
      </w:hyperlink>
    </w:p>
    <w:p w14:paraId="4C0754EB" w14:textId="77777777" w:rsidR="006D7AD3" w:rsidRDefault="006D7AD3" w:rsidP="006D7AD3">
      <w:pPr>
        <w:pStyle w:val="2f"/>
        <w:widowControl w:val="0"/>
        <w:numPr>
          <w:ilvl w:val="0"/>
          <w:numId w:val="9"/>
        </w:numPr>
        <w:tabs>
          <w:tab w:val="left" w:pos="885"/>
        </w:tabs>
        <w:spacing w:after="0" w:line="322" w:lineRule="exact"/>
        <w:ind w:left="940" w:right="840" w:hanging="940"/>
        <w:jc w:val="both"/>
      </w:pPr>
      <w:r>
        <w:rPr>
          <w:rStyle w:val="2f0"/>
          <w:color w:val="000000"/>
        </w:rPr>
        <w:t>Понятие, виды и криминалистические особенности преступ</w:t>
      </w:r>
      <w:r>
        <w:rPr>
          <w:rStyle w:val="2f0"/>
          <w:color w:val="000000"/>
        </w:rPr>
        <w:softHyphen/>
        <w:t>лений, совершенных в сети Интернет, связанных с доведени</w:t>
      </w:r>
      <w:r>
        <w:rPr>
          <w:rStyle w:val="2f0"/>
          <w:color w:val="000000"/>
        </w:rPr>
        <w:softHyphen/>
        <w:t>ем, склонением, побуждением и содействием к совершению</w:t>
      </w:r>
    </w:p>
    <w:p w14:paraId="50519822" w14:textId="77777777" w:rsidR="006D7AD3" w:rsidRDefault="006D7AD3" w:rsidP="006D7AD3">
      <w:pPr>
        <w:pStyle w:val="2f"/>
        <w:tabs>
          <w:tab w:val="right" w:leader="dot" w:pos="9244"/>
        </w:tabs>
        <w:ind w:left="940"/>
      </w:pPr>
      <w:r>
        <w:rPr>
          <w:rStyle w:val="2f0"/>
          <w:color w:val="000000"/>
        </w:rPr>
        <w:t>самоубийства несовершеннолетних</w:t>
      </w:r>
      <w:r>
        <w:rPr>
          <w:rStyle w:val="2f0"/>
          <w:color w:val="000000"/>
        </w:rPr>
        <w:tab/>
        <w:t xml:space="preserve"> 18</w:t>
      </w:r>
    </w:p>
    <w:p w14:paraId="6546253E" w14:textId="77777777" w:rsidR="006D7AD3" w:rsidRDefault="006D7AD3" w:rsidP="006D7AD3">
      <w:pPr>
        <w:pStyle w:val="2f"/>
        <w:widowControl w:val="0"/>
        <w:numPr>
          <w:ilvl w:val="0"/>
          <w:numId w:val="9"/>
        </w:numPr>
        <w:tabs>
          <w:tab w:val="left" w:pos="885"/>
          <w:tab w:val="right" w:leader="dot" w:pos="9244"/>
        </w:tabs>
        <w:spacing w:after="0" w:line="322" w:lineRule="exact"/>
        <w:ind w:left="940" w:right="840" w:hanging="940"/>
        <w:jc w:val="both"/>
      </w:pPr>
      <w:hyperlink w:anchor="bookmark4" w:tooltip="Current Document" w:history="1">
        <w:r>
          <w:rPr>
            <w:rStyle w:val="2f0"/>
            <w:color w:val="000000"/>
          </w:rPr>
          <w:t>Криминалистическая характеристика преступлений, совер</w:t>
        </w:r>
        <w:r>
          <w:rPr>
            <w:rStyle w:val="2f0"/>
            <w:color w:val="000000"/>
          </w:rPr>
          <w:softHyphen/>
          <w:t>шенных в сети Интернет, связанных с побуждением несовер</w:t>
        </w:r>
        <w:r>
          <w:rPr>
            <w:rStyle w:val="2f0"/>
            <w:color w:val="000000"/>
          </w:rPr>
          <w:softHyphen/>
          <w:t>шеннолетних к суициду</w:t>
        </w:r>
        <w:r>
          <w:rPr>
            <w:rStyle w:val="2f0"/>
            <w:color w:val="000000"/>
          </w:rPr>
          <w:tab/>
          <w:t xml:space="preserve"> 54</w:t>
        </w:r>
      </w:hyperlink>
    </w:p>
    <w:p w14:paraId="4F0FB402" w14:textId="77777777" w:rsidR="006D7AD3" w:rsidRDefault="006D7AD3" w:rsidP="006D7AD3">
      <w:pPr>
        <w:pStyle w:val="2f"/>
        <w:widowControl w:val="0"/>
        <w:numPr>
          <w:ilvl w:val="0"/>
          <w:numId w:val="10"/>
        </w:numPr>
        <w:tabs>
          <w:tab w:val="left" w:pos="1706"/>
          <w:tab w:val="right" w:leader="dot" w:pos="9244"/>
        </w:tabs>
        <w:spacing w:after="0" w:line="322" w:lineRule="exact"/>
        <w:ind w:left="940"/>
        <w:jc w:val="both"/>
      </w:pPr>
      <w:hyperlink w:anchor="bookmark5" w:tooltip="Current Document" w:history="1">
        <w:r>
          <w:rPr>
            <w:rStyle w:val="2f0"/>
            <w:color w:val="000000"/>
          </w:rPr>
          <w:t>Обстановка совершения преступлений</w:t>
        </w:r>
        <w:r>
          <w:rPr>
            <w:rStyle w:val="2f0"/>
            <w:color w:val="000000"/>
          </w:rPr>
          <w:tab/>
          <w:t xml:space="preserve"> 58</w:t>
        </w:r>
      </w:hyperlink>
    </w:p>
    <w:p w14:paraId="28798D91" w14:textId="77777777" w:rsidR="006D7AD3" w:rsidRDefault="006D7AD3" w:rsidP="006D7AD3">
      <w:pPr>
        <w:pStyle w:val="2f"/>
        <w:widowControl w:val="0"/>
        <w:numPr>
          <w:ilvl w:val="0"/>
          <w:numId w:val="10"/>
        </w:numPr>
        <w:tabs>
          <w:tab w:val="left" w:pos="1735"/>
          <w:tab w:val="right" w:leader="dot" w:pos="9244"/>
        </w:tabs>
        <w:spacing w:after="0" w:line="322" w:lineRule="exact"/>
        <w:ind w:left="940"/>
      </w:pPr>
      <w:hyperlink w:anchor="bookmark6" w:tooltip="Current Document" w:history="1">
        <w:r>
          <w:rPr>
            <w:rStyle w:val="2f0"/>
            <w:color w:val="000000"/>
          </w:rPr>
          <w:t>Типовая информация о способах и средствах соверше</w:t>
        </w:r>
        <w:r>
          <w:rPr>
            <w:rStyle w:val="2f0"/>
            <w:color w:val="000000"/>
          </w:rPr>
          <w:softHyphen/>
          <w:t>ния преступлений</w:t>
        </w:r>
        <w:r>
          <w:rPr>
            <w:rStyle w:val="2f0"/>
            <w:color w:val="000000"/>
          </w:rPr>
          <w:tab/>
          <w:t xml:space="preserve"> 75</w:t>
        </w:r>
      </w:hyperlink>
    </w:p>
    <w:p w14:paraId="5A38A92C" w14:textId="77777777" w:rsidR="006D7AD3" w:rsidRDefault="006D7AD3" w:rsidP="006D7AD3">
      <w:pPr>
        <w:pStyle w:val="2f"/>
        <w:widowControl w:val="0"/>
        <w:numPr>
          <w:ilvl w:val="0"/>
          <w:numId w:val="10"/>
        </w:numPr>
        <w:tabs>
          <w:tab w:val="left" w:pos="1735"/>
          <w:tab w:val="right" w:leader="dot" w:pos="9244"/>
        </w:tabs>
        <w:spacing w:after="0" w:line="322" w:lineRule="exact"/>
        <w:ind w:left="940"/>
      </w:pPr>
      <w:hyperlink w:anchor="bookmark7" w:tooltip="Current Document" w:history="1">
        <w:r>
          <w:rPr>
            <w:rStyle w:val="2f0"/>
            <w:color w:val="000000"/>
          </w:rPr>
          <w:t>Типовая информация о личности преступника и потер</w:t>
        </w:r>
        <w:r>
          <w:rPr>
            <w:rStyle w:val="2f0"/>
            <w:color w:val="000000"/>
          </w:rPr>
          <w:softHyphen/>
          <w:t>певшего несовершеннолетнего</w:t>
        </w:r>
        <w:r>
          <w:rPr>
            <w:rStyle w:val="2f0"/>
            <w:color w:val="000000"/>
          </w:rPr>
          <w:tab/>
          <w:t xml:space="preserve"> 89</w:t>
        </w:r>
      </w:hyperlink>
    </w:p>
    <w:p w14:paraId="4ABEF159" w14:textId="77777777" w:rsidR="006D7AD3" w:rsidRDefault="006D7AD3" w:rsidP="006D7AD3">
      <w:pPr>
        <w:pStyle w:val="2f"/>
        <w:widowControl w:val="0"/>
        <w:numPr>
          <w:ilvl w:val="0"/>
          <w:numId w:val="10"/>
        </w:numPr>
        <w:tabs>
          <w:tab w:val="left" w:pos="1706"/>
          <w:tab w:val="right" w:leader="dot" w:pos="9244"/>
        </w:tabs>
        <w:spacing w:after="0" w:line="322" w:lineRule="exact"/>
        <w:ind w:left="940"/>
        <w:jc w:val="both"/>
      </w:pPr>
      <w:hyperlink w:anchor="bookmark8" w:tooltip="Current Document" w:history="1">
        <w:r>
          <w:rPr>
            <w:rStyle w:val="2f0"/>
            <w:color w:val="000000"/>
          </w:rPr>
          <w:t>Типовая информация о следах преступлений</w:t>
        </w:r>
        <w:r>
          <w:rPr>
            <w:rStyle w:val="2f0"/>
            <w:color w:val="000000"/>
          </w:rPr>
          <w:tab/>
          <w:t xml:space="preserve"> 102</w:t>
        </w:r>
      </w:hyperlink>
    </w:p>
    <w:p w14:paraId="1A3DC08C" w14:textId="77777777" w:rsidR="006D7AD3" w:rsidRDefault="006D7AD3" w:rsidP="006D7AD3">
      <w:pPr>
        <w:pStyle w:val="2f"/>
        <w:widowControl w:val="0"/>
        <w:numPr>
          <w:ilvl w:val="0"/>
          <w:numId w:val="10"/>
        </w:numPr>
        <w:tabs>
          <w:tab w:val="left" w:pos="1750"/>
          <w:tab w:val="right" w:leader="dot" w:pos="9244"/>
        </w:tabs>
        <w:spacing w:after="0" w:line="322" w:lineRule="exact"/>
        <w:ind w:left="940"/>
      </w:pPr>
      <w:hyperlink w:anchor="bookmark9" w:tooltip="Current Document" w:history="1">
        <w:r>
          <w:rPr>
            <w:rStyle w:val="2f0"/>
            <w:color w:val="000000"/>
          </w:rPr>
          <w:t>Типовая информация о механизме совершения преступ</w:t>
        </w:r>
        <w:r>
          <w:rPr>
            <w:rStyle w:val="2f0"/>
            <w:color w:val="000000"/>
          </w:rPr>
          <w:softHyphen/>
          <w:t xml:space="preserve">лений </w:t>
        </w:r>
        <w:r>
          <w:rPr>
            <w:rStyle w:val="2f0"/>
            <w:color w:val="000000"/>
          </w:rPr>
          <w:tab/>
          <w:t xml:space="preserve"> 113</w:t>
        </w:r>
      </w:hyperlink>
    </w:p>
    <w:p w14:paraId="4E106CD6" w14:textId="77777777" w:rsidR="006D7AD3" w:rsidRDefault="006D7AD3" w:rsidP="006D7AD3">
      <w:pPr>
        <w:pStyle w:val="17"/>
        <w:tabs>
          <w:tab w:val="right" w:leader="dot" w:pos="9244"/>
        </w:tabs>
        <w:ind w:right="840"/>
      </w:pPr>
      <w:hyperlink w:anchor="bookmark0" w:tooltip="Current Document" w:history="1">
        <w:r>
          <w:rPr>
            <w:rStyle w:val="19"/>
            <w:b/>
            <w:bCs/>
            <w:color w:val="000000"/>
          </w:rPr>
          <w:t>Глава 2. Методические и тактические особенности расследования преступлений, совершенных в сети Интернет, связанных с по</w:t>
        </w:r>
        <w:r>
          <w:rPr>
            <w:rStyle w:val="19"/>
            <w:b/>
            <w:bCs/>
            <w:color w:val="000000"/>
          </w:rPr>
          <w:softHyphen/>
          <w:t>буждением несовершеннолетних к суициду</w:t>
        </w:r>
        <w:r>
          <w:rPr>
            <w:rStyle w:val="19"/>
            <w:b/>
            <w:bCs/>
            <w:color w:val="000000"/>
          </w:rPr>
          <w:tab/>
          <w:t xml:space="preserve"> 132</w:t>
        </w:r>
      </w:hyperlink>
    </w:p>
    <w:p w14:paraId="672C2D80" w14:textId="77777777" w:rsidR="006D7AD3" w:rsidRDefault="006D7AD3" w:rsidP="006D7AD3">
      <w:pPr>
        <w:pStyle w:val="2f"/>
        <w:widowControl w:val="0"/>
        <w:numPr>
          <w:ilvl w:val="0"/>
          <w:numId w:val="11"/>
        </w:numPr>
        <w:tabs>
          <w:tab w:val="left" w:pos="885"/>
        </w:tabs>
        <w:spacing w:after="0" w:line="322" w:lineRule="exact"/>
        <w:ind w:left="0"/>
        <w:jc w:val="both"/>
      </w:pPr>
      <w:r>
        <w:rPr>
          <w:rStyle w:val="2f0"/>
          <w:color w:val="000000"/>
        </w:rPr>
        <w:t>Исходные типовые следственные ситуации и типовые версии</w:t>
      </w:r>
    </w:p>
    <w:p w14:paraId="24DA6696" w14:textId="77777777" w:rsidR="006D7AD3" w:rsidRDefault="006D7AD3" w:rsidP="006D7AD3">
      <w:pPr>
        <w:pStyle w:val="2f"/>
        <w:tabs>
          <w:tab w:val="right" w:leader="dot" w:pos="9244"/>
        </w:tabs>
        <w:ind w:left="940" w:right="840"/>
      </w:pPr>
      <w:r>
        <w:rPr>
          <w:rStyle w:val="2f0"/>
          <w:color w:val="000000"/>
        </w:rPr>
        <w:t>по делам о преступлениях, совершенных в сети Интернет, свя</w:t>
      </w:r>
      <w:r>
        <w:rPr>
          <w:rStyle w:val="2f0"/>
          <w:color w:val="000000"/>
        </w:rPr>
        <w:softHyphen/>
        <w:t>занных с побуждением несовершеннолетних к суици</w:t>
      </w:r>
      <w:r>
        <w:rPr>
          <w:rStyle w:val="2f0"/>
          <w:color w:val="000000"/>
        </w:rPr>
        <w:softHyphen/>
        <w:t>ду</w:t>
      </w:r>
      <w:r>
        <w:rPr>
          <w:rStyle w:val="2f0"/>
          <w:color w:val="000000"/>
        </w:rPr>
        <w:tab/>
        <w:t xml:space="preserve"> 132</w:t>
      </w:r>
    </w:p>
    <w:p w14:paraId="699E4F39" w14:textId="77777777" w:rsidR="006D7AD3" w:rsidRDefault="006D7AD3" w:rsidP="006D7AD3">
      <w:pPr>
        <w:pStyle w:val="2f"/>
        <w:widowControl w:val="0"/>
        <w:numPr>
          <w:ilvl w:val="0"/>
          <w:numId w:val="11"/>
        </w:numPr>
        <w:tabs>
          <w:tab w:val="left" w:pos="885"/>
        </w:tabs>
        <w:spacing w:after="0" w:line="322" w:lineRule="exact"/>
        <w:ind w:left="0"/>
        <w:jc w:val="both"/>
      </w:pPr>
      <w:r>
        <w:rPr>
          <w:rStyle w:val="2f0"/>
          <w:color w:val="000000"/>
        </w:rPr>
        <w:t>Особенности тактики проведения отдельных следственных</w:t>
      </w:r>
    </w:p>
    <w:p w14:paraId="79522987" w14:textId="77777777" w:rsidR="006D7AD3" w:rsidRDefault="006D7AD3" w:rsidP="006D7AD3">
      <w:pPr>
        <w:pStyle w:val="2f"/>
        <w:tabs>
          <w:tab w:val="right" w:leader="dot" w:pos="9244"/>
        </w:tabs>
        <w:ind w:left="940"/>
      </w:pPr>
      <w:r>
        <w:rPr>
          <w:rStyle w:val="2f0"/>
          <w:color w:val="000000"/>
        </w:rPr>
        <w:t>действий</w:t>
      </w:r>
      <w:r>
        <w:rPr>
          <w:rStyle w:val="2f0"/>
          <w:color w:val="000000"/>
        </w:rPr>
        <w:tab/>
        <w:t xml:space="preserve"> 153</w:t>
      </w:r>
    </w:p>
    <w:p w14:paraId="6010087E" w14:textId="77777777" w:rsidR="006D7AD3" w:rsidRDefault="006D7AD3" w:rsidP="006D7AD3">
      <w:pPr>
        <w:pStyle w:val="2f"/>
        <w:widowControl w:val="0"/>
        <w:numPr>
          <w:ilvl w:val="0"/>
          <w:numId w:val="11"/>
        </w:numPr>
        <w:tabs>
          <w:tab w:val="left" w:pos="885"/>
        </w:tabs>
        <w:spacing w:after="0" w:line="322" w:lineRule="exact"/>
        <w:ind w:left="0"/>
        <w:jc w:val="both"/>
      </w:pPr>
      <w:r>
        <w:rPr>
          <w:rStyle w:val="2f0"/>
          <w:color w:val="000000"/>
        </w:rPr>
        <w:t>Использование специальных знаний при расследовании пре</w:t>
      </w:r>
      <w:r>
        <w:rPr>
          <w:rStyle w:val="2f0"/>
          <w:color w:val="000000"/>
        </w:rPr>
        <w:softHyphen/>
      </w:r>
    </w:p>
    <w:p w14:paraId="6222ABB4" w14:textId="77777777" w:rsidR="006D7AD3" w:rsidRDefault="006D7AD3" w:rsidP="006D7AD3">
      <w:pPr>
        <w:pStyle w:val="2f"/>
        <w:tabs>
          <w:tab w:val="right" w:leader="dot" w:pos="9244"/>
        </w:tabs>
        <w:ind w:left="940"/>
      </w:pPr>
      <w:r>
        <w:rPr>
          <w:rStyle w:val="2f0"/>
          <w:color w:val="000000"/>
        </w:rPr>
        <w:t>ступлений, совершенных в сети Интернет, связанных с по</w:t>
      </w:r>
      <w:r>
        <w:rPr>
          <w:rStyle w:val="2f0"/>
          <w:color w:val="000000"/>
        </w:rPr>
        <w:softHyphen/>
        <w:t>буждением несовершеннолетних к суициду</w:t>
      </w:r>
      <w:r>
        <w:rPr>
          <w:rStyle w:val="2f0"/>
          <w:color w:val="000000"/>
        </w:rPr>
        <w:tab/>
        <w:t xml:space="preserve"> 188</w:t>
      </w:r>
    </w:p>
    <w:p w14:paraId="672201BD" w14:textId="77777777" w:rsidR="006D7AD3" w:rsidRDefault="006D7AD3" w:rsidP="006D7AD3">
      <w:pPr>
        <w:pStyle w:val="2f"/>
        <w:widowControl w:val="0"/>
        <w:numPr>
          <w:ilvl w:val="0"/>
          <w:numId w:val="11"/>
        </w:numPr>
        <w:tabs>
          <w:tab w:val="left" w:pos="885"/>
        </w:tabs>
        <w:spacing w:after="0" w:line="322" w:lineRule="exact"/>
        <w:ind w:left="0"/>
        <w:jc w:val="both"/>
      </w:pPr>
      <w:r>
        <w:rPr>
          <w:rStyle w:val="2f0"/>
          <w:color w:val="000000"/>
        </w:rPr>
        <w:t>Криминалистическая профилактика преступлений, совершен</w:t>
      </w:r>
      <w:r>
        <w:rPr>
          <w:rStyle w:val="2f0"/>
          <w:color w:val="000000"/>
        </w:rPr>
        <w:softHyphen/>
      </w:r>
    </w:p>
    <w:p w14:paraId="1EA99856" w14:textId="77777777" w:rsidR="006D7AD3" w:rsidRDefault="006D7AD3" w:rsidP="006D7AD3">
      <w:pPr>
        <w:pStyle w:val="2f"/>
        <w:tabs>
          <w:tab w:val="right" w:leader="dot" w:pos="9244"/>
        </w:tabs>
        <w:ind w:left="940"/>
      </w:pPr>
      <w:r>
        <w:rPr>
          <w:rStyle w:val="2f0"/>
          <w:color w:val="000000"/>
        </w:rPr>
        <w:t>ных в сети Интернет, связанных с побуждением несовершен</w:t>
      </w:r>
      <w:r>
        <w:rPr>
          <w:rStyle w:val="2f0"/>
          <w:color w:val="000000"/>
        </w:rPr>
        <w:softHyphen/>
        <w:t>нолетних к суициду</w:t>
      </w:r>
      <w:r>
        <w:rPr>
          <w:rStyle w:val="2f0"/>
          <w:color w:val="000000"/>
        </w:rPr>
        <w:tab/>
        <w:t xml:space="preserve"> 209</w:t>
      </w:r>
    </w:p>
    <w:p w14:paraId="6B45EB90" w14:textId="77777777" w:rsidR="006D7AD3" w:rsidRDefault="006D7AD3" w:rsidP="006D7AD3">
      <w:pPr>
        <w:pStyle w:val="17"/>
        <w:tabs>
          <w:tab w:val="right" w:leader="dot" w:pos="9244"/>
        </w:tabs>
      </w:pPr>
      <w:hyperlink w:anchor="bookmark12" w:tooltip="Current Document" w:history="1">
        <w:r>
          <w:rPr>
            <w:rStyle w:val="19"/>
            <w:b/>
            <w:bCs/>
            <w:color w:val="000000"/>
          </w:rPr>
          <w:t>Заключение</w:t>
        </w:r>
        <w:r>
          <w:rPr>
            <w:rStyle w:val="19"/>
            <w:b/>
            <w:bCs/>
            <w:color w:val="000000"/>
          </w:rPr>
          <w:tab/>
          <w:t xml:space="preserve"> 228</w:t>
        </w:r>
      </w:hyperlink>
    </w:p>
    <w:p w14:paraId="746AE8B9" w14:textId="77777777" w:rsidR="006D7AD3" w:rsidRDefault="006D7AD3" w:rsidP="006D7AD3">
      <w:pPr>
        <w:pStyle w:val="17"/>
        <w:tabs>
          <w:tab w:val="right" w:leader="dot" w:pos="9244"/>
        </w:tabs>
      </w:pPr>
      <w:hyperlink w:anchor="bookmark13" w:tooltip="Current Document" w:history="1">
        <w:r>
          <w:rPr>
            <w:rStyle w:val="19"/>
            <w:b/>
            <w:bCs/>
            <w:color w:val="000000"/>
          </w:rPr>
          <w:t>Список использованной литературы</w:t>
        </w:r>
        <w:r>
          <w:rPr>
            <w:rStyle w:val="19"/>
            <w:b/>
            <w:bCs/>
            <w:color w:val="000000"/>
          </w:rPr>
          <w:tab/>
          <w:t xml:space="preserve"> 237</w:t>
        </w:r>
      </w:hyperlink>
    </w:p>
    <w:p w14:paraId="446EF353" w14:textId="77777777" w:rsidR="006D7AD3" w:rsidRDefault="006D7AD3" w:rsidP="006D7AD3">
      <w:pPr>
        <w:pStyle w:val="17"/>
        <w:tabs>
          <w:tab w:val="right" w:leader="dot" w:pos="9244"/>
        </w:tabs>
        <w:sectPr w:rsidR="006D7AD3">
          <w:footnotePr>
            <w:numRestart w:val="eachPage"/>
          </w:footnotePr>
          <w:pgSz w:w="11900" w:h="16840"/>
          <w:pgMar w:top="1080" w:right="496" w:bottom="1013" w:left="1622" w:header="0" w:footer="3" w:gutter="0"/>
          <w:cols w:space="720"/>
          <w:noEndnote/>
          <w:docGrid w:linePitch="360"/>
        </w:sectPr>
      </w:pPr>
      <w:r>
        <w:rPr>
          <w:rStyle w:val="19"/>
          <w:b/>
          <w:bCs/>
          <w:color w:val="000000"/>
        </w:rPr>
        <w:t>Приложения</w:t>
      </w:r>
      <w:r>
        <w:rPr>
          <w:rStyle w:val="19"/>
          <w:b/>
          <w:bCs/>
          <w:color w:val="000000"/>
        </w:rPr>
        <w:tab/>
        <w:t xml:space="preserve"> 293</w:t>
      </w:r>
    </w:p>
    <w:p w14:paraId="2B312A50" w14:textId="093F17F1" w:rsidR="00C80E38" w:rsidRDefault="006D7AD3" w:rsidP="006D7AD3">
      <w:r>
        <w:lastRenderedPageBreak/>
        <w:fldChar w:fldCharType="end"/>
      </w:r>
    </w:p>
    <w:p w14:paraId="56C1588F" w14:textId="77777777" w:rsidR="006D7AD3" w:rsidRDefault="006D7AD3" w:rsidP="006D7AD3">
      <w:pPr>
        <w:pStyle w:val="222"/>
        <w:keepNext/>
        <w:keepLines/>
        <w:shd w:val="clear" w:color="auto" w:fill="auto"/>
        <w:spacing w:after="79" w:line="280" w:lineRule="exact"/>
        <w:jc w:val="center"/>
      </w:pPr>
      <w:bookmarkStart w:id="2" w:name="bookmark12"/>
      <w:r>
        <w:rPr>
          <w:rStyle w:val="221"/>
          <w:color w:val="000000"/>
        </w:rPr>
        <w:t>ЗАКЛЮЧЕНИЕ</w:t>
      </w:r>
      <w:bookmarkEnd w:id="2"/>
    </w:p>
    <w:p w14:paraId="526F3C7E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Проведенное диссертационное исследование позволило сделать следую</w:t>
      </w:r>
      <w:r>
        <w:rPr>
          <w:rStyle w:val="160"/>
          <w:color w:val="000000"/>
        </w:rPr>
        <w:softHyphen/>
        <w:t>щие выводы, имеющие теоретическое и практическое значение для повышения эффективности расследования преступлений, совершенных в сети Интернет, связанных с побуждением несовершеннолетних к суициду:</w:t>
      </w:r>
    </w:p>
    <w:p w14:paraId="10707FC0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33"/>
        </w:tabs>
        <w:ind w:firstLine="740"/>
      </w:pPr>
      <w:r>
        <w:rPr>
          <w:rStyle w:val="160"/>
          <w:color w:val="000000"/>
        </w:rPr>
        <w:t>Суицид, суицидальное поведение представляют собой неоднозначные социальные явления, имеющие, прежде всего, сложную психологическую при</w:t>
      </w:r>
      <w:r>
        <w:rPr>
          <w:rStyle w:val="160"/>
          <w:color w:val="000000"/>
        </w:rPr>
        <w:softHyphen/>
        <w:t>роду и динамику развития, которая представляет собой не что иное, как череду разнообразных ситуаций, определяющих состояние человека в настоящий мо</w:t>
      </w:r>
      <w:r>
        <w:rPr>
          <w:rStyle w:val="160"/>
          <w:color w:val="000000"/>
        </w:rPr>
        <w:softHyphen/>
        <w:t>мент своего жизненного пути. С точки зрения ситуационного подхода, можно выделить три предкриминальные экстремальные ситуации, свойственные детям и подросткам: стрессовая ситуация, конфликтная ситуация, кризисная ситуа</w:t>
      </w:r>
      <w:r>
        <w:rPr>
          <w:rStyle w:val="160"/>
          <w:color w:val="000000"/>
        </w:rPr>
        <w:softHyphen/>
        <w:t xml:space="preserve">ция. Возникновение и развитие указанных ситуаций обусловлено проявлениями целого комплекса различных внутренних и внешних </w:t>
      </w:r>
      <w:r>
        <w:rPr>
          <w:rStyle w:val="160"/>
          <w:color w:val="000000"/>
        </w:rPr>
        <w:lastRenderedPageBreak/>
        <w:t>факторов, которые, будучи тесно взаимосвязанными, нередко оказывают как положительное, так и отрица</w:t>
      </w:r>
      <w:r>
        <w:rPr>
          <w:rStyle w:val="160"/>
          <w:color w:val="000000"/>
        </w:rPr>
        <w:softHyphen/>
        <w:t>тельное реверсивное воздействие на психоэмоциональное состояние детей, подростков.</w:t>
      </w:r>
    </w:p>
    <w:p w14:paraId="46E19149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Установление исходных типовых предкриминальных ситуаций, а также мотивов и факторов, провоцирующих суицидальное поведение детей и под</w:t>
      </w:r>
      <w:r>
        <w:rPr>
          <w:rStyle w:val="160"/>
          <w:color w:val="000000"/>
        </w:rPr>
        <w:softHyphen/>
        <w:t>ростков, является необходимым условием познания особенностей механизма расследуемого преступного деяния, выбора наиболее оптимальной стратегии и тактики деятельности следователя.</w:t>
      </w:r>
    </w:p>
    <w:p w14:paraId="568F819F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28"/>
        </w:tabs>
        <w:ind w:firstLine="740"/>
      </w:pPr>
      <w:r>
        <w:rPr>
          <w:rStyle w:val="1613pt"/>
          <w:color w:val="000000"/>
        </w:rPr>
        <w:t>Под преступлениями, совершенными в сети Интернет, связанными с побуждением несовершеннолетних к суициду,</w:t>
      </w:r>
      <w:r>
        <w:rPr>
          <w:rStyle w:val="160"/>
          <w:color w:val="000000"/>
        </w:rPr>
        <w:t xml:space="preserve"> полагаем необходимым понимать общественно-опасное деяние, направленное на побуждение несовершеннолет</w:t>
      </w:r>
      <w:r>
        <w:rPr>
          <w:rStyle w:val="160"/>
          <w:color w:val="000000"/>
        </w:rPr>
        <w:softHyphen/>
        <w:t>него лица к совершению самоубийства, совершенное в сети Интернет, путем деструктивного воздействия третьих лиц на доминирующее психоэмоциональ</w:t>
      </w:r>
      <w:r>
        <w:rPr>
          <w:rStyle w:val="160"/>
          <w:color w:val="000000"/>
        </w:rPr>
        <w:softHyphen/>
        <w:t xml:space="preserve">ное состояние детей и подростков, обусловленное совокупностью кризисных ситуаций, а также внутренними дестабилизирующими факторами и </w:t>
      </w:r>
      <w:r>
        <w:rPr>
          <w:rStyle w:val="160"/>
          <w:color w:val="000000"/>
        </w:rPr>
        <w:lastRenderedPageBreak/>
        <w:t>личностной ответной реакцией индивида на дезадаптирующее внешнее воздействие.</w:t>
      </w:r>
    </w:p>
    <w:p w14:paraId="5A6CA460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С криминалистической точки зрения отличительные черты преступлений, совершенных в сети Интернет, связанных с побуждением несовершеннолетних</w:t>
      </w:r>
    </w:p>
    <w:p w14:paraId="14EADB22" w14:textId="77777777" w:rsidR="006D7AD3" w:rsidRDefault="006D7AD3" w:rsidP="006D7AD3">
      <w:pPr>
        <w:pStyle w:val="161"/>
        <w:shd w:val="clear" w:color="auto" w:fill="auto"/>
        <w:spacing w:after="13" w:line="240" w:lineRule="exact"/>
        <w:ind w:firstLine="0"/>
        <w:jc w:val="left"/>
      </w:pPr>
      <w:r>
        <w:rPr>
          <w:rStyle w:val="160"/>
          <w:color w:val="000000"/>
        </w:rPr>
        <w:t>к суициду:</w:t>
      </w:r>
    </w:p>
    <w:p w14:paraId="10E55C2E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spacing w:line="451" w:lineRule="exact"/>
        <w:ind w:firstLine="740"/>
      </w:pPr>
      <w:r>
        <w:rPr>
          <w:rStyle w:val="160"/>
          <w:color w:val="000000"/>
        </w:rPr>
        <w:t>указанные преступления являются как одним из видов преступлений против личности, совершенных в отношении несовершеннолетних, так и разно</w:t>
      </w:r>
      <w:r>
        <w:rPr>
          <w:rStyle w:val="160"/>
          <w:color w:val="000000"/>
        </w:rPr>
        <w:softHyphen/>
        <w:t>видностью преступлений в сфере компьютерных технологий, совершаемых в сети Интернет;</w:t>
      </w:r>
    </w:p>
    <w:p w14:paraId="4A0E065C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spacing w:line="451" w:lineRule="exact"/>
        <w:ind w:firstLine="740"/>
      </w:pPr>
      <w:r>
        <w:rPr>
          <w:rStyle w:val="160"/>
          <w:color w:val="000000"/>
        </w:rPr>
        <w:t>отсутствие прямой направленности на суицид (при побуждении к са</w:t>
      </w:r>
      <w:r>
        <w:rPr>
          <w:rStyle w:val="160"/>
          <w:color w:val="000000"/>
        </w:rPr>
        <w:softHyphen/>
        <w:t>моубийству жертве представляется самостоятельность выбора и принятия ре</w:t>
      </w:r>
      <w:r>
        <w:rPr>
          <w:rStyle w:val="160"/>
          <w:color w:val="000000"/>
        </w:rPr>
        <w:softHyphen/>
        <w:t>шения о лишении себя жизни);</w:t>
      </w:r>
    </w:p>
    <w:p w14:paraId="1716D35D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</w:pPr>
      <w:r>
        <w:rPr>
          <w:rStyle w:val="160"/>
          <w:color w:val="000000"/>
        </w:rPr>
        <w:t>многообразие способов совершения преступлений исследуемой кате</w:t>
      </w:r>
      <w:r>
        <w:rPr>
          <w:rStyle w:val="160"/>
          <w:color w:val="000000"/>
        </w:rPr>
        <w:softHyphen/>
        <w:t>гории в зависимости от механизма побуждения несовершеннолетних к само</w:t>
      </w:r>
      <w:r>
        <w:rPr>
          <w:rStyle w:val="160"/>
          <w:color w:val="000000"/>
        </w:rPr>
        <w:softHyphen/>
        <w:t>убийству в сети Интернет;</w:t>
      </w:r>
    </w:p>
    <w:p w14:paraId="61B74564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spacing w:line="451" w:lineRule="exact"/>
        <w:ind w:firstLine="740"/>
      </w:pPr>
      <w:r>
        <w:rPr>
          <w:rStyle w:val="160"/>
          <w:color w:val="000000"/>
        </w:rPr>
        <w:t>специфика выбора методик воздействия на психическое состояние жертв преступления. В каждом случае преступником применяются в отноше</w:t>
      </w:r>
      <w:r>
        <w:rPr>
          <w:rStyle w:val="160"/>
          <w:color w:val="000000"/>
        </w:rPr>
        <w:softHyphen/>
        <w:t xml:space="preserve">нии </w:t>
      </w:r>
      <w:r>
        <w:rPr>
          <w:rStyle w:val="160"/>
          <w:color w:val="000000"/>
        </w:rPr>
        <w:lastRenderedPageBreak/>
        <w:t>несовершеннолетних методы и приемы манипулятивного воздействия на психоэмоциональное состояние несовершеннолетнего.</w:t>
      </w:r>
    </w:p>
    <w:p w14:paraId="4EEDE66B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</w:pPr>
      <w:r>
        <w:rPr>
          <w:rStyle w:val="160"/>
          <w:color w:val="000000"/>
        </w:rPr>
        <w:t>преступления данного вида совершаются в сети Интернет, что оказы</w:t>
      </w:r>
      <w:r>
        <w:rPr>
          <w:rStyle w:val="160"/>
          <w:color w:val="000000"/>
        </w:rPr>
        <w:softHyphen/>
        <w:t>вает самое непосредственное влияние на своеобразие следовой картины, мето</w:t>
      </w:r>
      <w:r>
        <w:rPr>
          <w:rStyle w:val="160"/>
          <w:color w:val="000000"/>
        </w:rPr>
        <w:softHyphen/>
        <w:t>ды и способы получения криминалистически значимой информации.</w:t>
      </w:r>
    </w:p>
    <w:p w14:paraId="17AD6F97" w14:textId="77777777" w:rsidR="006D7AD3" w:rsidRDefault="006D7AD3" w:rsidP="006D7AD3">
      <w:pPr>
        <w:pStyle w:val="161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</w:pPr>
      <w:r>
        <w:rPr>
          <w:rStyle w:val="160"/>
          <w:color w:val="000000"/>
        </w:rPr>
        <w:t>как правило, преступный замысел реализуется дистанционно, без непосредственного взаимодействия с жертвой.</w:t>
      </w:r>
    </w:p>
    <w:p w14:paraId="739EA9BA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107"/>
        </w:tabs>
        <w:ind w:firstLine="740"/>
      </w:pPr>
      <w:r>
        <w:rPr>
          <w:rStyle w:val="160"/>
          <w:color w:val="000000"/>
        </w:rPr>
        <w:t>Одним из основных этапов построения частной криминалистической методики расследования отдельных видов преступлений является криминали</w:t>
      </w:r>
      <w:r>
        <w:rPr>
          <w:rStyle w:val="160"/>
          <w:color w:val="000000"/>
        </w:rPr>
        <w:softHyphen/>
        <w:t>стическая классификация. В этой связи вся совокупность преступлений иссле</w:t>
      </w:r>
      <w:r>
        <w:rPr>
          <w:rStyle w:val="160"/>
          <w:color w:val="000000"/>
        </w:rPr>
        <w:softHyphen/>
        <w:t>дуемой категории может быть подразделена на группы в зависимости от харак</w:t>
      </w:r>
      <w:r>
        <w:rPr>
          <w:rStyle w:val="160"/>
          <w:color w:val="000000"/>
        </w:rPr>
        <w:softHyphen/>
        <w:t>тера преступной деятельности, специфики способа совершения преступлений, особенностей использования средств совершения преступлений, возраста по</w:t>
      </w:r>
      <w:r>
        <w:rPr>
          <w:rStyle w:val="160"/>
          <w:color w:val="000000"/>
        </w:rPr>
        <w:softHyphen/>
        <w:t>терпевшего несовершеннолетнего.</w:t>
      </w:r>
    </w:p>
    <w:p w14:paraId="28E2356A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107"/>
        </w:tabs>
        <w:ind w:firstLine="740"/>
      </w:pPr>
      <w:r>
        <w:rPr>
          <w:rStyle w:val="160"/>
          <w:color w:val="000000"/>
        </w:rPr>
        <w:t xml:space="preserve">Криминалистическая </w:t>
      </w:r>
      <w:r>
        <w:rPr>
          <w:rStyle w:val="160"/>
          <w:color w:val="000000"/>
        </w:rPr>
        <w:lastRenderedPageBreak/>
        <w:t>характеристика преступлений, совершенных в се</w:t>
      </w:r>
      <w:r>
        <w:rPr>
          <w:rStyle w:val="160"/>
          <w:color w:val="000000"/>
        </w:rPr>
        <w:softHyphen/>
        <w:t>ти Интернет, связанных с побуждением несовершеннолетних к суициду, пред</w:t>
      </w:r>
      <w:r>
        <w:rPr>
          <w:rStyle w:val="160"/>
          <w:color w:val="000000"/>
        </w:rPr>
        <w:softHyphen/>
        <w:t>ставляет собой комплекс обобщённых сведений и основанных на нем научных выводов о наиболее характерных для данного вида преступлений криминали</w:t>
      </w:r>
      <w:r>
        <w:rPr>
          <w:rStyle w:val="160"/>
          <w:color w:val="000000"/>
        </w:rPr>
        <w:softHyphen/>
        <w:t>стически значимых элементах, знания о которых применяются для установле</w:t>
      </w:r>
      <w:r>
        <w:rPr>
          <w:rStyle w:val="160"/>
          <w:color w:val="000000"/>
        </w:rPr>
        <w:softHyphen/>
        <w:t>ния новой и исследования имеющейся информации о преступлениях подобного рода. К ее наиболее значимым элементам следует отнести данные об обстанов</w:t>
      </w:r>
      <w:r>
        <w:rPr>
          <w:rStyle w:val="160"/>
          <w:color w:val="000000"/>
        </w:rPr>
        <w:softHyphen/>
        <w:t>ке совершения преступления, о способах, средствах совершения преступлений, о личности несовершеннолетнего потерпевшего, о личности преступника, о следах преступления, о механизме совершения преступлений.</w:t>
      </w:r>
    </w:p>
    <w:p w14:paraId="0927EC44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28"/>
        </w:tabs>
        <w:ind w:firstLine="740"/>
      </w:pPr>
      <w:r>
        <w:rPr>
          <w:rStyle w:val="160"/>
          <w:color w:val="000000"/>
        </w:rPr>
        <w:t>Особенности преступлений исследуемой категории как объекта крими</w:t>
      </w:r>
      <w:r>
        <w:rPr>
          <w:rStyle w:val="160"/>
          <w:color w:val="000000"/>
        </w:rPr>
        <w:softHyphen/>
        <w:t>налистического познания определяются, главным образом, их «погруженно</w:t>
      </w:r>
      <w:r>
        <w:rPr>
          <w:rStyle w:val="160"/>
          <w:color w:val="000000"/>
        </w:rPr>
        <w:softHyphen/>
        <w:t>стью» в весьма специфическую среду - киберпространство современного об</w:t>
      </w:r>
      <w:r>
        <w:rPr>
          <w:rStyle w:val="160"/>
          <w:color w:val="000000"/>
        </w:rPr>
        <w:softHyphen/>
        <w:t xml:space="preserve">щества, под которым предлагается понимать комплексную виртуальную </w:t>
      </w:r>
      <w:r>
        <w:rPr>
          <w:rStyle w:val="160"/>
          <w:color w:val="000000"/>
        </w:rPr>
        <w:lastRenderedPageBreak/>
        <w:t>среду (не имеющую физического воплощения), сформированную в результате дей</w:t>
      </w:r>
      <w:r>
        <w:rPr>
          <w:rStyle w:val="160"/>
          <w:color w:val="000000"/>
        </w:rPr>
        <w:softHyphen/>
        <w:t>ствия людей, программ и сервисов в сети Интернет посредством соответству</w:t>
      </w:r>
      <w:r>
        <w:rPr>
          <w:rStyle w:val="160"/>
          <w:color w:val="000000"/>
        </w:rPr>
        <w:softHyphen/>
        <w:t>ющих сетевых и коммуникационных технологий.</w:t>
      </w:r>
    </w:p>
    <w:p w14:paraId="5B9FAE7D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На основе проведенного анализа результатов изучения судебно</w:t>
      </w:r>
      <w:r>
        <w:rPr>
          <w:rStyle w:val="160"/>
          <w:color w:val="000000"/>
        </w:rPr>
        <w:softHyphen/>
        <w:t>следственной практики по преступлениям, совершенным в сети Интернет, свя</w:t>
      </w:r>
      <w:r>
        <w:rPr>
          <w:rStyle w:val="160"/>
          <w:color w:val="000000"/>
        </w:rPr>
        <w:softHyphen/>
        <w:t>занным с доведением, склонением, побуждением и содействием к совершению самоубийства несовершеннолетних за период с 2017 по первое полугодие 2021 г. в количестве 87 материалов репрезентативной выборки</w:t>
      </w:r>
      <w:r>
        <w:rPr>
          <w:rStyle w:val="160"/>
          <w:color w:val="000000"/>
          <w:vertAlign w:val="superscript"/>
        </w:rPr>
        <w:footnoteReference w:id="1"/>
      </w:r>
      <w:r>
        <w:rPr>
          <w:rStyle w:val="160"/>
          <w:color w:val="000000"/>
        </w:rPr>
        <w:t>, установлено, что преступления данной категории совершаются в пространстве социальных сетей (100% случаев) преимущественно в раннее утреннее и ночное время (в 95% случаев).</w:t>
      </w:r>
    </w:p>
    <w:p w14:paraId="17F5DDAF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Типовые способы совершения преступлений, совершенных в сети Интер</w:t>
      </w:r>
      <w:r>
        <w:rPr>
          <w:rStyle w:val="160"/>
          <w:color w:val="000000"/>
        </w:rPr>
        <w:softHyphen/>
        <w:t>нет, связанных с побуждением несовершеннолетних к суициду, могут быть подразделены на таргетированные (типовые способы доведения лица до само</w:t>
      </w:r>
      <w:r>
        <w:rPr>
          <w:rStyle w:val="160"/>
          <w:color w:val="000000"/>
        </w:rPr>
        <w:softHyphen/>
        <w:t xml:space="preserve">убийства или до покушения на </w:t>
      </w:r>
      <w:r>
        <w:rPr>
          <w:rStyle w:val="160"/>
          <w:color w:val="000000"/>
        </w:rPr>
        <w:lastRenderedPageBreak/>
        <w:t>самоубийство с использованием сети Интернет; типовые способы склонения к совершению самоубийства с использованием се</w:t>
      </w:r>
      <w:r>
        <w:rPr>
          <w:rStyle w:val="160"/>
          <w:color w:val="000000"/>
        </w:rPr>
        <w:softHyphen/>
        <w:t>ти Интернет; типовые способы содействия совершению самоубийства с исполь</w:t>
      </w:r>
      <w:r>
        <w:rPr>
          <w:rStyle w:val="160"/>
          <w:color w:val="000000"/>
        </w:rPr>
        <w:softHyphen/>
        <w:t>зованием сети Интерне) и нетаргетированные (типовые способы организации деятельности, направленной на побуждение несовершеннолетнего к соверше</w:t>
      </w:r>
      <w:r>
        <w:rPr>
          <w:rStyle w:val="160"/>
          <w:color w:val="000000"/>
        </w:rPr>
        <w:softHyphen/>
        <w:t>нию самоубийства с использованием сети Интернет: распространение инфор</w:t>
      </w:r>
      <w:r>
        <w:rPr>
          <w:rStyle w:val="160"/>
          <w:color w:val="000000"/>
        </w:rPr>
        <w:softHyphen/>
        <w:t>мации о суициде на просуицидальных сайтах; распространение информации о суицидальных действиях; пропаганду самоубийств; осуществление призывов к совершению самоубийства).</w:t>
      </w:r>
    </w:p>
    <w:p w14:paraId="4E46481B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Преступления рассматриваемой категории совершаются с использовани</w:t>
      </w:r>
      <w:r>
        <w:rPr>
          <w:rStyle w:val="160"/>
          <w:color w:val="000000"/>
        </w:rPr>
        <w:softHyphen/>
        <w:t>ем самого широкого спектра как стационарных, так и мобильных средств ком</w:t>
      </w:r>
      <w:r>
        <w:rPr>
          <w:rStyle w:val="160"/>
          <w:color w:val="000000"/>
        </w:rPr>
        <w:softHyphen/>
        <w:t>пьютерной техники, в пространстве социальной сети ВКонтакте (90 % случаев). Вместе с тем, при осуществлении преступной деятельности нередко для расши</w:t>
      </w:r>
      <w:r>
        <w:rPr>
          <w:rStyle w:val="160"/>
          <w:color w:val="000000"/>
        </w:rPr>
        <w:softHyphen/>
        <w:t>рения общения используются и приложения для обмена мгновенными сообще</w:t>
      </w:r>
      <w:r>
        <w:rPr>
          <w:rStyle w:val="160"/>
          <w:color w:val="000000"/>
        </w:rPr>
        <w:softHyphen/>
        <w:t xml:space="preserve">ниями и видео в реальном времени в сети Интернет - </w:t>
      </w:r>
      <w:r>
        <w:rPr>
          <w:rStyle w:val="160"/>
          <w:color w:val="000000"/>
        </w:rPr>
        <w:lastRenderedPageBreak/>
        <w:t xml:space="preserve">такие мессенджеры, как </w:t>
      </w:r>
      <w:r w:rsidRPr="006D7AD3">
        <w:rPr>
          <w:rStyle w:val="160"/>
          <w:color w:val="000000"/>
          <w:lang w:eastAsia="en-US"/>
        </w:rPr>
        <w:t>«</w:t>
      </w:r>
      <w:r>
        <w:rPr>
          <w:rStyle w:val="160"/>
          <w:color w:val="000000"/>
          <w:lang w:val="en-US" w:eastAsia="en-US"/>
        </w:rPr>
        <w:t>WhatsApp</w:t>
      </w:r>
      <w:r w:rsidRPr="006D7AD3">
        <w:rPr>
          <w:rStyle w:val="160"/>
          <w:color w:val="000000"/>
          <w:lang w:eastAsia="en-US"/>
        </w:rPr>
        <w:t>», «</w:t>
      </w:r>
      <w:r>
        <w:rPr>
          <w:rStyle w:val="160"/>
          <w:color w:val="000000"/>
          <w:lang w:val="en-US" w:eastAsia="en-US"/>
        </w:rPr>
        <w:t>Telegram</w:t>
      </w:r>
      <w:r w:rsidRPr="006D7AD3">
        <w:rPr>
          <w:rStyle w:val="160"/>
          <w:color w:val="000000"/>
          <w:lang w:eastAsia="en-US"/>
        </w:rPr>
        <w:t xml:space="preserve">» </w:t>
      </w:r>
      <w:r>
        <w:rPr>
          <w:rStyle w:val="160"/>
          <w:color w:val="000000"/>
        </w:rPr>
        <w:t>и др.</w:t>
      </w:r>
    </w:p>
    <w:p w14:paraId="79492339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46"/>
        </w:tabs>
        <w:ind w:firstLine="740"/>
      </w:pPr>
      <w:r>
        <w:rPr>
          <w:rStyle w:val="160"/>
          <w:color w:val="000000"/>
        </w:rPr>
        <w:t>В результате изучения материалов судебно-следственной практики удалось установить, что подавляющее большинство субъектов преступлений исследуемой категории составляют мужчины, в возрасте от 18 до 30 лет. Вме</w:t>
      </w:r>
      <w:r>
        <w:rPr>
          <w:rStyle w:val="160"/>
          <w:color w:val="000000"/>
        </w:rPr>
        <w:softHyphen/>
        <w:t>сте с тем, следует отметить, что в последние годы наблюдается тенденция уве</w:t>
      </w:r>
      <w:r>
        <w:rPr>
          <w:rStyle w:val="160"/>
          <w:color w:val="000000"/>
        </w:rPr>
        <w:softHyphen/>
        <w:t>личения числа преступников среди несовершеннолетних.</w:t>
      </w:r>
    </w:p>
    <w:p w14:paraId="05D945BC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К типовым свойствам личности злоумышленника, детерминирующим его преступное поведение, следует отнести: эгоцентричность, тиранию, жесто</w:t>
      </w:r>
      <w:r>
        <w:rPr>
          <w:rStyle w:val="160"/>
          <w:color w:val="000000"/>
        </w:rPr>
        <w:softHyphen/>
        <w:t>кость, деспотизм, авторитаризм, расчетливость и рациональность. Отмечаются случаи совершения преступлений исследуемой категории лицом, находившим</w:t>
      </w:r>
      <w:r>
        <w:rPr>
          <w:rStyle w:val="160"/>
          <w:color w:val="000000"/>
        </w:rPr>
        <w:softHyphen/>
        <w:t>ся с жертвой преступной деятельности в доверительных «дружеских» отноше</w:t>
      </w:r>
      <w:r>
        <w:rPr>
          <w:rStyle w:val="160"/>
          <w:color w:val="000000"/>
        </w:rPr>
        <w:softHyphen/>
        <w:t>ниях, а также лицами, страдающими психическими расстройствами.</w:t>
      </w:r>
    </w:p>
    <w:p w14:paraId="7B54F2DE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Доминирующими мотивам совершения преступлений,совершенных в се</w:t>
      </w:r>
      <w:r>
        <w:rPr>
          <w:rStyle w:val="160"/>
          <w:color w:val="000000"/>
        </w:rPr>
        <w:softHyphen/>
        <w:t>ти Интернет связанных с побуждением несовершеннолетних к суициду, явля</w:t>
      </w:r>
      <w:r>
        <w:rPr>
          <w:rStyle w:val="160"/>
          <w:color w:val="000000"/>
        </w:rPr>
        <w:softHyphen/>
        <w:t xml:space="preserve">ются: удовлетворение </w:t>
      </w:r>
      <w:r>
        <w:rPr>
          <w:rStyle w:val="160"/>
          <w:color w:val="000000"/>
        </w:rPr>
        <w:lastRenderedPageBreak/>
        <w:t>личных потребностей (53 %); корысть (14 %); желание славы и известности (21 %); личные неприязненные отношения к жертве пре</w:t>
      </w:r>
      <w:r>
        <w:rPr>
          <w:rStyle w:val="160"/>
          <w:color w:val="000000"/>
        </w:rPr>
        <w:softHyphen/>
        <w:t>ступления (8 %); отсутствие самокритики, безмотивное поведение (1 %); любо</w:t>
      </w:r>
      <w:r>
        <w:rPr>
          <w:rStyle w:val="160"/>
          <w:color w:val="000000"/>
        </w:rPr>
        <w:softHyphen/>
        <w:t>пытство (3 %).</w:t>
      </w:r>
    </w:p>
    <w:p w14:paraId="04F629FC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46"/>
        </w:tabs>
        <w:ind w:firstLine="740"/>
      </w:pPr>
      <w:r>
        <w:rPr>
          <w:rStyle w:val="160"/>
          <w:color w:val="000000"/>
        </w:rPr>
        <w:t>Изучение структуры числа потерпевших от преступных деяний иссле</w:t>
      </w:r>
      <w:r>
        <w:rPr>
          <w:rStyle w:val="160"/>
          <w:color w:val="000000"/>
        </w:rPr>
        <w:softHyphen/>
        <w:t>дуемой категории показало, что к группе риска в наибольшей степени относят</w:t>
      </w:r>
      <w:r>
        <w:rPr>
          <w:rStyle w:val="160"/>
          <w:color w:val="000000"/>
        </w:rPr>
        <w:softHyphen/>
        <w:t>ся молодые люди от 15 до 17 лет, учащиеся средних и средних профессиональ</w:t>
      </w:r>
      <w:r>
        <w:rPr>
          <w:rStyle w:val="160"/>
          <w:color w:val="000000"/>
        </w:rPr>
        <w:softHyphen/>
        <w:t>ных образовательных учреждений (школ, школ-интернатов, колледжей). Как было установлено в ходе проведения исследования, несовершеннолетние, яв</w:t>
      </w:r>
      <w:r>
        <w:rPr>
          <w:rStyle w:val="160"/>
          <w:color w:val="000000"/>
        </w:rPr>
        <w:softHyphen/>
        <w:t>ляющиеся жертвами рассматриваемого вида преступлений, обладают следую</w:t>
      </w:r>
      <w:r>
        <w:rPr>
          <w:rStyle w:val="160"/>
          <w:color w:val="000000"/>
        </w:rPr>
        <w:softHyphen/>
        <w:t>щими индивидуальными личностными характеристиками: отчужденностью несовершеннолетних от родителей и своих сверстников; проявление слабого интереса к учебе, пропуски занятий, снижение социальной активности, малое участие либо вообще неучастие в общественных мероприятиях; слабое разви</w:t>
      </w:r>
      <w:r>
        <w:rPr>
          <w:rStyle w:val="160"/>
          <w:color w:val="000000"/>
        </w:rPr>
        <w:softHyphen/>
        <w:t xml:space="preserve">тие коммуникативных и адаптационных способностей; </w:t>
      </w:r>
      <w:r>
        <w:rPr>
          <w:rStyle w:val="160"/>
          <w:color w:val="000000"/>
        </w:rPr>
        <w:lastRenderedPageBreak/>
        <w:t>импульсивность, вспыльчивость, упрямство, обидчивость, низкая самооценка; вероятное прояв</w:t>
      </w:r>
      <w:r>
        <w:rPr>
          <w:rStyle w:val="160"/>
          <w:color w:val="000000"/>
        </w:rPr>
        <w:softHyphen/>
        <w:t>ление агрессивного, аутоагрессивного, антисоциального поведения; в основном подростки эгоистичны, внушаемы, ведомы и мнительны; в отдельных случаях употребляют наркотические, психотропные и сильнодействующие вещества.</w:t>
      </w:r>
    </w:p>
    <w:p w14:paraId="72B55B6C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44"/>
        </w:tabs>
        <w:ind w:firstLine="740"/>
      </w:pPr>
      <w:r>
        <w:rPr>
          <w:rStyle w:val="160"/>
          <w:color w:val="000000"/>
        </w:rPr>
        <w:t>Особенности элементов криминалистической характеристики преступ</w:t>
      </w:r>
      <w:r>
        <w:rPr>
          <w:rStyle w:val="160"/>
          <w:color w:val="000000"/>
        </w:rPr>
        <w:softHyphen/>
        <w:t>лений, совершенных в сети Интернет, связанных с побуждением несовершен</w:t>
      </w:r>
      <w:r>
        <w:rPr>
          <w:rStyle w:val="160"/>
          <w:color w:val="000000"/>
        </w:rPr>
        <w:softHyphen/>
        <w:t>нолетних к суициду, определяют своеобразие механизма совершения преступ</w:t>
      </w:r>
      <w:r>
        <w:rPr>
          <w:rStyle w:val="160"/>
          <w:color w:val="000000"/>
        </w:rPr>
        <w:softHyphen/>
        <w:t xml:space="preserve">лений данной категории, важным структурным элементом которого является технология манипулирования личностью, рассматриваемая автором как </w:t>
      </w:r>
      <w:r>
        <w:rPr>
          <w:rStyle w:val="1613pt"/>
          <w:color w:val="000000"/>
        </w:rPr>
        <w:t>сово</w:t>
      </w:r>
      <w:r>
        <w:rPr>
          <w:rStyle w:val="1613pt"/>
          <w:color w:val="000000"/>
        </w:rPr>
        <w:softHyphen/>
        <w:t>купность манипулятивных приемов, средств и методов поэтапно направленно</w:t>
      </w:r>
      <w:r>
        <w:rPr>
          <w:rStyle w:val="1613pt"/>
          <w:color w:val="000000"/>
        </w:rPr>
        <w:softHyphen/>
        <w:t>го информационно-психологического воздействия субъекта-манипулятора на объект воздействия - несовершеннолетнего, осуществляемого как непосред</w:t>
      </w:r>
      <w:r>
        <w:rPr>
          <w:rStyle w:val="1613pt"/>
          <w:color w:val="000000"/>
        </w:rPr>
        <w:softHyphen/>
        <w:t>ственно, так и путем использования возможностей сети Интернет с целью достижения изменений в психике несовершеннолетнего, модификации его по</w:t>
      </w:r>
      <w:r>
        <w:rPr>
          <w:rStyle w:val="1613pt"/>
          <w:color w:val="000000"/>
        </w:rPr>
        <w:softHyphen/>
        <w:t>ведения.</w:t>
      </w:r>
      <w:r>
        <w:rPr>
          <w:rStyle w:val="160"/>
          <w:color w:val="000000"/>
        </w:rPr>
        <w:t xml:space="preserve"> В этой связи автором выявлены этапы, </w:t>
      </w:r>
      <w:r>
        <w:rPr>
          <w:rStyle w:val="160"/>
          <w:color w:val="000000"/>
        </w:rPr>
        <w:lastRenderedPageBreak/>
        <w:t>приемы и способы оказания ма- нипулятивного воздействия в сети Интернет в отношении несовершеннолетних.</w:t>
      </w:r>
    </w:p>
    <w:p w14:paraId="328124E3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044"/>
        </w:tabs>
        <w:ind w:firstLine="740"/>
      </w:pPr>
      <w:r>
        <w:rPr>
          <w:rStyle w:val="160"/>
          <w:color w:val="000000"/>
        </w:rPr>
        <w:t>Установлено, что все основные элементы, составляющие механизма преступной деятельности, находятся в тесной взаимосвязи. Проведенный авто</w:t>
      </w:r>
      <w:r>
        <w:rPr>
          <w:rStyle w:val="160"/>
          <w:color w:val="000000"/>
        </w:rPr>
        <w:softHyphen/>
        <w:t>ром криминалистический анализ механизма преступлений, совершенных в сети Интернет, связанных с побуждением несовершеннолетних к суициду, во взаи</w:t>
      </w:r>
      <w:r>
        <w:rPr>
          <w:rStyle w:val="160"/>
          <w:color w:val="000000"/>
        </w:rPr>
        <w:softHyphen/>
        <w:t>мосвязи всех его основных элементов позволил выделить типовые информаци</w:t>
      </w:r>
      <w:r>
        <w:rPr>
          <w:rStyle w:val="160"/>
          <w:color w:val="000000"/>
        </w:rPr>
        <w:softHyphen/>
        <w:t>онные модели преступлений данной категории: создание закрытых сообществ «групп смерти» - суицидальных квестов в социальных сетях; создание суици</w:t>
      </w:r>
      <w:r>
        <w:rPr>
          <w:rStyle w:val="160"/>
          <w:color w:val="000000"/>
        </w:rPr>
        <w:softHyphen/>
        <w:t>дальных квестов - чатов, посредством использования мессенджеров; распро</w:t>
      </w:r>
      <w:r>
        <w:rPr>
          <w:rStyle w:val="160"/>
          <w:color w:val="000000"/>
        </w:rPr>
        <w:softHyphen/>
        <w:t>странение видеороликов с «опасными челленджами» в социальных сетях; со</w:t>
      </w:r>
      <w:r>
        <w:rPr>
          <w:rStyle w:val="160"/>
          <w:color w:val="000000"/>
        </w:rPr>
        <w:softHyphen/>
        <w:t>здание сайтов и размещение в них информации, причиняющей вред здоровью и развитию несовершеннолетних - деструктивного контента, содержащего «ин</w:t>
      </w:r>
      <w:r>
        <w:rPr>
          <w:rStyle w:val="160"/>
          <w:color w:val="000000"/>
        </w:rPr>
        <w:softHyphen/>
        <w:t>струкции» о способах совершения самоубийства.</w:t>
      </w:r>
    </w:p>
    <w:p w14:paraId="1F70EC9D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 xml:space="preserve">Указанные типовые информационные </w:t>
      </w:r>
      <w:r>
        <w:rPr>
          <w:rStyle w:val="160"/>
          <w:color w:val="000000"/>
        </w:rPr>
        <w:lastRenderedPageBreak/>
        <w:t>модели являются основой для раз</w:t>
      </w:r>
      <w:r>
        <w:rPr>
          <w:rStyle w:val="160"/>
          <w:color w:val="000000"/>
        </w:rPr>
        <w:softHyphen/>
        <w:t>работки модели конкретного преступления, необходимой для познания события преступления и решения тактических задач расследования.</w:t>
      </w:r>
    </w:p>
    <w:p w14:paraId="4A31F5D6" w14:textId="77777777" w:rsidR="006D7AD3" w:rsidRDefault="006D7AD3" w:rsidP="006D7AD3">
      <w:pPr>
        <w:pStyle w:val="161"/>
        <w:numPr>
          <w:ilvl w:val="0"/>
          <w:numId w:val="5"/>
        </w:numPr>
        <w:shd w:val="clear" w:color="auto" w:fill="auto"/>
        <w:tabs>
          <w:tab w:val="left" w:pos="1172"/>
        </w:tabs>
        <w:ind w:firstLine="760"/>
      </w:pPr>
      <w:r>
        <w:rPr>
          <w:rStyle w:val="160"/>
          <w:color w:val="000000"/>
        </w:rPr>
        <w:t>Типовой механизм преступлений, совершенных в сети Интернет, свя</w:t>
      </w:r>
      <w:r>
        <w:rPr>
          <w:rStyle w:val="160"/>
          <w:color w:val="000000"/>
        </w:rPr>
        <w:softHyphen/>
        <w:t>занных с побуждением несовершеннолетних к суициду, включает в себя сле</w:t>
      </w:r>
      <w:r>
        <w:rPr>
          <w:rStyle w:val="160"/>
          <w:color w:val="000000"/>
        </w:rPr>
        <w:softHyphen/>
        <w:t>дующие этапы: подготовка и планирование преступной деятельности - выбор средств и способов совершения преступления - алгоритмизация действий - применение технологии информационного и психологического воздействия в отношении несовершеннолетнего - совершение преступных действий в отно</w:t>
      </w:r>
      <w:r>
        <w:rPr>
          <w:rStyle w:val="160"/>
          <w:color w:val="000000"/>
        </w:rPr>
        <w:softHyphen/>
        <w:t>шении несовершеннолетнего - совершение действий по сокрытию следов пре</w:t>
      </w:r>
      <w:r>
        <w:rPr>
          <w:rStyle w:val="160"/>
          <w:color w:val="000000"/>
        </w:rPr>
        <w:softHyphen/>
        <w:t>ступления.</w:t>
      </w:r>
    </w:p>
    <w:p w14:paraId="79B0F26C" w14:textId="77777777" w:rsidR="006D7AD3" w:rsidRDefault="006D7AD3" w:rsidP="006D7AD3">
      <w:pPr>
        <w:pStyle w:val="161"/>
        <w:numPr>
          <w:ilvl w:val="0"/>
          <w:numId w:val="6"/>
        </w:numPr>
        <w:shd w:val="clear" w:color="auto" w:fill="auto"/>
        <w:tabs>
          <w:tab w:val="left" w:pos="1172"/>
        </w:tabs>
        <w:ind w:firstLine="760"/>
      </w:pPr>
      <w:r>
        <w:rPr>
          <w:rStyle w:val="160"/>
          <w:color w:val="000000"/>
        </w:rPr>
        <w:t>Специфика процесса расследования преступлений, совершенных в се</w:t>
      </w:r>
      <w:r>
        <w:rPr>
          <w:rStyle w:val="160"/>
          <w:color w:val="000000"/>
        </w:rPr>
        <w:softHyphen/>
        <w:t>ти Интернет, связанных с побуждением несовершеннолетних к суициду, в зна</w:t>
      </w:r>
      <w:r>
        <w:rPr>
          <w:rStyle w:val="160"/>
          <w:color w:val="000000"/>
        </w:rPr>
        <w:softHyphen/>
        <w:t>чительной степени определяется своеобразием исходных типовых следствен</w:t>
      </w:r>
      <w:r>
        <w:rPr>
          <w:rStyle w:val="160"/>
          <w:color w:val="000000"/>
        </w:rPr>
        <w:softHyphen/>
        <w:t>ных ситуаций.</w:t>
      </w:r>
    </w:p>
    <w:p w14:paraId="145117B7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>Автором предложена типизация исходных следственных ситуаций, воз</w:t>
      </w:r>
      <w:r>
        <w:rPr>
          <w:rStyle w:val="160"/>
          <w:color w:val="000000"/>
        </w:rPr>
        <w:softHyphen/>
      </w:r>
      <w:r>
        <w:rPr>
          <w:rStyle w:val="160"/>
          <w:color w:val="000000"/>
        </w:rPr>
        <w:lastRenderedPageBreak/>
        <w:t>никающих на первоначальном этапе расследования преступлений данной кате</w:t>
      </w:r>
      <w:r>
        <w:rPr>
          <w:rStyle w:val="160"/>
          <w:color w:val="000000"/>
        </w:rPr>
        <w:softHyphen/>
        <w:t>гории:</w:t>
      </w:r>
    </w:p>
    <w:p w14:paraId="06079256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>ситуация 1 - в правоохранительные органы поступила информация о со</w:t>
      </w:r>
      <w:r>
        <w:rPr>
          <w:rStyle w:val="160"/>
          <w:color w:val="000000"/>
        </w:rPr>
        <w:softHyphen/>
        <w:t>вершении несовершеннолетним попытки самоубийства;</w:t>
      </w:r>
    </w:p>
    <w:p w14:paraId="6B85B253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>ситуация 2 - в правоохранительные органы поступила информация об обнаружении трупа несовершеннолетнего;</w:t>
      </w:r>
    </w:p>
    <w:p w14:paraId="03170621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>ситуация 3 - правоохранительными органами получена информация об обнаружении в сети Интернет информации, связанной с побуждением несо</w:t>
      </w:r>
      <w:r>
        <w:rPr>
          <w:rStyle w:val="160"/>
          <w:color w:val="000000"/>
        </w:rPr>
        <w:softHyphen/>
        <w:t>вершеннолетних к самоубийству.</w:t>
      </w:r>
    </w:p>
    <w:p w14:paraId="2552C9BA" w14:textId="77777777" w:rsidR="006D7AD3" w:rsidRDefault="006D7AD3" w:rsidP="006D7AD3">
      <w:pPr>
        <w:pStyle w:val="161"/>
        <w:shd w:val="clear" w:color="auto" w:fill="auto"/>
        <w:ind w:firstLine="760"/>
      </w:pPr>
      <w:r>
        <w:rPr>
          <w:rStyle w:val="160"/>
          <w:color w:val="000000"/>
        </w:rPr>
        <w:t>Соответственно типовым следственным ситуациям автором предложены научные рекомендации по их разрешению, а также проверке выдвигаемых следственных версий.</w:t>
      </w:r>
    </w:p>
    <w:p w14:paraId="74119EB7" w14:textId="77777777" w:rsidR="006D7AD3" w:rsidRDefault="006D7AD3" w:rsidP="006D7AD3">
      <w:pPr>
        <w:pStyle w:val="161"/>
        <w:numPr>
          <w:ilvl w:val="0"/>
          <w:numId w:val="6"/>
        </w:numPr>
        <w:shd w:val="clear" w:color="auto" w:fill="auto"/>
        <w:tabs>
          <w:tab w:val="left" w:pos="1167"/>
        </w:tabs>
        <w:ind w:firstLine="760"/>
      </w:pPr>
      <w:r>
        <w:rPr>
          <w:rStyle w:val="160"/>
          <w:color w:val="000000"/>
        </w:rPr>
        <w:t>При расследовании преступлений, совершенных в сети Интернет, свя</w:t>
      </w:r>
      <w:r>
        <w:rPr>
          <w:rStyle w:val="160"/>
          <w:color w:val="000000"/>
        </w:rPr>
        <w:softHyphen/>
        <w:t>занных с побуждением несовершеннолетних к суициду, наиболее целесообраз</w:t>
      </w:r>
      <w:r>
        <w:rPr>
          <w:rStyle w:val="160"/>
          <w:color w:val="000000"/>
        </w:rPr>
        <w:softHyphen/>
        <w:t>но производство следующих следственных действий: осмотр места происше</w:t>
      </w:r>
      <w:r>
        <w:rPr>
          <w:rStyle w:val="160"/>
          <w:color w:val="000000"/>
        </w:rPr>
        <w:softHyphen/>
        <w:t>ствия; осмотр электронных носителей информации; осмотр страниц в социаль</w:t>
      </w:r>
      <w:r>
        <w:rPr>
          <w:rStyle w:val="160"/>
          <w:color w:val="000000"/>
        </w:rPr>
        <w:softHyphen/>
      </w:r>
      <w:r>
        <w:rPr>
          <w:rStyle w:val="160"/>
          <w:color w:val="000000"/>
        </w:rPr>
        <w:lastRenderedPageBreak/>
        <w:t>ных сетях (осмотр предметов); освидетельствование несовершеннолетнего; до</w:t>
      </w:r>
      <w:r>
        <w:rPr>
          <w:rStyle w:val="160"/>
          <w:color w:val="000000"/>
        </w:rPr>
        <w:softHyphen/>
        <w:t>прос. Выявлены особенности и даны рекомендации по тактике проведения от</w:t>
      </w:r>
      <w:r>
        <w:rPr>
          <w:rStyle w:val="160"/>
          <w:color w:val="000000"/>
        </w:rPr>
        <w:softHyphen/>
        <w:t>дельных следственных действий по рассматриваемой категории дел, разработан перечень типовых вопросов для допроса несовершеннолетнего потерпевшего.</w:t>
      </w:r>
    </w:p>
    <w:p w14:paraId="6302C186" w14:textId="77777777" w:rsidR="006D7AD3" w:rsidRDefault="006D7AD3" w:rsidP="006D7AD3">
      <w:pPr>
        <w:pStyle w:val="161"/>
        <w:numPr>
          <w:ilvl w:val="0"/>
          <w:numId w:val="6"/>
        </w:numPr>
        <w:shd w:val="clear" w:color="auto" w:fill="auto"/>
        <w:tabs>
          <w:tab w:val="left" w:pos="1167"/>
        </w:tabs>
        <w:ind w:firstLine="740"/>
      </w:pPr>
      <w:r>
        <w:rPr>
          <w:rStyle w:val="160"/>
          <w:color w:val="000000"/>
        </w:rPr>
        <w:t>Необходимым условием успешного расследования преступлений, со</w:t>
      </w:r>
      <w:r>
        <w:rPr>
          <w:rStyle w:val="160"/>
          <w:color w:val="000000"/>
        </w:rPr>
        <w:softHyphen/>
        <w:t>вершенных в сети Интернет, связанных с побуждением несовершеннолетних к суициду, является использование специальных знаний, которое может осу</w:t>
      </w:r>
      <w:r>
        <w:rPr>
          <w:rStyle w:val="160"/>
          <w:color w:val="000000"/>
        </w:rPr>
        <w:softHyphen/>
        <w:t>ществляться в формах: участия специалиста в производстве следственных дей</w:t>
      </w:r>
      <w:r>
        <w:rPr>
          <w:rStyle w:val="160"/>
          <w:color w:val="000000"/>
        </w:rPr>
        <w:softHyphen/>
        <w:t>ствий и производство экспертиз.</w:t>
      </w:r>
    </w:p>
    <w:p w14:paraId="7BC71302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Результаты проведенного исследования свидетельствуют о том, что с учетом криминалистических особенностей рассматриваемой категории пре</w:t>
      </w:r>
      <w:r>
        <w:rPr>
          <w:rStyle w:val="160"/>
          <w:color w:val="000000"/>
        </w:rPr>
        <w:softHyphen/>
        <w:t>ступлений наиболее значимыми являются специальные знания в сфере инфор</w:t>
      </w:r>
      <w:r>
        <w:rPr>
          <w:rStyle w:val="160"/>
          <w:color w:val="000000"/>
        </w:rPr>
        <w:softHyphen/>
        <w:t>мационных технологий, а также в области детской и подростковой психологии.</w:t>
      </w:r>
    </w:p>
    <w:p w14:paraId="1F31320F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lastRenderedPageBreak/>
        <w:t>По результатам исследования сделан вывод о том, что к числу специали</w:t>
      </w:r>
      <w:r>
        <w:rPr>
          <w:rStyle w:val="160"/>
          <w:color w:val="000000"/>
        </w:rPr>
        <w:softHyphen/>
        <w:t>стов в сфере информационных технологий, привлекаемых к производству след</w:t>
      </w:r>
      <w:r>
        <w:rPr>
          <w:rStyle w:val="160"/>
          <w:color w:val="000000"/>
        </w:rPr>
        <w:softHyphen/>
        <w:t>ственных действий, связанных с извлечением и фиксацией криминалистически значимой информации из объектов компьютерной техники и электронных устройств, следует отнести именно тех, которые обладают специальными зна</w:t>
      </w:r>
      <w:r>
        <w:rPr>
          <w:rStyle w:val="160"/>
          <w:color w:val="000000"/>
        </w:rPr>
        <w:softHyphen/>
        <w:t>ниями и профессиональной компетенцией в сфере производства компьютерных (компьютерно-технических) судебных экспертиз. Из числа специалистов, обла</w:t>
      </w:r>
      <w:r>
        <w:rPr>
          <w:rStyle w:val="160"/>
          <w:color w:val="000000"/>
        </w:rPr>
        <w:softHyphen/>
        <w:t>дающих специальными знаниями в сфере детской и подростковой психологии следует привлекать именно специалиста-психолога в области возрастной пси</w:t>
      </w:r>
      <w:r>
        <w:rPr>
          <w:rStyle w:val="160"/>
          <w:color w:val="000000"/>
        </w:rPr>
        <w:softHyphen/>
        <w:t>хологии, а также школьных психологов.</w:t>
      </w:r>
    </w:p>
    <w:p w14:paraId="3D5A2684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Результаты изучения и обобщения материалов следственной практики, а также интервьюирования и анкетирования следователей Следственного коми</w:t>
      </w:r>
      <w:r>
        <w:rPr>
          <w:rStyle w:val="160"/>
          <w:color w:val="000000"/>
        </w:rPr>
        <w:softHyphen/>
        <w:t>тета РФ позволяют сделать вывод о том, что в процессе расследования уголов</w:t>
      </w:r>
      <w:r>
        <w:rPr>
          <w:rStyle w:val="160"/>
          <w:color w:val="000000"/>
        </w:rPr>
        <w:softHyphen/>
        <w:t xml:space="preserve">ных дел исследуемой категории наибольшее количество затруднений связано с </w:t>
      </w:r>
      <w:r>
        <w:rPr>
          <w:rStyle w:val="160"/>
          <w:color w:val="000000"/>
        </w:rPr>
        <w:lastRenderedPageBreak/>
        <w:t>производством таких судебных экспертиз, как: посмертная комплексная судеб</w:t>
      </w:r>
      <w:r>
        <w:rPr>
          <w:rStyle w:val="160"/>
          <w:color w:val="000000"/>
        </w:rPr>
        <w:softHyphen/>
        <w:t>ная психолого-психиатрическая экспертиза, судебная психолого</w:t>
      </w:r>
      <w:r>
        <w:rPr>
          <w:rStyle w:val="160"/>
          <w:color w:val="000000"/>
        </w:rPr>
        <w:softHyphen/>
        <w:t>лингвистическая экспертиза, судебная компьютерная либо компьютерно</w:t>
      </w:r>
      <w:r>
        <w:rPr>
          <w:rStyle w:val="160"/>
          <w:color w:val="000000"/>
        </w:rPr>
        <w:softHyphen/>
        <w:t>техническая экспертиза. В этой связи автором выявлены наиболее актуальные проблемы назначения и производства указанных судебных экспертиз, опреде</w:t>
      </w:r>
      <w:r>
        <w:rPr>
          <w:rStyle w:val="160"/>
          <w:color w:val="000000"/>
        </w:rPr>
        <w:softHyphen/>
        <w:t>лены перечни вопросов, ставящихся на разрешение экспертов в рамках прове</w:t>
      </w:r>
      <w:r>
        <w:rPr>
          <w:rStyle w:val="160"/>
          <w:color w:val="000000"/>
        </w:rPr>
        <w:softHyphen/>
        <w:t>дения каждой из указанных судебных экспертиз.</w:t>
      </w:r>
    </w:p>
    <w:p w14:paraId="46847137" w14:textId="77777777" w:rsidR="006D7AD3" w:rsidRDefault="006D7AD3" w:rsidP="006D7AD3">
      <w:pPr>
        <w:pStyle w:val="161"/>
        <w:numPr>
          <w:ilvl w:val="0"/>
          <w:numId w:val="6"/>
        </w:numPr>
        <w:shd w:val="clear" w:color="auto" w:fill="auto"/>
        <w:tabs>
          <w:tab w:val="left" w:pos="1172"/>
        </w:tabs>
        <w:ind w:firstLine="740"/>
      </w:pPr>
      <w:r>
        <w:rPr>
          <w:rStyle w:val="160"/>
          <w:color w:val="000000"/>
        </w:rPr>
        <w:t>Одним из важнейших структурных элементов частной криминалисти</w:t>
      </w:r>
      <w:r>
        <w:rPr>
          <w:rStyle w:val="160"/>
          <w:color w:val="000000"/>
        </w:rPr>
        <w:softHyphen/>
        <w:t>ческой методики расследования преступлений, совершаемых в сети Интернет, связанных с побуждением несовершеннолетних к суициду, является кримина</w:t>
      </w:r>
      <w:r>
        <w:rPr>
          <w:rStyle w:val="160"/>
          <w:color w:val="000000"/>
        </w:rPr>
        <w:softHyphen/>
        <w:t>листическая профилактика, под которой понимается система мер, предприни</w:t>
      </w:r>
      <w:r>
        <w:rPr>
          <w:rStyle w:val="160"/>
          <w:color w:val="000000"/>
        </w:rPr>
        <w:softHyphen/>
        <w:t>маемых следователем и другими сотрудниками правоохранительных органов по выявлению причин и условий, способствующих совершению данных пре</w:t>
      </w:r>
      <w:r>
        <w:rPr>
          <w:rStyle w:val="160"/>
          <w:color w:val="000000"/>
        </w:rPr>
        <w:softHyphen/>
        <w:t xml:space="preserve">ступлений, по разработке рекомендаций и предупреждению подобного рода преступной </w:t>
      </w:r>
      <w:r>
        <w:rPr>
          <w:rStyle w:val="160"/>
          <w:color w:val="000000"/>
        </w:rPr>
        <w:lastRenderedPageBreak/>
        <w:t>деятельности. Основными задачами криминалистической профи</w:t>
      </w:r>
      <w:r>
        <w:rPr>
          <w:rStyle w:val="160"/>
          <w:color w:val="000000"/>
        </w:rPr>
        <w:softHyphen/>
        <w:t>лактики преступлений исследуемой категории являются: установление факто</w:t>
      </w:r>
      <w:r>
        <w:rPr>
          <w:rStyle w:val="160"/>
          <w:color w:val="000000"/>
        </w:rPr>
        <w:softHyphen/>
        <w:t>ров, причин и условий, способствовавших совершению данного вида преступ</w:t>
      </w:r>
      <w:r>
        <w:rPr>
          <w:rStyle w:val="160"/>
          <w:color w:val="000000"/>
        </w:rPr>
        <w:softHyphen/>
        <w:t>лений; выработка системы профилактических мер, предпринимаемых субъек</w:t>
      </w:r>
      <w:r>
        <w:rPr>
          <w:rStyle w:val="160"/>
          <w:color w:val="000000"/>
        </w:rPr>
        <w:softHyphen/>
        <w:t>тами криминалистической профилактики; формирование комплекса мер, направленных на активизацию и укрепление взаимодействия с субъектами об</w:t>
      </w:r>
      <w:r>
        <w:rPr>
          <w:rStyle w:val="160"/>
          <w:color w:val="000000"/>
        </w:rPr>
        <w:softHyphen/>
        <w:t>щей профилактики.</w:t>
      </w:r>
    </w:p>
    <w:p w14:paraId="61F82DF6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Криминалистическая профилактика преступлений, совершаемых в сети Интернет, связанных с побуждением несовершеннолетних к суициду, может осуществляться как в процессуальной, так и непроцессуальной формах.</w:t>
      </w:r>
    </w:p>
    <w:p w14:paraId="09080E30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Одним из важнейших процессуальных инструментов реализации органа</w:t>
      </w:r>
      <w:r>
        <w:rPr>
          <w:rStyle w:val="160"/>
          <w:color w:val="000000"/>
        </w:rPr>
        <w:softHyphen/>
        <w:t>ми расследования профилактической деятельности является вынесение пред</w:t>
      </w:r>
      <w:r>
        <w:rPr>
          <w:rStyle w:val="160"/>
          <w:color w:val="000000"/>
        </w:rPr>
        <w:softHyphen/>
        <w:t>ставления.</w:t>
      </w:r>
    </w:p>
    <w:p w14:paraId="1514F66C" w14:textId="77777777" w:rsidR="006D7AD3" w:rsidRDefault="006D7AD3" w:rsidP="006D7AD3">
      <w:pPr>
        <w:pStyle w:val="161"/>
        <w:shd w:val="clear" w:color="auto" w:fill="auto"/>
        <w:ind w:firstLine="740"/>
      </w:pPr>
      <w:r>
        <w:rPr>
          <w:rStyle w:val="160"/>
          <w:color w:val="000000"/>
        </w:rPr>
        <w:t>Результативность же реализации непроцессуальных форм криминалисти</w:t>
      </w:r>
      <w:r>
        <w:rPr>
          <w:rStyle w:val="160"/>
          <w:color w:val="000000"/>
        </w:rPr>
        <w:softHyphen/>
        <w:t xml:space="preserve">ческой профилактики преступлений, совершенных в сети Интернет, связанных с побуждением несовершеннолетних к </w:t>
      </w:r>
      <w:r>
        <w:rPr>
          <w:rStyle w:val="160"/>
          <w:color w:val="000000"/>
        </w:rPr>
        <w:lastRenderedPageBreak/>
        <w:t>суициду, в определяющей степени обу</w:t>
      </w:r>
      <w:r>
        <w:rPr>
          <w:rStyle w:val="160"/>
          <w:color w:val="000000"/>
        </w:rPr>
        <w:softHyphen/>
        <w:t>славливается организацией эффективного взаимодействия следователя с со</w:t>
      </w:r>
      <w:r>
        <w:rPr>
          <w:rStyle w:val="160"/>
          <w:color w:val="000000"/>
        </w:rPr>
        <w:softHyphen/>
        <w:t>трудниками иных подразделений правоохранительных органов, системы про</w:t>
      </w:r>
      <w:r>
        <w:rPr>
          <w:rStyle w:val="160"/>
          <w:color w:val="000000"/>
        </w:rPr>
        <w:softHyphen/>
        <w:t>филактики безнадзорности и правонарушений несовершеннолетних, представи</w:t>
      </w:r>
      <w:r>
        <w:rPr>
          <w:rStyle w:val="160"/>
          <w:color w:val="000000"/>
        </w:rPr>
        <w:softHyphen/>
        <w:t>телями государственных и общественных организаций. К основным, наиболее значимым направлениям такого взаимодействия отнесены:</w:t>
      </w:r>
    </w:p>
    <w:p w14:paraId="603E3C70" w14:textId="77777777" w:rsidR="006D7AD3" w:rsidRDefault="006D7AD3" w:rsidP="006D7AD3">
      <w:pPr>
        <w:pStyle w:val="161"/>
        <w:numPr>
          <w:ilvl w:val="0"/>
          <w:numId w:val="7"/>
        </w:numPr>
        <w:shd w:val="clear" w:color="auto" w:fill="auto"/>
        <w:tabs>
          <w:tab w:val="left" w:pos="1137"/>
        </w:tabs>
        <w:ind w:firstLine="740"/>
      </w:pPr>
      <w:r>
        <w:rPr>
          <w:rStyle w:val="160"/>
          <w:color w:val="000000"/>
        </w:rPr>
        <w:t>Осуществление взаимодействия следователя, представителей след</w:t>
      </w:r>
      <w:r>
        <w:rPr>
          <w:rStyle w:val="160"/>
          <w:color w:val="000000"/>
        </w:rPr>
        <w:softHyphen/>
        <w:t>ственных органов: со средствами массовой информации; с образовательными организациями; с общественностью;</w:t>
      </w:r>
    </w:p>
    <w:p w14:paraId="4EA17F29" w14:textId="77777777" w:rsidR="006D7AD3" w:rsidRDefault="006D7AD3" w:rsidP="006D7AD3">
      <w:pPr>
        <w:pStyle w:val="161"/>
        <w:numPr>
          <w:ilvl w:val="0"/>
          <w:numId w:val="7"/>
        </w:numPr>
        <w:shd w:val="clear" w:color="auto" w:fill="auto"/>
        <w:tabs>
          <w:tab w:val="left" w:pos="1137"/>
        </w:tabs>
        <w:ind w:firstLine="740"/>
      </w:pPr>
      <w:r>
        <w:rPr>
          <w:rStyle w:val="160"/>
          <w:color w:val="000000"/>
        </w:rPr>
        <w:t>Осуществление межведомственного взаимодействия по вопросам профилактики преступлений рассматриваемой категории;</w:t>
      </w:r>
    </w:p>
    <w:p w14:paraId="24982602" w14:textId="77777777" w:rsidR="006D7AD3" w:rsidRDefault="006D7AD3" w:rsidP="006D7AD3">
      <w:pPr>
        <w:pStyle w:val="161"/>
        <w:numPr>
          <w:ilvl w:val="0"/>
          <w:numId w:val="7"/>
        </w:numPr>
        <w:shd w:val="clear" w:color="auto" w:fill="auto"/>
        <w:tabs>
          <w:tab w:val="left" w:pos="1137"/>
        </w:tabs>
        <w:ind w:firstLine="740"/>
      </w:pPr>
      <w:r>
        <w:rPr>
          <w:rStyle w:val="160"/>
          <w:color w:val="000000"/>
        </w:rPr>
        <w:t>Осуществление взаимодействия следователя (иных представителей Следственного комитета РФ) с территориальными органами Роскомнадзора и операторами связи;</w:t>
      </w:r>
    </w:p>
    <w:p w14:paraId="7BF6D398" w14:textId="77777777" w:rsidR="006D7AD3" w:rsidRDefault="006D7AD3" w:rsidP="006D7AD3">
      <w:pPr>
        <w:pStyle w:val="161"/>
        <w:numPr>
          <w:ilvl w:val="0"/>
          <w:numId w:val="7"/>
        </w:numPr>
        <w:shd w:val="clear" w:color="auto" w:fill="auto"/>
        <w:tabs>
          <w:tab w:val="left" w:pos="1137"/>
        </w:tabs>
        <w:ind w:firstLine="740"/>
      </w:pPr>
      <w:r>
        <w:rPr>
          <w:rStyle w:val="160"/>
          <w:color w:val="000000"/>
        </w:rPr>
        <w:t>Осуществление взаимодействия следственных подразделений с науч</w:t>
      </w:r>
      <w:r>
        <w:rPr>
          <w:rStyle w:val="160"/>
          <w:color w:val="000000"/>
        </w:rPr>
        <w:softHyphen/>
        <w:t xml:space="preserve">ными и образовательными организациями, </w:t>
      </w:r>
      <w:r>
        <w:rPr>
          <w:rStyle w:val="160"/>
          <w:color w:val="000000"/>
        </w:rPr>
        <w:lastRenderedPageBreak/>
        <w:t>прежде всего - ведомственными, с целью обобщения передового опыта, практики расследования преступлений рассматриваемой категории;</w:t>
      </w:r>
    </w:p>
    <w:p w14:paraId="47206940" w14:textId="77777777" w:rsidR="006D7AD3" w:rsidRDefault="006D7AD3" w:rsidP="006D7AD3">
      <w:pPr>
        <w:pStyle w:val="161"/>
        <w:numPr>
          <w:ilvl w:val="0"/>
          <w:numId w:val="7"/>
        </w:numPr>
        <w:shd w:val="clear" w:color="auto" w:fill="auto"/>
        <w:tabs>
          <w:tab w:val="left" w:pos="1137"/>
        </w:tabs>
        <w:ind w:firstLine="740"/>
      </w:pPr>
      <w:r>
        <w:rPr>
          <w:rStyle w:val="160"/>
          <w:color w:val="000000"/>
        </w:rPr>
        <w:t>Осуществление взаимодействия органов следствия с субъектами пра</w:t>
      </w:r>
      <w:r>
        <w:rPr>
          <w:rStyle w:val="160"/>
          <w:color w:val="000000"/>
        </w:rPr>
        <w:softHyphen/>
        <w:t>ва законодательной инициативы по совершенствованию действующего законо</w:t>
      </w:r>
      <w:r>
        <w:rPr>
          <w:rStyle w:val="160"/>
          <w:color w:val="000000"/>
        </w:rPr>
        <w:softHyphen/>
        <w:t>дательства, выработке законодательных инициатив, направленных на профи</w:t>
      </w:r>
      <w:r>
        <w:rPr>
          <w:rStyle w:val="160"/>
          <w:color w:val="000000"/>
        </w:rPr>
        <w:softHyphen/>
        <w:t>лактику преступлений, совершенных в сети Интернет, связанных с побуждени</w:t>
      </w:r>
      <w:r>
        <w:rPr>
          <w:rStyle w:val="160"/>
          <w:color w:val="000000"/>
        </w:rPr>
        <w:softHyphen/>
        <w:t>ем несовершеннолетних к суициду.</w:t>
      </w:r>
    </w:p>
    <w:p w14:paraId="54863192" w14:textId="41729FFB" w:rsidR="006D7AD3" w:rsidRPr="006D7AD3" w:rsidRDefault="006D7AD3" w:rsidP="006D7AD3">
      <w:r>
        <w:rPr>
          <w:rStyle w:val="160"/>
          <w:color w:val="000000"/>
        </w:rPr>
        <w:t>В этой связи автором разработаны предложения и рекомендации по орга</w:t>
      </w:r>
      <w:r>
        <w:rPr>
          <w:rStyle w:val="160"/>
          <w:color w:val="000000"/>
        </w:rPr>
        <w:softHyphen/>
        <w:t>низации такого взаимодействия</w:t>
      </w:r>
    </w:p>
    <w:sectPr w:rsidR="006D7AD3" w:rsidRPr="006D7A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A70D" w14:textId="77777777" w:rsidR="001A3181" w:rsidRDefault="001A3181">
      <w:pPr>
        <w:spacing w:after="0" w:line="240" w:lineRule="auto"/>
      </w:pPr>
      <w:r>
        <w:separator/>
      </w:r>
    </w:p>
  </w:endnote>
  <w:endnote w:type="continuationSeparator" w:id="0">
    <w:p w14:paraId="580825B2" w14:textId="77777777" w:rsidR="001A3181" w:rsidRDefault="001A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F405" w14:textId="77777777" w:rsidR="001A3181" w:rsidRDefault="001A3181">
      <w:pPr>
        <w:spacing w:after="0" w:line="240" w:lineRule="auto"/>
      </w:pPr>
      <w:r>
        <w:separator/>
      </w:r>
    </w:p>
  </w:footnote>
  <w:footnote w:type="continuationSeparator" w:id="0">
    <w:p w14:paraId="6C211A4F" w14:textId="77777777" w:rsidR="001A3181" w:rsidRDefault="001A3181">
      <w:pPr>
        <w:spacing w:after="0" w:line="240" w:lineRule="auto"/>
      </w:pPr>
      <w:r>
        <w:continuationSeparator/>
      </w:r>
    </w:p>
  </w:footnote>
  <w:footnote w:id="1">
    <w:p w14:paraId="657030F4" w14:textId="77777777" w:rsidR="006D7AD3" w:rsidRDefault="006D7AD3" w:rsidP="006D7AD3">
      <w:pPr>
        <w:spacing w:line="240" w:lineRule="exact"/>
        <w:ind w:left="760"/>
      </w:pPr>
      <w:r>
        <w:rPr>
          <w:rStyle w:val="af3"/>
          <w:color w:val="000000"/>
          <w:vertAlign w:val="superscript"/>
        </w:rPr>
        <w:footnoteRef/>
      </w:r>
      <w:r>
        <w:rPr>
          <w:rStyle w:val="af3"/>
          <w:color w:val="000000"/>
        </w:rPr>
        <w:t xml:space="preserve"> См. Приложение № 2, с. 300.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31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0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1"/>
  </w:num>
  <w:num w:numId="3">
    <w:abstractNumId w:val="32"/>
  </w:num>
  <w:num w:numId="4">
    <w:abstractNumId w:val="33"/>
  </w:num>
  <w:num w:numId="5">
    <w:abstractNumId w:val="34"/>
  </w:num>
  <w:num w:numId="6">
    <w:abstractNumId w:val="35"/>
  </w:num>
  <w:num w:numId="7">
    <w:abstractNumId w:val="36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27"/>
  </w:num>
  <w:num w:numId="33">
    <w:abstractNumId w:val="28"/>
  </w:num>
  <w:num w:numId="34">
    <w:abstractNumId w:val="21"/>
  </w:num>
  <w:num w:numId="35">
    <w:abstractNumId w:val="29"/>
  </w:num>
  <w:num w:numId="36">
    <w:abstractNumId w:val="26"/>
  </w:num>
  <w:num w:numId="37">
    <w:abstractNumId w:val="39"/>
  </w:num>
  <w:num w:numId="38">
    <w:abstractNumId w:val="37"/>
  </w:num>
  <w:num w:numId="39">
    <w:abstractNumId w:val="23"/>
  </w:num>
  <w:num w:numId="40">
    <w:abstractNumId w:val="24"/>
  </w:num>
  <w:num w:numId="41">
    <w:abstractNumId w:val="38"/>
  </w:num>
  <w:num w:numId="42">
    <w:abstractNumId w:val="25"/>
  </w:num>
  <w:num w:numId="43">
    <w:abstractNumId w:val="22"/>
  </w:num>
  <w:num w:numId="4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181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102956</TotalTime>
  <Pages>21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6988</cp:revision>
  <dcterms:created xsi:type="dcterms:W3CDTF">2024-06-20T08:51:00Z</dcterms:created>
  <dcterms:modified xsi:type="dcterms:W3CDTF">2024-10-14T12:57:00Z</dcterms:modified>
  <cp:category/>
</cp:coreProperties>
</file>