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82CDD" w:rsidRDefault="00682CDD" w:rsidP="00682CDD">
      <w:r w:rsidRPr="00C9152D">
        <w:rPr>
          <w:rFonts w:ascii="Times New Roman" w:hAnsi="Times New Roman" w:cs="Times New Roman"/>
          <w:b/>
          <w:sz w:val="24"/>
          <w:szCs w:val="24"/>
        </w:rPr>
        <w:t>Сорока Михайло Юрійович</w:t>
      </w:r>
      <w:r w:rsidRPr="00AC584C">
        <w:rPr>
          <w:rFonts w:ascii="Times New Roman" w:hAnsi="Times New Roman" w:cs="Times New Roman"/>
          <w:sz w:val="24"/>
          <w:szCs w:val="24"/>
        </w:rPr>
        <w:t>, старший викладач кафедри інформаційних технологій Льотної академії Національного авіаційного університету. Назва дисертації: «М</w:t>
      </w:r>
      <w:r w:rsidRPr="00AC584C">
        <w:rPr>
          <w:rFonts w:ascii="Times New Roman" w:hAnsi="Times New Roman" w:cs="Times New Roman"/>
          <w:color w:val="000000"/>
          <w:sz w:val="24"/>
          <w:szCs w:val="24"/>
        </w:rPr>
        <w:t>етоди побудови мультиагентного середовища інтелектуальної навчальної системи підготовки диспетчерів управління повітряним рухом</w:t>
      </w:r>
      <w:r w:rsidRPr="00AC584C">
        <w:rPr>
          <w:rFonts w:ascii="Times New Roman" w:hAnsi="Times New Roman" w:cs="Times New Roman"/>
          <w:sz w:val="24"/>
          <w:szCs w:val="24"/>
        </w:rPr>
        <w:t>». Шифр та назва спеціальності – 05.22.13 – навігація та управління рухом. Спецрада К 23.144.01 Льотної академії Національного авіаційного університету</w:t>
      </w:r>
    </w:p>
    <w:sectPr w:rsidR="000D5E82" w:rsidRPr="00682C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00E" w:rsidRDefault="00E4300E">
      <w:pPr>
        <w:spacing w:after="0" w:line="240" w:lineRule="auto"/>
      </w:pPr>
      <w:r>
        <w:separator/>
      </w:r>
    </w:p>
  </w:endnote>
  <w:endnote w:type="continuationSeparator" w:id="0">
    <w:p w:rsidR="00E4300E" w:rsidRDefault="00E430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00E" w:rsidRDefault="00E4300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00E" w:rsidRDefault="00E4300E">
                <w:pPr>
                  <w:spacing w:line="240" w:lineRule="auto"/>
                </w:pPr>
                <w:fldSimple w:instr=" PAGE \* MERGEFORMAT ">
                  <w:r w:rsidR="00682CDD" w:rsidRPr="00682C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00E" w:rsidRDefault="00E4300E"/>
    <w:p w:rsidR="00E4300E" w:rsidRDefault="00E4300E"/>
    <w:p w:rsidR="00E4300E" w:rsidRDefault="00E4300E"/>
    <w:p w:rsidR="00E4300E" w:rsidRDefault="00E4300E"/>
    <w:p w:rsidR="00E4300E" w:rsidRDefault="00E4300E"/>
    <w:p w:rsidR="00E4300E" w:rsidRDefault="00E4300E"/>
    <w:p w:rsidR="00E4300E" w:rsidRDefault="00E4300E">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00E" w:rsidRDefault="00E4300E">
                  <w:pPr>
                    <w:spacing w:line="240" w:lineRule="auto"/>
                  </w:pPr>
                  <w:fldSimple w:instr=" PAGE \* MERGEFORMAT ">
                    <w:r w:rsidRPr="00FC3F7D">
                      <w:rPr>
                        <w:rStyle w:val="afffff9"/>
                        <w:b w:val="0"/>
                        <w:bCs w:val="0"/>
                        <w:noProof/>
                      </w:rPr>
                      <w:t>7</w:t>
                    </w:r>
                  </w:fldSimple>
                </w:p>
              </w:txbxContent>
            </v:textbox>
            <w10:wrap anchorx="page" anchory="page"/>
          </v:shape>
        </w:pict>
      </w:r>
    </w:p>
    <w:p w:rsidR="00E4300E" w:rsidRDefault="00E4300E"/>
    <w:p w:rsidR="00E4300E" w:rsidRDefault="00E4300E"/>
    <w:p w:rsidR="00E4300E" w:rsidRDefault="00E4300E">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00E" w:rsidRDefault="00E4300E"/>
              </w:txbxContent>
            </v:textbox>
            <w10:wrap anchorx="page" anchory="page"/>
          </v:shape>
        </w:pict>
      </w:r>
    </w:p>
    <w:p w:rsidR="00E4300E" w:rsidRDefault="00E4300E"/>
    <w:p w:rsidR="00E4300E" w:rsidRDefault="00E4300E">
      <w:pPr>
        <w:rPr>
          <w:sz w:val="2"/>
          <w:szCs w:val="2"/>
        </w:rPr>
      </w:pPr>
    </w:p>
    <w:p w:rsidR="00E4300E" w:rsidRDefault="00E4300E"/>
    <w:p w:rsidR="00E4300E" w:rsidRDefault="00E4300E">
      <w:pPr>
        <w:spacing w:after="0" w:line="240" w:lineRule="auto"/>
      </w:pPr>
    </w:p>
  </w:footnote>
  <w:footnote w:type="continuationSeparator" w:id="0">
    <w:p w:rsidR="00E4300E" w:rsidRDefault="00E430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4300E" w:rsidRDefault="00E4300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00E" w:rsidRDefault="00E4300E">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4300E" w:rsidRDefault="00E4300E"/>
            </w:txbxContent>
          </v:textbox>
          <w10:wrap anchorx="page" anchory="page"/>
        </v:shape>
      </w:pict>
    </w:r>
  </w:p>
  <w:p w:rsidR="00E4300E" w:rsidRDefault="00E4300E"/>
  <w:p w:rsidR="00E4300E" w:rsidRPr="005856C0" w:rsidRDefault="00E430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7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74"/>
    <o:shapelayout v:ext="edit">
      <o:idmap v:ext="edit" data="1"/>
      <o:rules v:ext="edit">
        <o:r id="V:Rule1" type="connector" idref="#Прямая со стрелкой 534"/>
        <o:r id="V:Rule2" type="connector" idref="#Прямая со стрелкой 526"/>
        <o:r id="V:Rule3" type="connector" idref="#Прямая со стрелкой 523"/>
        <o:r id="V:Rule4" type="connector" idref="#Прямая со стрелкой 518"/>
        <o:r id="V:Rule5" type="connector" idref="#Прямая со стрелкой 516"/>
        <o:r id="V:Rule6" type="connector" idref="#Прямая со стрелкой 528"/>
        <o:r id="V:Rule7" type="connector" idref="#Прямая со стрелкой 532"/>
        <o:r id="V:Rule8" type="connector" idref="#Прямая со стрелкой 521"/>
        <o:r id="V:Rule9" type="connector" idref="#Прямая со стрелкой 522"/>
        <o:r id="V:Rule10" type="connector" idref="#_x0000_s1238"/>
        <o:r id="V:Rule11" type="connector" idref="#_x0000_s1237"/>
        <o:r id="V:Rule12" type="connector" idref="#Прямая со стрелкой 170"/>
        <o:r id="V:Rule13" type="connector" idref="#Прямая со стрелкой 169"/>
        <o:r id="V:Rule14" type="connector" idref="#Прямая со стрелкой 171"/>
        <o:r id="V:Rule15" type="connector" idref="#Прямая со стрелкой 168"/>
        <o:r id="V:Rule16" type="connector" idref="#Прямая со стрелкой 534"/>
        <o:r id="V:Rule17" type="connector" idref="#Прямая со стрелкой 526"/>
        <o:r id="V:Rule18" type="connector" idref="#Прямая со стрелкой 523"/>
        <o:r id="V:Rule19" type="connector" idref="#Прямая со стрелкой 518"/>
        <o:r id="V:Rule20" type="connector" idref="#Прямая со стрелкой 516"/>
        <o:r id="V:Rule21" type="connector" idref="#Прямая со стрелкой 528"/>
        <o:r id="V:Rule22" type="connector" idref="#Прямая со стрелкой 532"/>
        <o:r id="V:Rule23" type="connector" idref="#Прямая со стрелкой 521"/>
        <o:r id="V:Rule24" type="connector" idref="#Прямая со стрелкой 522"/>
        <o:r id="V:Rule25" type="connector" idref="#_x0000_s1315"/>
        <o:r id="V:Rule26" type="connector" idref="#_x0000_s1314"/>
        <o:r id="V:Rule27" type="connector" idref="#Прямая со стрелкой 170"/>
        <o:r id="V:Rule28" type="connector" idref="#Прямая со стрелкой 169"/>
        <o:r id="V:Rule29" type="connector" idref="#Прямая со стрелкой 171"/>
        <o:r id="V:Rule30" type="connector" idref="#Прямая со стрелкой 168"/>
        <o:r id="V:Rule31" type="connector" idref="#_x0000_s1320"/>
        <o:r id="V:Rule32" type="connector" idref="#_x0000_s1322"/>
        <o:r id="V:Rule33" type="connector" idref="#_x0000_s1323"/>
        <o:r id="V:Rule34" type="connector" idref="#_x0000_s1324"/>
        <o:r id="V:Rule35" type="connector" idref="#_x0000_s1325"/>
        <o:r id="V:Rule36" type="connector" idref="#_x0000_s1327"/>
        <o:r id="V:Rule37" type="connector" idref="#_x0000_s1330"/>
        <o:r id="V:Rule38" type="connector" idref="#_x0000_s1332"/>
        <o:r id="V:Rule39" type="connector" idref="#_x0000_s1334"/>
        <o:r id="V:Rule40" type="connector" idref="#_x0000_s1336"/>
        <o:r id="V:Rule41" type="connector" idref="#_x0000_s1337"/>
        <o:r id="V:Rule42" type="connector" idref="#_x0000_s1339"/>
        <o:r id="V:Rule43" type="connector" idref="#_x0000_s1340"/>
        <o:r id="V:Rule44" type="connector" idref="#_x0000_s1341"/>
        <o:r id="V:Rule45" type="connector" idref="#_x0000_s1342"/>
        <o:r id="V:Rule46" type="connector" idref="#_x0000_s1345"/>
        <o:r id="V:Rule47" type="connector" idref="#_x0000_s1346"/>
        <o:r id="V:Rule48" type="connector" idref="#_x0000_s1347"/>
        <o:r id="V:Rule49" type="connector" idref="#_x0000_s1351"/>
        <o:r id="V:Rule50" type="connector" idref="#_x0000_s1352"/>
        <o:r id="V:Rule51" type="connector" idref="#_x0000_s1353"/>
        <o:r id="V:Rule52" type="connector" idref="#_x0000_s1354"/>
        <o:r id="V:Rule53" type="connector" idref="#_x0000_s1362"/>
        <o:r id="V:Rule54" type="connector" idref="#_x0000_s1364"/>
        <o:r id="V:Rule55" type="connector" idref="#_x0000_s1357"/>
        <o:r id="V:Rule56" type="connector" idref="#_x0000_s1356"/>
        <o:r id="V:Rule57" type="connector" idref="#_x0000_s1358"/>
        <o:r id="V:Rule58" type="connector" idref="#_x0000_s1359"/>
        <o:r id="V:Rule59" type="connector" idref="#_x0000_s1365"/>
        <o:r id="V:Rule60" type="connector" idref="#_x0000_s1368"/>
        <o:r id="V:Rule61" type="connector" idref="#_x0000_s1370"/>
        <o:r id="V:Rule62" type="connector" idref="#_x0000_s1371"/>
        <o:r id="V:Rule63" type="connector" idref="#_x0000_s1372"/>
        <o:r id="V:Rule64" type="connector" idref="#_x0000_s1373"/>
        <o:r id="V:Rule65" type="connector" idref="#_x0000_s1375"/>
        <o:r id="V:Rule66" type="connector" idref="#_x0000_s1378"/>
        <o:r id="V:Rule67" type="connector" idref="#_x0000_s1380"/>
        <o:r id="V:Rule68" type="connector" idref="#_x0000_s1382"/>
        <o:r id="V:Rule69" type="connector" idref="#_x0000_s1384"/>
        <o:r id="V:Rule70" type="connector" idref="#_x0000_s1385"/>
        <o:r id="V:Rule71" type="connector" idref="#_x0000_s1387"/>
        <o:r id="V:Rule72" type="connector" idref="#_x0000_s1388"/>
        <o:r id="V:Rule73" type="connector" idref="#_x0000_s1389"/>
        <o:r id="V:Rule74" type="connector" idref="#_x0000_s1390"/>
        <o:r id="V:Rule75" type="connector" idref="#_x0000_s1393"/>
        <o:r id="V:Rule76" type="connector" idref="#_x0000_s1394"/>
        <o:r id="V:Rule77" type="connector" idref="#_x0000_s1395"/>
        <o:r id="V:Rule78" type="connector" idref="#_x0000_s1399"/>
        <o:r id="V:Rule79" type="connector" idref="#_x0000_s1400"/>
        <o:r id="V:Rule80" type="connector" idref="#_x0000_s1401"/>
        <o:r id="V:Rule81" type="connector" idref="#_x0000_s1402"/>
        <o:r id="V:Rule82" type="connector" idref="#_x0000_s1410"/>
        <o:r id="V:Rule83" type="connector" idref="#_x0000_s1412"/>
        <o:r id="V:Rule84" type="connector" idref="#_x0000_s1405"/>
        <o:r id="V:Rule85" type="connector" idref="#_x0000_s1404"/>
        <o:r id="V:Rule86" type="connector" idref="#_x0000_s1406"/>
        <o:r id="V:Rule87" type="connector" idref="#_x0000_s1407"/>
        <o:r id="V:Rule88" type="connector" idref="#_x0000_s141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ED7E6-5567-410F-B7B6-9A42FB47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2021-02-06T20:18:00Z</dcterms:created>
  <dcterms:modified xsi:type="dcterms:W3CDTF">2021-02-06T20:19:00Z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