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F514" w14:textId="654C9505" w:rsidR="00521A65" w:rsidRPr="00B14632" w:rsidRDefault="00B14632" w:rsidP="00B14632">
      <w:r>
        <w:rPr>
          <w:rFonts w:ascii="Verdana" w:hAnsi="Verdana"/>
          <w:b/>
          <w:bCs/>
          <w:color w:val="000000"/>
          <w:shd w:val="clear" w:color="auto" w:fill="FFFFFF"/>
        </w:rPr>
        <w:t>Форостян Ольга Іванівна. Теорія і практика фізичного виховання дітей із сенсорними порушеннями в українській дефектології (ХХ століття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д-ра пед. наук: 13.00.03, Нац. пед. ун-т ім. М. П. Драгоманова. - К., 2012.- 390 с.</w:t>
      </w:r>
    </w:p>
    <w:sectPr w:rsidR="00521A65" w:rsidRPr="00B146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8268" w14:textId="77777777" w:rsidR="008E6DC5" w:rsidRDefault="008E6DC5">
      <w:pPr>
        <w:spacing w:after="0" w:line="240" w:lineRule="auto"/>
      </w:pPr>
      <w:r>
        <w:separator/>
      </w:r>
    </w:p>
  </w:endnote>
  <w:endnote w:type="continuationSeparator" w:id="0">
    <w:p w14:paraId="7A6412B5" w14:textId="77777777" w:rsidR="008E6DC5" w:rsidRDefault="008E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E7003" w14:textId="77777777" w:rsidR="008E6DC5" w:rsidRDefault="008E6DC5">
      <w:pPr>
        <w:spacing w:after="0" w:line="240" w:lineRule="auto"/>
      </w:pPr>
      <w:r>
        <w:separator/>
      </w:r>
    </w:p>
  </w:footnote>
  <w:footnote w:type="continuationSeparator" w:id="0">
    <w:p w14:paraId="16059B64" w14:textId="77777777" w:rsidR="008E6DC5" w:rsidRDefault="008E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6D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EB6"/>
    <w:rsid w:val="00124E60"/>
    <w:rsid w:val="00126F3E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2B0C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72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728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545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DC5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3759A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66CB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17121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2773</cp:revision>
  <dcterms:created xsi:type="dcterms:W3CDTF">2024-06-20T08:51:00Z</dcterms:created>
  <dcterms:modified xsi:type="dcterms:W3CDTF">2024-07-08T14:36:00Z</dcterms:modified>
  <cp:category/>
</cp:coreProperties>
</file>