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987784" w:rsidRDefault="00987784" w:rsidP="00BE467E">
      <w:pPr>
        <w:jc w:val="center"/>
      </w:pPr>
    </w:p>
    <w:p w:rsidR="00F445B1" w:rsidRDefault="00F445B1" w:rsidP="00F445B1">
      <w:pPr>
        <w:widowControl w:val="0"/>
        <w:rPr>
          <w:noProof/>
          <w:lang w:val="uk-UA"/>
        </w:rPr>
      </w:pPr>
    </w:p>
    <w:p w:rsidR="00F445B1" w:rsidRDefault="00F445B1" w:rsidP="00F445B1">
      <w:pPr>
        <w:widowControl w:val="0"/>
        <w:spacing w:line="360" w:lineRule="auto"/>
        <w:ind w:firstLine="720"/>
        <w:jc w:val="center"/>
        <w:rPr>
          <w:b/>
          <w:noProof/>
          <w:sz w:val="28"/>
          <w:lang w:val="uk-UA"/>
        </w:rPr>
      </w:pPr>
      <w:r>
        <w:rPr>
          <w:b/>
          <w:noProof/>
          <w:sz w:val="28"/>
          <w:lang w:val="uk-UA"/>
        </w:rPr>
        <w:t>Львівський національний медичний університет</w:t>
      </w:r>
    </w:p>
    <w:p w:rsidR="00F445B1" w:rsidRDefault="00F445B1" w:rsidP="00F445B1">
      <w:pPr>
        <w:widowControl w:val="0"/>
        <w:spacing w:line="360" w:lineRule="auto"/>
        <w:ind w:firstLine="720"/>
        <w:jc w:val="center"/>
        <w:rPr>
          <w:b/>
          <w:noProof/>
          <w:sz w:val="28"/>
          <w:lang w:val="uk-UA"/>
        </w:rPr>
      </w:pPr>
      <w:r>
        <w:rPr>
          <w:b/>
          <w:noProof/>
          <w:sz w:val="28"/>
          <w:lang w:val="uk-UA"/>
        </w:rPr>
        <w:t>імені Данила Галицького</w:t>
      </w:r>
    </w:p>
    <w:p w:rsidR="00F445B1" w:rsidRPr="00677B2E" w:rsidRDefault="00F445B1" w:rsidP="00F445B1">
      <w:pPr>
        <w:widowControl w:val="0"/>
        <w:spacing w:line="360" w:lineRule="auto"/>
        <w:ind w:firstLine="720"/>
        <w:jc w:val="both"/>
        <w:rPr>
          <w:noProof/>
          <w:sz w:val="28"/>
          <w:szCs w:val="28"/>
          <w:lang w:val="uk-UA"/>
        </w:rPr>
      </w:pPr>
    </w:p>
    <w:p w:rsidR="00F445B1" w:rsidRPr="00677B2E" w:rsidRDefault="00F445B1" w:rsidP="00F445B1">
      <w:pPr>
        <w:widowControl w:val="0"/>
        <w:spacing w:line="360" w:lineRule="auto"/>
        <w:ind w:firstLine="720"/>
        <w:jc w:val="both"/>
        <w:rPr>
          <w:noProof/>
          <w:sz w:val="28"/>
          <w:szCs w:val="28"/>
          <w:lang w:val="uk-UA"/>
        </w:rPr>
      </w:pPr>
    </w:p>
    <w:p w:rsidR="00F445B1" w:rsidRPr="00677B2E" w:rsidRDefault="00F445B1" w:rsidP="00F445B1">
      <w:pPr>
        <w:widowControl w:val="0"/>
        <w:spacing w:line="360" w:lineRule="auto"/>
        <w:ind w:firstLine="720"/>
        <w:jc w:val="both"/>
        <w:rPr>
          <w:noProof/>
          <w:sz w:val="28"/>
          <w:szCs w:val="28"/>
          <w:lang w:val="uk-UA"/>
        </w:rPr>
      </w:pPr>
    </w:p>
    <w:p w:rsidR="00F445B1" w:rsidRDefault="00F445B1" w:rsidP="00F445B1">
      <w:pPr>
        <w:widowControl w:val="0"/>
        <w:jc w:val="right"/>
        <w:rPr>
          <w:rFonts w:ascii="Times New Roman" w:hAnsi="Times New Roman"/>
          <w:noProof/>
        </w:rPr>
      </w:pPr>
      <w:r>
        <w:rPr>
          <w:rFonts w:ascii="Times New Roman" w:hAnsi="Times New Roman"/>
          <w:noProof/>
        </w:rPr>
        <w:t>На правах рукопису</w:t>
      </w:r>
    </w:p>
    <w:p w:rsidR="00F445B1" w:rsidRDefault="00F445B1" w:rsidP="00F445B1">
      <w:pPr>
        <w:pStyle w:val="31"/>
        <w:rPr>
          <w:noProof/>
          <w:sz w:val="32"/>
          <w:lang w:val="uk-UA"/>
        </w:rPr>
      </w:pPr>
      <w:r>
        <w:rPr>
          <w:noProof/>
          <w:sz w:val="32"/>
          <w:lang w:val="uk-UA"/>
        </w:rPr>
        <w:t>Федоришин Тарас Михайлович</w:t>
      </w:r>
    </w:p>
    <w:p w:rsidR="00F445B1" w:rsidRPr="00677B2E" w:rsidRDefault="00F445B1" w:rsidP="00F445B1">
      <w:pPr>
        <w:widowControl w:val="0"/>
        <w:spacing w:line="360" w:lineRule="auto"/>
        <w:ind w:firstLine="720"/>
        <w:jc w:val="both"/>
        <w:rPr>
          <w:noProof/>
          <w:sz w:val="28"/>
          <w:szCs w:val="28"/>
          <w:lang w:val="uk-UA"/>
        </w:rPr>
      </w:pPr>
    </w:p>
    <w:p w:rsidR="00F445B1" w:rsidRPr="00677B2E" w:rsidRDefault="00F445B1" w:rsidP="00F445B1">
      <w:pPr>
        <w:widowControl w:val="0"/>
        <w:spacing w:line="360" w:lineRule="auto"/>
        <w:ind w:firstLine="720"/>
        <w:jc w:val="right"/>
        <w:rPr>
          <w:noProof/>
          <w:sz w:val="28"/>
          <w:szCs w:val="28"/>
          <w:lang w:val="uk-UA"/>
        </w:rPr>
      </w:pPr>
      <w:r w:rsidRPr="00677B2E">
        <w:rPr>
          <w:noProof/>
          <w:sz w:val="28"/>
          <w:szCs w:val="28"/>
          <w:lang w:val="uk-UA"/>
        </w:rPr>
        <w:t>УДК: 616-001-039.54-06</w:t>
      </w:r>
      <w:r w:rsidRPr="00677B2E">
        <w:rPr>
          <w:noProof/>
          <w:sz w:val="28"/>
          <w:szCs w:val="28"/>
        </w:rPr>
        <w:t>:</w:t>
      </w:r>
      <w:r w:rsidRPr="00677B2E">
        <w:rPr>
          <w:noProof/>
          <w:sz w:val="28"/>
          <w:szCs w:val="28"/>
          <w:lang w:val="uk-UA"/>
        </w:rPr>
        <w:t>616.33</w:t>
      </w:r>
      <w:r w:rsidRPr="00677B2E">
        <w:rPr>
          <w:noProof/>
          <w:sz w:val="28"/>
          <w:szCs w:val="28"/>
        </w:rPr>
        <w:t>/</w:t>
      </w:r>
      <w:r w:rsidRPr="00677B2E">
        <w:rPr>
          <w:noProof/>
          <w:sz w:val="28"/>
          <w:szCs w:val="28"/>
          <w:lang w:val="uk-UA"/>
        </w:rPr>
        <w:t>.34-002.44-036.11</w:t>
      </w:r>
      <w:r w:rsidRPr="00677B2E">
        <w:rPr>
          <w:noProof/>
          <w:sz w:val="28"/>
          <w:szCs w:val="28"/>
        </w:rPr>
        <w:t>]</w:t>
      </w:r>
      <w:r w:rsidRPr="00677B2E">
        <w:rPr>
          <w:noProof/>
          <w:sz w:val="28"/>
          <w:szCs w:val="28"/>
          <w:lang w:val="uk-UA"/>
        </w:rPr>
        <w:t>-02</w:t>
      </w:r>
      <w:r w:rsidRPr="00677B2E">
        <w:rPr>
          <w:noProof/>
          <w:sz w:val="28"/>
          <w:szCs w:val="28"/>
        </w:rPr>
        <w:t>:</w:t>
      </w:r>
      <w:r w:rsidRPr="00677B2E">
        <w:rPr>
          <w:noProof/>
          <w:sz w:val="28"/>
          <w:szCs w:val="28"/>
          <w:lang w:val="uk-UA"/>
        </w:rPr>
        <w:t>616.454-008.833</w:t>
      </w:r>
    </w:p>
    <w:p w:rsidR="00F445B1" w:rsidRPr="00677B2E" w:rsidRDefault="00F445B1" w:rsidP="00F445B1">
      <w:pPr>
        <w:widowControl w:val="0"/>
        <w:spacing w:line="360" w:lineRule="auto"/>
        <w:ind w:firstLine="720"/>
        <w:jc w:val="both"/>
        <w:rPr>
          <w:noProof/>
          <w:sz w:val="28"/>
          <w:szCs w:val="28"/>
          <w:lang w:val="uk-UA"/>
        </w:rPr>
      </w:pPr>
    </w:p>
    <w:p w:rsidR="00F445B1" w:rsidRDefault="00F445B1" w:rsidP="00F445B1">
      <w:pPr>
        <w:pStyle w:val="2ffffa"/>
        <w:spacing w:after="0" w:line="240" w:lineRule="auto"/>
        <w:jc w:val="center"/>
        <w:rPr>
          <w:sz w:val="32"/>
          <w:szCs w:val="32"/>
          <w:lang w:val="uk-UA"/>
        </w:rPr>
      </w:pPr>
      <w:bookmarkStart w:id="0" w:name="_GoBack"/>
      <w:r w:rsidRPr="00677B2E">
        <w:rPr>
          <w:b/>
          <w:noProof/>
          <w:sz w:val="32"/>
          <w:szCs w:val="32"/>
          <w:lang w:val="uk-UA"/>
        </w:rPr>
        <w:t>“</w:t>
      </w:r>
      <w:r w:rsidRPr="00677B2E">
        <w:rPr>
          <w:sz w:val="32"/>
          <w:szCs w:val="32"/>
          <w:lang w:val="uk-UA"/>
        </w:rPr>
        <w:t>Кліні</w:t>
      </w:r>
      <w:r>
        <w:rPr>
          <w:sz w:val="32"/>
          <w:szCs w:val="32"/>
          <w:lang w:val="uk-UA"/>
        </w:rPr>
        <w:t>чн</w:t>
      </w:r>
      <w:r w:rsidRPr="00677B2E">
        <w:rPr>
          <w:sz w:val="32"/>
          <w:szCs w:val="32"/>
          <w:lang w:val="uk-UA"/>
        </w:rPr>
        <w:t xml:space="preserve">о-прогностичне значення дисбалансу стероїдних гормонів наднирників у хворих </w:t>
      </w:r>
      <w:r>
        <w:rPr>
          <w:sz w:val="32"/>
          <w:szCs w:val="32"/>
          <w:lang w:val="uk-UA"/>
        </w:rPr>
        <w:t>на</w:t>
      </w:r>
      <w:r w:rsidRPr="00677B2E">
        <w:rPr>
          <w:sz w:val="32"/>
          <w:szCs w:val="32"/>
          <w:lang w:val="uk-UA"/>
        </w:rPr>
        <w:t xml:space="preserve"> гостр</w:t>
      </w:r>
      <w:r>
        <w:rPr>
          <w:sz w:val="32"/>
          <w:szCs w:val="32"/>
          <w:lang w:val="uk-UA"/>
        </w:rPr>
        <w:t>і</w:t>
      </w:r>
      <w:r w:rsidRPr="00677B2E">
        <w:rPr>
          <w:sz w:val="32"/>
          <w:szCs w:val="32"/>
          <w:lang w:val="uk-UA"/>
        </w:rPr>
        <w:t xml:space="preserve"> ерозивно-виразков</w:t>
      </w:r>
      <w:r>
        <w:rPr>
          <w:sz w:val="32"/>
          <w:szCs w:val="32"/>
          <w:lang w:val="uk-UA"/>
        </w:rPr>
        <w:t>і</w:t>
      </w:r>
      <w:r w:rsidRPr="00677B2E">
        <w:rPr>
          <w:sz w:val="32"/>
          <w:szCs w:val="32"/>
          <w:lang w:val="uk-UA"/>
        </w:rPr>
        <w:t xml:space="preserve"> ураження</w:t>
      </w:r>
    </w:p>
    <w:p w:rsidR="00F445B1" w:rsidRPr="00BE6CDD" w:rsidRDefault="00F445B1" w:rsidP="00F445B1">
      <w:pPr>
        <w:pStyle w:val="2ffffa"/>
        <w:spacing w:after="0" w:line="240" w:lineRule="auto"/>
        <w:jc w:val="center"/>
        <w:rPr>
          <w:noProof/>
          <w:sz w:val="32"/>
          <w:szCs w:val="32"/>
          <w:lang w:val="uk-UA"/>
        </w:rPr>
      </w:pPr>
      <w:r w:rsidRPr="00677B2E">
        <w:rPr>
          <w:sz w:val="32"/>
          <w:szCs w:val="32"/>
          <w:lang w:val="uk-UA"/>
        </w:rPr>
        <w:t xml:space="preserve"> травного каналу при поєднаній травмі</w:t>
      </w:r>
      <w:r w:rsidRPr="00677B2E">
        <w:rPr>
          <w:b/>
          <w:noProof/>
          <w:sz w:val="32"/>
          <w:szCs w:val="32"/>
          <w:lang w:val="uk-UA"/>
        </w:rPr>
        <w:t>”</w:t>
      </w:r>
    </w:p>
    <w:bookmarkEnd w:id="0"/>
    <w:p w:rsidR="00F445B1" w:rsidRPr="00BE6CDD" w:rsidRDefault="00F445B1" w:rsidP="00F445B1">
      <w:pPr>
        <w:widowControl w:val="0"/>
        <w:ind w:firstLine="720"/>
        <w:jc w:val="center"/>
        <w:rPr>
          <w:noProof/>
          <w:sz w:val="28"/>
          <w:szCs w:val="28"/>
          <w:lang w:val="uk-UA"/>
        </w:rPr>
      </w:pPr>
    </w:p>
    <w:p w:rsidR="00F445B1" w:rsidRPr="00BE6CDD" w:rsidRDefault="00F445B1" w:rsidP="00F445B1">
      <w:pPr>
        <w:widowControl w:val="0"/>
        <w:spacing w:line="360" w:lineRule="auto"/>
        <w:jc w:val="center"/>
        <w:rPr>
          <w:noProof/>
          <w:sz w:val="28"/>
          <w:szCs w:val="28"/>
          <w:lang w:val="uk-UA"/>
        </w:rPr>
      </w:pPr>
      <w:r w:rsidRPr="00BE6CDD">
        <w:rPr>
          <w:noProof/>
          <w:sz w:val="28"/>
          <w:szCs w:val="28"/>
          <w:lang w:val="uk-UA"/>
        </w:rPr>
        <w:t>14.01.03 – хірургія</w:t>
      </w:r>
    </w:p>
    <w:p w:rsidR="00F445B1" w:rsidRPr="00BE6CDD" w:rsidRDefault="00F445B1" w:rsidP="00F445B1">
      <w:pPr>
        <w:pStyle w:val="31"/>
        <w:ind w:firstLine="0"/>
        <w:rPr>
          <w:noProof/>
          <w:szCs w:val="28"/>
          <w:lang w:val="uk-UA"/>
        </w:rPr>
      </w:pPr>
      <w:r w:rsidRPr="00BE6CDD">
        <w:rPr>
          <w:noProof/>
          <w:szCs w:val="28"/>
          <w:lang w:val="uk-UA"/>
        </w:rPr>
        <w:t>Дисертація на здобуття наукового ступеня</w:t>
      </w:r>
    </w:p>
    <w:p w:rsidR="00F445B1" w:rsidRPr="00BE6CDD" w:rsidRDefault="00F445B1" w:rsidP="00F445B1">
      <w:pPr>
        <w:widowControl w:val="0"/>
        <w:spacing w:line="360" w:lineRule="auto"/>
        <w:jc w:val="center"/>
        <w:rPr>
          <w:noProof/>
          <w:sz w:val="28"/>
          <w:szCs w:val="28"/>
          <w:lang w:val="uk-UA"/>
        </w:rPr>
      </w:pPr>
      <w:r w:rsidRPr="00BE6CDD">
        <w:rPr>
          <w:noProof/>
          <w:sz w:val="28"/>
          <w:szCs w:val="28"/>
          <w:lang w:val="uk-UA"/>
        </w:rPr>
        <w:t>кандидата медичних наук</w:t>
      </w:r>
    </w:p>
    <w:p w:rsidR="00F445B1" w:rsidRDefault="00F445B1" w:rsidP="00F445B1">
      <w:pPr>
        <w:widowControl w:val="0"/>
        <w:spacing w:line="360" w:lineRule="auto"/>
        <w:ind w:firstLine="720"/>
        <w:jc w:val="right"/>
        <w:rPr>
          <w:noProof/>
          <w:sz w:val="28"/>
          <w:lang w:val="uk-UA"/>
        </w:rPr>
      </w:pPr>
    </w:p>
    <w:p w:rsidR="00F445B1" w:rsidRDefault="00F445B1" w:rsidP="00F445B1">
      <w:pPr>
        <w:widowControl w:val="0"/>
        <w:spacing w:line="360" w:lineRule="auto"/>
        <w:ind w:firstLine="720"/>
        <w:jc w:val="right"/>
        <w:rPr>
          <w:noProof/>
          <w:sz w:val="28"/>
          <w:lang w:val="uk-UA"/>
        </w:rPr>
      </w:pPr>
    </w:p>
    <w:p w:rsidR="00F445B1" w:rsidRDefault="00F445B1" w:rsidP="00F445B1">
      <w:pPr>
        <w:pStyle w:val="40"/>
        <w:widowControl w:val="0"/>
        <w:rPr>
          <w:noProof/>
          <w:lang w:val="uk-UA"/>
        </w:rPr>
      </w:pPr>
    </w:p>
    <w:p w:rsidR="00F445B1" w:rsidRDefault="00F445B1" w:rsidP="00F445B1">
      <w:pPr>
        <w:pStyle w:val="40"/>
        <w:widowControl w:val="0"/>
        <w:rPr>
          <w:noProof/>
          <w:lang w:val="uk-UA"/>
        </w:rPr>
      </w:pPr>
    </w:p>
    <w:p w:rsidR="00F445B1" w:rsidRDefault="00F445B1" w:rsidP="00F445B1">
      <w:pPr>
        <w:pStyle w:val="40"/>
        <w:widowControl w:val="0"/>
        <w:rPr>
          <w:noProof/>
          <w:lang w:val="uk-UA"/>
        </w:rPr>
      </w:pPr>
    </w:p>
    <w:p w:rsidR="00F445B1" w:rsidRDefault="00F445B1" w:rsidP="00F445B1">
      <w:pPr>
        <w:pStyle w:val="40"/>
        <w:widowControl w:val="0"/>
        <w:rPr>
          <w:noProof/>
          <w:lang w:val="uk-UA"/>
        </w:rPr>
      </w:pPr>
    </w:p>
    <w:p w:rsidR="00F445B1" w:rsidRDefault="00F445B1" w:rsidP="00F445B1">
      <w:pPr>
        <w:pStyle w:val="40"/>
        <w:widowControl w:val="0"/>
        <w:rPr>
          <w:noProof/>
          <w:lang w:val="uk-UA"/>
        </w:rPr>
      </w:pPr>
    </w:p>
    <w:p w:rsidR="00F445B1" w:rsidRDefault="00F445B1" w:rsidP="00F445B1">
      <w:pPr>
        <w:pStyle w:val="40"/>
        <w:widowControl w:val="0"/>
        <w:jc w:val="right"/>
        <w:rPr>
          <w:noProof/>
          <w:lang w:val="uk-UA"/>
        </w:rPr>
      </w:pPr>
      <w:r>
        <w:rPr>
          <w:noProof/>
          <w:lang w:val="uk-UA"/>
        </w:rPr>
        <w:t>Науковий керівник</w:t>
      </w:r>
    </w:p>
    <w:p w:rsidR="00F445B1" w:rsidRDefault="00F445B1" w:rsidP="00F445B1">
      <w:pPr>
        <w:widowControl w:val="0"/>
        <w:spacing w:line="360" w:lineRule="auto"/>
        <w:jc w:val="right"/>
        <w:rPr>
          <w:noProof/>
          <w:sz w:val="28"/>
          <w:lang w:val="uk-UA"/>
        </w:rPr>
      </w:pPr>
      <w:r>
        <w:rPr>
          <w:noProof/>
          <w:sz w:val="28"/>
          <w:lang w:val="uk-UA"/>
        </w:rPr>
        <w:t>доктор медичних наук, професор</w:t>
      </w:r>
    </w:p>
    <w:p w:rsidR="00F445B1" w:rsidRDefault="00F445B1" w:rsidP="00F445B1">
      <w:pPr>
        <w:widowControl w:val="0"/>
        <w:spacing w:line="360" w:lineRule="auto"/>
        <w:jc w:val="right"/>
        <w:rPr>
          <w:noProof/>
          <w:sz w:val="28"/>
          <w:lang w:val="uk-UA"/>
        </w:rPr>
      </w:pPr>
      <w:r>
        <w:rPr>
          <w:noProof/>
          <w:sz w:val="28"/>
          <w:lang w:val="uk-UA"/>
        </w:rPr>
        <w:t>Зіменковський Андрій Борисович</w:t>
      </w:r>
    </w:p>
    <w:p w:rsidR="00F445B1" w:rsidRPr="00677B2E" w:rsidRDefault="00F445B1" w:rsidP="00F445B1">
      <w:pPr>
        <w:pStyle w:val="affffffff8"/>
        <w:widowControl w:val="0"/>
        <w:rPr>
          <w:noProof/>
          <w:szCs w:val="28"/>
          <w:lang w:val="uk-UA"/>
        </w:rPr>
      </w:pPr>
    </w:p>
    <w:p w:rsidR="00F445B1" w:rsidRDefault="00F445B1" w:rsidP="00F445B1">
      <w:pPr>
        <w:widowControl w:val="0"/>
        <w:jc w:val="both"/>
        <w:rPr>
          <w:noProof/>
          <w:sz w:val="28"/>
          <w:lang w:val="uk-UA"/>
        </w:rPr>
      </w:pPr>
    </w:p>
    <w:p w:rsidR="00F445B1" w:rsidRDefault="00F445B1" w:rsidP="00F445B1">
      <w:pPr>
        <w:widowControl w:val="0"/>
        <w:jc w:val="both"/>
        <w:rPr>
          <w:noProof/>
          <w:sz w:val="28"/>
          <w:lang w:val="uk-UA"/>
        </w:rPr>
      </w:pPr>
    </w:p>
    <w:p w:rsidR="00F445B1" w:rsidRPr="00FF263C" w:rsidRDefault="00F445B1" w:rsidP="00F445B1">
      <w:pPr>
        <w:widowControl w:val="0"/>
        <w:jc w:val="center"/>
        <w:rPr>
          <w:noProof/>
          <w:lang w:val="uk-UA"/>
        </w:rPr>
      </w:pPr>
      <w:r>
        <w:rPr>
          <w:noProof/>
          <w:sz w:val="28"/>
          <w:lang w:val="uk-UA"/>
        </w:rPr>
        <w:lastRenderedPageBreak/>
        <w:t>Львів – 2008</w:t>
      </w:r>
    </w:p>
    <w:p w:rsidR="00F445B1" w:rsidRDefault="00F445B1" w:rsidP="00F445B1">
      <w:pPr>
        <w:widowControl w:val="0"/>
        <w:jc w:val="center"/>
        <w:rPr>
          <w:noProof/>
          <w:sz w:val="28"/>
          <w:lang w:val="uk-UA"/>
        </w:rPr>
      </w:pPr>
      <w:r>
        <w:rPr>
          <w:noProof/>
          <w:lang w:val="uk-UA"/>
        </w:rPr>
        <w:br w:type="page"/>
      </w:r>
      <w:r>
        <w:rPr>
          <w:noProof/>
          <w:sz w:val="28"/>
          <w:lang w:val="uk-UA"/>
        </w:rPr>
        <w:lastRenderedPageBreak/>
        <w:t>ЗМІСТ</w:t>
      </w:r>
    </w:p>
    <w:p w:rsidR="00F445B1" w:rsidRPr="00202A3A" w:rsidRDefault="00F445B1" w:rsidP="00F445B1">
      <w:pPr>
        <w:widowControl w:val="0"/>
        <w:jc w:val="both"/>
        <w:rPr>
          <w:noProof/>
          <w:sz w:val="28"/>
          <w:lang w:val="uk-UA"/>
        </w:rPr>
      </w:pPr>
    </w:p>
    <w:p w:rsidR="00F445B1" w:rsidRPr="0068255E" w:rsidRDefault="00F445B1" w:rsidP="00F445B1">
      <w:pPr>
        <w:widowControl w:val="0"/>
        <w:tabs>
          <w:tab w:val="right" w:pos="9923"/>
        </w:tabs>
        <w:overflowPunct w:val="0"/>
        <w:autoSpaceDE w:val="0"/>
        <w:autoSpaceDN w:val="0"/>
        <w:adjustRightInd w:val="0"/>
        <w:spacing w:line="360" w:lineRule="auto"/>
        <w:jc w:val="both"/>
        <w:rPr>
          <w:noProof/>
          <w:sz w:val="28"/>
          <w:szCs w:val="28"/>
          <w:lang w:val="uk-UA"/>
        </w:rPr>
      </w:pPr>
      <w:r w:rsidRPr="0068255E">
        <w:rPr>
          <w:noProof/>
          <w:sz w:val="28"/>
          <w:szCs w:val="28"/>
          <w:lang w:val="uk-UA"/>
        </w:rPr>
        <w:t>ПЕРЕЛІК УМОВНИХ СКОРОЧЕНЬ</w:t>
      </w:r>
      <w:r w:rsidRPr="0068255E">
        <w:rPr>
          <w:noProof/>
          <w:sz w:val="28"/>
          <w:szCs w:val="28"/>
          <w:lang w:val="uk-UA"/>
        </w:rPr>
        <w:tab/>
        <w:t>-4-</w:t>
      </w:r>
    </w:p>
    <w:p w:rsidR="00F445B1" w:rsidRPr="0068255E" w:rsidRDefault="00F445B1" w:rsidP="00F445B1">
      <w:pPr>
        <w:widowControl w:val="0"/>
        <w:tabs>
          <w:tab w:val="right" w:pos="9923"/>
        </w:tabs>
        <w:overflowPunct w:val="0"/>
        <w:autoSpaceDE w:val="0"/>
        <w:autoSpaceDN w:val="0"/>
        <w:adjustRightInd w:val="0"/>
        <w:spacing w:line="360" w:lineRule="auto"/>
        <w:jc w:val="both"/>
        <w:rPr>
          <w:noProof/>
          <w:sz w:val="28"/>
          <w:szCs w:val="28"/>
          <w:lang w:val="uk-UA"/>
        </w:rPr>
      </w:pPr>
      <w:r w:rsidRPr="0068255E">
        <w:rPr>
          <w:noProof/>
          <w:sz w:val="28"/>
          <w:szCs w:val="28"/>
          <w:lang w:val="uk-UA"/>
        </w:rPr>
        <w:t>ВСТУП</w:t>
      </w:r>
      <w:r w:rsidRPr="0068255E">
        <w:rPr>
          <w:noProof/>
          <w:sz w:val="28"/>
          <w:szCs w:val="28"/>
          <w:lang w:val="uk-UA"/>
        </w:rPr>
        <w:tab/>
        <w:t>-5-</w:t>
      </w:r>
    </w:p>
    <w:p w:rsidR="00F445B1" w:rsidRDefault="00F445B1" w:rsidP="00F445B1">
      <w:pPr>
        <w:widowControl w:val="0"/>
        <w:tabs>
          <w:tab w:val="right" w:pos="9923"/>
        </w:tabs>
        <w:overflowPunct w:val="0"/>
        <w:autoSpaceDE w:val="0"/>
        <w:autoSpaceDN w:val="0"/>
        <w:adjustRightInd w:val="0"/>
        <w:spacing w:line="360" w:lineRule="auto"/>
        <w:jc w:val="both"/>
        <w:rPr>
          <w:noProof/>
          <w:sz w:val="28"/>
          <w:lang w:val="uk-UA"/>
        </w:rPr>
      </w:pPr>
      <w:r w:rsidRPr="0068255E">
        <w:rPr>
          <w:noProof/>
          <w:sz w:val="28"/>
          <w:lang w:val="uk-UA"/>
        </w:rPr>
        <w:t xml:space="preserve">РОЗДІЛ 1 </w:t>
      </w:r>
      <w:r w:rsidRPr="005F65F0">
        <w:rPr>
          <w:noProof/>
          <w:sz w:val="28"/>
        </w:rPr>
        <w:t xml:space="preserve"> </w:t>
      </w:r>
      <w:r w:rsidRPr="0068255E">
        <w:rPr>
          <w:noProof/>
          <w:sz w:val="28"/>
          <w:lang w:val="uk-UA"/>
        </w:rPr>
        <w:t>ГОСТРІ ЕРОЗИВНО-ВИРАЗКОВІ УРАЖЕННЯ</w:t>
      </w:r>
      <w:r>
        <w:rPr>
          <w:noProof/>
          <w:sz w:val="28"/>
          <w:lang w:val="uk-UA"/>
        </w:rPr>
        <w:t xml:space="preserve"> </w:t>
      </w:r>
      <w:r w:rsidRPr="0068255E">
        <w:rPr>
          <w:noProof/>
          <w:sz w:val="28"/>
          <w:lang w:val="uk-UA"/>
        </w:rPr>
        <w:t>ТРАВНОГО</w:t>
      </w:r>
    </w:p>
    <w:p w:rsidR="00F445B1" w:rsidRDefault="00F445B1" w:rsidP="00F445B1">
      <w:pPr>
        <w:widowControl w:val="0"/>
        <w:tabs>
          <w:tab w:val="right" w:pos="9923"/>
        </w:tabs>
        <w:overflowPunct w:val="0"/>
        <w:autoSpaceDE w:val="0"/>
        <w:autoSpaceDN w:val="0"/>
        <w:adjustRightInd w:val="0"/>
        <w:spacing w:line="360" w:lineRule="auto"/>
        <w:jc w:val="both"/>
        <w:rPr>
          <w:noProof/>
          <w:sz w:val="28"/>
          <w:lang w:val="uk-UA"/>
        </w:rPr>
      </w:pPr>
      <w:r>
        <w:rPr>
          <w:noProof/>
          <w:sz w:val="28"/>
          <w:lang w:val="uk-UA"/>
        </w:rPr>
        <w:t xml:space="preserve">    </w:t>
      </w:r>
      <w:r w:rsidRPr="0068255E">
        <w:rPr>
          <w:noProof/>
          <w:sz w:val="28"/>
          <w:lang w:val="uk-UA"/>
        </w:rPr>
        <w:t>КАНАЛУ</w:t>
      </w:r>
      <w:r>
        <w:rPr>
          <w:noProof/>
          <w:sz w:val="28"/>
          <w:lang w:val="uk-UA"/>
        </w:rPr>
        <w:t xml:space="preserve"> ПРИ ПОЄДНАНІЙ ТРАВМІ З ПОГЛЯДУ ПОРУШЕНЬ</w:t>
      </w:r>
    </w:p>
    <w:p w:rsidR="00F445B1" w:rsidRPr="0068255E" w:rsidRDefault="00F445B1" w:rsidP="00F445B1">
      <w:pPr>
        <w:widowControl w:val="0"/>
        <w:tabs>
          <w:tab w:val="right" w:pos="9923"/>
        </w:tabs>
        <w:overflowPunct w:val="0"/>
        <w:autoSpaceDE w:val="0"/>
        <w:autoSpaceDN w:val="0"/>
        <w:adjustRightInd w:val="0"/>
        <w:spacing w:line="360" w:lineRule="auto"/>
        <w:jc w:val="both"/>
        <w:rPr>
          <w:noProof/>
          <w:sz w:val="28"/>
          <w:lang w:val="uk-UA"/>
        </w:rPr>
      </w:pPr>
      <w:r>
        <w:rPr>
          <w:noProof/>
          <w:sz w:val="28"/>
          <w:lang w:val="uk-UA"/>
        </w:rPr>
        <w:t xml:space="preserve">    СТЕРОЇДОГЕНЕЗУ </w:t>
      </w:r>
      <w:r w:rsidRPr="0068255E">
        <w:rPr>
          <w:noProof/>
          <w:sz w:val="28"/>
          <w:lang w:val="uk-UA"/>
        </w:rPr>
        <w:t>(ОГЛЯД ЛІТЕРАТУРИ)</w:t>
      </w:r>
      <w:r w:rsidRPr="0068255E">
        <w:rPr>
          <w:noProof/>
          <w:sz w:val="28"/>
          <w:lang w:val="uk-UA"/>
        </w:rPr>
        <w:tab/>
        <w:t>-1</w:t>
      </w:r>
      <w:r>
        <w:rPr>
          <w:noProof/>
          <w:sz w:val="28"/>
          <w:lang w:val="uk-UA"/>
        </w:rPr>
        <w:t>2</w:t>
      </w:r>
      <w:r w:rsidRPr="0068255E">
        <w:rPr>
          <w:noProof/>
          <w:sz w:val="28"/>
          <w:lang w:val="uk-UA"/>
        </w:rPr>
        <w:t>-</w:t>
      </w:r>
    </w:p>
    <w:p w:rsidR="00F445B1" w:rsidRDefault="00F445B1" w:rsidP="00F445B1">
      <w:pPr>
        <w:widowControl w:val="0"/>
        <w:tabs>
          <w:tab w:val="right" w:pos="9923"/>
        </w:tabs>
        <w:overflowPunct w:val="0"/>
        <w:autoSpaceDE w:val="0"/>
        <w:autoSpaceDN w:val="0"/>
        <w:adjustRightInd w:val="0"/>
        <w:spacing w:line="360" w:lineRule="auto"/>
        <w:ind w:firstLine="720"/>
        <w:jc w:val="both"/>
        <w:rPr>
          <w:sz w:val="28"/>
          <w:lang w:val="uk-UA"/>
        </w:rPr>
      </w:pPr>
      <w:r w:rsidRPr="0068255E">
        <w:rPr>
          <w:noProof/>
          <w:sz w:val="28"/>
          <w:lang w:val="uk-UA"/>
        </w:rPr>
        <w:t xml:space="preserve">1.1. </w:t>
      </w:r>
      <w:r>
        <w:rPr>
          <w:sz w:val="28"/>
          <w:lang w:val="uk-UA"/>
        </w:rPr>
        <w:t>Поєднана травма та її ускладнення – пріоритетна проблема</w:t>
      </w:r>
    </w:p>
    <w:p w:rsidR="00F445B1" w:rsidRPr="0068255E" w:rsidRDefault="00F445B1" w:rsidP="00F445B1">
      <w:pPr>
        <w:widowControl w:val="0"/>
        <w:tabs>
          <w:tab w:val="right" w:pos="9923"/>
        </w:tabs>
        <w:overflowPunct w:val="0"/>
        <w:autoSpaceDE w:val="0"/>
        <w:autoSpaceDN w:val="0"/>
        <w:adjustRightInd w:val="0"/>
        <w:spacing w:line="360" w:lineRule="auto"/>
        <w:ind w:firstLine="720"/>
        <w:jc w:val="both"/>
        <w:rPr>
          <w:noProof/>
          <w:sz w:val="28"/>
          <w:lang w:val="uk-UA"/>
        </w:rPr>
      </w:pPr>
      <w:r>
        <w:rPr>
          <w:sz w:val="28"/>
          <w:lang w:val="uk-UA"/>
        </w:rPr>
        <w:t xml:space="preserve">       хірургії пошкоджень</w:t>
      </w:r>
      <w:r w:rsidRPr="0068255E">
        <w:rPr>
          <w:noProof/>
          <w:sz w:val="28"/>
          <w:lang w:val="uk-UA"/>
        </w:rPr>
        <w:tab/>
        <w:t>-1</w:t>
      </w:r>
      <w:r>
        <w:rPr>
          <w:noProof/>
          <w:sz w:val="28"/>
          <w:lang w:val="uk-UA"/>
        </w:rPr>
        <w:t>2</w:t>
      </w:r>
      <w:r w:rsidRPr="0068255E">
        <w:rPr>
          <w:noProof/>
          <w:sz w:val="28"/>
          <w:lang w:val="uk-UA"/>
        </w:rPr>
        <w:t>-</w:t>
      </w:r>
    </w:p>
    <w:p w:rsidR="00F445B1" w:rsidRDefault="00F445B1" w:rsidP="00F445B1">
      <w:pPr>
        <w:widowControl w:val="0"/>
        <w:tabs>
          <w:tab w:val="right" w:pos="9923"/>
        </w:tabs>
        <w:overflowPunct w:val="0"/>
        <w:autoSpaceDE w:val="0"/>
        <w:autoSpaceDN w:val="0"/>
        <w:adjustRightInd w:val="0"/>
        <w:spacing w:line="360" w:lineRule="auto"/>
        <w:ind w:left="720"/>
        <w:jc w:val="both"/>
        <w:rPr>
          <w:sz w:val="28"/>
          <w:lang w:val="uk-UA"/>
        </w:rPr>
      </w:pPr>
      <w:r w:rsidRPr="0068255E">
        <w:rPr>
          <w:noProof/>
          <w:sz w:val="28"/>
          <w:lang w:val="uk-UA"/>
        </w:rPr>
        <w:t xml:space="preserve">1.2. </w:t>
      </w:r>
      <w:r>
        <w:rPr>
          <w:sz w:val="28"/>
          <w:lang w:val="uk-UA"/>
        </w:rPr>
        <w:t xml:space="preserve">Стресові порушення гормональної регуляції та клітинного </w:t>
      </w:r>
    </w:p>
    <w:p w:rsidR="00F445B1" w:rsidRPr="0068255E" w:rsidRDefault="00F445B1" w:rsidP="00F445B1">
      <w:pPr>
        <w:widowControl w:val="0"/>
        <w:tabs>
          <w:tab w:val="right" w:pos="9923"/>
        </w:tabs>
        <w:overflowPunct w:val="0"/>
        <w:autoSpaceDE w:val="0"/>
        <w:autoSpaceDN w:val="0"/>
        <w:adjustRightInd w:val="0"/>
        <w:spacing w:line="360" w:lineRule="auto"/>
        <w:ind w:left="720"/>
        <w:jc w:val="both"/>
        <w:rPr>
          <w:noProof/>
          <w:sz w:val="28"/>
          <w:lang w:val="uk-UA"/>
        </w:rPr>
      </w:pPr>
      <w:r>
        <w:rPr>
          <w:sz w:val="28"/>
          <w:lang w:val="uk-UA"/>
        </w:rPr>
        <w:t xml:space="preserve">       метаболізму у пацієнтів із ПТ</w:t>
      </w:r>
      <w:r w:rsidRPr="00A14AF1">
        <w:rPr>
          <w:noProof/>
          <w:sz w:val="28"/>
          <w:lang w:val="uk-UA"/>
        </w:rPr>
        <w:tab/>
      </w:r>
      <w:r w:rsidRPr="0068255E">
        <w:rPr>
          <w:noProof/>
          <w:sz w:val="28"/>
          <w:lang w:val="uk-UA"/>
        </w:rPr>
        <w:t>-</w:t>
      </w:r>
      <w:r>
        <w:rPr>
          <w:noProof/>
          <w:sz w:val="28"/>
          <w:lang w:val="uk-UA"/>
        </w:rPr>
        <w:t>26</w:t>
      </w:r>
      <w:r w:rsidRPr="0068255E">
        <w:rPr>
          <w:noProof/>
          <w:sz w:val="28"/>
          <w:lang w:val="uk-UA"/>
        </w:rPr>
        <w:t>-</w:t>
      </w:r>
    </w:p>
    <w:p w:rsidR="00F445B1" w:rsidRDefault="00F445B1" w:rsidP="00F445B1">
      <w:pPr>
        <w:widowControl w:val="0"/>
        <w:tabs>
          <w:tab w:val="right" w:pos="9923"/>
        </w:tabs>
        <w:overflowPunct w:val="0"/>
        <w:autoSpaceDE w:val="0"/>
        <w:autoSpaceDN w:val="0"/>
        <w:adjustRightInd w:val="0"/>
        <w:spacing w:line="360" w:lineRule="auto"/>
        <w:ind w:firstLine="720"/>
        <w:jc w:val="both"/>
        <w:rPr>
          <w:sz w:val="28"/>
          <w:lang w:val="uk-UA"/>
        </w:rPr>
      </w:pPr>
      <w:r>
        <w:rPr>
          <w:noProof/>
          <w:sz w:val="28"/>
          <w:lang w:val="uk-UA"/>
        </w:rPr>
        <w:t xml:space="preserve">1.3. </w:t>
      </w:r>
      <w:r>
        <w:rPr>
          <w:sz w:val="28"/>
        </w:rPr>
        <w:t>Порушення</w:t>
      </w:r>
      <w:r>
        <w:rPr>
          <w:sz w:val="28"/>
          <w:lang w:val="uk-UA"/>
        </w:rPr>
        <w:t xml:space="preserve"> спів</w:t>
      </w:r>
      <w:r>
        <w:rPr>
          <w:sz w:val="28"/>
        </w:rPr>
        <w:t>відношень</w:t>
      </w:r>
      <w:r>
        <w:rPr>
          <w:sz w:val="28"/>
          <w:lang w:val="uk-UA"/>
        </w:rPr>
        <w:t xml:space="preserve"> стероїдних гормонів кори </w:t>
      </w:r>
    </w:p>
    <w:p w:rsidR="00F445B1" w:rsidRPr="0068255E" w:rsidRDefault="00F445B1" w:rsidP="00F445B1">
      <w:pPr>
        <w:widowControl w:val="0"/>
        <w:tabs>
          <w:tab w:val="right" w:pos="9923"/>
        </w:tabs>
        <w:overflowPunct w:val="0"/>
        <w:autoSpaceDE w:val="0"/>
        <w:autoSpaceDN w:val="0"/>
        <w:adjustRightInd w:val="0"/>
        <w:spacing w:line="360" w:lineRule="auto"/>
        <w:ind w:firstLine="720"/>
        <w:jc w:val="both"/>
        <w:rPr>
          <w:noProof/>
          <w:sz w:val="28"/>
          <w:lang w:val="uk-UA"/>
        </w:rPr>
      </w:pPr>
      <w:r>
        <w:rPr>
          <w:sz w:val="28"/>
          <w:lang w:val="uk-UA"/>
        </w:rPr>
        <w:t xml:space="preserve">       наднирникі</w:t>
      </w:r>
      <w:r>
        <w:rPr>
          <w:sz w:val="28"/>
        </w:rPr>
        <w:t>в при</w:t>
      </w:r>
      <w:r>
        <w:rPr>
          <w:sz w:val="28"/>
          <w:lang w:val="uk-UA"/>
        </w:rPr>
        <w:t xml:space="preserve"> ускладненому перебігу травматичної хвороби</w:t>
      </w:r>
      <w:r w:rsidRPr="0068255E">
        <w:rPr>
          <w:noProof/>
          <w:sz w:val="28"/>
        </w:rPr>
        <w:tab/>
      </w:r>
      <w:r w:rsidRPr="0068255E">
        <w:rPr>
          <w:noProof/>
          <w:sz w:val="28"/>
          <w:lang w:val="uk-UA"/>
        </w:rPr>
        <w:t>-</w:t>
      </w:r>
      <w:r>
        <w:rPr>
          <w:noProof/>
          <w:sz w:val="28"/>
          <w:lang w:val="uk-UA"/>
        </w:rPr>
        <w:t>34</w:t>
      </w:r>
      <w:r w:rsidRPr="0068255E">
        <w:rPr>
          <w:noProof/>
          <w:sz w:val="28"/>
          <w:lang w:val="uk-UA"/>
        </w:rPr>
        <w:t>-</w:t>
      </w:r>
    </w:p>
    <w:p w:rsidR="00F445B1" w:rsidRDefault="00F445B1" w:rsidP="00F445B1">
      <w:pPr>
        <w:widowControl w:val="0"/>
        <w:tabs>
          <w:tab w:val="right" w:pos="9923"/>
        </w:tabs>
        <w:overflowPunct w:val="0"/>
        <w:autoSpaceDE w:val="0"/>
        <w:autoSpaceDN w:val="0"/>
        <w:adjustRightInd w:val="0"/>
        <w:spacing w:line="360" w:lineRule="auto"/>
        <w:ind w:firstLine="720"/>
        <w:jc w:val="both"/>
        <w:rPr>
          <w:sz w:val="28"/>
          <w:szCs w:val="28"/>
          <w:lang w:val="uk-UA"/>
        </w:rPr>
      </w:pPr>
      <w:r w:rsidRPr="0068255E">
        <w:rPr>
          <w:noProof/>
          <w:sz w:val="28"/>
          <w:lang w:val="uk-UA"/>
        </w:rPr>
        <w:t xml:space="preserve">1.4. </w:t>
      </w:r>
      <w:r w:rsidRPr="00A14AF1">
        <w:rPr>
          <w:sz w:val="28"/>
          <w:szCs w:val="28"/>
          <w:lang w:val="uk-UA"/>
        </w:rPr>
        <w:t xml:space="preserve">Вплив дисбалансу статевих гормонів і </w:t>
      </w:r>
      <w:r>
        <w:rPr>
          <w:sz w:val="28"/>
          <w:szCs w:val="28"/>
          <w:lang w:val="uk-UA"/>
        </w:rPr>
        <w:t xml:space="preserve">глюкокортикоїдів на </w:t>
      </w:r>
    </w:p>
    <w:p w:rsidR="00F445B1" w:rsidRPr="00A14AF1" w:rsidRDefault="00F445B1" w:rsidP="00F445B1">
      <w:pPr>
        <w:widowControl w:val="0"/>
        <w:tabs>
          <w:tab w:val="right" w:pos="9923"/>
        </w:tabs>
        <w:overflowPunct w:val="0"/>
        <w:autoSpaceDE w:val="0"/>
        <w:autoSpaceDN w:val="0"/>
        <w:adjustRightInd w:val="0"/>
        <w:spacing w:line="360" w:lineRule="auto"/>
        <w:ind w:firstLine="720"/>
        <w:jc w:val="both"/>
        <w:rPr>
          <w:noProof/>
          <w:sz w:val="28"/>
          <w:szCs w:val="28"/>
          <w:lang w:val="uk-UA"/>
        </w:rPr>
      </w:pPr>
      <w:r>
        <w:rPr>
          <w:sz w:val="28"/>
          <w:szCs w:val="28"/>
          <w:lang w:val="uk-UA"/>
        </w:rPr>
        <w:t xml:space="preserve">       виникнення </w:t>
      </w:r>
      <w:r w:rsidRPr="00A14AF1">
        <w:rPr>
          <w:sz w:val="28"/>
          <w:szCs w:val="28"/>
          <w:lang w:val="uk-UA"/>
        </w:rPr>
        <w:t xml:space="preserve">гострих ерозій і виразок </w:t>
      </w:r>
      <w:r>
        <w:rPr>
          <w:sz w:val="28"/>
          <w:szCs w:val="28"/>
          <w:lang w:val="uk-UA"/>
        </w:rPr>
        <w:t>ШКТ у потерпілих із ПТ</w:t>
      </w:r>
      <w:r w:rsidRPr="00A14AF1">
        <w:rPr>
          <w:noProof/>
          <w:sz w:val="28"/>
          <w:szCs w:val="28"/>
          <w:lang w:val="uk-UA"/>
        </w:rPr>
        <w:tab/>
        <w:t>-</w:t>
      </w:r>
      <w:r>
        <w:rPr>
          <w:noProof/>
          <w:sz w:val="28"/>
          <w:szCs w:val="28"/>
          <w:lang w:val="uk-UA"/>
        </w:rPr>
        <w:t>43</w:t>
      </w:r>
      <w:r w:rsidRPr="00A14AF1">
        <w:rPr>
          <w:noProof/>
          <w:sz w:val="28"/>
          <w:szCs w:val="28"/>
          <w:lang w:val="uk-UA"/>
        </w:rPr>
        <w:t>-</w:t>
      </w:r>
    </w:p>
    <w:p w:rsidR="00F445B1" w:rsidRPr="0068255E" w:rsidRDefault="00F445B1" w:rsidP="00F445B1">
      <w:pPr>
        <w:widowControl w:val="0"/>
        <w:tabs>
          <w:tab w:val="right" w:pos="9923"/>
        </w:tabs>
        <w:overflowPunct w:val="0"/>
        <w:autoSpaceDE w:val="0"/>
        <w:autoSpaceDN w:val="0"/>
        <w:adjustRightInd w:val="0"/>
        <w:spacing w:line="360" w:lineRule="auto"/>
        <w:jc w:val="both"/>
        <w:rPr>
          <w:noProof/>
          <w:sz w:val="28"/>
          <w:lang w:val="uk-UA"/>
        </w:rPr>
      </w:pPr>
      <w:r w:rsidRPr="0068255E">
        <w:rPr>
          <w:noProof/>
          <w:sz w:val="28"/>
          <w:lang w:val="uk-UA"/>
        </w:rPr>
        <w:t xml:space="preserve">РОЗДІЛ 2 </w:t>
      </w:r>
      <w:r>
        <w:rPr>
          <w:noProof/>
          <w:sz w:val="28"/>
          <w:lang w:val="uk-UA"/>
        </w:rPr>
        <w:t xml:space="preserve"> </w:t>
      </w:r>
      <w:r w:rsidRPr="0068255E">
        <w:rPr>
          <w:noProof/>
          <w:sz w:val="28"/>
          <w:lang w:val="uk-UA"/>
        </w:rPr>
        <w:t>МАТЕРІАЛ І МЕТОДИ ДОСЛІДЖЕННЯ</w:t>
      </w:r>
      <w:r w:rsidRPr="0068255E">
        <w:rPr>
          <w:noProof/>
          <w:sz w:val="28"/>
        </w:rPr>
        <w:tab/>
      </w:r>
      <w:r w:rsidRPr="0068255E">
        <w:rPr>
          <w:noProof/>
          <w:sz w:val="28"/>
          <w:lang w:val="uk-UA"/>
        </w:rPr>
        <w:t>-</w:t>
      </w:r>
      <w:r>
        <w:rPr>
          <w:noProof/>
          <w:sz w:val="28"/>
          <w:lang w:val="uk-UA"/>
        </w:rPr>
        <w:t>5</w:t>
      </w:r>
      <w:r w:rsidRPr="0068255E">
        <w:rPr>
          <w:noProof/>
          <w:sz w:val="28"/>
          <w:lang w:val="uk-UA"/>
        </w:rPr>
        <w:t>1-</w:t>
      </w:r>
    </w:p>
    <w:p w:rsidR="00F445B1" w:rsidRPr="0068255E" w:rsidRDefault="00F445B1" w:rsidP="00F445B1">
      <w:pPr>
        <w:widowControl w:val="0"/>
        <w:tabs>
          <w:tab w:val="right" w:pos="9923"/>
        </w:tabs>
        <w:overflowPunct w:val="0"/>
        <w:autoSpaceDE w:val="0"/>
        <w:autoSpaceDN w:val="0"/>
        <w:adjustRightInd w:val="0"/>
        <w:spacing w:line="360" w:lineRule="auto"/>
        <w:ind w:firstLine="720"/>
        <w:jc w:val="both"/>
        <w:rPr>
          <w:noProof/>
          <w:sz w:val="28"/>
          <w:lang w:val="uk-UA"/>
        </w:rPr>
      </w:pPr>
      <w:r w:rsidRPr="0068255E">
        <w:rPr>
          <w:noProof/>
          <w:sz w:val="28"/>
          <w:lang w:val="uk-UA"/>
        </w:rPr>
        <w:t>2.1.</w:t>
      </w:r>
      <w:r>
        <w:rPr>
          <w:noProof/>
          <w:sz w:val="28"/>
          <w:lang w:val="uk-UA"/>
        </w:rPr>
        <w:t xml:space="preserve"> Загальна характеристика груп</w:t>
      </w:r>
      <w:r w:rsidRPr="0068255E">
        <w:rPr>
          <w:noProof/>
          <w:sz w:val="28"/>
          <w:lang w:val="uk-UA"/>
        </w:rPr>
        <w:t xml:space="preserve"> обстежених хворих</w:t>
      </w:r>
      <w:r w:rsidRPr="0068255E">
        <w:rPr>
          <w:noProof/>
          <w:sz w:val="28"/>
        </w:rPr>
        <w:tab/>
      </w:r>
      <w:r w:rsidRPr="0068255E">
        <w:rPr>
          <w:noProof/>
          <w:sz w:val="28"/>
          <w:lang w:val="uk-UA"/>
        </w:rPr>
        <w:t>-</w:t>
      </w:r>
      <w:r>
        <w:rPr>
          <w:noProof/>
          <w:sz w:val="28"/>
          <w:lang w:val="uk-UA"/>
        </w:rPr>
        <w:t>5</w:t>
      </w:r>
      <w:r w:rsidRPr="0068255E">
        <w:rPr>
          <w:noProof/>
          <w:sz w:val="28"/>
          <w:lang w:val="uk-UA"/>
        </w:rPr>
        <w:t>1-</w:t>
      </w:r>
    </w:p>
    <w:p w:rsidR="00F445B1" w:rsidRPr="0068255E" w:rsidRDefault="00F445B1" w:rsidP="00F445B1">
      <w:pPr>
        <w:widowControl w:val="0"/>
        <w:tabs>
          <w:tab w:val="right" w:pos="9923"/>
        </w:tabs>
        <w:overflowPunct w:val="0"/>
        <w:autoSpaceDE w:val="0"/>
        <w:autoSpaceDN w:val="0"/>
        <w:adjustRightInd w:val="0"/>
        <w:spacing w:line="360" w:lineRule="auto"/>
        <w:ind w:firstLine="720"/>
        <w:jc w:val="both"/>
        <w:rPr>
          <w:noProof/>
          <w:sz w:val="28"/>
          <w:lang w:val="uk-UA"/>
        </w:rPr>
      </w:pPr>
      <w:r w:rsidRPr="0068255E">
        <w:rPr>
          <w:noProof/>
          <w:sz w:val="28"/>
          <w:lang w:val="uk-UA"/>
        </w:rPr>
        <w:t>2.2.</w:t>
      </w:r>
      <w:r>
        <w:rPr>
          <w:noProof/>
          <w:sz w:val="28"/>
          <w:lang w:val="uk-UA"/>
        </w:rPr>
        <w:t xml:space="preserve"> </w:t>
      </w:r>
      <w:r w:rsidRPr="0068255E">
        <w:rPr>
          <w:noProof/>
          <w:sz w:val="28"/>
          <w:lang w:val="uk-UA"/>
        </w:rPr>
        <w:t>Застосовані методи досліджен</w:t>
      </w:r>
      <w:r>
        <w:rPr>
          <w:noProof/>
          <w:sz w:val="28"/>
          <w:lang w:val="uk-UA"/>
        </w:rPr>
        <w:t>ь</w:t>
      </w:r>
      <w:r w:rsidRPr="0068255E">
        <w:rPr>
          <w:noProof/>
          <w:sz w:val="28"/>
        </w:rPr>
        <w:tab/>
      </w:r>
      <w:r w:rsidRPr="0068255E">
        <w:rPr>
          <w:noProof/>
          <w:sz w:val="28"/>
          <w:lang w:val="uk-UA"/>
        </w:rPr>
        <w:t>-</w:t>
      </w:r>
      <w:r>
        <w:rPr>
          <w:noProof/>
          <w:sz w:val="28"/>
          <w:lang w:val="uk-UA"/>
        </w:rPr>
        <w:t>60</w:t>
      </w:r>
      <w:r w:rsidRPr="0068255E">
        <w:rPr>
          <w:noProof/>
          <w:sz w:val="28"/>
          <w:lang w:val="uk-UA"/>
        </w:rPr>
        <w:t>-</w:t>
      </w:r>
    </w:p>
    <w:p w:rsidR="00F445B1" w:rsidRPr="0068255E" w:rsidRDefault="00F445B1" w:rsidP="00F445B1">
      <w:pPr>
        <w:widowControl w:val="0"/>
        <w:tabs>
          <w:tab w:val="right" w:pos="9923"/>
        </w:tabs>
        <w:overflowPunct w:val="0"/>
        <w:autoSpaceDE w:val="0"/>
        <w:autoSpaceDN w:val="0"/>
        <w:adjustRightInd w:val="0"/>
        <w:spacing w:line="360" w:lineRule="auto"/>
        <w:ind w:firstLine="720"/>
        <w:jc w:val="both"/>
        <w:rPr>
          <w:noProof/>
          <w:sz w:val="28"/>
          <w:lang w:val="uk-UA"/>
        </w:rPr>
      </w:pPr>
      <w:r w:rsidRPr="0068255E">
        <w:rPr>
          <w:noProof/>
          <w:sz w:val="28"/>
          <w:lang w:val="uk-UA"/>
        </w:rPr>
        <w:t>2.3.</w:t>
      </w:r>
      <w:r w:rsidRPr="00A14AF1">
        <w:rPr>
          <w:noProof/>
          <w:sz w:val="28"/>
          <w:lang w:val="uk-UA"/>
        </w:rPr>
        <w:t xml:space="preserve"> </w:t>
      </w:r>
      <w:r>
        <w:rPr>
          <w:noProof/>
          <w:sz w:val="28"/>
          <w:lang w:val="uk-UA"/>
        </w:rPr>
        <w:t>М</w:t>
      </w:r>
      <w:r w:rsidRPr="0068255E">
        <w:rPr>
          <w:noProof/>
          <w:sz w:val="28"/>
          <w:lang w:val="uk-UA"/>
        </w:rPr>
        <w:t xml:space="preserve">етоди </w:t>
      </w:r>
      <w:r>
        <w:rPr>
          <w:noProof/>
          <w:sz w:val="28"/>
          <w:lang w:val="uk-UA"/>
        </w:rPr>
        <w:t>прогнозу і с</w:t>
      </w:r>
      <w:r w:rsidRPr="0068255E">
        <w:rPr>
          <w:noProof/>
          <w:sz w:val="28"/>
          <w:lang w:val="uk-UA"/>
        </w:rPr>
        <w:t>татистичн</w:t>
      </w:r>
      <w:r>
        <w:rPr>
          <w:noProof/>
          <w:sz w:val="28"/>
          <w:lang w:val="uk-UA"/>
        </w:rPr>
        <w:t>ого</w:t>
      </w:r>
      <w:r w:rsidRPr="0068255E">
        <w:rPr>
          <w:noProof/>
          <w:sz w:val="28"/>
          <w:lang w:val="uk-UA"/>
        </w:rPr>
        <w:t xml:space="preserve"> </w:t>
      </w:r>
      <w:r>
        <w:rPr>
          <w:noProof/>
          <w:sz w:val="28"/>
          <w:lang w:val="uk-UA"/>
        </w:rPr>
        <w:t>аналізу</w:t>
      </w:r>
      <w:r w:rsidRPr="0068255E">
        <w:rPr>
          <w:noProof/>
          <w:sz w:val="28"/>
          <w:lang w:val="uk-UA"/>
        </w:rPr>
        <w:t xml:space="preserve"> клінічного матеріалу</w:t>
      </w:r>
      <w:r w:rsidRPr="0068255E">
        <w:rPr>
          <w:noProof/>
          <w:sz w:val="28"/>
        </w:rPr>
        <w:tab/>
      </w:r>
      <w:r w:rsidRPr="0068255E">
        <w:rPr>
          <w:noProof/>
          <w:sz w:val="28"/>
          <w:lang w:val="uk-UA"/>
        </w:rPr>
        <w:t>-</w:t>
      </w:r>
      <w:r>
        <w:rPr>
          <w:noProof/>
          <w:sz w:val="28"/>
          <w:lang w:val="uk-UA"/>
        </w:rPr>
        <w:t>68</w:t>
      </w:r>
      <w:r w:rsidRPr="0068255E">
        <w:rPr>
          <w:noProof/>
          <w:sz w:val="28"/>
          <w:lang w:val="uk-UA"/>
        </w:rPr>
        <w:t>-</w:t>
      </w:r>
    </w:p>
    <w:p w:rsidR="00F445B1" w:rsidRDefault="00F445B1" w:rsidP="00F445B1">
      <w:pPr>
        <w:widowControl w:val="0"/>
        <w:tabs>
          <w:tab w:val="right" w:pos="9923"/>
        </w:tabs>
        <w:overflowPunct w:val="0"/>
        <w:autoSpaceDE w:val="0"/>
        <w:autoSpaceDN w:val="0"/>
        <w:adjustRightInd w:val="0"/>
        <w:spacing w:line="360" w:lineRule="auto"/>
        <w:jc w:val="both"/>
        <w:rPr>
          <w:sz w:val="28"/>
          <w:lang w:val="uk-UA"/>
        </w:rPr>
      </w:pPr>
      <w:r w:rsidRPr="0068255E">
        <w:rPr>
          <w:noProof/>
          <w:sz w:val="28"/>
          <w:lang w:val="uk-UA"/>
        </w:rPr>
        <w:t xml:space="preserve">РОЗДІЛ 3 </w:t>
      </w:r>
      <w:r>
        <w:rPr>
          <w:noProof/>
          <w:sz w:val="28"/>
          <w:lang w:val="uk-UA"/>
        </w:rPr>
        <w:t xml:space="preserve"> </w:t>
      </w:r>
      <w:r>
        <w:rPr>
          <w:sz w:val="28"/>
          <w:lang w:val="uk-UA"/>
        </w:rPr>
        <w:t>ДИНАМІКА МЕТАБОЛІТІВ НАДНИРКОВИХ</w:t>
      </w:r>
      <w:r w:rsidRPr="00E4371E">
        <w:rPr>
          <w:sz w:val="28"/>
          <w:lang w:val="uk-UA"/>
        </w:rPr>
        <w:t xml:space="preserve"> </w:t>
      </w:r>
      <w:r>
        <w:rPr>
          <w:sz w:val="28"/>
          <w:lang w:val="uk-UA"/>
        </w:rPr>
        <w:t>СТЕРОЇДІВ</w:t>
      </w:r>
    </w:p>
    <w:p w:rsidR="00F445B1" w:rsidRPr="0068255E" w:rsidRDefault="00F445B1" w:rsidP="00F445B1">
      <w:pPr>
        <w:widowControl w:val="0"/>
        <w:tabs>
          <w:tab w:val="right" w:pos="9923"/>
        </w:tabs>
        <w:overflowPunct w:val="0"/>
        <w:autoSpaceDE w:val="0"/>
        <w:autoSpaceDN w:val="0"/>
        <w:adjustRightInd w:val="0"/>
        <w:spacing w:line="360" w:lineRule="auto"/>
        <w:jc w:val="both"/>
        <w:rPr>
          <w:noProof/>
          <w:sz w:val="28"/>
          <w:lang w:val="uk-UA"/>
        </w:rPr>
      </w:pPr>
      <w:r>
        <w:rPr>
          <w:sz w:val="28"/>
          <w:lang w:val="uk-UA"/>
        </w:rPr>
        <w:t xml:space="preserve">    ПРИ НЕУСКЛАДНЕНОМУ ПЕРЕБІГУ ПОЄДНАНОЇ ТРАВМИ</w:t>
      </w:r>
      <w:r w:rsidRPr="00691469">
        <w:rPr>
          <w:noProof/>
          <w:sz w:val="28"/>
          <w:lang w:val="uk-UA"/>
        </w:rPr>
        <w:tab/>
      </w:r>
      <w:r w:rsidRPr="0068255E">
        <w:rPr>
          <w:noProof/>
          <w:sz w:val="28"/>
          <w:lang w:val="uk-UA"/>
        </w:rPr>
        <w:t>-</w:t>
      </w:r>
      <w:r w:rsidRPr="00020F75">
        <w:rPr>
          <w:noProof/>
          <w:sz w:val="28"/>
        </w:rPr>
        <w:t>7</w:t>
      </w:r>
      <w:r>
        <w:rPr>
          <w:noProof/>
          <w:sz w:val="28"/>
          <w:lang w:val="uk-UA"/>
        </w:rPr>
        <w:t>2</w:t>
      </w:r>
      <w:r w:rsidRPr="0068255E">
        <w:rPr>
          <w:noProof/>
          <w:sz w:val="28"/>
          <w:lang w:val="uk-UA"/>
        </w:rPr>
        <w:t>-</w:t>
      </w:r>
    </w:p>
    <w:p w:rsidR="00F445B1" w:rsidRDefault="00F445B1" w:rsidP="00F445B1">
      <w:pPr>
        <w:widowControl w:val="0"/>
        <w:tabs>
          <w:tab w:val="right" w:pos="9923"/>
        </w:tabs>
        <w:overflowPunct w:val="0"/>
        <w:autoSpaceDE w:val="0"/>
        <w:autoSpaceDN w:val="0"/>
        <w:adjustRightInd w:val="0"/>
        <w:spacing w:line="360" w:lineRule="auto"/>
        <w:ind w:firstLine="720"/>
        <w:jc w:val="both"/>
        <w:rPr>
          <w:noProof/>
          <w:sz w:val="28"/>
          <w:lang w:val="uk-UA"/>
        </w:rPr>
      </w:pPr>
      <w:r w:rsidRPr="0068255E">
        <w:rPr>
          <w:noProof/>
          <w:sz w:val="28"/>
          <w:lang w:val="uk-UA"/>
        </w:rPr>
        <w:t>3.1.</w:t>
      </w:r>
      <w:r>
        <w:rPr>
          <w:noProof/>
          <w:sz w:val="28"/>
          <w:lang w:val="uk-UA"/>
        </w:rPr>
        <w:t xml:space="preserve"> Характеристика групи пацієнтів без ГЕВУ травного каналу                </w:t>
      </w:r>
      <w:r w:rsidRPr="0068255E">
        <w:rPr>
          <w:noProof/>
          <w:sz w:val="28"/>
          <w:lang w:val="uk-UA"/>
        </w:rPr>
        <w:t>-</w:t>
      </w:r>
      <w:r>
        <w:rPr>
          <w:noProof/>
          <w:sz w:val="28"/>
          <w:lang w:val="uk-UA"/>
        </w:rPr>
        <w:t>72</w:t>
      </w:r>
      <w:r w:rsidRPr="0068255E">
        <w:rPr>
          <w:noProof/>
          <w:sz w:val="28"/>
          <w:lang w:val="uk-UA"/>
        </w:rPr>
        <w:t>-</w:t>
      </w:r>
    </w:p>
    <w:p w:rsidR="00F445B1" w:rsidRDefault="00F445B1" w:rsidP="00F445B1">
      <w:pPr>
        <w:spacing w:line="360" w:lineRule="auto"/>
        <w:ind w:left="708"/>
        <w:jc w:val="both"/>
        <w:rPr>
          <w:sz w:val="28"/>
          <w:lang w:val="uk-UA"/>
        </w:rPr>
      </w:pPr>
      <w:r w:rsidRPr="0068255E">
        <w:rPr>
          <w:noProof/>
          <w:sz w:val="28"/>
          <w:lang w:val="uk-UA"/>
        </w:rPr>
        <w:t>3.2.</w:t>
      </w:r>
      <w:r w:rsidRPr="00600603">
        <w:rPr>
          <w:sz w:val="28"/>
          <w:lang w:val="uk-UA"/>
        </w:rPr>
        <w:t xml:space="preserve"> </w:t>
      </w:r>
      <w:r>
        <w:rPr>
          <w:sz w:val="28"/>
          <w:lang w:val="uk-UA"/>
        </w:rPr>
        <w:t>Співвідношення глюкокорикоїдів і андрогенів у хворих</w:t>
      </w:r>
    </w:p>
    <w:p w:rsidR="00F445B1" w:rsidRPr="0068255E" w:rsidRDefault="00F445B1" w:rsidP="00F445B1">
      <w:pPr>
        <w:spacing w:line="360" w:lineRule="auto"/>
        <w:ind w:left="708"/>
        <w:jc w:val="both"/>
        <w:rPr>
          <w:noProof/>
          <w:sz w:val="28"/>
          <w:lang w:val="uk-UA"/>
        </w:rPr>
      </w:pPr>
      <w:r>
        <w:rPr>
          <w:sz w:val="28"/>
          <w:lang w:val="uk-UA"/>
        </w:rPr>
        <w:t xml:space="preserve">       без ГЕВУ травного каналу                                                                        </w:t>
      </w:r>
      <w:r w:rsidRPr="0068255E">
        <w:rPr>
          <w:noProof/>
          <w:sz w:val="28"/>
          <w:lang w:val="uk-UA"/>
        </w:rPr>
        <w:t>-</w:t>
      </w:r>
      <w:r>
        <w:rPr>
          <w:noProof/>
          <w:sz w:val="28"/>
          <w:lang w:val="uk-UA"/>
        </w:rPr>
        <w:t>74</w:t>
      </w:r>
      <w:r w:rsidRPr="0068255E">
        <w:rPr>
          <w:noProof/>
          <w:sz w:val="28"/>
          <w:lang w:val="uk-UA"/>
        </w:rPr>
        <w:t>-</w:t>
      </w:r>
    </w:p>
    <w:p w:rsidR="00F445B1" w:rsidRDefault="00F445B1" w:rsidP="00F445B1">
      <w:pPr>
        <w:widowControl w:val="0"/>
        <w:tabs>
          <w:tab w:val="right" w:pos="9923"/>
        </w:tabs>
        <w:overflowPunct w:val="0"/>
        <w:autoSpaceDE w:val="0"/>
        <w:autoSpaceDN w:val="0"/>
        <w:adjustRightInd w:val="0"/>
        <w:spacing w:line="360" w:lineRule="auto"/>
        <w:ind w:firstLine="720"/>
        <w:jc w:val="both"/>
        <w:rPr>
          <w:sz w:val="28"/>
          <w:lang w:val="uk-UA"/>
        </w:rPr>
      </w:pPr>
      <w:r w:rsidRPr="0068255E">
        <w:rPr>
          <w:noProof/>
          <w:sz w:val="28"/>
          <w:lang w:val="uk-UA"/>
        </w:rPr>
        <w:t>3.3.</w:t>
      </w:r>
      <w:r w:rsidRPr="007779CD">
        <w:rPr>
          <w:noProof/>
          <w:sz w:val="28"/>
          <w:lang w:val="uk-UA"/>
        </w:rPr>
        <w:t xml:space="preserve"> </w:t>
      </w:r>
      <w:r>
        <w:rPr>
          <w:noProof/>
          <w:sz w:val="28"/>
          <w:lang w:val="uk-UA"/>
        </w:rPr>
        <w:t xml:space="preserve">Зміни метаболітів андростероїдогенезу </w:t>
      </w:r>
      <w:r>
        <w:rPr>
          <w:sz w:val="28"/>
          <w:lang w:val="uk-UA"/>
        </w:rPr>
        <w:t xml:space="preserve">при неускладненій ПТ           </w:t>
      </w:r>
      <w:r w:rsidRPr="0068255E">
        <w:rPr>
          <w:noProof/>
          <w:sz w:val="28"/>
          <w:lang w:val="uk-UA"/>
        </w:rPr>
        <w:t>-</w:t>
      </w:r>
      <w:r>
        <w:rPr>
          <w:noProof/>
          <w:sz w:val="28"/>
          <w:lang w:val="uk-UA"/>
        </w:rPr>
        <w:t>81</w:t>
      </w:r>
      <w:r w:rsidRPr="0068255E">
        <w:rPr>
          <w:noProof/>
          <w:sz w:val="28"/>
          <w:lang w:val="uk-UA"/>
        </w:rPr>
        <w:t>-</w:t>
      </w:r>
    </w:p>
    <w:p w:rsidR="00F445B1" w:rsidRDefault="00F445B1" w:rsidP="00F445B1">
      <w:pPr>
        <w:widowControl w:val="0"/>
        <w:tabs>
          <w:tab w:val="right" w:pos="9923"/>
        </w:tabs>
        <w:overflowPunct w:val="0"/>
        <w:autoSpaceDE w:val="0"/>
        <w:autoSpaceDN w:val="0"/>
        <w:adjustRightInd w:val="0"/>
        <w:spacing w:line="360" w:lineRule="auto"/>
        <w:jc w:val="both"/>
        <w:rPr>
          <w:sz w:val="28"/>
          <w:lang w:val="uk-UA"/>
        </w:rPr>
      </w:pPr>
      <w:r>
        <w:rPr>
          <w:noProof/>
          <w:sz w:val="28"/>
          <w:lang w:val="uk-UA"/>
        </w:rPr>
        <w:t xml:space="preserve">РОЗДІЛ 4  </w:t>
      </w:r>
      <w:r>
        <w:rPr>
          <w:sz w:val="28"/>
          <w:lang w:val="uk-UA"/>
        </w:rPr>
        <w:t>ОСОБЛИВОСТІ СПІВВІДНОШЕНЬ МЕТАБОЛІТІВ</w:t>
      </w:r>
    </w:p>
    <w:p w:rsidR="00F445B1" w:rsidRDefault="00F445B1" w:rsidP="00F445B1">
      <w:pPr>
        <w:widowControl w:val="0"/>
        <w:tabs>
          <w:tab w:val="right" w:pos="9923"/>
        </w:tabs>
        <w:overflowPunct w:val="0"/>
        <w:autoSpaceDE w:val="0"/>
        <w:autoSpaceDN w:val="0"/>
        <w:adjustRightInd w:val="0"/>
        <w:spacing w:line="360" w:lineRule="auto"/>
        <w:jc w:val="both"/>
        <w:rPr>
          <w:sz w:val="28"/>
          <w:lang w:val="uk-UA"/>
        </w:rPr>
      </w:pPr>
      <w:r>
        <w:rPr>
          <w:sz w:val="28"/>
          <w:lang w:val="uk-UA"/>
        </w:rPr>
        <w:t xml:space="preserve">    СТЕРОЇДНИХ ГОРМОНІВ ПРИ ГОСТРИХ ЕРОЗИВНО-ВИРАЗКОВИХ</w:t>
      </w:r>
    </w:p>
    <w:p w:rsidR="00F445B1" w:rsidRDefault="00F445B1" w:rsidP="00F445B1">
      <w:pPr>
        <w:widowControl w:val="0"/>
        <w:tabs>
          <w:tab w:val="right" w:pos="9923"/>
        </w:tabs>
        <w:overflowPunct w:val="0"/>
        <w:autoSpaceDE w:val="0"/>
        <w:autoSpaceDN w:val="0"/>
        <w:adjustRightInd w:val="0"/>
        <w:spacing w:line="360" w:lineRule="auto"/>
        <w:jc w:val="both"/>
        <w:rPr>
          <w:sz w:val="28"/>
          <w:lang w:val="uk-UA"/>
        </w:rPr>
      </w:pPr>
      <w:r>
        <w:rPr>
          <w:sz w:val="28"/>
          <w:lang w:val="uk-UA"/>
        </w:rPr>
        <w:t xml:space="preserve">    УРАЖЕННЯХ ТРАВНОГО КАНАЛУ У ПОТЕРПІЛИХ </w:t>
      </w:r>
    </w:p>
    <w:p w:rsidR="00F445B1" w:rsidRDefault="00F445B1" w:rsidP="00F445B1">
      <w:pPr>
        <w:widowControl w:val="0"/>
        <w:tabs>
          <w:tab w:val="right" w:pos="9923"/>
        </w:tabs>
        <w:overflowPunct w:val="0"/>
        <w:autoSpaceDE w:val="0"/>
        <w:autoSpaceDN w:val="0"/>
        <w:adjustRightInd w:val="0"/>
        <w:spacing w:line="360" w:lineRule="auto"/>
        <w:jc w:val="both"/>
        <w:rPr>
          <w:noProof/>
          <w:sz w:val="28"/>
          <w:lang w:val="uk-UA"/>
        </w:rPr>
      </w:pPr>
      <w:r>
        <w:rPr>
          <w:sz w:val="28"/>
          <w:lang w:val="uk-UA"/>
        </w:rPr>
        <w:t xml:space="preserve">    ІЗ ПОЄДНАНОЮ ТРАВМОЮ                                                                               </w:t>
      </w:r>
      <w:r w:rsidRPr="0068255E">
        <w:rPr>
          <w:noProof/>
          <w:sz w:val="28"/>
          <w:lang w:val="uk-UA"/>
        </w:rPr>
        <w:t>-</w:t>
      </w:r>
      <w:r>
        <w:rPr>
          <w:noProof/>
          <w:sz w:val="28"/>
          <w:lang w:val="uk-UA"/>
        </w:rPr>
        <w:t>87</w:t>
      </w:r>
      <w:r w:rsidRPr="0068255E">
        <w:rPr>
          <w:noProof/>
          <w:sz w:val="28"/>
          <w:lang w:val="uk-UA"/>
        </w:rPr>
        <w:t>-</w:t>
      </w:r>
    </w:p>
    <w:p w:rsidR="00F445B1" w:rsidRPr="0068255E" w:rsidRDefault="00F445B1" w:rsidP="00F445B1">
      <w:pPr>
        <w:widowControl w:val="0"/>
        <w:tabs>
          <w:tab w:val="right" w:pos="9900"/>
        </w:tabs>
        <w:overflowPunct w:val="0"/>
        <w:autoSpaceDE w:val="0"/>
        <w:autoSpaceDN w:val="0"/>
        <w:adjustRightInd w:val="0"/>
        <w:spacing w:line="360" w:lineRule="auto"/>
        <w:ind w:firstLine="720"/>
        <w:jc w:val="both"/>
        <w:rPr>
          <w:noProof/>
          <w:sz w:val="28"/>
          <w:lang w:val="uk-UA"/>
        </w:rPr>
      </w:pPr>
      <w:r w:rsidRPr="0068255E">
        <w:rPr>
          <w:noProof/>
          <w:sz w:val="28"/>
          <w:lang w:val="uk-UA"/>
        </w:rPr>
        <w:lastRenderedPageBreak/>
        <w:t xml:space="preserve">4.1. </w:t>
      </w:r>
      <w:r>
        <w:rPr>
          <w:noProof/>
          <w:sz w:val="28"/>
          <w:lang w:val="uk-UA"/>
        </w:rPr>
        <w:t xml:space="preserve">Характеристика травмованих і патології у травному каналі                  </w:t>
      </w:r>
      <w:r w:rsidRPr="0068255E">
        <w:rPr>
          <w:noProof/>
          <w:sz w:val="28"/>
          <w:lang w:val="uk-UA"/>
        </w:rPr>
        <w:t>-</w:t>
      </w:r>
      <w:r>
        <w:rPr>
          <w:noProof/>
          <w:sz w:val="28"/>
          <w:lang w:val="uk-UA"/>
        </w:rPr>
        <w:t>87</w:t>
      </w:r>
      <w:r w:rsidRPr="0068255E">
        <w:rPr>
          <w:noProof/>
          <w:sz w:val="28"/>
          <w:lang w:val="uk-UA"/>
        </w:rPr>
        <w:t>-</w:t>
      </w:r>
    </w:p>
    <w:p w:rsidR="00F445B1" w:rsidRDefault="00F445B1" w:rsidP="00F445B1">
      <w:pPr>
        <w:widowControl w:val="0"/>
        <w:tabs>
          <w:tab w:val="right" w:pos="9900"/>
        </w:tabs>
        <w:overflowPunct w:val="0"/>
        <w:autoSpaceDE w:val="0"/>
        <w:autoSpaceDN w:val="0"/>
        <w:adjustRightInd w:val="0"/>
        <w:spacing w:line="360" w:lineRule="auto"/>
        <w:ind w:firstLine="720"/>
        <w:jc w:val="both"/>
        <w:rPr>
          <w:noProof/>
          <w:sz w:val="28"/>
          <w:lang w:val="uk-UA"/>
        </w:rPr>
      </w:pPr>
      <w:r w:rsidRPr="0068255E">
        <w:rPr>
          <w:noProof/>
          <w:sz w:val="28"/>
          <w:lang w:val="uk-UA"/>
        </w:rPr>
        <w:t xml:space="preserve">4.2. </w:t>
      </w:r>
      <w:r>
        <w:rPr>
          <w:sz w:val="28"/>
          <w:lang w:val="uk-UA"/>
        </w:rPr>
        <w:t xml:space="preserve">Зміни наднирникового стероїдогенезу при появі ГЕВУ ШКТ             </w:t>
      </w:r>
      <w:r w:rsidRPr="0068255E">
        <w:rPr>
          <w:noProof/>
          <w:sz w:val="28"/>
          <w:lang w:val="uk-UA"/>
        </w:rPr>
        <w:t>-</w:t>
      </w:r>
      <w:r>
        <w:rPr>
          <w:noProof/>
          <w:sz w:val="28"/>
          <w:lang w:val="uk-UA"/>
        </w:rPr>
        <w:t>106</w:t>
      </w:r>
      <w:r w:rsidRPr="0068255E">
        <w:rPr>
          <w:noProof/>
          <w:sz w:val="28"/>
          <w:lang w:val="uk-UA"/>
        </w:rPr>
        <w:t>-</w:t>
      </w:r>
    </w:p>
    <w:p w:rsidR="00F445B1" w:rsidRDefault="00F445B1" w:rsidP="00F445B1">
      <w:pPr>
        <w:widowControl w:val="0"/>
        <w:tabs>
          <w:tab w:val="right" w:pos="9900"/>
        </w:tabs>
        <w:overflowPunct w:val="0"/>
        <w:autoSpaceDE w:val="0"/>
        <w:autoSpaceDN w:val="0"/>
        <w:adjustRightInd w:val="0"/>
        <w:spacing w:line="360" w:lineRule="auto"/>
        <w:ind w:firstLine="720"/>
        <w:jc w:val="both"/>
        <w:rPr>
          <w:sz w:val="28"/>
          <w:lang w:val="uk-UA"/>
        </w:rPr>
      </w:pPr>
      <w:r>
        <w:rPr>
          <w:noProof/>
          <w:sz w:val="28"/>
          <w:lang w:val="uk-UA"/>
        </w:rPr>
        <w:t>4.3. Характеристика змін екскреції метаболітів андрогенів</w:t>
      </w:r>
    </w:p>
    <w:p w:rsidR="00F445B1" w:rsidRPr="0068255E" w:rsidRDefault="00F445B1" w:rsidP="00F445B1">
      <w:pPr>
        <w:widowControl w:val="0"/>
        <w:tabs>
          <w:tab w:val="right" w:pos="9900"/>
        </w:tabs>
        <w:overflowPunct w:val="0"/>
        <w:autoSpaceDE w:val="0"/>
        <w:autoSpaceDN w:val="0"/>
        <w:adjustRightInd w:val="0"/>
        <w:spacing w:line="360" w:lineRule="auto"/>
        <w:ind w:firstLine="720"/>
        <w:jc w:val="both"/>
        <w:rPr>
          <w:noProof/>
          <w:sz w:val="28"/>
          <w:lang w:val="uk-UA"/>
        </w:rPr>
      </w:pPr>
      <w:r>
        <w:rPr>
          <w:noProof/>
          <w:sz w:val="28"/>
          <w:lang w:val="uk-UA"/>
        </w:rPr>
        <w:t xml:space="preserve">       </w:t>
      </w:r>
      <w:r>
        <w:rPr>
          <w:sz w:val="28"/>
          <w:lang w:val="uk-UA"/>
        </w:rPr>
        <w:t>при виникненні ГЕВУ ШКТ                                                                   -116-</w:t>
      </w:r>
    </w:p>
    <w:p w:rsidR="00F445B1" w:rsidRDefault="00F445B1" w:rsidP="00F445B1">
      <w:pPr>
        <w:spacing w:line="360" w:lineRule="auto"/>
        <w:rPr>
          <w:sz w:val="28"/>
          <w:lang w:val="uk-UA"/>
        </w:rPr>
      </w:pPr>
      <w:r w:rsidRPr="0068255E">
        <w:rPr>
          <w:noProof/>
          <w:sz w:val="28"/>
          <w:lang w:val="uk-UA"/>
        </w:rPr>
        <w:t>РОЗДІЛ 5</w:t>
      </w:r>
      <w:r>
        <w:rPr>
          <w:noProof/>
          <w:sz w:val="28"/>
          <w:lang w:val="uk-UA"/>
        </w:rPr>
        <w:t xml:space="preserve">  </w:t>
      </w:r>
      <w:r>
        <w:rPr>
          <w:sz w:val="28"/>
          <w:lang w:val="uk-UA"/>
        </w:rPr>
        <w:t xml:space="preserve">РОЛЬ ВИЗНАЧЕННЯ МЕТАБОЛІТІВ ГЛЮКОКОРТИКО- І </w:t>
      </w:r>
    </w:p>
    <w:p w:rsidR="00F445B1" w:rsidRDefault="00F445B1" w:rsidP="00F445B1">
      <w:pPr>
        <w:spacing w:line="360" w:lineRule="auto"/>
        <w:rPr>
          <w:sz w:val="28"/>
          <w:lang w:val="uk-UA"/>
        </w:rPr>
      </w:pPr>
      <w:r>
        <w:rPr>
          <w:sz w:val="28"/>
          <w:lang w:val="uk-UA"/>
        </w:rPr>
        <w:t xml:space="preserve">    АНДРОСТЕРОЇДОГЕНЕЗУ У ПРОГНОЗУВАННІ ВИНИКНЕННЯ</w:t>
      </w:r>
    </w:p>
    <w:p w:rsidR="00F445B1" w:rsidRPr="0068255E" w:rsidRDefault="00F445B1" w:rsidP="00F445B1">
      <w:pPr>
        <w:spacing w:line="360" w:lineRule="auto"/>
        <w:rPr>
          <w:noProof/>
          <w:sz w:val="28"/>
          <w:lang w:val="uk-UA"/>
        </w:rPr>
      </w:pPr>
      <w:r>
        <w:rPr>
          <w:sz w:val="28"/>
          <w:lang w:val="uk-UA"/>
        </w:rPr>
        <w:t xml:space="preserve">    ШКК ПРИ ПОЛІТРАВМІ                                                                                    </w:t>
      </w:r>
      <w:r w:rsidRPr="0068255E">
        <w:rPr>
          <w:noProof/>
          <w:sz w:val="28"/>
          <w:lang w:val="uk-UA"/>
        </w:rPr>
        <w:t>-1</w:t>
      </w:r>
      <w:r>
        <w:rPr>
          <w:noProof/>
          <w:sz w:val="28"/>
          <w:lang w:val="uk-UA"/>
        </w:rPr>
        <w:t>28</w:t>
      </w:r>
      <w:r w:rsidRPr="0068255E">
        <w:rPr>
          <w:noProof/>
          <w:sz w:val="28"/>
          <w:lang w:val="uk-UA"/>
        </w:rPr>
        <w:t>-</w:t>
      </w:r>
    </w:p>
    <w:p w:rsidR="00F445B1" w:rsidRDefault="00F445B1" w:rsidP="00F445B1">
      <w:pPr>
        <w:widowControl w:val="0"/>
        <w:tabs>
          <w:tab w:val="right" w:pos="9900"/>
        </w:tabs>
        <w:overflowPunct w:val="0"/>
        <w:autoSpaceDE w:val="0"/>
        <w:autoSpaceDN w:val="0"/>
        <w:adjustRightInd w:val="0"/>
        <w:spacing w:line="360" w:lineRule="auto"/>
        <w:ind w:firstLine="720"/>
        <w:jc w:val="both"/>
        <w:rPr>
          <w:noProof/>
          <w:sz w:val="28"/>
          <w:lang w:val="uk-UA"/>
        </w:rPr>
      </w:pPr>
      <w:r w:rsidRPr="0068255E">
        <w:rPr>
          <w:noProof/>
          <w:sz w:val="28"/>
          <w:lang w:val="uk-UA"/>
        </w:rPr>
        <w:t>5.1.</w:t>
      </w:r>
      <w:r w:rsidRPr="0043038F">
        <w:rPr>
          <w:noProof/>
          <w:sz w:val="28"/>
          <w:lang w:val="uk-UA"/>
        </w:rPr>
        <w:t xml:space="preserve"> </w:t>
      </w:r>
      <w:r>
        <w:rPr>
          <w:noProof/>
          <w:sz w:val="28"/>
          <w:lang w:val="uk-UA"/>
        </w:rPr>
        <w:t>Характеристика к</w:t>
      </w:r>
      <w:r w:rsidRPr="0068255E">
        <w:rPr>
          <w:noProof/>
          <w:sz w:val="28"/>
          <w:lang w:val="uk-UA"/>
        </w:rPr>
        <w:t>лінічн</w:t>
      </w:r>
      <w:r>
        <w:rPr>
          <w:noProof/>
          <w:sz w:val="28"/>
          <w:lang w:val="uk-UA"/>
        </w:rPr>
        <w:t>их і лабораторних предикторів</w:t>
      </w:r>
      <w:r w:rsidRPr="0068255E">
        <w:rPr>
          <w:noProof/>
          <w:sz w:val="28"/>
          <w:lang w:val="uk-UA"/>
        </w:rPr>
        <w:t xml:space="preserve"> </w:t>
      </w:r>
      <w:r>
        <w:rPr>
          <w:noProof/>
          <w:sz w:val="28"/>
          <w:lang w:val="uk-UA"/>
        </w:rPr>
        <w:t>ШКК</w:t>
      </w:r>
    </w:p>
    <w:p w:rsidR="00F445B1" w:rsidRDefault="00F445B1" w:rsidP="00F445B1">
      <w:pPr>
        <w:widowControl w:val="0"/>
        <w:tabs>
          <w:tab w:val="right" w:pos="9900"/>
        </w:tabs>
        <w:overflowPunct w:val="0"/>
        <w:autoSpaceDE w:val="0"/>
        <w:autoSpaceDN w:val="0"/>
        <w:adjustRightInd w:val="0"/>
        <w:spacing w:line="360" w:lineRule="auto"/>
        <w:ind w:firstLine="720"/>
        <w:jc w:val="both"/>
        <w:rPr>
          <w:noProof/>
          <w:sz w:val="28"/>
          <w:lang w:val="uk-UA"/>
        </w:rPr>
      </w:pPr>
      <w:r>
        <w:rPr>
          <w:noProof/>
          <w:sz w:val="28"/>
          <w:lang w:val="uk-UA"/>
        </w:rPr>
        <w:t xml:space="preserve">       та систем прогнозу при ПТ                                                                     </w:t>
      </w:r>
      <w:r w:rsidRPr="0068255E">
        <w:rPr>
          <w:noProof/>
          <w:sz w:val="28"/>
          <w:lang w:val="uk-UA"/>
        </w:rPr>
        <w:t>-1</w:t>
      </w:r>
      <w:r>
        <w:rPr>
          <w:noProof/>
          <w:sz w:val="28"/>
          <w:lang w:val="uk-UA"/>
        </w:rPr>
        <w:t>28</w:t>
      </w:r>
      <w:r w:rsidRPr="0068255E">
        <w:rPr>
          <w:noProof/>
          <w:sz w:val="28"/>
          <w:lang w:val="uk-UA"/>
        </w:rPr>
        <w:t>-</w:t>
      </w:r>
    </w:p>
    <w:p w:rsidR="00F445B1" w:rsidRDefault="00F445B1" w:rsidP="00F445B1">
      <w:pPr>
        <w:widowControl w:val="0"/>
        <w:tabs>
          <w:tab w:val="right" w:pos="9900"/>
        </w:tabs>
        <w:overflowPunct w:val="0"/>
        <w:autoSpaceDE w:val="0"/>
        <w:autoSpaceDN w:val="0"/>
        <w:adjustRightInd w:val="0"/>
        <w:spacing w:line="360" w:lineRule="auto"/>
        <w:ind w:firstLine="720"/>
        <w:jc w:val="both"/>
        <w:rPr>
          <w:sz w:val="28"/>
          <w:szCs w:val="28"/>
          <w:lang w:val="uk-UA"/>
        </w:rPr>
      </w:pPr>
      <w:r w:rsidRPr="0068255E">
        <w:rPr>
          <w:noProof/>
          <w:sz w:val="28"/>
          <w:lang w:val="uk-UA"/>
        </w:rPr>
        <w:t>5.2.</w:t>
      </w:r>
      <w:r>
        <w:rPr>
          <w:noProof/>
          <w:sz w:val="28"/>
          <w:lang w:val="uk-UA"/>
        </w:rPr>
        <w:t xml:space="preserve"> </w:t>
      </w:r>
      <w:r>
        <w:rPr>
          <w:sz w:val="28"/>
          <w:lang w:val="uk-UA"/>
        </w:rPr>
        <w:t xml:space="preserve">Аналіз </w:t>
      </w:r>
      <w:r>
        <w:rPr>
          <w:sz w:val="28"/>
          <w:szCs w:val="28"/>
          <w:lang w:val="uk-UA"/>
        </w:rPr>
        <w:t>застосування прогностичних алгоритмів</w:t>
      </w:r>
    </w:p>
    <w:p w:rsidR="00F445B1" w:rsidRPr="0068255E" w:rsidRDefault="00F445B1" w:rsidP="00F445B1">
      <w:pPr>
        <w:widowControl w:val="0"/>
        <w:tabs>
          <w:tab w:val="right" w:pos="9900"/>
        </w:tabs>
        <w:overflowPunct w:val="0"/>
        <w:autoSpaceDE w:val="0"/>
        <w:autoSpaceDN w:val="0"/>
        <w:adjustRightInd w:val="0"/>
        <w:spacing w:line="360" w:lineRule="auto"/>
        <w:ind w:firstLine="720"/>
        <w:jc w:val="both"/>
        <w:rPr>
          <w:noProof/>
          <w:sz w:val="28"/>
          <w:lang w:val="uk-UA"/>
        </w:rPr>
      </w:pPr>
      <w:r>
        <w:rPr>
          <w:sz w:val="28"/>
          <w:szCs w:val="28"/>
          <w:lang w:val="uk-UA"/>
        </w:rPr>
        <w:t xml:space="preserve">       у групі проспективного прогнозування</w:t>
      </w:r>
      <w:r>
        <w:rPr>
          <w:sz w:val="28"/>
          <w:lang w:val="uk-UA"/>
        </w:rPr>
        <w:t xml:space="preserve">                                                 </w:t>
      </w:r>
      <w:r w:rsidRPr="0068255E">
        <w:rPr>
          <w:noProof/>
          <w:sz w:val="28"/>
          <w:lang w:val="uk-UA"/>
        </w:rPr>
        <w:t>-1</w:t>
      </w:r>
      <w:r>
        <w:rPr>
          <w:noProof/>
          <w:sz w:val="28"/>
          <w:lang w:val="uk-UA"/>
        </w:rPr>
        <w:t>39</w:t>
      </w:r>
      <w:r w:rsidRPr="0068255E">
        <w:rPr>
          <w:noProof/>
          <w:sz w:val="28"/>
          <w:lang w:val="uk-UA"/>
        </w:rPr>
        <w:t>-</w:t>
      </w:r>
    </w:p>
    <w:p w:rsidR="00F445B1" w:rsidRDefault="00F445B1" w:rsidP="00F445B1">
      <w:pPr>
        <w:widowControl w:val="0"/>
        <w:tabs>
          <w:tab w:val="right" w:pos="9900"/>
        </w:tabs>
        <w:overflowPunct w:val="0"/>
        <w:autoSpaceDE w:val="0"/>
        <w:autoSpaceDN w:val="0"/>
        <w:adjustRightInd w:val="0"/>
        <w:spacing w:line="360" w:lineRule="auto"/>
        <w:ind w:firstLine="720"/>
        <w:jc w:val="both"/>
        <w:rPr>
          <w:sz w:val="28"/>
          <w:lang w:val="uk-UA"/>
        </w:rPr>
      </w:pPr>
      <w:r w:rsidRPr="0068255E">
        <w:rPr>
          <w:noProof/>
          <w:sz w:val="28"/>
          <w:lang w:val="uk-UA"/>
        </w:rPr>
        <w:t xml:space="preserve">5.3. </w:t>
      </w:r>
      <w:r>
        <w:rPr>
          <w:sz w:val="28"/>
          <w:szCs w:val="28"/>
          <w:lang w:val="uk-UA"/>
        </w:rPr>
        <w:t>Результати</w:t>
      </w:r>
      <w:r>
        <w:rPr>
          <w:sz w:val="28"/>
          <w:lang w:val="uk-UA"/>
        </w:rPr>
        <w:t xml:space="preserve"> застосування схем диференційованої</w:t>
      </w:r>
      <w:r w:rsidRPr="00FA77E0">
        <w:rPr>
          <w:sz w:val="28"/>
          <w:lang w:val="uk-UA"/>
        </w:rPr>
        <w:t xml:space="preserve"> </w:t>
      </w:r>
      <w:r>
        <w:rPr>
          <w:sz w:val="28"/>
          <w:lang w:val="uk-UA"/>
        </w:rPr>
        <w:t>профілактики</w:t>
      </w:r>
    </w:p>
    <w:p w:rsidR="00F445B1" w:rsidRPr="0068255E" w:rsidRDefault="00F445B1" w:rsidP="00F445B1">
      <w:pPr>
        <w:widowControl w:val="0"/>
        <w:tabs>
          <w:tab w:val="right" w:pos="9900"/>
        </w:tabs>
        <w:overflowPunct w:val="0"/>
        <w:autoSpaceDE w:val="0"/>
        <w:autoSpaceDN w:val="0"/>
        <w:adjustRightInd w:val="0"/>
        <w:spacing w:line="360" w:lineRule="auto"/>
        <w:ind w:firstLine="720"/>
        <w:jc w:val="both"/>
        <w:rPr>
          <w:noProof/>
          <w:sz w:val="28"/>
          <w:lang w:val="uk-UA"/>
        </w:rPr>
      </w:pPr>
      <w:r>
        <w:rPr>
          <w:sz w:val="28"/>
          <w:lang w:val="uk-UA"/>
        </w:rPr>
        <w:t xml:space="preserve">       ШКК із ГЕВУ травного каналу                                                              </w:t>
      </w:r>
      <w:r w:rsidRPr="0068255E">
        <w:rPr>
          <w:noProof/>
          <w:sz w:val="28"/>
          <w:lang w:val="uk-UA"/>
        </w:rPr>
        <w:t>-1</w:t>
      </w:r>
      <w:r>
        <w:rPr>
          <w:noProof/>
          <w:sz w:val="28"/>
          <w:lang w:val="uk-UA"/>
        </w:rPr>
        <w:t>47</w:t>
      </w:r>
      <w:r w:rsidRPr="0068255E">
        <w:rPr>
          <w:noProof/>
          <w:sz w:val="28"/>
          <w:lang w:val="uk-UA"/>
        </w:rPr>
        <w:t>-</w:t>
      </w:r>
    </w:p>
    <w:p w:rsidR="00F445B1" w:rsidRDefault="00F445B1" w:rsidP="00F445B1">
      <w:pPr>
        <w:widowControl w:val="0"/>
        <w:tabs>
          <w:tab w:val="right" w:pos="9900"/>
        </w:tabs>
        <w:overflowPunct w:val="0"/>
        <w:autoSpaceDE w:val="0"/>
        <w:autoSpaceDN w:val="0"/>
        <w:adjustRightInd w:val="0"/>
        <w:spacing w:line="360" w:lineRule="auto"/>
        <w:ind w:firstLine="720"/>
        <w:jc w:val="both"/>
        <w:rPr>
          <w:sz w:val="28"/>
          <w:lang w:val="uk-UA"/>
        </w:rPr>
      </w:pPr>
      <w:r w:rsidRPr="0068255E">
        <w:rPr>
          <w:noProof/>
          <w:sz w:val="28"/>
          <w:lang w:val="uk-UA"/>
        </w:rPr>
        <w:t>5.4.</w:t>
      </w:r>
      <w:r w:rsidRPr="0043038F">
        <w:rPr>
          <w:noProof/>
          <w:sz w:val="28"/>
          <w:lang w:val="uk-UA"/>
        </w:rPr>
        <w:t xml:space="preserve"> </w:t>
      </w:r>
      <w:r>
        <w:rPr>
          <w:noProof/>
          <w:sz w:val="28"/>
          <w:lang w:val="uk-UA"/>
        </w:rPr>
        <w:t>О</w:t>
      </w:r>
      <w:r>
        <w:rPr>
          <w:sz w:val="28"/>
          <w:lang w:val="uk-UA"/>
        </w:rPr>
        <w:t>цінка віддалених результатів профілактики ШКК при ПТ</w:t>
      </w:r>
    </w:p>
    <w:p w:rsidR="00F445B1" w:rsidRPr="0068255E" w:rsidRDefault="00F445B1" w:rsidP="00F445B1">
      <w:pPr>
        <w:widowControl w:val="0"/>
        <w:tabs>
          <w:tab w:val="right" w:pos="9900"/>
        </w:tabs>
        <w:overflowPunct w:val="0"/>
        <w:autoSpaceDE w:val="0"/>
        <w:autoSpaceDN w:val="0"/>
        <w:adjustRightInd w:val="0"/>
        <w:spacing w:line="360" w:lineRule="auto"/>
        <w:ind w:firstLine="720"/>
        <w:jc w:val="both"/>
        <w:rPr>
          <w:noProof/>
          <w:sz w:val="28"/>
          <w:lang w:val="uk-UA"/>
        </w:rPr>
      </w:pPr>
      <w:r>
        <w:rPr>
          <w:sz w:val="28"/>
          <w:lang w:val="uk-UA"/>
        </w:rPr>
        <w:t xml:space="preserve">      </w:t>
      </w:r>
      <w:r w:rsidRPr="00FA77E0">
        <w:rPr>
          <w:sz w:val="28"/>
          <w:lang w:val="uk-UA"/>
        </w:rPr>
        <w:t xml:space="preserve"> </w:t>
      </w:r>
      <w:r>
        <w:rPr>
          <w:sz w:val="28"/>
          <w:lang w:val="uk-UA"/>
        </w:rPr>
        <w:t>із врахуванням міжгормональних відносин</w:t>
      </w:r>
      <w:r w:rsidRPr="007C1973">
        <w:rPr>
          <w:sz w:val="28"/>
          <w:lang w:val="uk-UA"/>
        </w:rPr>
        <w:t xml:space="preserve"> </w:t>
      </w:r>
      <w:r>
        <w:rPr>
          <w:sz w:val="28"/>
          <w:lang w:val="uk-UA"/>
        </w:rPr>
        <w:t xml:space="preserve">                                         </w:t>
      </w:r>
      <w:r w:rsidRPr="0068255E">
        <w:rPr>
          <w:noProof/>
          <w:sz w:val="28"/>
          <w:lang w:val="uk-UA"/>
        </w:rPr>
        <w:t>-1</w:t>
      </w:r>
      <w:r>
        <w:rPr>
          <w:noProof/>
          <w:sz w:val="28"/>
          <w:lang w:val="uk-UA"/>
        </w:rPr>
        <w:t>58</w:t>
      </w:r>
      <w:r w:rsidRPr="0068255E">
        <w:rPr>
          <w:noProof/>
          <w:sz w:val="28"/>
          <w:lang w:val="uk-UA"/>
        </w:rPr>
        <w:t>-</w:t>
      </w:r>
    </w:p>
    <w:p w:rsidR="00F445B1" w:rsidRDefault="00F445B1" w:rsidP="00F445B1">
      <w:pPr>
        <w:widowControl w:val="0"/>
        <w:tabs>
          <w:tab w:val="right" w:pos="9900"/>
        </w:tabs>
        <w:overflowPunct w:val="0"/>
        <w:autoSpaceDE w:val="0"/>
        <w:autoSpaceDN w:val="0"/>
        <w:adjustRightInd w:val="0"/>
        <w:spacing w:line="360" w:lineRule="auto"/>
        <w:jc w:val="both"/>
        <w:rPr>
          <w:noProof/>
          <w:sz w:val="28"/>
          <w:lang w:val="uk-UA"/>
        </w:rPr>
      </w:pPr>
      <w:r w:rsidRPr="0068255E">
        <w:rPr>
          <w:noProof/>
          <w:sz w:val="28"/>
          <w:lang w:val="uk-UA"/>
        </w:rPr>
        <w:t xml:space="preserve">РОЗДІЛ 6 </w:t>
      </w:r>
      <w:r>
        <w:rPr>
          <w:noProof/>
          <w:sz w:val="28"/>
          <w:lang w:val="uk-UA"/>
        </w:rPr>
        <w:t xml:space="preserve"> </w:t>
      </w:r>
      <w:r w:rsidRPr="0068255E">
        <w:rPr>
          <w:noProof/>
          <w:sz w:val="28"/>
          <w:lang w:val="uk-UA"/>
        </w:rPr>
        <w:t xml:space="preserve">АНАЛІЗ ТА УЗАГАЛЬНЕННЯ </w:t>
      </w:r>
    </w:p>
    <w:p w:rsidR="00F445B1" w:rsidRPr="0068255E" w:rsidRDefault="00F445B1" w:rsidP="00F445B1">
      <w:pPr>
        <w:widowControl w:val="0"/>
        <w:tabs>
          <w:tab w:val="right" w:pos="9900"/>
        </w:tabs>
        <w:overflowPunct w:val="0"/>
        <w:autoSpaceDE w:val="0"/>
        <w:autoSpaceDN w:val="0"/>
        <w:adjustRightInd w:val="0"/>
        <w:spacing w:line="360" w:lineRule="auto"/>
        <w:jc w:val="both"/>
        <w:rPr>
          <w:noProof/>
          <w:sz w:val="28"/>
          <w:lang w:val="uk-UA"/>
        </w:rPr>
      </w:pPr>
      <w:r>
        <w:rPr>
          <w:noProof/>
          <w:sz w:val="28"/>
          <w:lang w:val="uk-UA"/>
        </w:rPr>
        <w:t xml:space="preserve">    </w:t>
      </w:r>
      <w:r w:rsidRPr="0068255E">
        <w:rPr>
          <w:noProof/>
          <w:sz w:val="28"/>
          <w:lang w:val="uk-UA"/>
        </w:rPr>
        <w:t>РЕЗУЛЬТАТІВ ДОСЛІДЖЕННЯ</w:t>
      </w:r>
      <w:r>
        <w:rPr>
          <w:noProof/>
          <w:sz w:val="28"/>
          <w:lang w:val="uk-UA"/>
        </w:rPr>
        <w:t xml:space="preserve">                                                                        </w:t>
      </w:r>
      <w:r w:rsidRPr="0068255E">
        <w:rPr>
          <w:noProof/>
          <w:sz w:val="28"/>
          <w:lang w:val="uk-UA"/>
        </w:rPr>
        <w:t>-1</w:t>
      </w:r>
      <w:r>
        <w:rPr>
          <w:noProof/>
          <w:sz w:val="28"/>
          <w:lang w:val="uk-UA"/>
        </w:rPr>
        <w:t>62</w:t>
      </w:r>
      <w:r w:rsidRPr="0068255E">
        <w:rPr>
          <w:noProof/>
          <w:sz w:val="28"/>
          <w:lang w:val="uk-UA"/>
        </w:rPr>
        <w:t>-</w:t>
      </w:r>
    </w:p>
    <w:p w:rsidR="00F445B1" w:rsidRPr="0068255E" w:rsidRDefault="00F445B1" w:rsidP="00F445B1">
      <w:pPr>
        <w:widowControl w:val="0"/>
        <w:tabs>
          <w:tab w:val="right" w:pos="9900"/>
        </w:tabs>
        <w:overflowPunct w:val="0"/>
        <w:autoSpaceDE w:val="0"/>
        <w:autoSpaceDN w:val="0"/>
        <w:adjustRightInd w:val="0"/>
        <w:spacing w:line="360" w:lineRule="auto"/>
        <w:jc w:val="both"/>
        <w:rPr>
          <w:noProof/>
          <w:sz w:val="28"/>
          <w:lang w:val="uk-UA"/>
        </w:rPr>
      </w:pPr>
    </w:p>
    <w:p w:rsidR="00F445B1" w:rsidRPr="0068255E" w:rsidRDefault="00F445B1" w:rsidP="00F445B1">
      <w:pPr>
        <w:widowControl w:val="0"/>
        <w:tabs>
          <w:tab w:val="right" w:pos="9900"/>
        </w:tabs>
        <w:overflowPunct w:val="0"/>
        <w:autoSpaceDE w:val="0"/>
        <w:autoSpaceDN w:val="0"/>
        <w:adjustRightInd w:val="0"/>
        <w:spacing w:line="360" w:lineRule="auto"/>
        <w:jc w:val="both"/>
        <w:rPr>
          <w:noProof/>
          <w:sz w:val="28"/>
          <w:lang w:val="uk-UA"/>
        </w:rPr>
      </w:pPr>
      <w:r w:rsidRPr="0068255E">
        <w:rPr>
          <w:noProof/>
          <w:sz w:val="28"/>
          <w:lang w:val="uk-UA"/>
        </w:rPr>
        <w:t>ВИСНОВКИ</w:t>
      </w:r>
      <w:r>
        <w:rPr>
          <w:noProof/>
          <w:sz w:val="28"/>
          <w:lang w:val="uk-UA"/>
        </w:rPr>
        <w:t xml:space="preserve">                                                                                                               </w:t>
      </w:r>
      <w:r w:rsidRPr="0068255E">
        <w:rPr>
          <w:noProof/>
          <w:sz w:val="28"/>
          <w:lang w:val="uk-UA"/>
        </w:rPr>
        <w:t>-1</w:t>
      </w:r>
      <w:r>
        <w:rPr>
          <w:noProof/>
          <w:sz w:val="28"/>
          <w:lang w:val="uk-UA"/>
        </w:rPr>
        <w:t>86</w:t>
      </w:r>
      <w:r w:rsidRPr="0068255E">
        <w:rPr>
          <w:noProof/>
          <w:sz w:val="28"/>
          <w:lang w:val="uk-UA"/>
        </w:rPr>
        <w:t>-</w:t>
      </w:r>
    </w:p>
    <w:p w:rsidR="00F445B1" w:rsidRPr="0068255E" w:rsidRDefault="00F445B1" w:rsidP="00F445B1">
      <w:pPr>
        <w:widowControl w:val="0"/>
        <w:tabs>
          <w:tab w:val="right" w:pos="9356"/>
          <w:tab w:val="right" w:pos="9923"/>
        </w:tabs>
        <w:overflowPunct w:val="0"/>
        <w:autoSpaceDE w:val="0"/>
        <w:autoSpaceDN w:val="0"/>
        <w:adjustRightInd w:val="0"/>
        <w:spacing w:line="360" w:lineRule="auto"/>
        <w:jc w:val="both"/>
        <w:rPr>
          <w:noProof/>
          <w:sz w:val="28"/>
          <w:lang w:val="uk-UA"/>
        </w:rPr>
      </w:pPr>
    </w:p>
    <w:p w:rsidR="00F445B1" w:rsidRPr="0068255E" w:rsidRDefault="00F445B1" w:rsidP="00F445B1">
      <w:pPr>
        <w:widowControl w:val="0"/>
        <w:tabs>
          <w:tab w:val="right" w:pos="9900"/>
        </w:tabs>
        <w:overflowPunct w:val="0"/>
        <w:autoSpaceDE w:val="0"/>
        <w:autoSpaceDN w:val="0"/>
        <w:adjustRightInd w:val="0"/>
        <w:spacing w:line="360" w:lineRule="auto"/>
        <w:jc w:val="both"/>
        <w:rPr>
          <w:noProof/>
          <w:sz w:val="28"/>
          <w:lang w:val="uk-UA"/>
        </w:rPr>
      </w:pPr>
      <w:r w:rsidRPr="0068255E">
        <w:rPr>
          <w:noProof/>
          <w:sz w:val="28"/>
          <w:lang w:val="uk-UA"/>
        </w:rPr>
        <w:t>ДОДАТКИ</w:t>
      </w:r>
      <w:r>
        <w:rPr>
          <w:noProof/>
          <w:sz w:val="28"/>
          <w:lang w:val="uk-UA"/>
        </w:rPr>
        <w:t xml:space="preserve">                                                                                                                  </w:t>
      </w:r>
      <w:r w:rsidRPr="0068255E">
        <w:rPr>
          <w:noProof/>
          <w:sz w:val="28"/>
          <w:lang w:val="uk-UA"/>
        </w:rPr>
        <w:t>-1</w:t>
      </w:r>
      <w:r>
        <w:rPr>
          <w:noProof/>
          <w:sz w:val="28"/>
          <w:lang w:val="uk-UA"/>
        </w:rPr>
        <w:t>89</w:t>
      </w:r>
      <w:r w:rsidRPr="0068255E">
        <w:rPr>
          <w:noProof/>
          <w:sz w:val="28"/>
          <w:lang w:val="uk-UA"/>
        </w:rPr>
        <w:t>-</w:t>
      </w:r>
    </w:p>
    <w:p w:rsidR="00F445B1" w:rsidRPr="0068255E" w:rsidRDefault="00F445B1" w:rsidP="00F445B1">
      <w:pPr>
        <w:widowControl w:val="0"/>
        <w:tabs>
          <w:tab w:val="right" w:pos="9356"/>
          <w:tab w:val="right" w:pos="9923"/>
        </w:tabs>
        <w:overflowPunct w:val="0"/>
        <w:autoSpaceDE w:val="0"/>
        <w:autoSpaceDN w:val="0"/>
        <w:adjustRightInd w:val="0"/>
        <w:spacing w:line="360" w:lineRule="auto"/>
        <w:jc w:val="both"/>
        <w:rPr>
          <w:noProof/>
          <w:sz w:val="28"/>
          <w:lang w:val="uk-UA"/>
        </w:rPr>
      </w:pPr>
    </w:p>
    <w:p w:rsidR="00F445B1" w:rsidRPr="0068255E" w:rsidRDefault="00F445B1" w:rsidP="00F445B1">
      <w:pPr>
        <w:widowControl w:val="0"/>
        <w:tabs>
          <w:tab w:val="right" w:pos="9923"/>
        </w:tabs>
        <w:overflowPunct w:val="0"/>
        <w:autoSpaceDE w:val="0"/>
        <w:autoSpaceDN w:val="0"/>
        <w:adjustRightInd w:val="0"/>
        <w:spacing w:line="360" w:lineRule="auto"/>
        <w:jc w:val="both"/>
        <w:rPr>
          <w:noProof/>
          <w:sz w:val="28"/>
          <w:lang w:val="uk-UA"/>
        </w:rPr>
      </w:pPr>
      <w:r w:rsidRPr="0068255E">
        <w:rPr>
          <w:noProof/>
          <w:sz w:val="28"/>
          <w:lang w:val="uk-UA"/>
        </w:rPr>
        <w:lastRenderedPageBreak/>
        <w:t>СПИСОК ВИКОРИСТАНИХ ДЖЕРЕЛ</w:t>
      </w:r>
      <w:r>
        <w:rPr>
          <w:noProof/>
          <w:sz w:val="28"/>
          <w:lang w:val="uk-UA"/>
        </w:rPr>
        <w:t xml:space="preserve">                                                                  </w:t>
      </w:r>
      <w:r w:rsidRPr="0068255E">
        <w:rPr>
          <w:noProof/>
          <w:sz w:val="28"/>
          <w:lang w:val="uk-UA"/>
        </w:rPr>
        <w:t>-</w:t>
      </w:r>
      <w:r>
        <w:rPr>
          <w:noProof/>
          <w:sz w:val="28"/>
          <w:lang w:val="uk-UA"/>
        </w:rPr>
        <w:t>199</w:t>
      </w:r>
      <w:r w:rsidRPr="0068255E">
        <w:rPr>
          <w:noProof/>
          <w:sz w:val="28"/>
          <w:lang w:val="uk-UA"/>
        </w:rPr>
        <w:t>-</w:t>
      </w:r>
    </w:p>
    <w:p w:rsidR="00F445B1" w:rsidRDefault="00F445B1" w:rsidP="00F445B1">
      <w:pPr>
        <w:widowControl w:val="0"/>
        <w:jc w:val="center"/>
        <w:rPr>
          <w:noProof/>
          <w:sz w:val="28"/>
          <w:lang w:val="uk-UA"/>
        </w:rPr>
      </w:pPr>
      <w:r w:rsidRPr="0068255E">
        <w:rPr>
          <w:noProof/>
          <w:lang w:val="uk-UA"/>
        </w:rPr>
        <w:br w:type="page"/>
      </w:r>
      <w:r>
        <w:rPr>
          <w:noProof/>
          <w:sz w:val="28"/>
          <w:lang w:val="uk-UA"/>
        </w:rPr>
        <w:lastRenderedPageBreak/>
        <w:t>ПЕРЕЛІК УМОВНИХ СКОРОЧЕНЬ</w:t>
      </w:r>
    </w:p>
    <w:p w:rsidR="00F445B1" w:rsidRDefault="00F445B1" w:rsidP="00F445B1">
      <w:pPr>
        <w:jc w:val="both"/>
        <w:rPr>
          <w:sz w:val="28"/>
          <w:szCs w:val="28"/>
        </w:rPr>
      </w:pPr>
      <w:r>
        <w:rPr>
          <w:sz w:val="28"/>
          <w:szCs w:val="28"/>
        </w:rPr>
        <w:t xml:space="preserve">А – андростерон </w:t>
      </w:r>
    </w:p>
    <w:p w:rsidR="00F445B1" w:rsidRDefault="00F445B1" w:rsidP="00F445B1">
      <w:pPr>
        <w:jc w:val="both"/>
        <w:rPr>
          <w:sz w:val="28"/>
          <w:szCs w:val="28"/>
        </w:rPr>
      </w:pPr>
      <w:r>
        <w:rPr>
          <w:sz w:val="28"/>
          <w:szCs w:val="28"/>
        </w:rPr>
        <w:t xml:space="preserve">АД – андростандіон </w:t>
      </w:r>
    </w:p>
    <w:p w:rsidR="00F445B1" w:rsidRDefault="00F445B1" w:rsidP="00F445B1">
      <w:pPr>
        <w:jc w:val="both"/>
        <w:rPr>
          <w:sz w:val="28"/>
          <w:szCs w:val="28"/>
        </w:rPr>
      </w:pPr>
      <w:r>
        <w:rPr>
          <w:sz w:val="28"/>
          <w:szCs w:val="28"/>
        </w:rPr>
        <w:t>4-АД – 4-андростендіон</w:t>
      </w:r>
    </w:p>
    <w:p w:rsidR="00F445B1" w:rsidRPr="00B25E6F" w:rsidRDefault="00F445B1" w:rsidP="00F445B1">
      <w:pPr>
        <w:jc w:val="both"/>
        <w:rPr>
          <w:sz w:val="28"/>
          <w:szCs w:val="28"/>
          <w:lang w:val="uk-UA"/>
        </w:rPr>
      </w:pPr>
      <w:r>
        <w:rPr>
          <w:sz w:val="28"/>
          <w:szCs w:val="28"/>
        </w:rPr>
        <w:t>АКТГ – адренокортикотропний гормон</w:t>
      </w:r>
      <w:r>
        <w:rPr>
          <w:sz w:val="28"/>
          <w:szCs w:val="28"/>
          <w:lang w:val="uk-UA"/>
        </w:rPr>
        <w:t xml:space="preserve"> (кортикотропін)</w:t>
      </w:r>
    </w:p>
    <w:p w:rsidR="00F445B1" w:rsidRDefault="00F445B1" w:rsidP="00F445B1">
      <w:pPr>
        <w:jc w:val="both"/>
        <w:rPr>
          <w:sz w:val="28"/>
          <w:szCs w:val="28"/>
          <w:lang w:val="uk-UA"/>
        </w:rPr>
      </w:pPr>
      <w:r>
        <w:rPr>
          <w:sz w:val="28"/>
          <w:szCs w:val="28"/>
          <w:lang w:val="uk-UA"/>
        </w:rPr>
        <w:t>АТ – артеріальний тиск</w:t>
      </w:r>
    </w:p>
    <w:p w:rsidR="00F445B1" w:rsidRDefault="00F445B1" w:rsidP="00F445B1">
      <w:pPr>
        <w:jc w:val="both"/>
        <w:rPr>
          <w:sz w:val="28"/>
          <w:szCs w:val="28"/>
        </w:rPr>
      </w:pPr>
      <w:r>
        <w:rPr>
          <w:sz w:val="28"/>
          <w:szCs w:val="28"/>
        </w:rPr>
        <w:t>ВТГК – відкрита травма грудної клітки</w:t>
      </w:r>
    </w:p>
    <w:p w:rsidR="00F445B1" w:rsidRDefault="00F445B1" w:rsidP="00F445B1">
      <w:pPr>
        <w:jc w:val="both"/>
        <w:rPr>
          <w:sz w:val="28"/>
          <w:szCs w:val="28"/>
          <w:lang w:val="uk-UA"/>
        </w:rPr>
      </w:pPr>
      <w:r>
        <w:rPr>
          <w:sz w:val="28"/>
          <w:szCs w:val="28"/>
        </w:rPr>
        <w:t>ВТЧП – відкрита травма черевної порожнини</w:t>
      </w:r>
    </w:p>
    <w:p w:rsidR="00F445B1" w:rsidRPr="001A2E6C" w:rsidRDefault="00F445B1" w:rsidP="00F445B1">
      <w:pPr>
        <w:jc w:val="both"/>
        <w:rPr>
          <w:sz w:val="28"/>
          <w:szCs w:val="28"/>
          <w:lang w:val="uk-UA"/>
        </w:rPr>
      </w:pPr>
      <w:r>
        <w:rPr>
          <w:sz w:val="28"/>
          <w:szCs w:val="28"/>
          <w:lang w:val="uk-UA"/>
        </w:rPr>
        <w:t>ВШ – відношення шансів</w:t>
      </w:r>
    </w:p>
    <w:p w:rsidR="00F445B1" w:rsidRDefault="00F445B1" w:rsidP="00F445B1">
      <w:pPr>
        <w:jc w:val="both"/>
        <w:rPr>
          <w:sz w:val="28"/>
          <w:szCs w:val="28"/>
          <w:lang w:val="uk-UA"/>
        </w:rPr>
      </w:pPr>
      <w:r>
        <w:rPr>
          <w:sz w:val="28"/>
          <w:szCs w:val="28"/>
          <w:lang w:val="uk-UA"/>
        </w:rPr>
        <w:t>ВР – відносний ризик</w:t>
      </w:r>
    </w:p>
    <w:p w:rsidR="00F445B1" w:rsidRDefault="00F445B1" w:rsidP="00F445B1">
      <w:pPr>
        <w:jc w:val="both"/>
        <w:rPr>
          <w:sz w:val="28"/>
          <w:szCs w:val="28"/>
        </w:rPr>
      </w:pPr>
      <w:r>
        <w:rPr>
          <w:sz w:val="28"/>
          <w:szCs w:val="28"/>
        </w:rPr>
        <w:t>ГГА – гіпоталамо-гіпофіз</w:t>
      </w:r>
      <w:r>
        <w:rPr>
          <w:sz w:val="28"/>
          <w:szCs w:val="28"/>
          <w:lang w:val="uk-UA"/>
        </w:rPr>
        <w:t>н</w:t>
      </w:r>
      <w:r>
        <w:rPr>
          <w:sz w:val="28"/>
          <w:szCs w:val="28"/>
        </w:rPr>
        <w:t>о-адреналовий</w:t>
      </w:r>
    </w:p>
    <w:p w:rsidR="00F445B1" w:rsidRDefault="00F445B1" w:rsidP="00F445B1">
      <w:pPr>
        <w:jc w:val="both"/>
        <w:rPr>
          <w:sz w:val="28"/>
          <w:szCs w:val="28"/>
        </w:rPr>
      </w:pPr>
      <w:r>
        <w:rPr>
          <w:sz w:val="28"/>
          <w:szCs w:val="28"/>
        </w:rPr>
        <w:t xml:space="preserve">ГЕВУ – гострі ерозивно-виразкові ураження </w:t>
      </w:r>
    </w:p>
    <w:p w:rsidR="00F445B1" w:rsidRDefault="00F445B1" w:rsidP="00F445B1">
      <w:pPr>
        <w:jc w:val="both"/>
        <w:rPr>
          <w:sz w:val="28"/>
          <w:szCs w:val="28"/>
        </w:rPr>
      </w:pPr>
      <w:r>
        <w:rPr>
          <w:sz w:val="28"/>
          <w:szCs w:val="28"/>
        </w:rPr>
        <w:t xml:space="preserve">ГК – глюкокортикоїди </w:t>
      </w:r>
    </w:p>
    <w:p w:rsidR="00F445B1" w:rsidRDefault="00F445B1" w:rsidP="00F445B1">
      <w:pPr>
        <w:jc w:val="both"/>
        <w:rPr>
          <w:sz w:val="28"/>
          <w:szCs w:val="28"/>
          <w:lang w:val="uk-UA"/>
        </w:rPr>
      </w:pPr>
      <w:r>
        <w:rPr>
          <w:sz w:val="28"/>
          <w:szCs w:val="28"/>
        </w:rPr>
        <w:t xml:space="preserve">ДГЕА – дегідроепіандростерон </w:t>
      </w:r>
    </w:p>
    <w:p w:rsidR="00F445B1" w:rsidRDefault="00F445B1" w:rsidP="00F445B1">
      <w:pPr>
        <w:jc w:val="both"/>
        <w:rPr>
          <w:sz w:val="28"/>
          <w:szCs w:val="28"/>
          <w:lang w:val="uk-UA"/>
        </w:rPr>
      </w:pPr>
      <w:r>
        <w:rPr>
          <w:sz w:val="28"/>
          <w:szCs w:val="28"/>
          <w:lang w:val="uk-UA"/>
        </w:rPr>
        <w:t>ДІ – довірчий інтервал</w:t>
      </w:r>
    </w:p>
    <w:p w:rsidR="00F445B1" w:rsidRPr="00846F00" w:rsidRDefault="00F445B1" w:rsidP="00F445B1">
      <w:pPr>
        <w:jc w:val="both"/>
        <w:rPr>
          <w:sz w:val="28"/>
          <w:szCs w:val="28"/>
          <w:lang w:val="uk-UA"/>
        </w:rPr>
      </w:pPr>
      <w:r>
        <w:rPr>
          <w:sz w:val="28"/>
          <w:szCs w:val="28"/>
          <w:lang w:val="uk-UA"/>
        </w:rPr>
        <w:t>ДПК – дванадцятипала кишка</w:t>
      </w:r>
    </w:p>
    <w:p w:rsidR="00F445B1" w:rsidRPr="008F2F27" w:rsidRDefault="00F445B1" w:rsidP="00F445B1">
      <w:pPr>
        <w:jc w:val="both"/>
        <w:rPr>
          <w:sz w:val="28"/>
          <w:szCs w:val="28"/>
        </w:rPr>
      </w:pPr>
      <w:r>
        <w:rPr>
          <w:sz w:val="28"/>
          <w:szCs w:val="28"/>
        </w:rPr>
        <w:t xml:space="preserve">Е – етіохоланолон </w:t>
      </w:r>
    </w:p>
    <w:p w:rsidR="00F445B1" w:rsidRDefault="00F445B1" w:rsidP="00F445B1">
      <w:pPr>
        <w:jc w:val="both"/>
        <w:rPr>
          <w:sz w:val="28"/>
          <w:szCs w:val="28"/>
        </w:rPr>
      </w:pPr>
      <w:r>
        <w:rPr>
          <w:sz w:val="28"/>
          <w:szCs w:val="28"/>
        </w:rPr>
        <w:t>ЗТГК – закрита травма грудної клітки</w:t>
      </w:r>
    </w:p>
    <w:p w:rsidR="00F445B1" w:rsidRDefault="00F445B1" w:rsidP="00F445B1">
      <w:pPr>
        <w:jc w:val="both"/>
        <w:rPr>
          <w:sz w:val="28"/>
          <w:szCs w:val="28"/>
        </w:rPr>
      </w:pPr>
      <w:r>
        <w:rPr>
          <w:sz w:val="28"/>
          <w:szCs w:val="28"/>
        </w:rPr>
        <w:t>ЗТЧП – закрита травма черевної порожнини</w:t>
      </w:r>
    </w:p>
    <w:p w:rsidR="00F445B1" w:rsidRDefault="00F445B1" w:rsidP="00F445B1">
      <w:pPr>
        <w:jc w:val="both"/>
        <w:rPr>
          <w:sz w:val="28"/>
          <w:szCs w:val="28"/>
          <w:lang w:val="uk-UA"/>
        </w:rPr>
      </w:pPr>
      <w:r>
        <w:rPr>
          <w:sz w:val="28"/>
          <w:szCs w:val="28"/>
          <w:lang w:val="uk-UA"/>
        </w:rPr>
        <w:t>ІА – індекс андрогенності 17-КС</w:t>
      </w:r>
    </w:p>
    <w:p w:rsidR="00F445B1" w:rsidRDefault="00F445B1" w:rsidP="00F445B1">
      <w:pPr>
        <w:jc w:val="both"/>
        <w:rPr>
          <w:sz w:val="28"/>
          <w:szCs w:val="28"/>
          <w:lang w:val="uk-UA"/>
        </w:rPr>
      </w:pPr>
      <w:r>
        <w:rPr>
          <w:sz w:val="28"/>
          <w:szCs w:val="28"/>
          <w:lang w:val="uk-UA"/>
        </w:rPr>
        <w:t>ІД – індекс дискортицизму наднирникових метаболітів</w:t>
      </w:r>
    </w:p>
    <w:p w:rsidR="00F445B1" w:rsidRDefault="00F445B1" w:rsidP="00F445B1">
      <w:pPr>
        <w:jc w:val="both"/>
        <w:rPr>
          <w:sz w:val="28"/>
          <w:szCs w:val="28"/>
        </w:rPr>
      </w:pPr>
      <w:r>
        <w:rPr>
          <w:sz w:val="28"/>
          <w:szCs w:val="28"/>
        </w:rPr>
        <w:t>17-КГС – 17-кетогенні стероїди</w:t>
      </w:r>
    </w:p>
    <w:p w:rsidR="00F445B1" w:rsidRDefault="00F445B1" w:rsidP="00F445B1">
      <w:pPr>
        <w:jc w:val="both"/>
        <w:rPr>
          <w:sz w:val="28"/>
          <w:szCs w:val="28"/>
        </w:rPr>
      </w:pPr>
      <w:r>
        <w:rPr>
          <w:sz w:val="28"/>
          <w:szCs w:val="28"/>
        </w:rPr>
        <w:t>11-КЕ – 11-кетоетіохоланолон</w:t>
      </w:r>
    </w:p>
    <w:p w:rsidR="00F445B1" w:rsidRDefault="00F445B1" w:rsidP="00F445B1">
      <w:pPr>
        <w:widowControl w:val="0"/>
        <w:jc w:val="both"/>
        <w:rPr>
          <w:noProof/>
          <w:sz w:val="28"/>
          <w:lang w:val="uk-UA"/>
        </w:rPr>
      </w:pPr>
      <w:r>
        <w:rPr>
          <w:noProof/>
          <w:sz w:val="28"/>
          <w:lang w:val="uk-UA"/>
        </w:rPr>
        <w:t>КМКЛШМД</w:t>
      </w:r>
      <w:r>
        <w:rPr>
          <w:sz w:val="28"/>
          <w:szCs w:val="28"/>
        </w:rPr>
        <w:t xml:space="preserve"> – </w:t>
      </w:r>
      <w:r>
        <w:rPr>
          <w:noProof/>
          <w:sz w:val="28"/>
          <w:lang w:val="uk-UA"/>
        </w:rPr>
        <w:t>комунальна міська клінічна лікарня швидкої медичної допомоги</w:t>
      </w:r>
    </w:p>
    <w:p w:rsidR="00F445B1" w:rsidRDefault="00F445B1" w:rsidP="00F445B1">
      <w:pPr>
        <w:jc w:val="both"/>
        <w:rPr>
          <w:sz w:val="28"/>
          <w:szCs w:val="28"/>
        </w:rPr>
      </w:pPr>
      <w:r>
        <w:rPr>
          <w:sz w:val="28"/>
          <w:szCs w:val="28"/>
        </w:rPr>
        <w:t>17-КС – 17-кетостероїди</w:t>
      </w:r>
    </w:p>
    <w:p w:rsidR="00F445B1" w:rsidRPr="006625BD" w:rsidRDefault="00F445B1" w:rsidP="00F445B1">
      <w:pPr>
        <w:jc w:val="both"/>
        <w:rPr>
          <w:sz w:val="28"/>
          <w:szCs w:val="28"/>
          <w:lang w:val="uk-UA"/>
        </w:rPr>
      </w:pPr>
      <w:r>
        <w:rPr>
          <w:sz w:val="28"/>
          <w:szCs w:val="28"/>
          <w:lang w:val="uk-UA"/>
        </w:rPr>
        <w:t>ЛЗ – лікарський засіб</w:t>
      </w:r>
    </w:p>
    <w:p w:rsidR="00F445B1" w:rsidRDefault="00F445B1" w:rsidP="00F445B1">
      <w:pPr>
        <w:jc w:val="both"/>
        <w:rPr>
          <w:sz w:val="28"/>
          <w:szCs w:val="28"/>
        </w:rPr>
      </w:pPr>
      <w:r>
        <w:rPr>
          <w:sz w:val="28"/>
          <w:szCs w:val="28"/>
        </w:rPr>
        <w:t>11-ОА – 11-оксиандростерон</w:t>
      </w:r>
    </w:p>
    <w:p w:rsidR="00F445B1" w:rsidRDefault="00F445B1" w:rsidP="00F445B1">
      <w:pPr>
        <w:jc w:val="both"/>
        <w:rPr>
          <w:sz w:val="28"/>
          <w:szCs w:val="28"/>
        </w:rPr>
      </w:pPr>
      <w:r>
        <w:rPr>
          <w:sz w:val="28"/>
          <w:szCs w:val="28"/>
        </w:rPr>
        <w:t>11-ОЕ – 11-оксиетіохоланолон</w:t>
      </w:r>
    </w:p>
    <w:p w:rsidR="00F445B1" w:rsidRDefault="00F445B1" w:rsidP="00F445B1">
      <w:pPr>
        <w:jc w:val="both"/>
        <w:rPr>
          <w:sz w:val="28"/>
          <w:szCs w:val="28"/>
          <w:lang w:val="uk-UA"/>
        </w:rPr>
      </w:pPr>
      <w:r>
        <w:rPr>
          <w:sz w:val="28"/>
          <w:szCs w:val="28"/>
        </w:rPr>
        <w:t>ПОН – поліорганна недостатність</w:t>
      </w:r>
    </w:p>
    <w:p w:rsidR="00F445B1" w:rsidRPr="00280FA4" w:rsidRDefault="00F445B1" w:rsidP="00F445B1">
      <w:pPr>
        <w:jc w:val="both"/>
        <w:rPr>
          <w:sz w:val="28"/>
          <w:szCs w:val="28"/>
          <w:lang w:val="uk-UA"/>
        </w:rPr>
      </w:pPr>
      <w:r>
        <w:rPr>
          <w:sz w:val="28"/>
          <w:szCs w:val="28"/>
          <w:lang w:val="uk-UA"/>
        </w:rPr>
        <w:t>ПТ – поєднана травма</w:t>
      </w:r>
    </w:p>
    <w:p w:rsidR="00F445B1" w:rsidRDefault="00F445B1" w:rsidP="00F445B1">
      <w:pPr>
        <w:jc w:val="both"/>
        <w:rPr>
          <w:sz w:val="28"/>
          <w:szCs w:val="28"/>
        </w:rPr>
      </w:pPr>
      <w:r>
        <w:rPr>
          <w:sz w:val="28"/>
          <w:szCs w:val="28"/>
        </w:rPr>
        <w:t>РДСД – респіраторний дистрес синдром дорослих</w:t>
      </w:r>
    </w:p>
    <w:p w:rsidR="00F445B1" w:rsidRDefault="00F445B1" w:rsidP="00F445B1">
      <w:pPr>
        <w:jc w:val="both"/>
        <w:rPr>
          <w:sz w:val="28"/>
          <w:szCs w:val="28"/>
        </w:rPr>
      </w:pPr>
      <w:r>
        <w:rPr>
          <w:sz w:val="28"/>
          <w:szCs w:val="28"/>
        </w:rPr>
        <w:t>СТ – скелетна травма</w:t>
      </w:r>
    </w:p>
    <w:p w:rsidR="00F445B1" w:rsidRDefault="00F445B1" w:rsidP="00F445B1">
      <w:pPr>
        <w:jc w:val="both"/>
        <w:rPr>
          <w:sz w:val="28"/>
          <w:szCs w:val="28"/>
          <w:lang w:val="uk-UA"/>
        </w:rPr>
      </w:pPr>
      <w:r>
        <w:rPr>
          <w:sz w:val="28"/>
          <w:szCs w:val="28"/>
          <w:lang w:val="uk-UA"/>
        </w:rPr>
        <w:t>ТХ – травматична хвороба</w:t>
      </w:r>
    </w:p>
    <w:p w:rsidR="00F445B1" w:rsidRPr="00854825" w:rsidRDefault="00F445B1" w:rsidP="00F445B1">
      <w:pPr>
        <w:jc w:val="both"/>
        <w:rPr>
          <w:sz w:val="28"/>
          <w:szCs w:val="28"/>
        </w:rPr>
      </w:pPr>
      <w:r>
        <w:rPr>
          <w:sz w:val="28"/>
          <w:szCs w:val="28"/>
        </w:rPr>
        <w:t>ФГДС – фіброгастродуоденоскопія</w:t>
      </w:r>
      <w:r w:rsidRPr="00854825">
        <w:rPr>
          <w:sz w:val="28"/>
          <w:szCs w:val="28"/>
        </w:rPr>
        <w:t xml:space="preserve"> </w:t>
      </w:r>
    </w:p>
    <w:p w:rsidR="00F445B1" w:rsidRPr="00C73EF7" w:rsidRDefault="00F445B1" w:rsidP="00F445B1">
      <w:pPr>
        <w:jc w:val="both"/>
        <w:rPr>
          <w:sz w:val="28"/>
          <w:szCs w:val="28"/>
        </w:rPr>
      </w:pPr>
      <w:r>
        <w:rPr>
          <w:sz w:val="28"/>
          <w:szCs w:val="28"/>
        </w:rPr>
        <w:t>ЦНС – центральна нервова система</w:t>
      </w:r>
    </w:p>
    <w:p w:rsidR="00F445B1" w:rsidRDefault="00F445B1" w:rsidP="00F445B1">
      <w:pPr>
        <w:jc w:val="both"/>
        <w:rPr>
          <w:sz w:val="28"/>
          <w:szCs w:val="28"/>
        </w:rPr>
      </w:pPr>
      <w:r>
        <w:rPr>
          <w:sz w:val="28"/>
          <w:szCs w:val="28"/>
        </w:rPr>
        <w:t>ЧМТ –</w:t>
      </w:r>
      <w:r>
        <w:rPr>
          <w:sz w:val="28"/>
          <w:szCs w:val="28"/>
          <w:lang w:val="uk-UA"/>
        </w:rPr>
        <w:t xml:space="preserve"> </w:t>
      </w:r>
      <w:r>
        <w:rPr>
          <w:sz w:val="28"/>
          <w:szCs w:val="28"/>
        </w:rPr>
        <w:t>черепно-мозкова травма</w:t>
      </w:r>
    </w:p>
    <w:p w:rsidR="00F445B1" w:rsidRDefault="00F445B1" w:rsidP="00F445B1">
      <w:pPr>
        <w:jc w:val="both"/>
        <w:rPr>
          <w:sz w:val="28"/>
          <w:szCs w:val="28"/>
          <w:lang w:val="uk-UA"/>
        </w:rPr>
      </w:pPr>
      <w:r>
        <w:rPr>
          <w:sz w:val="28"/>
          <w:szCs w:val="28"/>
          <w:lang w:val="uk-UA"/>
        </w:rPr>
        <w:t xml:space="preserve">ЧХНЛ – мінімальне число хворих, яких необхідно лікувати або профілактувати </w:t>
      </w:r>
    </w:p>
    <w:p w:rsidR="00F445B1" w:rsidRDefault="00F445B1" w:rsidP="00F445B1">
      <w:pPr>
        <w:jc w:val="both"/>
        <w:rPr>
          <w:sz w:val="28"/>
          <w:szCs w:val="28"/>
          <w:lang w:val="uk-UA"/>
        </w:rPr>
      </w:pPr>
      <w:r>
        <w:rPr>
          <w:sz w:val="28"/>
          <w:szCs w:val="28"/>
        </w:rPr>
        <w:t>ШВЛ – штучна вентиляція легень</w:t>
      </w:r>
    </w:p>
    <w:p w:rsidR="00F445B1" w:rsidRPr="00A73F5E" w:rsidRDefault="00F445B1" w:rsidP="00F445B1">
      <w:pPr>
        <w:jc w:val="both"/>
        <w:rPr>
          <w:sz w:val="28"/>
          <w:szCs w:val="28"/>
          <w:lang w:val="uk-UA"/>
        </w:rPr>
      </w:pPr>
      <w:r>
        <w:rPr>
          <w:sz w:val="28"/>
          <w:szCs w:val="28"/>
          <w:lang w:val="uk-UA"/>
        </w:rPr>
        <w:t>ШКК – шлунково-кишкова кровотеча</w:t>
      </w:r>
    </w:p>
    <w:p w:rsidR="00F445B1" w:rsidRPr="00407D08" w:rsidRDefault="00F445B1" w:rsidP="00F445B1">
      <w:pPr>
        <w:jc w:val="both"/>
        <w:rPr>
          <w:sz w:val="28"/>
          <w:szCs w:val="28"/>
          <w:lang w:val="uk-UA"/>
        </w:rPr>
      </w:pPr>
      <w:r w:rsidRPr="00407D08">
        <w:rPr>
          <w:sz w:val="28"/>
          <w:szCs w:val="28"/>
          <w:lang w:val="uk-UA"/>
        </w:rPr>
        <w:t>ШКТ – шлунково-кишковий тракт</w:t>
      </w:r>
    </w:p>
    <w:p w:rsidR="00F445B1" w:rsidRPr="00407D08" w:rsidRDefault="00F445B1" w:rsidP="00F445B1">
      <w:pPr>
        <w:jc w:val="both"/>
        <w:rPr>
          <w:sz w:val="28"/>
          <w:szCs w:val="28"/>
          <w:lang w:val="uk-UA"/>
        </w:rPr>
      </w:pPr>
      <w:r>
        <w:rPr>
          <w:sz w:val="28"/>
          <w:szCs w:val="28"/>
          <w:lang w:val="en-US"/>
        </w:rPr>
        <w:t>ISS</w:t>
      </w:r>
      <w:r w:rsidRPr="00407D08">
        <w:rPr>
          <w:sz w:val="28"/>
          <w:szCs w:val="28"/>
          <w:lang w:val="uk-UA"/>
        </w:rPr>
        <w:t xml:space="preserve"> – </w:t>
      </w:r>
      <w:r>
        <w:rPr>
          <w:sz w:val="28"/>
          <w:szCs w:val="28"/>
          <w:lang w:val="uk-UA"/>
        </w:rPr>
        <w:t xml:space="preserve">шкала </w:t>
      </w:r>
      <w:r>
        <w:rPr>
          <w:sz w:val="28"/>
          <w:szCs w:val="28"/>
          <w:lang w:val="en-US"/>
        </w:rPr>
        <w:t>Injury</w:t>
      </w:r>
      <w:r w:rsidRPr="00407D08">
        <w:rPr>
          <w:sz w:val="28"/>
          <w:szCs w:val="28"/>
          <w:lang w:val="uk-UA"/>
        </w:rPr>
        <w:t xml:space="preserve"> </w:t>
      </w:r>
      <w:r>
        <w:rPr>
          <w:sz w:val="28"/>
          <w:szCs w:val="28"/>
          <w:lang w:val="en-US"/>
        </w:rPr>
        <w:t>Severity</w:t>
      </w:r>
      <w:r w:rsidRPr="00407D08">
        <w:rPr>
          <w:sz w:val="28"/>
          <w:szCs w:val="28"/>
          <w:lang w:val="uk-UA"/>
        </w:rPr>
        <w:t xml:space="preserve"> </w:t>
      </w:r>
      <w:r>
        <w:rPr>
          <w:sz w:val="28"/>
          <w:szCs w:val="28"/>
          <w:lang w:val="en-US"/>
        </w:rPr>
        <w:t>Score</w:t>
      </w:r>
    </w:p>
    <w:p w:rsidR="00F445B1" w:rsidRPr="0018120C" w:rsidRDefault="00F445B1" w:rsidP="00F445B1">
      <w:pPr>
        <w:jc w:val="both"/>
        <w:rPr>
          <w:sz w:val="28"/>
          <w:szCs w:val="28"/>
          <w:lang w:val="en-GB"/>
        </w:rPr>
      </w:pPr>
      <w:r>
        <w:rPr>
          <w:sz w:val="28"/>
          <w:szCs w:val="28"/>
          <w:lang w:val="en-US"/>
        </w:rPr>
        <w:t xml:space="preserve">SAPS – </w:t>
      </w:r>
      <w:r>
        <w:rPr>
          <w:sz w:val="28"/>
          <w:szCs w:val="28"/>
          <w:lang w:val="uk-UA"/>
        </w:rPr>
        <w:t xml:space="preserve">шкала </w:t>
      </w:r>
      <w:r>
        <w:rPr>
          <w:sz w:val="28"/>
          <w:szCs w:val="28"/>
          <w:lang w:val="en-US"/>
        </w:rPr>
        <w:t>Simplified Acute Physiology Scale</w:t>
      </w:r>
    </w:p>
    <w:p w:rsidR="00F445B1" w:rsidRPr="00007B3A" w:rsidRDefault="00F445B1" w:rsidP="00F445B1">
      <w:pPr>
        <w:widowControl w:val="0"/>
        <w:jc w:val="both"/>
        <w:rPr>
          <w:noProof/>
          <w:sz w:val="28"/>
          <w:lang w:val="en-GB"/>
        </w:rPr>
      </w:pPr>
      <w:r>
        <w:rPr>
          <w:noProof/>
          <w:sz w:val="28"/>
          <w:lang w:val="en-US"/>
        </w:rPr>
        <w:t xml:space="preserve">SOFA – </w:t>
      </w:r>
      <w:r>
        <w:rPr>
          <w:noProof/>
          <w:sz w:val="28"/>
          <w:lang w:val="uk-UA"/>
        </w:rPr>
        <w:t xml:space="preserve">шкала </w:t>
      </w:r>
      <w:r w:rsidRPr="009E0D73">
        <w:rPr>
          <w:sz w:val="28"/>
          <w:szCs w:val="28"/>
          <w:lang w:val="en-GB"/>
        </w:rPr>
        <w:t xml:space="preserve">Sepsis-related </w:t>
      </w:r>
      <w:r>
        <w:rPr>
          <w:sz w:val="28"/>
          <w:szCs w:val="28"/>
          <w:lang w:val="en-GB"/>
        </w:rPr>
        <w:t>O</w:t>
      </w:r>
      <w:r w:rsidRPr="009E0D73">
        <w:rPr>
          <w:sz w:val="28"/>
          <w:szCs w:val="28"/>
          <w:lang w:val="en-GB"/>
        </w:rPr>
        <w:t>rgan Failure Assessment</w:t>
      </w:r>
    </w:p>
    <w:p w:rsidR="00F445B1" w:rsidRPr="00C3435C" w:rsidRDefault="00F445B1" w:rsidP="00F445B1">
      <w:pPr>
        <w:pStyle w:val="affffffff9"/>
        <w:ind w:left="708"/>
        <w:rPr>
          <w:b/>
          <w:noProof/>
        </w:rPr>
      </w:pPr>
      <w:r w:rsidRPr="00F445B1">
        <w:rPr>
          <w:noProof/>
        </w:rPr>
        <w:br w:type="page"/>
      </w:r>
      <w:r w:rsidRPr="00C3435C">
        <w:rPr>
          <w:b/>
          <w:noProof/>
        </w:rPr>
        <w:lastRenderedPageBreak/>
        <w:t>ВСТУП</w:t>
      </w:r>
    </w:p>
    <w:p w:rsidR="00F445B1" w:rsidRPr="00185152" w:rsidRDefault="00F445B1" w:rsidP="00F445B1">
      <w:pPr>
        <w:widowControl w:val="0"/>
        <w:spacing w:line="408" w:lineRule="auto"/>
        <w:jc w:val="both"/>
        <w:rPr>
          <w:noProof/>
          <w:sz w:val="28"/>
          <w:szCs w:val="28"/>
          <w:lang w:val="uk-UA"/>
        </w:rPr>
      </w:pPr>
    </w:p>
    <w:p w:rsidR="00F445B1" w:rsidRPr="004C29BA" w:rsidRDefault="00F445B1" w:rsidP="00F445B1">
      <w:pPr>
        <w:spacing w:line="360" w:lineRule="auto"/>
        <w:ind w:firstLine="709"/>
        <w:jc w:val="both"/>
        <w:rPr>
          <w:sz w:val="28"/>
          <w:szCs w:val="28"/>
          <w:lang w:val="uk-UA"/>
        </w:rPr>
      </w:pPr>
      <w:r w:rsidRPr="00973A32">
        <w:rPr>
          <w:b/>
          <w:bCs/>
          <w:noProof/>
          <w:sz w:val="28"/>
          <w:szCs w:val="28"/>
          <w:lang w:val="uk-UA"/>
        </w:rPr>
        <w:t>Актуальність теми</w:t>
      </w:r>
      <w:r w:rsidRPr="00973A32">
        <w:rPr>
          <w:noProof/>
          <w:sz w:val="28"/>
          <w:szCs w:val="28"/>
          <w:lang w:val="uk-UA"/>
        </w:rPr>
        <w:t>.</w:t>
      </w:r>
      <w:r>
        <w:rPr>
          <w:noProof/>
          <w:szCs w:val="28"/>
          <w:lang w:val="uk-UA"/>
        </w:rPr>
        <w:t xml:space="preserve"> </w:t>
      </w:r>
      <w:r w:rsidRPr="002D5655">
        <w:rPr>
          <w:sz w:val="28"/>
          <w:lang w:val="uk-UA"/>
        </w:rPr>
        <w:t xml:space="preserve">Проблеми </w:t>
      </w:r>
      <w:r>
        <w:rPr>
          <w:sz w:val="28"/>
          <w:lang w:val="uk-UA"/>
        </w:rPr>
        <w:t>надання</w:t>
      </w:r>
      <w:r w:rsidRPr="002D5655">
        <w:rPr>
          <w:sz w:val="28"/>
          <w:lang w:val="uk-UA"/>
        </w:rPr>
        <w:t xml:space="preserve"> медичної допомоги потерпілим</w:t>
      </w:r>
      <w:r>
        <w:rPr>
          <w:sz w:val="28"/>
          <w:lang w:val="uk-UA"/>
        </w:rPr>
        <w:t xml:space="preserve"> із</w:t>
      </w:r>
      <w:r w:rsidRPr="00285346">
        <w:rPr>
          <w:sz w:val="28"/>
          <w:lang w:val="uk-UA"/>
        </w:rPr>
        <w:t xml:space="preserve"> </w:t>
      </w:r>
      <w:r w:rsidRPr="002D5655">
        <w:rPr>
          <w:sz w:val="28"/>
          <w:lang w:val="uk-UA"/>
        </w:rPr>
        <w:t>важко</w:t>
      </w:r>
      <w:r>
        <w:rPr>
          <w:sz w:val="28"/>
          <w:lang w:val="uk-UA"/>
        </w:rPr>
        <w:t>ю</w:t>
      </w:r>
      <w:r w:rsidRPr="002D5655">
        <w:rPr>
          <w:sz w:val="28"/>
          <w:lang w:val="uk-UA"/>
        </w:rPr>
        <w:t xml:space="preserve"> ПТ, діагностики, лікування, прогнозування </w:t>
      </w:r>
      <w:r>
        <w:rPr>
          <w:sz w:val="28"/>
          <w:lang w:val="uk-UA"/>
        </w:rPr>
        <w:t>та</w:t>
      </w:r>
      <w:r w:rsidRPr="002D5655">
        <w:rPr>
          <w:sz w:val="28"/>
          <w:lang w:val="uk-UA"/>
        </w:rPr>
        <w:t xml:space="preserve"> профілактики </w:t>
      </w:r>
      <w:r>
        <w:rPr>
          <w:sz w:val="28"/>
          <w:lang w:val="uk-UA"/>
        </w:rPr>
        <w:t>її</w:t>
      </w:r>
      <w:r w:rsidRPr="002D5655">
        <w:rPr>
          <w:sz w:val="28"/>
          <w:lang w:val="uk-UA"/>
        </w:rPr>
        <w:t xml:space="preserve"> ускладнень надалі залишаються першочерговими для провідних лікувальних установ і спеціалізованих центрів як в Україні, так і за кордоном</w:t>
      </w:r>
      <w:r>
        <w:rPr>
          <w:sz w:val="28"/>
          <w:lang w:val="uk-UA"/>
        </w:rPr>
        <w:t xml:space="preserve"> </w:t>
      </w:r>
      <w:r w:rsidRPr="0009328B">
        <w:rPr>
          <w:sz w:val="28"/>
          <w:szCs w:val="28"/>
          <w:lang w:val="uk-UA"/>
        </w:rPr>
        <w:t>[</w:t>
      </w:r>
      <w:r w:rsidRPr="00B44E5A">
        <w:rPr>
          <w:sz w:val="28"/>
          <w:szCs w:val="28"/>
          <w:lang w:val="uk-UA"/>
        </w:rPr>
        <w:t>10</w:t>
      </w:r>
      <w:r w:rsidRPr="00C4671F">
        <w:rPr>
          <w:sz w:val="28"/>
          <w:szCs w:val="28"/>
          <w:lang w:val="uk-UA"/>
        </w:rPr>
        <w:t>,</w:t>
      </w:r>
      <w:r>
        <w:rPr>
          <w:sz w:val="28"/>
          <w:szCs w:val="28"/>
          <w:lang w:val="uk-UA"/>
        </w:rPr>
        <w:t xml:space="preserve"> </w:t>
      </w:r>
      <w:r w:rsidRPr="0009328B">
        <w:rPr>
          <w:sz w:val="28"/>
          <w:szCs w:val="28"/>
          <w:lang w:val="uk-UA"/>
        </w:rPr>
        <w:t>6</w:t>
      </w:r>
      <w:r w:rsidRPr="00B44E5A">
        <w:rPr>
          <w:sz w:val="28"/>
          <w:szCs w:val="28"/>
          <w:lang w:val="uk-UA"/>
        </w:rPr>
        <w:t>5</w:t>
      </w:r>
      <w:r w:rsidRPr="0009328B">
        <w:rPr>
          <w:sz w:val="28"/>
          <w:szCs w:val="28"/>
          <w:lang w:val="uk-UA"/>
        </w:rPr>
        <w:t xml:space="preserve">, </w:t>
      </w:r>
      <w:r w:rsidRPr="00B44E5A">
        <w:rPr>
          <w:sz w:val="28"/>
          <w:szCs w:val="28"/>
          <w:lang w:val="uk-UA"/>
        </w:rPr>
        <w:t>70</w:t>
      </w:r>
      <w:r w:rsidRPr="0009328B">
        <w:rPr>
          <w:sz w:val="28"/>
          <w:szCs w:val="28"/>
          <w:lang w:val="uk-UA"/>
        </w:rPr>
        <w:t>, 7</w:t>
      </w:r>
      <w:r w:rsidRPr="00993823">
        <w:rPr>
          <w:sz w:val="28"/>
          <w:szCs w:val="28"/>
          <w:lang w:val="uk-UA"/>
        </w:rPr>
        <w:t>4</w:t>
      </w:r>
      <w:r w:rsidRPr="0009328B">
        <w:rPr>
          <w:sz w:val="28"/>
          <w:szCs w:val="28"/>
          <w:lang w:val="uk-UA"/>
        </w:rPr>
        <w:t xml:space="preserve">, </w:t>
      </w:r>
      <w:r w:rsidRPr="00993823">
        <w:rPr>
          <w:sz w:val="28"/>
          <w:szCs w:val="28"/>
          <w:lang w:val="uk-UA"/>
        </w:rPr>
        <w:t>10</w:t>
      </w:r>
      <w:r w:rsidRPr="00B44E5A">
        <w:rPr>
          <w:sz w:val="28"/>
          <w:szCs w:val="28"/>
          <w:lang w:val="uk-UA"/>
        </w:rPr>
        <w:t>2</w:t>
      </w:r>
      <w:r w:rsidRPr="0009328B">
        <w:rPr>
          <w:sz w:val="28"/>
          <w:szCs w:val="28"/>
          <w:lang w:val="uk-UA"/>
        </w:rPr>
        <w:t>].</w:t>
      </w:r>
      <w:r w:rsidRPr="00930E05">
        <w:rPr>
          <w:sz w:val="28"/>
          <w:lang w:val="uk-UA"/>
        </w:rPr>
        <w:t xml:space="preserve"> Згідно </w:t>
      </w:r>
      <w:r>
        <w:rPr>
          <w:sz w:val="28"/>
          <w:lang w:val="uk-UA"/>
        </w:rPr>
        <w:t xml:space="preserve">з повідомленнями </w:t>
      </w:r>
      <w:r w:rsidRPr="00930E05">
        <w:rPr>
          <w:sz w:val="28"/>
          <w:lang w:val="uk-UA"/>
        </w:rPr>
        <w:t>літератури в структурі травм мирного часу частка ПТ (як най</w:t>
      </w:r>
      <w:r>
        <w:rPr>
          <w:sz w:val="28"/>
          <w:lang w:val="uk-UA"/>
        </w:rPr>
        <w:t>ва</w:t>
      </w:r>
      <w:r w:rsidRPr="00930E05">
        <w:rPr>
          <w:sz w:val="28"/>
          <w:lang w:val="uk-UA"/>
        </w:rPr>
        <w:t xml:space="preserve">жчих уражень) становить від 5% до 20% , летальність </w:t>
      </w:r>
      <w:r>
        <w:rPr>
          <w:sz w:val="28"/>
          <w:lang w:val="uk-UA"/>
        </w:rPr>
        <w:t>перебуває</w:t>
      </w:r>
      <w:r w:rsidRPr="00930E05">
        <w:rPr>
          <w:sz w:val="28"/>
          <w:lang w:val="uk-UA"/>
        </w:rPr>
        <w:t xml:space="preserve"> в межах від 10% до 40%, а її наслідки призводять до інвалідизації 25,2% пацієнтів </w:t>
      </w:r>
      <w:r w:rsidRPr="00930E05">
        <w:rPr>
          <w:sz w:val="28"/>
          <w:szCs w:val="28"/>
          <w:lang w:val="uk-UA"/>
        </w:rPr>
        <w:t>[6</w:t>
      </w:r>
      <w:r w:rsidRPr="00B44E5A">
        <w:rPr>
          <w:sz w:val="28"/>
          <w:szCs w:val="28"/>
        </w:rPr>
        <w:t>5</w:t>
      </w:r>
      <w:r w:rsidRPr="00930E05">
        <w:rPr>
          <w:sz w:val="28"/>
          <w:szCs w:val="28"/>
          <w:lang w:val="uk-UA"/>
        </w:rPr>
        <w:t xml:space="preserve">, </w:t>
      </w:r>
      <w:r w:rsidRPr="00930E05">
        <w:rPr>
          <w:sz w:val="28"/>
          <w:lang w:val="uk-UA"/>
        </w:rPr>
        <w:t>21</w:t>
      </w:r>
      <w:r w:rsidRPr="00B44E5A">
        <w:rPr>
          <w:sz w:val="28"/>
        </w:rPr>
        <w:t>6</w:t>
      </w:r>
      <w:r w:rsidRPr="00930E05">
        <w:rPr>
          <w:sz w:val="28"/>
          <w:lang w:val="uk-UA"/>
        </w:rPr>
        <w:t>, 24</w:t>
      </w:r>
      <w:r w:rsidRPr="00B44E5A">
        <w:rPr>
          <w:sz w:val="28"/>
        </w:rPr>
        <w:t>6</w:t>
      </w:r>
      <w:r w:rsidRPr="00930E05">
        <w:rPr>
          <w:sz w:val="28"/>
          <w:szCs w:val="28"/>
          <w:lang w:val="uk-UA"/>
        </w:rPr>
        <w:t>].</w:t>
      </w:r>
      <w:r>
        <w:rPr>
          <w:sz w:val="28"/>
          <w:szCs w:val="28"/>
          <w:lang w:val="uk-UA"/>
        </w:rPr>
        <w:t xml:space="preserve"> </w:t>
      </w:r>
      <w:r w:rsidRPr="004C29BA">
        <w:rPr>
          <w:sz w:val="28"/>
          <w:szCs w:val="28"/>
          <w:lang w:val="uk-UA"/>
        </w:rPr>
        <w:t xml:space="preserve">Поява характерних для ПТ ускладнень, </w:t>
      </w:r>
      <w:r>
        <w:rPr>
          <w:sz w:val="28"/>
          <w:szCs w:val="28"/>
          <w:lang w:val="uk-UA"/>
        </w:rPr>
        <w:t>зокрема,</w:t>
      </w:r>
      <w:r w:rsidRPr="004C29BA">
        <w:rPr>
          <w:sz w:val="28"/>
          <w:szCs w:val="28"/>
          <w:lang w:val="uk-UA"/>
        </w:rPr>
        <w:t xml:space="preserve"> ПОН, сепсис</w:t>
      </w:r>
      <w:r>
        <w:rPr>
          <w:sz w:val="28"/>
          <w:szCs w:val="28"/>
          <w:lang w:val="uk-UA"/>
        </w:rPr>
        <w:t>у</w:t>
      </w:r>
      <w:r w:rsidRPr="004C29BA">
        <w:rPr>
          <w:sz w:val="28"/>
          <w:szCs w:val="28"/>
          <w:lang w:val="uk-UA"/>
        </w:rPr>
        <w:t>, кровотечі з гострих виразок травного каналу, коагулопаті</w:t>
      </w:r>
      <w:r>
        <w:rPr>
          <w:sz w:val="28"/>
          <w:szCs w:val="28"/>
          <w:lang w:val="uk-UA"/>
        </w:rPr>
        <w:t>й</w:t>
      </w:r>
      <w:r w:rsidRPr="004C29BA">
        <w:rPr>
          <w:sz w:val="28"/>
          <w:szCs w:val="28"/>
          <w:lang w:val="uk-UA"/>
        </w:rPr>
        <w:t>, значно погіршує прогноз та збільшує економічні витрати на лікув</w:t>
      </w:r>
      <w:r>
        <w:rPr>
          <w:sz w:val="28"/>
          <w:szCs w:val="28"/>
          <w:lang w:val="uk-UA"/>
        </w:rPr>
        <w:t>ан</w:t>
      </w:r>
      <w:r w:rsidRPr="004C29BA">
        <w:rPr>
          <w:sz w:val="28"/>
          <w:szCs w:val="28"/>
          <w:lang w:val="uk-UA"/>
        </w:rPr>
        <w:t>ня хвор</w:t>
      </w:r>
      <w:r>
        <w:rPr>
          <w:sz w:val="28"/>
          <w:szCs w:val="28"/>
          <w:lang w:val="uk-UA"/>
        </w:rPr>
        <w:t>их</w:t>
      </w:r>
      <w:r w:rsidRPr="004C29BA">
        <w:rPr>
          <w:sz w:val="28"/>
          <w:szCs w:val="28"/>
          <w:lang w:val="uk-UA"/>
        </w:rPr>
        <w:t xml:space="preserve"> [</w:t>
      </w:r>
      <w:r w:rsidRPr="00B44E5A">
        <w:rPr>
          <w:sz w:val="28"/>
          <w:szCs w:val="28"/>
          <w:lang w:val="uk-UA"/>
        </w:rPr>
        <w:t>5</w:t>
      </w:r>
      <w:r w:rsidRPr="004C29BA">
        <w:rPr>
          <w:sz w:val="28"/>
          <w:szCs w:val="28"/>
          <w:lang w:val="uk-UA"/>
        </w:rPr>
        <w:t>, 1</w:t>
      </w:r>
      <w:r w:rsidRPr="00B44E5A">
        <w:rPr>
          <w:sz w:val="28"/>
          <w:szCs w:val="28"/>
          <w:lang w:val="uk-UA"/>
        </w:rPr>
        <w:t>7</w:t>
      </w:r>
      <w:r w:rsidRPr="004C29BA">
        <w:rPr>
          <w:sz w:val="28"/>
          <w:szCs w:val="28"/>
          <w:lang w:val="uk-UA"/>
        </w:rPr>
        <w:t xml:space="preserve">, </w:t>
      </w:r>
      <w:r w:rsidRPr="00B44E5A">
        <w:rPr>
          <w:sz w:val="28"/>
          <w:szCs w:val="28"/>
          <w:lang w:val="uk-UA"/>
        </w:rPr>
        <w:t>58</w:t>
      </w:r>
      <w:r w:rsidRPr="004C29BA">
        <w:rPr>
          <w:sz w:val="28"/>
          <w:szCs w:val="28"/>
          <w:lang w:val="uk-UA"/>
        </w:rPr>
        <w:t>, 1</w:t>
      </w:r>
      <w:r w:rsidRPr="00B44E5A">
        <w:rPr>
          <w:sz w:val="28"/>
          <w:szCs w:val="28"/>
          <w:lang w:val="uk-UA"/>
        </w:rPr>
        <w:t>49</w:t>
      </w:r>
      <w:r w:rsidRPr="004C29BA">
        <w:rPr>
          <w:sz w:val="28"/>
          <w:szCs w:val="28"/>
          <w:lang w:val="uk-UA"/>
        </w:rPr>
        <w:t>].</w:t>
      </w:r>
    </w:p>
    <w:p w:rsidR="00F445B1" w:rsidRPr="004C29BA" w:rsidRDefault="00F445B1" w:rsidP="00F445B1">
      <w:pPr>
        <w:spacing w:line="360" w:lineRule="auto"/>
        <w:ind w:firstLine="709"/>
        <w:jc w:val="both"/>
        <w:rPr>
          <w:sz w:val="28"/>
          <w:szCs w:val="28"/>
          <w:lang w:val="uk-UA"/>
        </w:rPr>
      </w:pPr>
      <w:r w:rsidRPr="004C29BA">
        <w:rPr>
          <w:sz w:val="28"/>
          <w:szCs w:val="28"/>
          <w:lang w:val="uk-UA"/>
        </w:rPr>
        <w:t xml:space="preserve">Виникнення при ПТ „запрограмованих” послідовних порушень життєво важливих функцій організму – поліорганної дисфункції </w:t>
      </w:r>
      <w:r>
        <w:rPr>
          <w:sz w:val="28"/>
          <w:szCs w:val="28"/>
          <w:lang w:val="uk-UA"/>
        </w:rPr>
        <w:t>та</w:t>
      </w:r>
      <w:r w:rsidRPr="004C29BA">
        <w:rPr>
          <w:sz w:val="28"/>
          <w:szCs w:val="28"/>
          <w:lang w:val="uk-UA"/>
        </w:rPr>
        <w:t xml:space="preserve"> недостатності – розглядається з позиції стадійних метаболічних змін та міжгормональних взаємостосунків на </w:t>
      </w:r>
      <w:r>
        <w:rPr>
          <w:sz w:val="28"/>
          <w:szCs w:val="28"/>
          <w:lang w:val="uk-UA"/>
        </w:rPr>
        <w:t>в</w:t>
      </w:r>
      <w:r w:rsidRPr="004C29BA">
        <w:rPr>
          <w:sz w:val="28"/>
          <w:szCs w:val="28"/>
          <w:lang w:val="uk-UA"/>
        </w:rPr>
        <w:t>сіх рівнях ГГА осі [</w:t>
      </w:r>
      <w:r w:rsidRPr="00B44E5A">
        <w:rPr>
          <w:sz w:val="28"/>
          <w:szCs w:val="28"/>
          <w:lang w:val="uk-UA"/>
        </w:rPr>
        <w:t>4</w:t>
      </w:r>
      <w:r w:rsidRPr="004C29BA">
        <w:rPr>
          <w:sz w:val="28"/>
          <w:szCs w:val="28"/>
          <w:lang w:val="uk-UA"/>
        </w:rPr>
        <w:t>, 2</w:t>
      </w:r>
      <w:r w:rsidRPr="00B44E5A">
        <w:rPr>
          <w:sz w:val="28"/>
          <w:szCs w:val="28"/>
          <w:lang w:val="uk-UA"/>
        </w:rPr>
        <w:t>3</w:t>
      </w:r>
      <w:r w:rsidRPr="004C29BA">
        <w:rPr>
          <w:sz w:val="28"/>
          <w:szCs w:val="28"/>
          <w:lang w:val="uk-UA"/>
        </w:rPr>
        <w:t>].</w:t>
      </w:r>
    </w:p>
    <w:p w:rsidR="00F445B1" w:rsidRPr="004C29BA" w:rsidRDefault="00F445B1" w:rsidP="00F445B1">
      <w:pPr>
        <w:pStyle w:val="25"/>
        <w:rPr>
          <w:szCs w:val="28"/>
          <w:lang w:val="uk-UA"/>
        </w:rPr>
      </w:pPr>
      <w:r>
        <w:rPr>
          <w:szCs w:val="28"/>
          <w:lang w:val="uk-UA"/>
        </w:rPr>
        <w:t>Зазначено</w:t>
      </w:r>
      <w:r w:rsidRPr="004C29BA">
        <w:rPr>
          <w:szCs w:val="28"/>
          <w:lang w:val="uk-UA"/>
        </w:rPr>
        <w:t xml:space="preserve">, що в умовах важкої ПТ з розгорнутим її стадійним перебігом, а особливо, при розвитку ускладнень, </w:t>
      </w:r>
      <w:r>
        <w:rPr>
          <w:szCs w:val="28"/>
          <w:lang w:val="uk-UA"/>
        </w:rPr>
        <w:t>виникають</w:t>
      </w:r>
      <w:r w:rsidRPr="004C29BA">
        <w:rPr>
          <w:szCs w:val="28"/>
          <w:lang w:val="uk-UA"/>
        </w:rPr>
        <w:t xml:space="preserve"> характерні зміни у наднирниковому стероїдогенезі –</w:t>
      </w:r>
      <w:r>
        <w:rPr>
          <w:szCs w:val="28"/>
          <w:lang w:val="uk-UA"/>
        </w:rPr>
        <w:t xml:space="preserve"> </w:t>
      </w:r>
      <w:r w:rsidRPr="004C29BA">
        <w:rPr>
          <w:szCs w:val="28"/>
          <w:lang w:val="uk-UA"/>
        </w:rPr>
        <w:t>дискортицизм [1</w:t>
      </w:r>
      <w:r w:rsidRPr="007B284C">
        <w:rPr>
          <w:szCs w:val="28"/>
        </w:rPr>
        <w:t>7</w:t>
      </w:r>
      <w:r w:rsidRPr="004C29BA">
        <w:rPr>
          <w:szCs w:val="28"/>
          <w:lang w:val="uk-UA"/>
        </w:rPr>
        <w:t xml:space="preserve">, </w:t>
      </w:r>
      <w:r w:rsidRPr="007B284C">
        <w:rPr>
          <w:szCs w:val="28"/>
        </w:rPr>
        <w:t>41</w:t>
      </w:r>
      <w:r w:rsidRPr="004C29BA">
        <w:rPr>
          <w:szCs w:val="28"/>
          <w:lang w:val="uk-UA"/>
        </w:rPr>
        <w:t>, 4</w:t>
      </w:r>
      <w:r w:rsidRPr="007B284C">
        <w:rPr>
          <w:szCs w:val="28"/>
        </w:rPr>
        <w:t>3</w:t>
      </w:r>
      <w:r w:rsidRPr="004C29BA">
        <w:rPr>
          <w:szCs w:val="28"/>
          <w:lang w:val="uk-UA"/>
        </w:rPr>
        <w:t>, 14</w:t>
      </w:r>
      <w:r w:rsidRPr="007B284C">
        <w:rPr>
          <w:szCs w:val="28"/>
        </w:rPr>
        <w:t>8</w:t>
      </w:r>
      <w:r w:rsidRPr="004C29BA">
        <w:rPr>
          <w:szCs w:val="28"/>
          <w:lang w:val="uk-UA"/>
        </w:rPr>
        <w:t>, 19</w:t>
      </w:r>
      <w:r w:rsidRPr="007B284C">
        <w:rPr>
          <w:szCs w:val="28"/>
        </w:rPr>
        <w:t>1</w:t>
      </w:r>
      <w:r w:rsidRPr="004C29BA">
        <w:rPr>
          <w:szCs w:val="28"/>
          <w:lang w:val="uk-UA"/>
        </w:rPr>
        <w:t>, 24</w:t>
      </w:r>
      <w:r w:rsidRPr="007B284C">
        <w:rPr>
          <w:szCs w:val="28"/>
        </w:rPr>
        <w:t>8</w:t>
      </w:r>
      <w:r w:rsidRPr="004C29BA">
        <w:rPr>
          <w:szCs w:val="28"/>
          <w:lang w:val="uk-UA"/>
        </w:rPr>
        <w:t xml:space="preserve">]. Причому обсяг цих розладів залежить як від важкості травми, так і від глибини </w:t>
      </w:r>
      <w:r>
        <w:rPr>
          <w:szCs w:val="28"/>
          <w:lang w:val="uk-UA"/>
        </w:rPr>
        <w:t>подальш</w:t>
      </w:r>
      <w:r w:rsidRPr="004C29BA">
        <w:rPr>
          <w:szCs w:val="28"/>
          <w:lang w:val="uk-UA"/>
        </w:rPr>
        <w:t>ої поліорганної дисфункції. Наявн</w:t>
      </w:r>
      <w:r>
        <w:rPr>
          <w:szCs w:val="28"/>
          <w:lang w:val="uk-UA"/>
        </w:rPr>
        <w:t>а</w:t>
      </w:r>
      <w:r w:rsidRPr="004C29BA">
        <w:rPr>
          <w:szCs w:val="28"/>
          <w:lang w:val="uk-UA"/>
        </w:rPr>
        <w:t xml:space="preserve"> значн</w:t>
      </w:r>
      <w:r>
        <w:rPr>
          <w:szCs w:val="28"/>
          <w:lang w:val="uk-UA"/>
        </w:rPr>
        <w:t>а</w:t>
      </w:r>
      <w:r w:rsidRPr="004C29BA">
        <w:rPr>
          <w:szCs w:val="28"/>
          <w:lang w:val="uk-UA"/>
        </w:rPr>
        <w:t xml:space="preserve"> </w:t>
      </w:r>
      <w:r>
        <w:rPr>
          <w:szCs w:val="28"/>
          <w:lang w:val="uk-UA"/>
        </w:rPr>
        <w:t>кількість</w:t>
      </w:r>
      <w:r w:rsidRPr="004C29BA">
        <w:rPr>
          <w:szCs w:val="28"/>
          <w:lang w:val="uk-UA"/>
        </w:rPr>
        <w:t xml:space="preserve"> робіт [103, 12</w:t>
      </w:r>
      <w:r w:rsidRPr="007B284C">
        <w:rPr>
          <w:szCs w:val="28"/>
          <w:lang w:val="uk-UA"/>
        </w:rPr>
        <w:t>6</w:t>
      </w:r>
      <w:r w:rsidRPr="004C29BA">
        <w:rPr>
          <w:szCs w:val="28"/>
          <w:lang w:val="uk-UA"/>
        </w:rPr>
        <w:t>, 1</w:t>
      </w:r>
      <w:r w:rsidRPr="007B284C">
        <w:rPr>
          <w:szCs w:val="28"/>
          <w:lang w:val="uk-UA"/>
        </w:rPr>
        <w:t>57</w:t>
      </w:r>
      <w:r w:rsidRPr="004C29BA">
        <w:rPr>
          <w:szCs w:val="28"/>
          <w:lang w:val="uk-UA"/>
        </w:rPr>
        <w:t xml:space="preserve">, 238], присвячених ролі статевих стероїдних гормонів (як ланки загальної нейрогуморальної відповіді) при важкій ПТ, розвитку ПОН, гнійно-септичних ускладненнях, їх </w:t>
      </w:r>
      <w:r>
        <w:rPr>
          <w:szCs w:val="28"/>
          <w:lang w:val="uk-UA"/>
        </w:rPr>
        <w:t>взаємозв</w:t>
      </w:r>
      <w:r w:rsidRPr="0087312E">
        <w:rPr>
          <w:szCs w:val="28"/>
          <w:lang w:val="uk-UA"/>
        </w:rPr>
        <w:t>’</w:t>
      </w:r>
      <w:r>
        <w:rPr>
          <w:szCs w:val="28"/>
          <w:lang w:val="uk-UA"/>
        </w:rPr>
        <w:t>язку</w:t>
      </w:r>
      <w:r w:rsidRPr="004C29BA">
        <w:rPr>
          <w:szCs w:val="28"/>
          <w:lang w:val="uk-UA"/>
        </w:rPr>
        <w:t xml:space="preserve"> з глюкокортикоїдами</w:t>
      </w:r>
      <w:r w:rsidRPr="00CB4F57">
        <w:rPr>
          <w:szCs w:val="28"/>
          <w:lang w:val="uk-UA"/>
        </w:rPr>
        <w:t xml:space="preserve"> </w:t>
      </w:r>
      <w:r>
        <w:rPr>
          <w:szCs w:val="28"/>
          <w:lang w:val="uk-UA"/>
        </w:rPr>
        <w:t>(ГК)</w:t>
      </w:r>
      <w:r w:rsidRPr="004C29BA">
        <w:rPr>
          <w:szCs w:val="28"/>
          <w:lang w:val="uk-UA"/>
        </w:rPr>
        <w:t xml:space="preserve">, можливому застосуванні в </w:t>
      </w:r>
      <w:r>
        <w:rPr>
          <w:szCs w:val="28"/>
          <w:lang w:val="uk-UA"/>
        </w:rPr>
        <w:t>фармакотерапії</w:t>
      </w:r>
      <w:r w:rsidRPr="004C29BA">
        <w:rPr>
          <w:szCs w:val="28"/>
          <w:lang w:val="uk-UA"/>
        </w:rPr>
        <w:t xml:space="preserve">. </w:t>
      </w:r>
      <w:r>
        <w:rPr>
          <w:szCs w:val="28"/>
          <w:lang w:val="uk-UA"/>
        </w:rPr>
        <w:t>Проте</w:t>
      </w:r>
      <w:r w:rsidRPr="004C29BA">
        <w:rPr>
          <w:szCs w:val="28"/>
          <w:lang w:val="uk-UA"/>
        </w:rPr>
        <w:t>, якщо для оцінки і прогнозу недостатності функці</w:t>
      </w:r>
      <w:r>
        <w:rPr>
          <w:szCs w:val="28"/>
          <w:lang w:val="uk-UA"/>
        </w:rPr>
        <w:t>й</w:t>
      </w:r>
      <w:r w:rsidRPr="004C29BA">
        <w:rPr>
          <w:szCs w:val="28"/>
          <w:lang w:val="uk-UA"/>
        </w:rPr>
        <w:t xml:space="preserve"> серця, легенів, нирок, печінки, системи згортання практично розпрацьовані </w:t>
      </w:r>
      <w:r>
        <w:rPr>
          <w:szCs w:val="28"/>
          <w:lang w:val="uk-UA"/>
        </w:rPr>
        <w:t>мультифактор</w:t>
      </w:r>
      <w:r w:rsidRPr="004C29BA">
        <w:rPr>
          <w:szCs w:val="28"/>
          <w:lang w:val="uk-UA"/>
        </w:rPr>
        <w:t xml:space="preserve">ні схеми, то для </w:t>
      </w:r>
      <w:r w:rsidRPr="004C29BA">
        <w:rPr>
          <w:szCs w:val="28"/>
          <w:lang w:val="uk-UA"/>
        </w:rPr>
        <w:lastRenderedPageBreak/>
        <w:t xml:space="preserve">верифікації ступеня </w:t>
      </w:r>
      <w:r>
        <w:rPr>
          <w:szCs w:val="28"/>
          <w:lang w:val="uk-UA"/>
        </w:rPr>
        <w:t xml:space="preserve">неспроможності </w:t>
      </w:r>
      <w:r w:rsidRPr="004C29BA">
        <w:rPr>
          <w:szCs w:val="28"/>
          <w:lang w:val="uk-UA"/>
        </w:rPr>
        <w:t>травного каналу (як складової ПОН) чітко визначених об’єктивних показників ще не встановлено [</w:t>
      </w:r>
      <w:r w:rsidRPr="007B284C">
        <w:rPr>
          <w:szCs w:val="28"/>
          <w:lang w:val="uk-UA"/>
        </w:rPr>
        <w:t>50</w:t>
      </w:r>
      <w:r w:rsidRPr="004C29BA">
        <w:rPr>
          <w:szCs w:val="28"/>
          <w:lang w:val="uk-UA"/>
        </w:rPr>
        <w:t>, 6</w:t>
      </w:r>
      <w:r w:rsidRPr="007B284C">
        <w:rPr>
          <w:szCs w:val="28"/>
          <w:lang w:val="uk-UA"/>
        </w:rPr>
        <w:t>6</w:t>
      </w:r>
      <w:r w:rsidRPr="004C29BA">
        <w:rPr>
          <w:szCs w:val="28"/>
          <w:lang w:val="uk-UA"/>
        </w:rPr>
        <w:t>, 266].</w:t>
      </w:r>
    </w:p>
    <w:p w:rsidR="00F445B1" w:rsidRPr="0065685A" w:rsidRDefault="00F445B1" w:rsidP="00F445B1">
      <w:pPr>
        <w:spacing w:line="360" w:lineRule="auto"/>
        <w:ind w:firstLine="708"/>
        <w:jc w:val="both"/>
        <w:rPr>
          <w:sz w:val="28"/>
        </w:rPr>
      </w:pPr>
      <w:r w:rsidRPr="004C29BA">
        <w:rPr>
          <w:snapToGrid w:val="0"/>
          <w:sz w:val="28"/>
          <w:szCs w:val="28"/>
          <w:lang w:val="uk-UA"/>
        </w:rPr>
        <w:t xml:space="preserve">Виникнення ГЕВУ травного каналу та їх ускладнень </w:t>
      </w:r>
      <w:r w:rsidRPr="004C29BA">
        <w:rPr>
          <w:sz w:val="28"/>
          <w:szCs w:val="28"/>
          <w:lang w:val="uk-UA"/>
        </w:rPr>
        <w:t>–</w:t>
      </w:r>
      <w:r w:rsidRPr="004C29BA">
        <w:rPr>
          <w:snapToGrid w:val="0"/>
          <w:sz w:val="28"/>
          <w:szCs w:val="28"/>
          <w:lang w:val="uk-UA"/>
        </w:rPr>
        <w:t xml:space="preserve"> шлунково-кишкових кровотеч і перфорацій залишається однією з найактуальніших проблем у лікуванні </w:t>
      </w:r>
      <w:r>
        <w:rPr>
          <w:snapToGrid w:val="0"/>
          <w:sz w:val="28"/>
          <w:szCs w:val="28"/>
          <w:lang w:val="uk-UA"/>
        </w:rPr>
        <w:t>потерпілих</w:t>
      </w:r>
      <w:r w:rsidRPr="004C29BA">
        <w:rPr>
          <w:snapToGrid w:val="0"/>
          <w:sz w:val="28"/>
          <w:szCs w:val="28"/>
          <w:lang w:val="uk-UA"/>
        </w:rPr>
        <w:t xml:space="preserve"> </w:t>
      </w:r>
      <w:r>
        <w:rPr>
          <w:snapToGrid w:val="0"/>
          <w:sz w:val="28"/>
          <w:szCs w:val="28"/>
          <w:lang w:val="uk-UA"/>
        </w:rPr>
        <w:t>і</w:t>
      </w:r>
      <w:r w:rsidRPr="004C29BA">
        <w:rPr>
          <w:snapToGrid w:val="0"/>
          <w:sz w:val="28"/>
          <w:szCs w:val="28"/>
          <w:lang w:val="uk-UA"/>
        </w:rPr>
        <w:t xml:space="preserve">з важкою ПТ, оскільки значно впливає на її </w:t>
      </w:r>
      <w:r>
        <w:rPr>
          <w:snapToGrid w:val="0"/>
          <w:sz w:val="28"/>
          <w:szCs w:val="28"/>
          <w:lang w:val="uk-UA"/>
        </w:rPr>
        <w:t>кінцев</w:t>
      </w:r>
      <w:r w:rsidRPr="004C29BA">
        <w:rPr>
          <w:snapToGrid w:val="0"/>
          <w:sz w:val="28"/>
          <w:szCs w:val="28"/>
          <w:lang w:val="uk-UA"/>
        </w:rPr>
        <w:t xml:space="preserve">ий </w:t>
      </w:r>
      <w:r>
        <w:rPr>
          <w:snapToGrid w:val="0"/>
          <w:sz w:val="28"/>
          <w:szCs w:val="28"/>
          <w:lang w:val="uk-UA"/>
        </w:rPr>
        <w:t>результат</w:t>
      </w:r>
      <w:r w:rsidRPr="004C29BA">
        <w:rPr>
          <w:snapToGrid w:val="0"/>
          <w:sz w:val="28"/>
          <w:szCs w:val="28"/>
          <w:lang w:val="uk-UA"/>
        </w:rPr>
        <w:t xml:space="preserve"> </w:t>
      </w:r>
      <w:r w:rsidRPr="004C29BA">
        <w:rPr>
          <w:sz w:val="28"/>
          <w:szCs w:val="28"/>
          <w:lang w:val="uk-UA"/>
        </w:rPr>
        <w:t>[1</w:t>
      </w:r>
      <w:r w:rsidRPr="007B284C">
        <w:rPr>
          <w:sz w:val="28"/>
          <w:szCs w:val="28"/>
        </w:rPr>
        <w:t>1</w:t>
      </w:r>
      <w:r w:rsidRPr="004C29BA">
        <w:rPr>
          <w:sz w:val="28"/>
          <w:szCs w:val="28"/>
          <w:lang w:val="uk-UA"/>
        </w:rPr>
        <w:t>, 3</w:t>
      </w:r>
      <w:r w:rsidRPr="007B284C">
        <w:rPr>
          <w:sz w:val="28"/>
          <w:szCs w:val="28"/>
        </w:rPr>
        <w:t>2</w:t>
      </w:r>
      <w:r w:rsidRPr="004C29BA">
        <w:rPr>
          <w:sz w:val="28"/>
          <w:szCs w:val="28"/>
          <w:lang w:val="uk-UA"/>
        </w:rPr>
        <w:t>, 4</w:t>
      </w:r>
      <w:r w:rsidRPr="007B284C">
        <w:rPr>
          <w:sz w:val="28"/>
          <w:szCs w:val="28"/>
        </w:rPr>
        <w:t>9</w:t>
      </w:r>
      <w:r w:rsidRPr="004C29BA">
        <w:rPr>
          <w:sz w:val="28"/>
          <w:szCs w:val="28"/>
          <w:lang w:val="uk-UA"/>
        </w:rPr>
        <w:t xml:space="preserve">, </w:t>
      </w:r>
      <w:r w:rsidRPr="007B284C">
        <w:rPr>
          <w:sz w:val="28"/>
          <w:szCs w:val="28"/>
        </w:rPr>
        <w:t>259</w:t>
      </w:r>
      <w:r w:rsidRPr="009F7043">
        <w:rPr>
          <w:sz w:val="28"/>
          <w:szCs w:val="28"/>
        </w:rPr>
        <w:t>,</w:t>
      </w:r>
      <w:r w:rsidRPr="0065685A">
        <w:rPr>
          <w:sz w:val="28"/>
          <w:szCs w:val="28"/>
        </w:rPr>
        <w:t xml:space="preserve"> </w:t>
      </w:r>
      <w:r w:rsidRPr="007B284C">
        <w:rPr>
          <w:sz w:val="28"/>
          <w:szCs w:val="28"/>
        </w:rPr>
        <w:t>268</w:t>
      </w:r>
      <w:r w:rsidRPr="004C29BA">
        <w:rPr>
          <w:sz w:val="28"/>
          <w:szCs w:val="28"/>
          <w:lang w:val="uk-UA"/>
        </w:rPr>
        <w:t xml:space="preserve">]. </w:t>
      </w:r>
      <w:r>
        <w:rPr>
          <w:sz w:val="28"/>
          <w:szCs w:val="28"/>
          <w:lang w:val="uk-UA"/>
        </w:rPr>
        <w:t>Стресові виразки</w:t>
      </w:r>
      <w:r w:rsidRPr="00DB6534">
        <w:rPr>
          <w:sz w:val="28"/>
          <w:szCs w:val="28"/>
          <w:lang w:val="uk-UA"/>
        </w:rPr>
        <w:t xml:space="preserve"> ШКТ </w:t>
      </w:r>
      <w:r>
        <w:rPr>
          <w:sz w:val="28"/>
          <w:szCs w:val="28"/>
          <w:lang w:val="uk-UA"/>
        </w:rPr>
        <w:t>є</w:t>
      </w:r>
      <w:r w:rsidRPr="00DB6534">
        <w:rPr>
          <w:sz w:val="28"/>
          <w:szCs w:val="28"/>
          <w:lang w:val="uk-UA"/>
        </w:rPr>
        <w:t xml:space="preserve"> од</w:t>
      </w:r>
      <w:r>
        <w:rPr>
          <w:sz w:val="28"/>
          <w:szCs w:val="28"/>
          <w:lang w:val="uk-UA"/>
        </w:rPr>
        <w:t>ним</w:t>
      </w:r>
      <w:r w:rsidRPr="008A4FF2">
        <w:rPr>
          <w:sz w:val="28"/>
          <w:szCs w:val="28"/>
        </w:rPr>
        <w:t xml:space="preserve"> із основних проявів неспроможності травного каналу і важлив</w:t>
      </w:r>
      <w:r>
        <w:rPr>
          <w:sz w:val="28"/>
          <w:szCs w:val="28"/>
          <w:lang w:val="uk-UA"/>
        </w:rPr>
        <w:t>ою</w:t>
      </w:r>
      <w:r w:rsidRPr="008A4FF2">
        <w:rPr>
          <w:sz w:val="28"/>
          <w:szCs w:val="28"/>
        </w:rPr>
        <w:t xml:space="preserve"> (часто не врахован</w:t>
      </w:r>
      <w:r>
        <w:rPr>
          <w:sz w:val="28"/>
          <w:szCs w:val="28"/>
          <w:lang w:val="uk-UA"/>
        </w:rPr>
        <w:t>ою</w:t>
      </w:r>
      <w:r w:rsidRPr="008A4FF2">
        <w:rPr>
          <w:sz w:val="28"/>
          <w:szCs w:val="28"/>
        </w:rPr>
        <w:t xml:space="preserve"> клінічно) складов</w:t>
      </w:r>
      <w:r>
        <w:rPr>
          <w:sz w:val="28"/>
          <w:szCs w:val="28"/>
          <w:lang w:val="uk-UA"/>
        </w:rPr>
        <w:t>ою</w:t>
      </w:r>
      <w:r w:rsidRPr="008A4FF2">
        <w:rPr>
          <w:sz w:val="28"/>
          <w:szCs w:val="28"/>
        </w:rPr>
        <w:t xml:space="preserve"> при заав</w:t>
      </w:r>
      <w:r>
        <w:rPr>
          <w:sz w:val="28"/>
          <w:szCs w:val="28"/>
        </w:rPr>
        <w:t xml:space="preserve">ансованій ПОН </w:t>
      </w:r>
      <w:r w:rsidRPr="008A4FF2">
        <w:rPr>
          <w:sz w:val="28"/>
          <w:szCs w:val="28"/>
        </w:rPr>
        <w:t>[</w:t>
      </w:r>
      <w:r w:rsidRPr="007B284C">
        <w:rPr>
          <w:sz w:val="28"/>
          <w:szCs w:val="28"/>
        </w:rPr>
        <w:t>50</w:t>
      </w:r>
      <w:r w:rsidRPr="008A4FF2">
        <w:rPr>
          <w:sz w:val="28"/>
          <w:szCs w:val="28"/>
        </w:rPr>
        <w:t>, 6</w:t>
      </w:r>
      <w:r w:rsidRPr="007B284C">
        <w:rPr>
          <w:sz w:val="28"/>
          <w:szCs w:val="28"/>
        </w:rPr>
        <w:t>4</w:t>
      </w:r>
      <w:r w:rsidRPr="008A4FF2">
        <w:rPr>
          <w:sz w:val="28"/>
          <w:szCs w:val="28"/>
        </w:rPr>
        <w:t>, 7</w:t>
      </w:r>
      <w:r w:rsidRPr="007B284C">
        <w:rPr>
          <w:sz w:val="28"/>
          <w:szCs w:val="28"/>
        </w:rPr>
        <w:t>1</w:t>
      </w:r>
      <w:r w:rsidRPr="008A4FF2">
        <w:rPr>
          <w:sz w:val="28"/>
          <w:szCs w:val="28"/>
        </w:rPr>
        <w:t xml:space="preserve">, </w:t>
      </w:r>
      <w:r w:rsidRPr="007B284C">
        <w:rPr>
          <w:sz w:val="28"/>
          <w:szCs w:val="28"/>
        </w:rPr>
        <w:t>200</w:t>
      </w:r>
      <w:r w:rsidRPr="008A4FF2">
        <w:rPr>
          <w:sz w:val="28"/>
          <w:szCs w:val="28"/>
        </w:rPr>
        <w:t xml:space="preserve">, </w:t>
      </w:r>
      <w:r w:rsidRPr="007B284C">
        <w:rPr>
          <w:sz w:val="28"/>
          <w:szCs w:val="28"/>
        </w:rPr>
        <w:t>303</w:t>
      </w:r>
      <w:r w:rsidRPr="008A4FF2">
        <w:rPr>
          <w:sz w:val="28"/>
          <w:szCs w:val="28"/>
        </w:rPr>
        <w:t xml:space="preserve">]. </w:t>
      </w:r>
      <w:r w:rsidRPr="004C29BA">
        <w:rPr>
          <w:sz w:val="28"/>
          <w:szCs w:val="28"/>
          <w:lang w:val="uk-UA"/>
        </w:rPr>
        <w:t xml:space="preserve">Частота гострих ерозій і виразок ШКТ у пацієнтів </w:t>
      </w:r>
      <w:r>
        <w:rPr>
          <w:sz w:val="28"/>
          <w:szCs w:val="28"/>
          <w:lang w:val="uk-UA"/>
        </w:rPr>
        <w:t>і</w:t>
      </w:r>
      <w:r w:rsidRPr="004C29BA">
        <w:rPr>
          <w:sz w:val="28"/>
          <w:szCs w:val="28"/>
          <w:lang w:val="uk-UA"/>
        </w:rPr>
        <w:t xml:space="preserve">з ПТ сягає за даними мета-аналізів 80 </w:t>
      </w:r>
      <w:r w:rsidRPr="0065685A">
        <w:rPr>
          <w:sz w:val="28"/>
          <w:szCs w:val="28"/>
        </w:rPr>
        <w:t>-</w:t>
      </w:r>
      <w:r w:rsidRPr="004C29BA">
        <w:rPr>
          <w:sz w:val="28"/>
          <w:szCs w:val="28"/>
          <w:lang w:val="uk-UA"/>
        </w:rPr>
        <w:t xml:space="preserve"> 90%. </w:t>
      </w:r>
      <w:r w:rsidRPr="004C29BA">
        <w:rPr>
          <w:sz w:val="28"/>
          <w:szCs w:val="28"/>
        </w:rPr>
        <w:t xml:space="preserve">Виникнення </w:t>
      </w:r>
      <w:r w:rsidRPr="004C29BA">
        <w:rPr>
          <w:sz w:val="28"/>
          <w:szCs w:val="28"/>
          <w:lang w:val="uk-UA"/>
        </w:rPr>
        <w:t>ШКК</w:t>
      </w:r>
      <w:r w:rsidRPr="004C29BA">
        <w:rPr>
          <w:sz w:val="28"/>
          <w:szCs w:val="28"/>
        </w:rPr>
        <w:t xml:space="preserve"> ускладнює перебіг </w:t>
      </w:r>
      <w:r>
        <w:rPr>
          <w:sz w:val="28"/>
          <w:szCs w:val="28"/>
          <w:lang w:val="uk-UA"/>
        </w:rPr>
        <w:t>полі</w:t>
      </w:r>
      <w:r w:rsidRPr="004C29BA">
        <w:rPr>
          <w:sz w:val="28"/>
          <w:szCs w:val="28"/>
        </w:rPr>
        <w:t xml:space="preserve">травми лише у кожного п’ятого хворого, </w:t>
      </w:r>
      <w:r>
        <w:rPr>
          <w:sz w:val="28"/>
          <w:szCs w:val="28"/>
          <w:lang w:val="uk-UA"/>
        </w:rPr>
        <w:t>прот</w:t>
      </w:r>
      <w:r w:rsidRPr="004C29BA">
        <w:rPr>
          <w:sz w:val="28"/>
          <w:szCs w:val="28"/>
        </w:rPr>
        <w:t xml:space="preserve">е летальність </w:t>
      </w:r>
      <w:r>
        <w:rPr>
          <w:sz w:val="28"/>
          <w:szCs w:val="28"/>
          <w:lang w:val="uk-UA"/>
        </w:rPr>
        <w:t>та</w:t>
      </w:r>
      <w:r w:rsidRPr="004C29BA">
        <w:rPr>
          <w:sz w:val="28"/>
          <w:szCs w:val="28"/>
        </w:rPr>
        <w:t xml:space="preserve"> економічні витрати у ці</w:t>
      </w:r>
      <w:r>
        <w:rPr>
          <w:sz w:val="28"/>
          <w:szCs w:val="28"/>
          <w:lang w:val="uk-UA"/>
        </w:rPr>
        <w:t>й</w:t>
      </w:r>
      <w:r w:rsidRPr="004C29BA">
        <w:rPr>
          <w:sz w:val="28"/>
          <w:szCs w:val="28"/>
        </w:rPr>
        <w:t xml:space="preserve"> груп</w:t>
      </w:r>
      <w:r>
        <w:rPr>
          <w:sz w:val="28"/>
          <w:szCs w:val="28"/>
          <w:lang w:val="uk-UA"/>
        </w:rPr>
        <w:t>і</w:t>
      </w:r>
      <w:r w:rsidRPr="004C29BA">
        <w:rPr>
          <w:sz w:val="28"/>
          <w:szCs w:val="28"/>
        </w:rPr>
        <w:t xml:space="preserve"> </w:t>
      </w:r>
      <w:r>
        <w:rPr>
          <w:sz w:val="28"/>
          <w:szCs w:val="28"/>
          <w:lang w:val="uk-UA"/>
        </w:rPr>
        <w:t>з</w:t>
      </w:r>
      <w:r w:rsidRPr="004C29BA">
        <w:rPr>
          <w:sz w:val="28"/>
          <w:szCs w:val="28"/>
        </w:rPr>
        <w:t>ростають у декілька раз</w:t>
      </w:r>
      <w:r>
        <w:rPr>
          <w:sz w:val="28"/>
          <w:szCs w:val="28"/>
          <w:lang w:val="uk-UA"/>
        </w:rPr>
        <w:t>ів</w:t>
      </w:r>
      <w:r w:rsidRPr="004C29BA">
        <w:rPr>
          <w:sz w:val="28"/>
          <w:szCs w:val="28"/>
          <w:lang w:val="uk-UA"/>
        </w:rPr>
        <w:t xml:space="preserve"> </w:t>
      </w:r>
      <w:r w:rsidRPr="004C29BA">
        <w:rPr>
          <w:sz w:val="28"/>
          <w:szCs w:val="28"/>
        </w:rPr>
        <w:t>[</w:t>
      </w:r>
      <w:r w:rsidRPr="007B284C">
        <w:rPr>
          <w:sz w:val="28"/>
          <w:szCs w:val="28"/>
        </w:rPr>
        <w:t>6</w:t>
      </w:r>
      <w:r w:rsidRPr="004C29BA">
        <w:rPr>
          <w:sz w:val="28"/>
          <w:szCs w:val="28"/>
        </w:rPr>
        <w:t>, 1</w:t>
      </w:r>
      <w:r w:rsidRPr="007B284C">
        <w:rPr>
          <w:sz w:val="28"/>
          <w:szCs w:val="28"/>
        </w:rPr>
        <w:t>3</w:t>
      </w:r>
      <w:r w:rsidRPr="004C29BA">
        <w:rPr>
          <w:sz w:val="28"/>
          <w:szCs w:val="28"/>
        </w:rPr>
        <w:t xml:space="preserve">, </w:t>
      </w:r>
      <w:r w:rsidRPr="007B284C">
        <w:rPr>
          <w:sz w:val="28"/>
          <w:szCs w:val="28"/>
        </w:rPr>
        <w:t>30</w:t>
      </w:r>
      <w:r w:rsidRPr="004C29BA">
        <w:rPr>
          <w:sz w:val="28"/>
          <w:szCs w:val="28"/>
          <w:lang w:val="uk-UA"/>
        </w:rPr>
        <w:t>, 6</w:t>
      </w:r>
      <w:r w:rsidRPr="007B284C">
        <w:rPr>
          <w:sz w:val="28"/>
          <w:szCs w:val="28"/>
        </w:rPr>
        <w:t>4</w:t>
      </w:r>
      <w:r w:rsidRPr="004C29BA">
        <w:rPr>
          <w:sz w:val="28"/>
          <w:szCs w:val="28"/>
        </w:rPr>
        <w:t xml:space="preserve">]. </w:t>
      </w:r>
      <w:r w:rsidRPr="004C29BA">
        <w:rPr>
          <w:sz w:val="28"/>
          <w:lang w:val="uk-UA"/>
        </w:rPr>
        <w:t xml:space="preserve">Актуальність цієї проблеми зумовлена значним збільшенням кількості потерпілих, </w:t>
      </w:r>
      <w:r>
        <w:rPr>
          <w:sz w:val="28"/>
          <w:lang w:val="uk-UA"/>
        </w:rPr>
        <w:t>які</w:t>
      </w:r>
      <w:r w:rsidRPr="004C29BA">
        <w:rPr>
          <w:sz w:val="28"/>
          <w:lang w:val="uk-UA"/>
        </w:rPr>
        <w:t xml:space="preserve"> виживають після шокового періоду травми, а також</w:t>
      </w:r>
      <w:r>
        <w:rPr>
          <w:sz w:val="28"/>
          <w:lang w:val="uk-UA"/>
        </w:rPr>
        <w:t>,</w:t>
      </w:r>
      <w:r w:rsidRPr="004C29BA">
        <w:rPr>
          <w:sz w:val="28"/>
          <w:lang w:val="uk-UA"/>
        </w:rPr>
        <w:t xml:space="preserve"> покращенням </w:t>
      </w:r>
      <w:r>
        <w:rPr>
          <w:sz w:val="28"/>
          <w:lang w:val="uk-UA"/>
        </w:rPr>
        <w:t>ендоскопічної діагностики [</w:t>
      </w:r>
      <w:r w:rsidRPr="007B284C">
        <w:rPr>
          <w:sz w:val="28"/>
        </w:rPr>
        <w:t>5</w:t>
      </w:r>
      <w:r>
        <w:rPr>
          <w:sz w:val="28"/>
          <w:lang w:val="uk-UA"/>
        </w:rPr>
        <w:t>, 3</w:t>
      </w:r>
      <w:r w:rsidRPr="007B284C">
        <w:rPr>
          <w:sz w:val="28"/>
        </w:rPr>
        <w:t>3</w:t>
      </w:r>
      <w:r>
        <w:rPr>
          <w:sz w:val="28"/>
          <w:lang w:val="uk-UA"/>
        </w:rPr>
        <w:t>, 6</w:t>
      </w:r>
      <w:r w:rsidRPr="007B284C">
        <w:rPr>
          <w:sz w:val="28"/>
        </w:rPr>
        <w:t>1</w:t>
      </w:r>
      <w:r w:rsidRPr="009F7043">
        <w:rPr>
          <w:sz w:val="28"/>
        </w:rPr>
        <w:t>,</w:t>
      </w:r>
      <w:r w:rsidRPr="007B284C">
        <w:rPr>
          <w:sz w:val="28"/>
        </w:rPr>
        <w:t xml:space="preserve"> 119</w:t>
      </w:r>
      <w:r w:rsidRPr="004C29BA">
        <w:rPr>
          <w:sz w:val="28"/>
          <w:lang w:val="uk-UA"/>
        </w:rPr>
        <w:t>].</w:t>
      </w:r>
      <w:r w:rsidRPr="004C29BA">
        <w:rPr>
          <w:snapToGrid w:val="0"/>
          <w:sz w:val="28"/>
          <w:lang w:val="uk-UA"/>
        </w:rPr>
        <w:t xml:space="preserve"> </w:t>
      </w:r>
      <w:r w:rsidRPr="004C29BA">
        <w:rPr>
          <w:sz w:val="28"/>
          <w:lang w:val="uk-UA"/>
        </w:rPr>
        <w:t xml:space="preserve">Враховуючи такі властиві для </w:t>
      </w:r>
      <w:r>
        <w:rPr>
          <w:sz w:val="28"/>
          <w:lang w:val="uk-UA"/>
        </w:rPr>
        <w:t>ГЕВУ</w:t>
      </w:r>
      <w:r w:rsidRPr="004C29BA">
        <w:rPr>
          <w:sz w:val="28"/>
          <w:lang w:val="uk-UA"/>
        </w:rPr>
        <w:t xml:space="preserve"> ознаки, як висока частота і ранній </w:t>
      </w:r>
      <w:r>
        <w:rPr>
          <w:sz w:val="28"/>
          <w:lang w:val="uk-UA"/>
        </w:rPr>
        <w:t>період появи</w:t>
      </w:r>
      <w:r w:rsidRPr="004C29BA">
        <w:rPr>
          <w:sz w:val="28"/>
          <w:lang w:val="uk-UA"/>
        </w:rPr>
        <w:t xml:space="preserve">, прихований </w:t>
      </w:r>
      <w:r>
        <w:rPr>
          <w:sz w:val="28"/>
          <w:lang w:val="uk-UA"/>
        </w:rPr>
        <w:t>та</w:t>
      </w:r>
      <w:r w:rsidRPr="004C29BA">
        <w:rPr>
          <w:sz w:val="28"/>
          <w:lang w:val="uk-UA"/>
        </w:rPr>
        <w:t xml:space="preserve"> </w:t>
      </w:r>
      <w:r>
        <w:rPr>
          <w:sz w:val="28"/>
          <w:lang w:val="uk-UA"/>
        </w:rPr>
        <w:t>стрім</w:t>
      </w:r>
      <w:r w:rsidRPr="004C29BA">
        <w:rPr>
          <w:sz w:val="28"/>
          <w:lang w:val="uk-UA"/>
        </w:rPr>
        <w:t xml:space="preserve">кий перебіг, схильність до рецидивуючих ШКК і клінічно “асимптомних” перфорацій, труднощі у їх діагностиці </w:t>
      </w:r>
      <w:r>
        <w:rPr>
          <w:sz w:val="28"/>
          <w:lang w:val="uk-UA"/>
        </w:rPr>
        <w:t>та</w:t>
      </w:r>
      <w:r w:rsidRPr="004C29BA">
        <w:rPr>
          <w:sz w:val="28"/>
          <w:lang w:val="uk-UA"/>
        </w:rPr>
        <w:t xml:space="preserve"> лікуванні, вирішального значення набува</w:t>
      </w:r>
      <w:r>
        <w:rPr>
          <w:sz w:val="28"/>
          <w:lang w:val="uk-UA"/>
        </w:rPr>
        <w:t>ють</w:t>
      </w:r>
      <w:r w:rsidRPr="004C29BA">
        <w:rPr>
          <w:sz w:val="28"/>
          <w:lang w:val="uk-UA"/>
        </w:rPr>
        <w:t xml:space="preserve"> питання прогнозування і своєчасних профілактичних заходів [120, 14</w:t>
      </w:r>
      <w:r w:rsidRPr="007B284C">
        <w:rPr>
          <w:sz w:val="28"/>
          <w:lang w:val="uk-UA"/>
        </w:rPr>
        <w:t>3</w:t>
      </w:r>
      <w:r w:rsidRPr="004C29BA">
        <w:rPr>
          <w:sz w:val="28"/>
          <w:lang w:val="uk-UA"/>
        </w:rPr>
        <w:t>, 19</w:t>
      </w:r>
      <w:r w:rsidRPr="007B284C">
        <w:rPr>
          <w:sz w:val="28"/>
          <w:lang w:val="uk-UA"/>
        </w:rPr>
        <w:t>5</w:t>
      </w:r>
      <w:r w:rsidRPr="004C29BA">
        <w:rPr>
          <w:sz w:val="28"/>
          <w:lang w:val="uk-UA"/>
        </w:rPr>
        <w:t>, 27</w:t>
      </w:r>
      <w:r w:rsidRPr="007B284C">
        <w:rPr>
          <w:sz w:val="28"/>
          <w:lang w:val="uk-UA"/>
        </w:rPr>
        <w:t>2</w:t>
      </w:r>
      <w:r w:rsidRPr="004C29BA">
        <w:rPr>
          <w:sz w:val="28"/>
          <w:lang w:val="uk-UA"/>
        </w:rPr>
        <w:t>].</w:t>
      </w:r>
      <w:r w:rsidRPr="004C29BA">
        <w:rPr>
          <w:bCs/>
          <w:sz w:val="28"/>
          <w:lang w:val="uk-UA"/>
        </w:rPr>
        <w:t xml:space="preserve"> </w:t>
      </w:r>
      <w:r>
        <w:rPr>
          <w:bCs/>
          <w:sz w:val="28"/>
          <w:lang w:val="uk-UA"/>
        </w:rPr>
        <w:t xml:space="preserve">У деяких публікаціях </w:t>
      </w:r>
      <w:r w:rsidRPr="004C29BA">
        <w:rPr>
          <w:sz w:val="28"/>
          <w:lang w:val="uk-UA"/>
        </w:rPr>
        <w:t>[</w:t>
      </w:r>
      <w:r w:rsidRPr="007B284C">
        <w:rPr>
          <w:sz w:val="28"/>
          <w:lang w:val="uk-UA"/>
        </w:rPr>
        <w:t>6</w:t>
      </w:r>
      <w:r w:rsidRPr="004C29BA">
        <w:rPr>
          <w:sz w:val="28"/>
          <w:lang w:val="uk-UA"/>
        </w:rPr>
        <w:t>, 6</w:t>
      </w:r>
      <w:r w:rsidRPr="007B284C">
        <w:rPr>
          <w:sz w:val="28"/>
          <w:lang w:val="uk-UA"/>
        </w:rPr>
        <w:t>6</w:t>
      </w:r>
      <w:r w:rsidRPr="004C29BA">
        <w:rPr>
          <w:sz w:val="28"/>
          <w:lang w:val="uk-UA"/>
        </w:rPr>
        <w:t xml:space="preserve">, </w:t>
      </w:r>
      <w:r w:rsidRPr="007B284C">
        <w:rPr>
          <w:sz w:val="28"/>
        </w:rPr>
        <w:t>91</w:t>
      </w:r>
      <w:r w:rsidRPr="004C29BA">
        <w:rPr>
          <w:sz w:val="28"/>
          <w:lang w:val="uk-UA"/>
        </w:rPr>
        <w:t>,</w:t>
      </w:r>
      <w:r w:rsidRPr="007B284C">
        <w:rPr>
          <w:sz w:val="28"/>
          <w:lang w:val="uk-UA"/>
        </w:rPr>
        <w:t xml:space="preserve"> </w:t>
      </w:r>
      <w:r w:rsidRPr="004C29BA">
        <w:rPr>
          <w:sz w:val="28"/>
          <w:lang w:val="uk-UA"/>
        </w:rPr>
        <w:t>145]</w:t>
      </w:r>
      <w:r>
        <w:rPr>
          <w:sz w:val="28"/>
          <w:lang w:val="uk-UA"/>
        </w:rPr>
        <w:t xml:space="preserve"> </w:t>
      </w:r>
      <w:r>
        <w:rPr>
          <w:bCs/>
          <w:sz w:val="28"/>
          <w:lang w:val="uk-UA"/>
        </w:rPr>
        <w:t>д</w:t>
      </w:r>
      <w:r w:rsidRPr="00CE5441">
        <w:rPr>
          <w:sz w:val="28"/>
          <w:szCs w:val="28"/>
          <w:lang w:val="uk-UA"/>
        </w:rPr>
        <w:t xml:space="preserve">оведено, що ефективність </w:t>
      </w:r>
      <w:r>
        <w:rPr>
          <w:sz w:val="28"/>
          <w:szCs w:val="28"/>
          <w:lang w:val="uk-UA"/>
        </w:rPr>
        <w:t>та</w:t>
      </w:r>
      <w:r w:rsidRPr="00CE5441">
        <w:rPr>
          <w:sz w:val="28"/>
          <w:szCs w:val="28"/>
          <w:lang w:val="uk-UA"/>
        </w:rPr>
        <w:t xml:space="preserve"> доцільність профілакти</w:t>
      </w:r>
      <w:r>
        <w:rPr>
          <w:sz w:val="28"/>
          <w:szCs w:val="28"/>
          <w:lang w:val="uk-UA"/>
        </w:rPr>
        <w:t>ки</w:t>
      </w:r>
      <w:r w:rsidRPr="00CE5441">
        <w:rPr>
          <w:sz w:val="28"/>
          <w:szCs w:val="28"/>
          <w:lang w:val="uk-UA"/>
        </w:rPr>
        <w:t xml:space="preserve"> є найвищ</w:t>
      </w:r>
      <w:r>
        <w:rPr>
          <w:sz w:val="28"/>
          <w:szCs w:val="28"/>
          <w:lang w:val="uk-UA"/>
        </w:rPr>
        <w:t>ою</w:t>
      </w:r>
      <w:r w:rsidRPr="00CE5441">
        <w:rPr>
          <w:sz w:val="28"/>
          <w:szCs w:val="28"/>
          <w:lang w:val="uk-UA"/>
        </w:rPr>
        <w:t xml:space="preserve"> </w:t>
      </w:r>
      <w:r w:rsidRPr="004C29BA">
        <w:rPr>
          <w:sz w:val="28"/>
          <w:szCs w:val="28"/>
          <w:lang w:val="uk-UA"/>
        </w:rPr>
        <w:t>саме</w:t>
      </w:r>
      <w:r w:rsidRPr="00CE5441">
        <w:rPr>
          <w:sz w:val="28"/>
          <w:szCs w:val="28"/>
          <w:lang w:val="uk-UA"/>
        </w:rPr>
        <w:t xml:space="preserve"> при застосуванні у групах високого ризику.</w:t>
      </w:r>
      <w:r w:rsidRPr="004C29BA">
        <w:rPr>
          <w:sz w:val="28"/>
          <w:szCs w:val="28"/>
          <w:lang w:val="uk-UA"/>
        </w:rPr>
        <w:t xml:space="preserve"> </w:t>
      </w:r>
      <w:r w:rsidRPr="004C29BA">
        <w:rPr>
          <w:sz w:val="28"/>
          <w:lang w:val="uk-UA"/>
        </w:rPr>
        <w:t xml:space="preserve">Проте, ранні </w:t>
      </w:r>
      <w:r>
        <w:rPr>
          <w:sz w:val="28"/>
          <w:lang w:val="uk-UA"/>
        </w:rPr>
        <w:t>та</w:t>
      </w:r>
      <w:r w:rsidRPr="004C29BA">
        <w:rPr>
          <w:sz w:val="28"/>
          <w:lang w:val="uk-UA"/>
        </w:rPr>
        <w:t xml:space="preserve"> об’єктивні прогностичні критерії</w:t>
      </w:r>
      <w:r>
        <w:rPr>
          <w:sz w:val="28"/>
          <w:lang w:val="uk-UA"/>
        </w:rPr>
        <w:t>, а</w:t>
      </w:r>
      <w:r w:rsidRPr="004C29BA">
        <w:rPr>
          <w:sz w:val="28"/>
          <w:lang w:val="uk-UA"/>
        </w:rPr>
        <w:t xml:space="preserve"> та</w:t>
      </w:r>
      <w:r>
        <w:rPr>
          <w:sz w:val="28"/>
          <w:lang w:val="uk-UA"/>
        </w:rPr>
        <w:t>кож</w:t>
      </w:r>
      <w:r w:rsidRPr="004C29BA">
        <w:rPr>
          <w:sz w:val="28"/>
          <w:lang w:val="uk-UA"/>
        </w:rPr>
        <w:t xml:space="preserve"> диференційований підхід до профілактики цих ускладнень остаточно ще не визначені, а іноді взагалі </w:t>
      </w:r>
      <w:r>
        <w:rPr>
          <w:sz w:val="28"/>
          <w:lang w:val="uk-UA"/>
        </w:rPr>
        <w:t xml:space="preserve">наводяться як </w:t>
      </w:r>
      <w:r w:rsidRPr="004C29BA">
        <w:rPr>
          <w:sz w:val="28"/>
          <w:lang w:val="uk-UA"/>
        </w:rPr>
        <w:t>контраверсійні [9</w:t>
      </w:r>
      <w:r w:rsidRPr="0065685A">
        <w:rPr>
          <w:sz w:val="28"/>
          <w:lang w:val="uk-UA"/>
        </w:rPr>
        <w:t>8</w:t>
      </w:r>
      <w:r w:rsidRPr="004C29BA">
        <w:rPr>
          <w:sz w:val="28"/>
          <w:lang w:val="uk-UA"/>
        </w:rPr>
        <w:t xml:space="preserve">, </w:t>
      </w:r>
      <w:r w:rsidRPr="0065685A">
        <w:rPr>
          <w:sz w:val="28"/>
          <w:lang w:val="uk-UA"/>
        </w:rPr>
        <w:t>99</w:t>
      </w:r>
      <w:r w:rsidRPr="004C29BA">
        <w:rPr>
          <w:sz w:val="28"/>
          <w:lang w:val="uk-UA"/>
        </w:rPr>
        <w:t>,</w:t>
      </w:r>
      <w:r w:rsidRPr="0065685A">
        <w:rPr>
          <w:sz w:val="28"/>
          <w:lang w:val="uk-UA"/>
        </w:rPr>
        <w:t xml:space="preserve"> </w:t>
      </w:r>
      <w:r w:rsidRPr="004C29BA">
        <w:rPr>
          <w:sz w:val="28"/>
          <w:lang w:val="uk-UA"/>
        </w:rPr>
        <w:t>120, 13</w:t>
      </w:r>
      <w:r w:rsidRPr="0065685A">
        <w:rPr>
          <w:sz w:val="28"/>
          <w:lang w:val="uk-UA"/>
        </w:rPr>
        <w:t>7</w:t>
      </w:r>
      <w:r w:rsidRPr="00956026">
        <w:rPr>
          <w:sz w:val="28"/>
          <w:lang w:val="uk-UA"/>
        </w:rPr>
        <w:t xml:space="preserve">, </w:t>
      </w:r>
      <w:r w:rsidRPr="0065685A">
        <w:rPr>
          <w:sz w:val="28"/>
        </w:rPr>
        <w:t>215</w:t>
      </w:r>
      <w:r>
        <w:rPr>
          <w:sz w:val="28"/>
          <w:lang w:val="uk-UA"/>
        </w:rPr>
        <w:t>].</w:t>
      </w:r>
    </w:p>
    <w:p w:rsidR="00F445B1" w:rsidRPr="004C29BA" w:rsidRDefault="00F445B1" w:rsidP="00F445B1">
      <w:pPr>
        <w:spacing w:line="360" w:lineRule="auto"/>
        <w:ind w:firstLine="709"/>
        <w:jc w:val="both"/>
        <w:rPr>
          <w:sz w:val="28"/>
          <w:lang w:val="uk-UA"/>
        </w:rPr>
      </w:pPr>
      <w:r w:rsidRPr="004C29BA">
        <w:rPr>
          <w:sz w:val="28"/>
          <w:szCs w:val="28"/>
          <w:lang w:val="uk-UA"/>
        </w:rPr>
        <w:t>Питання міжгормональних відносин з точки зору стресового виразкування травного тракту залишаються в фокусі уваги патофізіологів, лікарів</w:t>
      </w:r>
      <w:r>
        <w:rPr>
          <w:sz w:val="28"/>
          <w:szCs w:val="28"/>
          <w:lang w:val="uk-UA"/>
        </w:rPr>
        <w:t xml:space="preserve"> відділень </w:t>
      </w:r>
      <w:r w:rsidRPr="004C29BA">
        <w:rPr>
          <w:sz w:val="28"/>
          <w:szCs w:val="28"/>
          <w:lang w:val="uk-UA"/>
        </w:rPr>
        <w:t>інтенсив</w:t>
      </w:r>
      <w:r>
        <w:rPr>
          <w:sz w:val="28"/>
          <w:szCs w:val="28"/>
          <w:lang w:val="uk-UA"/>
        </w:rPr>
        <w:t>ної терапії</w:t>
      </w:r>
      <w:r w:rsidRPr="004C29BA">
        <w:rPr>
          <w:sz w:val="28"/>
          <w:szCs w:val="28"/>
          <w:lang w:val="uk-UA"/>
        </w:rPr>
        <w:t>, хірургів травми [</w:t>
      </w:r>
      <w:r w:rsidRPr="0065685A">
        <w:rPr>
          <w:sz w:val="28"/>
          <w:szCs w:val="28"/>
        </w:rPr>
        <w:t>4</w:t>
      </w:r>
      <w:r w:rsidRPr="004C29BA">
        <w:rPr>
          <w:sz w:val="28"/>
          <w:szCs w:val="28"/>
          <w:lang w:val="uk-UA"/>
        </w:rPr>
        <w:t>, 1</w:t>
      </w:r>
      <w:r w:rsidRPr="0065685A">
        <w:rPr>
          <w:sz w:val="28"/>
          <w:szCs w:val="28"/>
        </w:rPr>
        <w:t>6</w:t>
      </w:r>
      <w:r w:rsidRPr="004C29BA">
        <w:rPr>
          <w:sz w:val="28"/>
          <w:szCs w:val="28"/>
          <w:lang w:val="uk-UA"/>
        </w:rPr>
        <w:t>, 15</w:t>
      </w:r>
      <w:r w:rsidRPr="0065685A">
        <w:rPr>
          <w:sz w:val="28"/>
          <w:szCs w:val="28"/>
        </w:rPr>
        <w:t>3</w:t>
      </w:r>
      <w:r w:rsidRPr="004C29BA">
        <w:rPr>
          <w:sz w:val="28"/>
          <w:szCs w:val="28"/>
          <w:lang w:val="uk-UA"/>
        </w:rPr>
        <w:t>, 16</w:t>
      </w:r>
      <w:r w:rsidRPr="0065685A">
        <w:rPr>
          <w:sz w:val="28"/>
          <w:szCs w:val="28"/>
        </w:rPr>
        <w:t>6</w:t>
      </w:r>
      <w:r w:rsidRPr="004C29BA">
        <w:rPr>
          <w:sz w:val="28"/>
          <w:szCs w:val="28"/>
          <w:lang w:val="uk-UA"/>
        </w:rPr>
        <w:t>, 21</w:t>
      </w:r>
      <w:r w:rsidRPr="0065685A">
        <w:rPr>
          <w:sz w:val="28"/>
          <w:szCs w:val="28"/>
        </w:rPr>
        <w:t>1</w:t>
      </w:r>
      <w:r w:rsidRPr="004C29BA">
        <w:rPr>
          <w:sz w:val="28"/>
          <w:szCs w:val="28"/>
          <w:lang w:val="uk-UA"/>
        </w:rPr>
        <w:t>, 22</w:t>
      </w:r>
      <w:r w:rsidRPr="0065685A">
        <w:rPr>
          <w:sz w:val="28"/>
          <w:szCs w:val="28"/>
        </w:rPr>
        <w:t>2</w:t>
      </w:r>
      <w:r w:rsidRPr="004C29BA">
        <w:rPr>
          <w:sz w:val="28"/>
          <w:szCs w:val="28"/>
          <w:lang w:val="uk-UA"/>
        </w:rPr>
        <w:t>]. Як вітчизняними, так і закордонними авторами нейрогуморальні зміни (поряд із метаболічними і мікроциркуляторними) розглядаються як один із ключових патогенетичних моментів стресових пошкоджень шлунка [</w:t>
      </w:r>
      <w:r w:rsidRPr="0065685A">
        <w:rPr>
          <w:sz w:val="28"/>
          <w:szCs w:val="28"/>
          <w:lang w:val="uk-UA"/>
        </w:rPr>
        <w:t>4</w:t>
      </w:r>
      <w:r w:rsidRPr="004C29BA">
        <w:rPr>
          <w:sz w:val="28"/>
          <w:szCs w:val="28"/>
          <w:lang w:val="uk-UA"/>
        </w:rPr>
        <w:t xml:space="preserve">, </w:t>
      </w:r>
      <w:r w:rsidRPr="0065685A">
        <w:rPr>
          <w:sz w:val="28"/>
          <w:szCs w:val="28"/>
          <w:lang w:val="uk-UA"/>
        </w:rPr>
        <w:t>7</w:t>
      </w:r>
      <w:r w:rsidRPr="004C29BA">
        <w:rPr>
          <w:sz w:val="28"/>
          <w:szCs w:val="28"/>
          <w:lang w:val="uk-UA"/>
        </w:rPr>
        <w:t xml:space="preserve">, </w:t>
      </w:r>
      <w:r w:rsidRPr="0065685A">
        <w:rPr>
          <w:sz w:val="28"/>
          <w:szCs w:val="28"/>
          <w:lang w:val="uk-UA"/>
        </w:rPr>
        <w:t>60</w:t>
      </w:r>
      <w:r w:rsidRPr="004C29BA">
        <w:rPr>
          <w:sz w:val="28"/>
          <w:szCs w:val="28"/>
          <w:lang w:val="uk-UA"/>
        </w:rPr>
        <w:t>, 1</w:t>
      </w:r>
      <w:r w:rsidRPr="0065685A">
        <w:rPr>
          <w:sz w:val="28"/>
          <w:szCs w:val="28"/>
          <w:lang w:val="uk-UA"/>
        </w:rPr>
        <w:t>69</w:t>
      </w:r>
      <w:r w:rsidRPr="004C29BA">
        <w:rPr>
          <w:sz w:val="28"/>
          <w:szCs w:val="28"/>
          <w:lang w:val="uk-UA"/>
        </w:rPr>
        <w:t>].</w:t>
      </w:r>
      <w:r w:rsidRPr="004C29BA">
        <w:rPr>
          <w:color w:val="000000"/>
          <w:sz w:val="28"/>
          <w:szCs w:val="28"/>
          <w:lang w:val="uk-UA"/>
        </w:rPr>
        <w:t xml:space="preserve"> </w:t>
      </w:r>
      <w:r w:rsidRPr="004C29BA">
        <w:rPr>
          <w:sz w:val="28"/>
          <w:lang w:val="uk-UA"/>
        </w:rPr>
        <w:t xml:space="preserve">Все ще залишаються дискусійними і невизначеними питання як об’єктивізації критеріїв відбору </w:t>
      </w:r>
      <w:r w:rsidRPr="004C29BA">
        <w:rPr>
          <w:sz w:val="28"/>
          <w:lang w:val="uk-UA"/>
        </w:rPr>
        <w:lastRenderedPageBreak/>
        <w:t xml:space="preserve">пацієнтів до групи високого ризику появи ГЕВУ ШКТ, так і вибору </w:t>
      </w:r>
      <w:r>
        <w:rPr>
          <w:sz w:val="28"/>
          <w:lang w:val="uk-UA"/>
        </w:rPr>
        <w:t>ЛЗ</w:t>
      </w:r>
      <w:r w:rsidRPr="004C29BA">
        <w:rPr>
          <w:sz w:val="28"/>
          <w:lang w:val="uk-UA"/>
        </w:rPr>
        <w:t xml:space="preserve">, в тому числі, і з клініко-економічних </w:t>
      </w:r>
      <w:r>
        <w:rPr>
          <w:sz w:val="28"/>
          <w:lang w:val="uk-UA"/>
        </w:rPr>
        <w:t>обгрунт</w:t>
      </w:r>
      <w:r w:rsidRPr="004C29BA">
        <w:rPr>
          <w:sz w:val="28"/>
          <w:lang w:val="uk-UA"/>
        </w:rPr>
        <w:t>увань [13</w:t>
      </w:r>
      <w:r w:rsidRPr="0065685A">
        <w:rPr>
          <w:sz w:val="28"/>
          <w:lang w:val="uk-UA"/>
        </w:rPr>
        <w:t>2</w:t>
      </w:r>
      <w:r w:rsidRPr="004C29BA">
        <w:rPr>
          <w:sz w:val="28"/>
          <w:lang w:val="uk-UA"/>
        </w:rPr>
        <w:t xml:space="preserve">, </w:t>
      </w:r>
      <w:r w:rsidRPr="0065685A">
        <w:rPr>
          <w:sz w:val="28"/>
          <w:szCs w:val="28"/>
          <w:lang w:val="uk-UA"/>
        </w:rPr>
        <w:t>154</w:t>
      </w:r>
      <w:r w:rsidRPr="00956026">
        <w:rPr>
          <w:sz w:val="28"/>
          <w:szCs w:val="28"/>
          <w:lang w:val="uk-UA"/>
        </w:rPr>
        <w:t>,</w:t>
      </w:r>
      <w:r w:rsidRPr="0065685A">
        <w:rPr>
          <w:sz w:val="28"/>
          <w:szCs w:val="28"/>
          <w:lang w:val="uk-UA"/>
        </w:rPr>
        <w:t xml:space="preserve"> </w:t>
      </w:r>
      <w:r w:rsidRPr="004C29BA">
        <w:rPr>
          <w:sz w:val="28"/>
          <w:szCs w:val="28"/>
          <w:lang w:val="uk-UA"/>
        </w:rPr>
        <w:t>27</w:t>
      </w:r>
      <w:r w:rsidRPr="0065685A">
        <w:rPr>
          <w:sz w:val="28"/>
          <w:szCs w:val="28"/>
          <w:lang w:val="uk-UA"/>
        </w:rPr>
        <w:t>1</w:t>
      </w:r>
      <w:r w:rsidRPr="004C29BA">
        <w:rPr>
          <w:sz w:val="28"/>
          <w:lang w:val="uk-UA"/>
        </w:rPr>
        <w:t xml:space="preserve">], проблеми методик застосування, термінів профілактики, </w:t>
      </w:r>
      <w:r>
        <w:rPr>
          <w:sz w:val="28"/>
          <w:lang w:val="uk-UA"/>
        </w:rPr>
        <w:t>моніторингу</w:t>
      </w:r>
      <w:r w:rsidRPr="004C29BA">
        <w:rPr>
          <w:sz w:val="28"/>
          <w:lang w:val="uk-UA"/>
        </w:rPr>
        <w:t xml:space="preserve"> ді</w:t>
      </w:r>
      <w:r>
        <w:rPr>
          <w:sz w:val="28"/>
          <w:lang w:val="uk-UA"/>
        </w:rPr>
        <w:t>ї</w:t>
      </w:r>
      <w:r w:rsidRPr="004C29BA">
        <w:rPr>
          <w:sz w:val="28"/>
          <w:lang w:val="uk-UA"/>
        </w:rPr>
        <w:t xml:space="preserve"> </w:t>
      </w:r>
      <w:r>
        <w:rPr>
          <w:sz w:val="28"/>
          <w:lang w:val="uk-UA"/>
        </w:rPr>
        <w:t>лік</w:t>
      </w:r>
      <w:r w:rsidRPr="004C29BA">
        <w:rPr>
          <w:sz w:val="28"/>
          <w:lang w:val="uk-UA"/>
        </w:rPr>
        <w:t>ів.</w:t>
      </w:r>
    </w:p>
    <w:p w:rsidR="00F445B1" w:rsidRDefault="00F445B1" w:rsidP="00F445B1">
      <w:pPr>
        <w:pStyle w:val="affffffffc"/>
        <w:widowControl w:val="0"/>
        <w:overflowPunct w:val="0"/>
        <w:autoSpaceDE w:val="0"/>
        <w:autoSpaceDN w:val="0"/>
        <w:adjustRightInd w:val="0"/>
        <w:rPr>
          <w:noProof/>
          <w:szCs w:val="28"/>
          <w:lang w:val="uk-UA"/>
        </w:rPr>
      </w:pPr>
      <w:r>
        <w:rPr>
          <w:noProof/>
          <w:szCs w:val="28"/>
          <w:lang w:val="uk-UA"/>
        </w:rPr>
        <w:t>Нез’ясовані питання профілактики, прогнозування, діагностики та лікувальної тактики ставлять ГЕВУ травного каналу у низку актуальних проблем сучасної хірургії пошкоджень.</w:t>
      </w:r>
    </w:p>
    <w:p w:rsidR="00F445B1" w:rsidRDefault="00F445B1" w:rsidP="00F445B1">
      <w:pPr>
        <w:pStyle w:val="25"/>
        <w:rPr>
          <w:noProof/>
          <w:szCs w:val="28"/>
        </w:rPr>
      </w:pPr>
      <w:r>
        <w:rPr>
          <w:b/>
          <w:bCs/>
          <w:noProof/>
          <w:szCs w:val="28"/>
        </w:rPr>
        <w:t>Зв’язок роботи з науковими програмами, планами, темами</w:t>
      </w:r>
      <w:r>
        <w:rPr>
          <w:noProof/>
          <w:szCs w:val="28"/>
        </w:rPr>
        <w:t>. Представлена робота є підрозділом науково-дослідної теми кафедри хірургії факультету післядипломної освіти Львівського національного медичного університету імені Данила Галицького “Вдосконалення лікувально-діагностичної тактики при захворюваннях та травмах тонкої і товстої кишки" (шифр теми ІН.21.00.0004.00, державний реєстраційний номер 0100U006845).</w:t>
      </w:r>
    </w:p>
    <w:p w:rsidR="00F445B1" w:rsidRDefault="00F445B1" w:rsidP="00F445B1">
      <w:pPr>
        <w:spacing w:line="360" w:lineRule="auto"/>
        <w:ind w:firstLine="720"/>
        <w:jc w:val="both"/>
        <w:rPr>
          <w:sz w:val="28"/>
          <w:szCs w:val="28"/>
          <w:lang w:val="uk-UA"/>
        </w:rPr>
      </w:pPr>
      <w:r>
        <w:rPr>
          <w:b/>
          <w:bCs/>
          <w:noProof/>
          <w:sz w:val="28"/>
          <w:szCs w:val="28"/>
        </w:rPr>
        <w:t>Мета і завдання дослідження</w:t>
      </w:r>
      <w:r>
        <w:rPr>
          <w:noProof/>
          <w:sz w:val="28"/>
          <w:szCs w:val="28"/>
        </w:rPr>
        <w:t xml:space="preserve">. </w:t>
      </w:r>
      <w:r w:rsidRPr="008D69AE">
        <w:rPr>
          <w:noProof/>
          <w:sz w:val="28"/>
          <w:szCs w:val="28"/>
          <w:lang w:val="uk-UA"/>
        </w:rPr>
        <w:t>В</w:t>
      </w:r>
      <w:r w:rsidRPr="008D69AE">
        <w:rPr>
          <w:sz w:val="28"/>
          <w:szCs w:val="28"/>
          <w:lang w:val="uk-UA"/>
        </w:rPr>
        <w:t xml:space="preserve">досконалити діагностично-лікувальну тактику </w:t>
      </w:r>
      <w:r>
        <w:rPr>
          <w:sz w:val="28"/>
          <w:szCs w:val="28"/>
          <w:lang w:val="uk-UA"/>
        </w:rPr>
        <w:t>та п</w:t>
      </w:r>
      <w:r>
        <w:rPr>
          <w:noProof/>
          <w:sz w:val="28"/>
          <w:szCs w:val="28"/>
        </w:rPr>
        <w:t xml:space="preserve">окращити результати лікування хворих </w:t>
      </w:r>
      <w:r>
        <w:rPr>
          <w:noProof/>
          <w:sz w:val="28"/>
          <w:szCs w:val="28"/>
          <w:lang w:val="uk-UA"/>
        </w:rPr>
        <w:t xml:space="preserve">із ПТ при виникненні ГЕВУ травного каналу </w:t>
      </w:r>
      <w:r>
        <w:rPr>
          <w:noProof/>
          <w:sz w:val="28"/>
          <w:szCs w:val="28"/>
        </w:rPr>
        <w:t xml:space="preserve">шляхом опрацювання показань до </w:t>
      </w:r>
      <w:r>
        <w:rPr>
          <w:noProof/>
          <w:sz w:val="28"/>
          <w:szCs w:val="28"/>
          <w:lang w:val="uk-UA"/>
        </w:rPr>
        <w:t>диференційованої їх профілактики і лікування,</w:t>
      </w:r>
      <w:r w:rsidRPr="00B50EE7">
        <w:rPr>
          <w:sz w:val="28"/>
          <w:szCs w:val="28"/>
          <w:lang w:val="uk-UA"/>
        </w:rPr>
        <w:t xml:space="preserve"> </w:t>
      </w:r>
      <w:r>
        <w:rPr>
          <w:sz w:val="28"/>
          <w:szCs w:val="28"/>
          <w:lang w:val="uk-UA"/>
        </w:rPr>
        <w:t>розробити методи прогнозування ГЕВУ та супутніх їм ускладнень, знизити частоту ускладнень і летальності при ПТ.</w:t>
      </w:r>
    </w:p>
    <w:p w:rsidR="00F445B1" w:rsidRDefault="00F445B1" w:rsidP="00F445B1">
      <w:pPr>
        <w:spacing w:line="360" w:lineRule="auto"/>
        <w:ind w:firstLine="720"/>
        <w:jc w:val="both"/>
        <w:rPr>
          <w:sz w:val="28"/>
          <w:szCs w:val="28"/>
          <w:lang w:val="uk-UA"/>
        </w:rPr>
      </w:pPr>
      <w:r>
        <w:rPr>
          <w:sz w:val="28"/>
          <w:szCs w:val="28"/>
          <w:lang w:val="uk-UA"/>
        </w:rPr>
        <w:t>Завдання дослідження:</w:t>
      </w:r>
    </w:p>
    <w:p w:rsidR="00F445B1" w:rsidRPr="00F445B1" w:rsidRDefault="00F445B1" w:rsidP="00F445B1">
      <w:pPr>
        <w:pStyle w:val="38"/>
        <w:ind w:firstLine="708"/>
        <w:rPr>
          <w:lang w:val="uk-UA"/>
        </w:rPr>
      </w:pPr>
      <w:r w:rsidRPr="00F445B1">
        <w:rPr>
          <w:lang w:val="uk-UA"/>
        </w:rPr>
        <w:t>1. Визначити базальні (контроль) та посттравматичні рівні екскреції метаболітів наднирникових 17-КС і 17-КГС при неускладненому перебігу ТХ.</w:t>
      </w:r>
    </w:p>
    <w:p w:rsidR="00F445B1" w:rsidRPr="00F445B1" w:rsidRDefault="00F445B1" w:rsidP="00F445B1">
      <w:pPr>
        <w:pStyle w:val="38"/>
        <w:ind w:firstLine="708"/>
        <w:rPr>
          <w:szCs w:val="28"/>
          <w:u w:val="single"/>
          <w:lang w:val="uk-UA"/>
        </w:rPr>
      </w:pPr>
      <w:r w:rsidRPr="00F445B1">
        <w:rPr>
          <w:lang w:val="uk-UA"/>
        </w:rPr>
        <w:t xml:space="preserve">2. </w:t>
      </w:r>
      <w:r w:rsidRPr="00F445B1">
        <w:rPr>
          <w:noProof/>
          <w:szCs w:val="28"/>
          <w:lang w:val="uk-UA"/>
        </w:rPr>
        <w:t>Встановити</w:t>
      </w:r>
      <w:r w:rsidRPr="00F445B1">
        <w:rPr>
          <w:szCs w:val="28"/>
          <w:lang w:val="uk-UA"/>
        </w:rPr>
        <w:t xml:space="preserve"> характер міжгормональних змін метаболітів глюкокортико- та андростероїдогенезу при розвитку ГЕВУ ШКТ у потерпілих із ПТ залежно від ступеня її важкості, стадії перебігу та диференційованого застосування лікувально-профілактичних заходів.</w:t>
      </w:r>
    </w:p>
    <w:p w:rsidR="00F445B1" w:rsidRPr="000770D6" w:rsidRDefault="00F445B1" w:rsidP="00F445B1">
      <w:pPr>
        <w:pStyle w:val="38"/>
        <w:ind w:firstLine="708"/>
        <w:rPr>
          <w:szCs w:val="28"/>
        </w:rPr>
      </w:pPr>
      <w:r w:rsidRPr="000770D6">
        <w:rPr>
          <w:szCs w:val="28"/>
        </w:rPr>
        <w:t xml:space="preserve">3. </w:t>
      </w:r>
      <w:r w:rsidRPr="008D69AE">
        <w:rPr>
          <w:noProof/>
          <w:szCs w:val="28"/>
        </w:rPr>
        <w:t xml:space="preserve">Вивчити особливості наднирникового стероїдогенезу </w:t>
      </w:r>
      <w:r w:rsidRPr="002351A6">
        <w:rPr>
          <w:noProof/>
          <w:szCs w:val="28"/>
        </w:rPr>
        <w:t xml:space="preserve">та </w:t>
      </w:r>
      <w:r w:rsidRPr="002351A6">
        <w:rPr>
          <w:szCs w:val="28"/>
        </w:rPr>
        <w:t>в</w:t>
      </w:r>
      <w:r w:rsidRPr="000770D6">
        <w:rPr>
          <w:szCs w:val="28"/>
        </w:rPr>
        <w:t>и</w:t>
      </w:r>
      <w:r>
        <w:rPr>
          <w:szCs w:val="28"/>
        </w:rPr>
        <w:t>яв</w:t>
      </w:r>
      <w:r w:rsidRPr="000770D6">
        <w:rPr>
          <w:szCs w:val="28"/>
        </w:rPr>
        <w:t xml:space="preserve">ити зміни якісного складу </w:t>
      </w:r>
      <w:r>
        <w:rPr>
          <w:szCs w:val="28"/>
        </w:rPr>
        <w:t>андрогенних стероїдів</w:t>
      </w:r>
      <w:r w:rsidRPr="000770D6">
        <w:rPr>
          <w:szCs w:val="28"/>
        </w:rPr>
        <w:t xml:space="preserve"> </w:t>
      </w:r>
      <w:r>
        <w:rPr>
          <w:szCs w:val="28"/>
        </w:rPr>
        <w:t>під час</w:t>
      </w:r>
      <w:r w:rsidRPr="000770D6">
        <w:rPr>
          <w:szCs w:val="28"/>
        </w:rPr>
        <w:t xml:space="preserve"> виникненн</w:t>
      </w:r>
      <w:r>
        <w:rPr>
          <w:szCs w:val="28"/>
        </w:rPr>
        <w:t>я</w:t>
      </w:r>
      <w:r w:rsidRPr="000770D6">
        <w:rPr>
          <w:szCs w:val="28"/>
        </w:rPr>
        <w:t xml:space="preserve"> ГЕВУ</w:t>
      </w:r>
      <w:r>
        <w:rPr>
          <w:szCs w:val="28"/>
        </w:rPr>
        <w:t xml:space="preserve"> </w:t>
      </w:r>
      <w:r w:rsidRPr="000770D6">
        <w:rPr>
          <w:szCs w:val="28"/>
        </w:rPr>
        <w:t>травного каналу</w:t>
      </w:r>
      <w:r>
        <w:rPr>
          <w:szCs w:val="28"/>
        </w:rPr>
        <w:t>,</w:t>
      </w:r>
      <w:r w:rsidRPr="000770D6">
        <w:rPr>
          <w:szCs w:val="28"/>
        </w:rPr>
        <w:t xml:space="preserve"> </w:t>
      </w:r>
      <w:r>
        <w:rPr>
          <w:szCs w:val="28"/>
        </w:rPr>
        <w:t xml:space="preserve">ускладнених </w:t>
      </w:r>
      <w:r w:rsidRPr="000770D6">
        <w:rPr>
          <w:szCs w:val="28"/>
        </w:rPr>
        <w:t>кровот</w:t>
      </w:r>
      <w:r>
        <w:rPr>
          <w:szCs w:val="28"/>
        </w:rPr>
        <w:t>е</w:t>
      </w:r>
      <w:r w:rsidRPr="000770D6">
        <w:rPr>
          <w:szCs w:val="28"/>
        </w:rPr>
        <w:t>ч</w:t>
      </w:r>
      <w:r>
        <w:rPr>
          <w:szCs w:val="28"/>
        </w:rPr>
        <w:t>ами</w:t>
      </w:r>
      <w:r w:rsidRPr="000770D6">
        <w:rPr>
          <w:szCs w:val="28"/>
        </w:rPr>
        <w:t xml:space="preserve"> </w:t>
      </w:r>
      <w:r>
        <w:rPr>
          <w:szCs w:val="28"/>
        </w:rPr>
        <w:t>та перфораціями</w:t>
      </w:r>
      <w:r w:rsidRPr="000770D6">
        <w:rPr>
          <w:szCs w:val="28"/>
        </w:rPr>
        <w:t>.</w:t>
      </w:r>
    </w:p>
    <w:p w:rsidR="00F445B1" w:rsidRPr="000770D6" w:rsidRDefault="00F445B1" w:rsidP="00F445B1">
      <w:pPr>
        <w:spacing w:line="360" w:lineRule="auto"/>
        <w:ind w:firstLine="708"/>
        <w:jc w:val="both"/>
        <w:rPr>
          <w:sz w:val="28"/>
          <w:szCs w:val="28"/>
          <w:lang w:val="uk-UA"/>
        </w:rPr>
      </w:pPr>
      <w:r w:rsidRPr="000770D6">
        <w:rPr>
          <w:sz w:val="28"/>
          <w:szCs w:val="28"/>
          <w:lang w:val="uk-UA"/>
        </w:rPr>
        <w:lastRenderedPageBreak/>
        <w:t xml:space="preserve">4. Вивчити </w:t>
      </w:r>
      <w:r>
        <w:rPr>
          <w:sz w:val="28"/>
          <w:szCs w:val="28"/>
          <w:lang w:val="uk-UA"/>
        </w:rPr>
        <w:t>та</w:t>
      </w:r>
      <w:r w:rsidRPr="000770D6">
        <w:rPr>
          <w:sz w:val="28"/>
          <w:szCs w:val="28"/>
          <w:lang w:val="uk-UA"/>
        </w:rPr>
        <w:t xml:space="preserve"> порівняти прогностичну цінність виявлених порушень наднирникового стероїдогенезу </w:t>
      </w:r>
      <w:r>
        <w:rPr>
          <w:sz w:val="28"/>
          <w:szCs w:val="28"/>
          <w:lang w:val="uk-UA"/>
        </w:rPr>
        <w:t>з</w:t>
      </w:r>
      <w:r w:rsidRPr="000770D6">
        <w:rPr>
          <w:sz w:val="28"/>
          <w:szCs w:val="28"/>
          <w:lang w:val="uk-UA"/>
        </w:rPr>
        <w:t xml:space="preserve"> інши</w:t>
      </w:r>
      <w:r>
        <w:rPr>
          <w:sz w:val="28"/>
          <w:szCs w:val="28"/>
          <w:lang w:val="uk-UA"/>
        </w:rPr>
        <w:t>ми</w:t>
      </w:r>
      <w:r w:rsidRPr="000770D6">
        <w:rPr>
          <w:sz w:val="28"/>
          <w:szCs w:val="28"/>
          <w:lang w:val="uk-UA"/>
        </w:rPr>
        <w:t xml:space="preserve"> фактор</w:t>
      </w:r>
      <w:r>
        <w:rPr>
          <w:sz w:val="28"/>
          <w:szCs w:val="28"/>
          <w:lang w:val="uk-UA"/>
        </w:rPr>
        <w:t>ами</w:t>
      </w:r>
      <w:r w:rsidRPr="000770D6">
        <w:rPr>
          <w:sz w:val="28"/>
          <w:szCs w:val="28"/>
          <w:lang w:val="uk-UA"/>
        </w:rPr>
        <w:t xml:space="preserve"> для прогнозу гострих ерозій </w:t>
      </w:r>
      <w:r>
        <w:rPr>
          <w:sz w:val="28"/>
          <w:szCs w:val="28"/>
          <w:lang w:val="uk-UA"/>
        </w:rPr>
        <w:t>і</w:t>
      </w:r>
      <w:r w:rsidRPr="000770D6">
        <w:rPr>
          <w:sz w:val="28"/>
          <w:szCs w:val="28"/>
          <w:lang w:val="uk-UA"/>
        </w:rPr>
        <w:t xml:space="preserve"> виразок та їх ускладнень на основі принципів доказової медицини. </w:t>
      </w:r>
    </w:p>
    <w:p w:rsidR="00F445B1" w:rsidRPr="000770D6" w:rsidRDefault="00F445B1" w:rsidP="00F445B1">
      <w:pPr>
        <w:widowControl w:val="0"/>
        <w:overflowPunct w:val="0"/>
        <w:autoSpaceDE w:val="0"/>
        <w:autoSpaceDN w:val="0"/>
        <w:adjustRightInd w:val="0"/>
        <w:spacing w:line="360" w:lineRule="auto"/>
        <w:ind w:firstLine="708"/>
        <w:jc w:val="both"/>
        <w:rPr>
          <w:noProof/>
          <w:sz w:val="28"/>
          <w:szCs w:val="28"/>
          <w:lang w:val="uk-UA"/>
        </w:rPr>
      </w:pPr>
      <w:r w:rsidRPr="000770D6">
        <w:rPr>
          <w:sz w:val="28"/>
          <w:szCs w:val="28"/>
          <w:lang w:val="uk-UA"/>
        </w:rPr>
        <w:t xml:space="preserve">5. </w:t>
      </w:r>
      <w:r w:rsidRPr="000770D6">
        <w:rPr>
          <w:noProof/>
          <w:sz w:val="28"/>
          <w:szCs w:val="28"/>
          <w:lang w:val="uk-UA"/>
        </w:rPr>
        <w:t xml:space="preserve">Створити алгоритм </w:t>
      </w:r>
      <w:r>
        <w:rPr>
          <w:noProof/>
          <w:sz w:val="28"/>
          <w:szCs w:val="28"/>
          <w:lang w:val="uk-UA"/>
        </w:rPr>
        <w:t xml:space="preserve">прогнозу, </w:t>
      </w:r>
      <w:r w:rsidRPr="000770D6">
        <w:rPr>
          <w:noProof/>
          <w:sz w:val="28"/>
          <w:szCs w:val="28"/>
          <w:lang w:val="uk-UA"/>
        </w:rPr>
        <w:t xml:space="preserve">профілактики </w:t>
      </w:r>
      <w:r>
        <w:rPr>
          <w:noProof/>
          <w:sz w:val="28"/>
          <w:szCs w:val="28"/>
          <w:lang w:val="uk-UA"/>
        </w:rPr>
        <w:t xml:space="preserve">та </w:t>
      </w:r>
      <w:r w:rsidRPr="000770D6">
        <w:rPr>
          <w:noProof/>
          <w:sz w:val="28"/>
          <w:szCs w:val="28"/>
          <w:lang w:val="uk-UA"/>
        </w:rPr>
        <w:t xml:space="preserve">лікування </w:t>
      </w:r>
      <w:r>
        <w:rPr>
          <w:noProof/>
          <w:sz w:val="28"/>
          <w:szCs w:val="28"/>
          <w:lang w:val="uk-UA"/>
        </w:rPr>
        <w:t>травмованих</w:t>
      </w:r>
      <w:r w:rsidRPr="000770D6">
        <w:rPr>
          <w:noProof/>
          <w:sz w:val="28"/>
          <w:szCs w:val="28"/>
          <w:lang w:val="uk-UA"/>
        </w:rPr>
        <w:t xml:space="preserve"> </w:t>
      </w:r>
      <w:r>
        <w:rPr>
          <w:noProof/>
          <w:sz w:val="28"/>
          <w:szCs w:val="28"/>
          <w:lang w:val="uk-UA"/>
        </w:rPr>
        <w:t>з</w:t>
      </w:r>
      <w:r w:rsidRPr="000770D6">
        <w:rPr>
          <w:noProof/>
          <w:sz w:val="28"/>
          <w:szCs w:val="28"/>
          <w:lang w:val="uk-UA"/>
        </w:rPr>
        <w:t xml:space="preserve"> ГЕВУ</w:t>
      </w:r>
      <w:r w:rsidRPr="000770D6">
        <w:rPr>
          <w:sz w:val="28"/>
          <w:szCs w:val="28"/>
          <w:lang w:val="uk-UA"/>
        </w:rPr>
        <w:t xml:space="preserve"> ШКТ </w:t>
      </w:r>
      <w:r w:rsidRPr="000770D6">
        <w:rPr>
          <w:noProof/>
          <w:sz w:val="28"/>
          <w:szCs w:val="28"/>
          <w:lang w:val="uk-UA"/>
        </w:rPr>
        <w:t xml:space="preserve">із використанням </w:t>
      </w:r>
      <w:r>
        <w:rPr>
          <w:noProof/>
          <w:sz w:val="28"/>
          <w:szCs w:val="28"/>
          <w:lang w:val="uk-UA"/>
        </w:rPr>
        <w:t>критеріїв</w:t>
      </w:r>
      <w:r w:rsidRPr="000770D6">
        <w:rPr>
          <w:noProof/>
          <w:sz w:val="28"/>
          <w:szCs w:val="28"/>
          <w:lang w:val="uk-UA"/>
        </w:rPr>
        <w:t xml:space="preserve"> стероїдного дисбалансу </w:t>
      </w:r>
      <w:r w:rsidRPr="000770D6">
        <w:rPr>
          <w:sz w:val="28"/>
          <w:szCs w:val="28"/>
          <w:lang w:val="uk-UA"/>
        </w:rPr>
        <w:t xml:space="preserve">та оцінити ефективність </w:t>
      </w:r>
      <w:r>
        <w:rPr>
          <w:sz w:val="28"/>
          <w:szCs w:val="28"/>
          <w:lang w:val="uk-UA"/>
        </w:rPr>
        <w:t xml:space="preserve">його </w:t>
      </w:r>
      <w:r w:rsidRPr="000770D6">
        <w:rPr>
          <w:sz w:val="28"/>
          <w:szCs w:val="28"/>
          <w:lang w:val="uk-UA"/>
        </w:rPr>
        <w:t>застосування.</w:t>
      </w:r>
      <w:r w:rsidRPr="000770D6">
        <w:rPr>
          <w:noProof/>
          <w:sz w:val="28"/>
          <w:szCs w:val="28"/>
          <w:lang w:val="uk-UA"/>
        </w:rPr>
        <w:t xml:space="preserve"> </w:t>
      </w:r>
      <w:r>
        <w:rPr>
          <w:noProof/>
          <w:sz w:val="28"/>
          <w:szCs w:val="28"/>
          <w:lang w:val="uk-UA"/>
        </w:rPr>
        <w:t xml:space="preserve">Розпрацювати </w:t>
      </w:r>
      <w:r w:rsidRPr="000770D6">
        <w:rPr>
          <w:noProof/>
          <w:sz w:val="28"/>
          <w:szCs w:val="28"/>
          <w:lang w:val="uk-UA"/>
        </w:rPr>
        <w:t xml:space="preserve">диференційовані показання до застосування різних </w:t>
      </w:r>
      <w:r>
        <w:rPr>
          <w:noProof/>
          <w:sz w:val="28"/>
          <w:szCs w:val="28"/>
          <w:lang w:val="uk-UA"/>
        </w:rPr>
        <w:t>схем фармакопрофілактики ускладнених ГЕВУ</w:t>
      </w:r>
      <w:r w:rsidRPr="000770D6">
        <w:rPr>
          <w:noProof/>
          <w:sz w:val="28"/>
          <w:szCs w:val="28"/>
          <w:lang w:val="uk-UA"/>
        </w:rPr>
        <w:t>.</w:t>
      </w:r>
    </w:p>
    <w:p w:rsidR="00F445B1" w:rsidRPr="00F445B1" w:rsidRDefault="00F445B1" w:rsidP="00F445B1">
      <w:pPr>
        <w:pStyle w:val="38"/>
        <w:ind w:firstLine="708"/>
        <w:rPr>
          <w:lang w:val="uk-UA"/>
        </w:rPr>
      </w:pPr>
      <w:r w:rsidRPr="00F445B1">
        <w:rPr>
          <w:lang w:val="uk-UA"/>
        </w:rPr>
        <w:t xml:space="preserve">6. </w:t>
      </w:r>
      <w:r w:rsidRPr="00F445B1">
        <w:rPr>
          <w:noProof/>
          <w:szCs w:val="28"/>
          <w:lang w:val="uk-UA"/>
        </w:rPr>
        <w:t>Вивчити безпосередні та віддалені результати лікування потерпілих із ПТ, що ускладнилася ГЕВУ ШКТ, шляхом моніторингу міжгормональних відносин та ендоскопічних змін.</w:t>
      </w:r>
    </w:p>
    <w:p w:rsidR="00F445B1" w:rsidRPr="00F2366C" w:rsidRDefault="00F445B1" w:rsidP="00F445B1">
      <w:pPr>
        <w:widowControl w:val="0"/>
        <w:overflowPunct w:val="0"/>
        <w:autoSpaceDE w:val="0"/>
        <w:autoSpaceDN w:val="0"/>
        <w:adjustRightInd w:val="0"/>
        <w:spacing w:line="360" w:lineRule="auto"/>
        <w:ind w:firstLine="708"/>
        <w:jc w:val="both"/>
        <w:rPr>
          <w:noProof/>
          <w:sz w:val="28"/>
          <w:szCs w:val="28"/>
          <w:lang w:val="uk-UA"/>
        </w:rPr>
      </w:pPr>
      <w:r w:rsidRPr="00F2366C">
        <w:rPr>
          <w:i/>
          <w:iCs/>
          <w:noProof/>
          <w:sz w:val="28"/>
          <w:szCs w:val="28"/>
          <w:lang w:val="uk-UA"/>
        </w:rPr>
        <w:t>Об’єкт дослідження</w:t>
      </w:r>
      <w:r w:rsidRPr="00F2366C">
        <w:rPr>
          <w:noProof/>
          <w:sz w:val="28"/>
          <w:szCs w:val="28"/>
          <w:lang w:val="uk-UA"/>
        </w:rPr>
        <w:t xml:space="preserve">: </w:t>
      </w:r>
      <w:r>
        <w:rPr>
          <w:noProof/>
          <w:sz w:val="28"/>
          <w:szCs w:val="28"/>
          <w:lang w:val="uk-UA"/>
        </w:rPr>
        <w:t>пацієнти</w:t>
      </w:r>
      <w:r w:rsidRPr="00F2366C">
        <w:rPr>
          <w:noProof/>
          <w:sz w:val="28"/>
          <w:szCs w:val="28"/>
          <w:lang w:val="uk-UA"/>
        </w:rPr>
        <w:t xml:space="preserve"> </w:t>
      </w:r>
      <w:r>
        <w:rPr>
          <w:noProof/>
          <w:sz w:val="28"/>
          <w:szCs w:val="28"/>
          <w:lang w:val="uk-UA"/>
        </w:rPr>
        <w:t>із ПТ тіла</w:t>
      </w:r>
      <w:r w:rsidRPr="00F2366C">
        <w:rPr>
          <w:noProof/>
          <w:sz w:val="28"/>
          <w:szCs w:val="28"/>
          <w:lang w:val="uk-UA"/>
        </w:rPr>
        <w:t xml:space="preserve">, госпіталізовані ургентно в </w:t>
      </w:r>
      <w:r>
        <w:rPr>
          <w:noProof/>
          <w:sz w:val="28"/>
          <w:szCs w:val="28"/>
          <w:lang w:val="uk-UA"/>
        </w:rPr>
        <w:t>центри лікування ПТ та ШКК у КМКЛШМД м.Львова</w:t>
      </w:r>
      <w:r w:rsidRPr="00F2366C">
        <w:rPr>
          <w:noProof/>
          <w:sz w:val="28"/>
          <w:szCs w:val="28"/>
          <w:lang w:val="uk-UA"/>
        </w:rPr>
        <w:t>.</w:t>
      </w:r>
    </w:p>
    <w:p w:rsidR="00F445B1" w:rsidRPr="00F22328" w:rsidRDefault="00F445B1" w:rsidP="00F445B1">
      <w:pPr>
        <w:widowControl w:val="0"/>
        <w:overflowPunct w:val="0"/>
        <w:autoSpaceDE w:val="0"/>
        <w:autoSpaceDN w:val="0"/>
        <w:adjustRightInd w:val="0"/>
        <w:spacing w:line="360" w:lineRule="auto"/>
        <w:ind w:firstLine="708"/>
        <w:jc w:val="both"/>
        <w:rPr>
          <w:noProof/>
          <w:sz w:val="28"/>
          <w:szCs w:val="28"/>
        </w:rPr>
      </w:pPr>
      <w:r>
        <w:rPr>
          <w:i/>
          <w:iCs/>
          <w:noProof/>
          <w:sz w:val="28"/>
          <w:szCs w:val="28"/>
        </w:rPr>
        <w:t>Предмет дослідження</w:t>
      </w:r>
      <w:r>
        <w:rPr>
          <w:noProof/>
          <w:sz w:val="28"/>
          <w:szCs w:val="28"/>
        </w:rPr>
        <w:t>: гостр</w:t>
      </w:r>
      <w:r>
        <w:rPr>
          <w:noProof/>
          <w:sz w:val="28"/>
          <w:szCs w:val="28"/>
          <w:lang w:val="uk-UA"/>
        </w:rPr>
        <w:t>і</w:t>
      </w:r>
      <w:r>
        <w:rPr>
          <w:noProof/>
          <w:sz w:val="28"/>
          <w:szCs w:val="28"/>
        </w:rPr>
        <w:t xml:space="preserve"> </w:t>
      </w:r>
      <w:r>
        <w:rPr>
          <w:noProof/>
          <w:sz w:val="28"/>
          <w:szCs w:val="28"/>
          <w:lang w:val="uk-UA"/>
        </w:rPr>
        <w:t>ерозивно-виразкові ураження травного каналу</w:t>
      </w:r>
      <w:r>
        <w:rPr>
          <w:noProof/>
          <w:sz w:val="28"/>
          <w:szCs w:val="28"/>
        </w:rPr>
        <w:t xml:space="preserve"> та </w:t>
      </w:r>
      <w:r>
        <w:rPr>
          <w:noProof/>
          <w:sz w:val="28"/>
          <w:szCs w:val="28"/>
          <w:lang w:val="uk-UA"/>
        </w:rPr>
        <w:t>їх</w:t>
      </w:r>
      <w:r>
        <w:rPr>
          <w:noProof/>
          <w:sz w:val="28"/>
          <w:szCs w:val="28"/>
        </w:rPr>
        <w:t xml:space="preserve"> ускладнення</w:t>
      </w:r>
      <w:r>
        <w:rPr>
          <w:noProof/>
          <w:sz w:val="28"/>
          <w:szCs w:val="28"/>
          <w:lang w:val="uk-UA"/>
        </w:rPr>
        <w:t xml:space="preserve"> – шлунково-кишкові кровотечі та перфорації</w:t>
      </w:r>
      <w:r>
        <w:rPr>
          <w:noProof/>
          <w:sz w:val="28"/>
          <w:szCs w:val="28"/>
        </w:rPr>
        <w:t xml:space="preserve">. </w:t>
      </w:r>
    </w:p>
    <w:p w:rsidR="00F445B1" w:rsidRPr="005166B2" w:rsidRDefault="00F445B1" w:rsidP="00F445B1">
      <w:pPr>
        <w:widowControl w:val="0"/>
        <w:overflowPunct w:val="0"/>
        <w:autoSpaceDE w:val="0"/>
        <w:autoSpaceDN w:val="0"/>
        <w:adjustRightInd w:val="0"/>
        <w:spacing w:line="360" w:lineRule="auto"/>
        <w:ind w:firstLine="708"/>
        <w:jc w:val="both"/>
        <w:rPr>
          <w:noProof/>
          <w:sz w:val="28"/>
          <w:szCs w:val="28"/>
          <w:lang w:val="uk-UA"/>
        </w:rPr>
      </w:pPr>
      <w:r>
        <w:rPr>
          <w:i/>
          <w:iCs/>
          <w:noProof/>
          <w:sz w:val="28"/>
          <w:szCs w:val="28"/>
        </w:rPr>
        <w:t>Методи дослідження</w:t>
      </w:r>
      <w:r>
        <w:rPr>
          <w:noProof/>
          <w:sz w:val="28"/>
          <w:szCs w:val="28"/>
        </w:rPr>
        <w:t>: загальноклінічні, ендоскопічні (</w:t>
      </w:r>
      <w:r>
        <w:rPr>
          <w:noProof/>
          <w:sz w:val="28"/>
          <w:szCs w:val="28"/>
          <w:lang w:val="uk-UA"/>
        </w:rPr>
        <w:t>ФГДС, фібро</w:t>
      </w:r>
      <w:r>
        <w:rPr>
          <w:noProof/>
          <w:sz w:val="28"/>
          <w:szCs w:val="28"/>
        </w:rPr>
        <w:t>колоноскопія, ректосигмоскопія), променеві (ультрасонографія, комп’ютерна томографія)</w:t>
      </w:r>
      <w:r w:rsidRPr="00F22328">
        <w:rPr>
          <w:bCs/>
          <w:noProof/>
          <w:sz w:val="28"/>
          <w:szCs w:val="28"/>
        </w:rPr>
        <w:t>,</w:t>
      </w:r>
      <w:r>
        <w:rPr>
          <w:noProof/>
          <w:sz w:val="28"/>
          <w:szCs w:val="28"/>
        </w:rPr>
        <w:t xml:space="preserve"> </w:t>
      </w:r>
      <w:r w:rsidRPr="00F22328">
        <w:rPr>
          <w:noProof/>
          <w:sz w:val="28"/>
          <w:szCs w:val="28"/>
          <w:lang w:val="uk-UA"/>
        </w:rPr>
        <w:t>лабораторні (</w:t>
      </w:r>
      <w:r w:rsidRPr="00F22328">
        <w:rPr>
          <w:sz w:val="28"/>
          <w:szCs w:val="28"/>
          <w:lang w:val="uk-UA"/>
        </w:rPr>
        <w:t>вміст метаболітів андро- та глюкокортико</w:t>
      </w:r>
      <w:r>
        <w:rPr>
          <w:sz w:val="28"/>
          <w:szCs w:val="28"/>
          <w:lang w:val="uk-UA"/>
        </w:rPr>
        <w:t>стеро</w:t>
      </w:r>
      <w:r w:rsidRPr="00F22328">
        <w:rPr>
          <w:sz w:val="28"/>
          <w:szCs w:val="28"/>
          <w:lang w:val="uk-UA"/>
        </w:rPr>
        <w:t>їдогенезу (17-</w:t>
      </w:r>
      <w:r>
        <w:rPr>
          <w:sz w:val="28"/>
          <w:szCs w:val="28"/>
          <w:lang w:val="uk-UA"/>
        </w:rPr>
        <w:t>КС і 17-КГС</w:t>
      </w:r>
      <w:r w:rsidRPr="00F22328">
        <w:rPr>
          <w:sz w:val="28"/>
          <w:szCs w:val="28"/>
          <w:lang w:val="uk-UA"/>
        </w:rPr>
        <w:t>)</w:t>
      </w:r>
      <w:r>
        <w:rPr>
          <w:sz w:val="28"/>
          <w:szCs w:val="28"/>
          <w:lang w:val="uk-UA"/>
        </w:rPr>
        <w:t>)</w:t>
      </w:r>
      <w:r w:rsidRPr="00F22328">
        <w:rPr>
          <w:sz w:val="28"/>
          <w:szCs w:val="28"/>
          <w:lang w:val="uk-UA"/>
        </w:rPr>
        <w:t xml:space="preserve"> в добовій сечі хворих, якісний склад 17-</w:t>
      </w:r>
      <w:r>
        <w:rPr>
          <w:sz w:val="28"/>
          <w:szCs w:val="28"/>
          <w:lang w:val="uk-UA"/>
        </w:rPr>
        <w:t>КС (тонкошарова рідинна хроматографія і денситометрія)</w:t>
      </w:r>
      <w:r w:rsidRPr="00F22328">
        <w:rPr>
          <w:sz w:val="28"/>
          <w:szCs w:val="28"/>
          <w:lang w:val="uk-UA"/>
        </w:rPr>
        <w:t xml:space="preserve">, </w:t>
      </w:r>
      <w:r>
        <w:rPr>
          <w:sz w:val="28"/>
          <w:szCs w:val="28"/>
          <w:lang w:val="uk-UA"/>
        </w:rPr>
        <w:t xml:space="preserve">розрахункові </w:t>
      </w:r>
      <w:r w:rsidRPr="00F22328">
        <w:rPr>
          <w:sz w:val="28"/>
          <w:szCs w:val="28"/>
          <w:lang w:val="uk-UA"/>
        </w:rPr>
        <w:t>індекс</w:t>
      </w:r>
      <w:r>
        <w:rPr>
          <w:sz w:val="28"/>
          <w:szCs w:val="28"/>
          <w:lang w:val="uk-UA"/>
        </w:rPr>
        <w:t>и</w:t>
      </w:r>
      <w:r w:rsidRPr="00F22328">
        <w:rPr>
          <w:sz w:val="28"/>
          <w:szCs w:val="28"/>
          <w:lang w:val="uk-UA"/>
        </w:rPr>
        <w:t xml:space="preserve"> </w:t>
      </w:r>
      <w:r>
        <w:rPr>
          <w:sz w:val="28"/>
          <w:szCs w:val="28"/>
          <w:lang w:val="uk-UA"/>
        </w:rPr>
        <w:t>метаболітів (ІД, ІА, А</w:t>
      </w:r>
      <w:r w:rsidRPr="005373E7">
        <w:rPr>
          <w:sz w:val="28"/>
          <w:szCs w:val="28"/>
        </w:rPr>
        <w:t>/</w:t>
      </w:r>
      <w:r>
        <w:rPr>
          <w:sz w:val="28"/>
          <w:szCs w:val="28"/>
        </w:rPr>
        <w:t>Е),</w:t>
      </w:r>
      <w:r w:rsidRPr="00F22328">
        <w:rPr>
          <w:sz w:val="28"/>
          <w:szCs w:val="28"/>
          <w:lang w:val="uk-UA"/>
        </w:rPr>
        <w:t xml:space="preserve"> </w:t>
      </w:r>
      <w:r w:rsidRPr="00F22328">
        <w:rPr>
          <w:noProof/>
          <w:sz w:val="28"/>
          <w:szCs w:val="28"/>
          <w:lang w:val="uk-UA"/>
        </w:rPr>
        <w:t xml:space="preserve">прогностичні </w:t>
      </w:r>
      <w:r>
        <w:rPr>
          <w:noProof/>
          <w:sz w:val="28"/>
          <w:szCs w:val="28"/>
          <w:lang w:val="uk-UA"/>
        </w:rPr>
        <w:t xml:space="preserve">клінічно-інструментальні шкали </w:t>
      </w:r>
      <w:r w:rsidRPr="005373E7">
        <w:rPr>
          <w:noProof/>
          <w:sz w:val="28"/>
          <w:szCs w:val="28"/>
          <w:lang w:val="uk-UA"/>
        </w:rPr>
        <w:t>(</w:t>
      </w:r>
      <w:r w:rsidRPr="005166B2">
        <w:rPr>
          <w:noProof/>
          <w:sz w:val="28"/>
          <w:szCs w:val="28"/>
          <w:lang w:val="en-US"/>
        </w:rPr>
        <w:t>ISS</w:t>
      </w:r>
      <w:r w:rsidRPr="005166B2">
        <w:rPr>
          <w:noProof/>
          <w:sz w:val="28"/>
          <w:szCs w:val="28"/>
        </w:rPr>
        <w:t xml:space="preserve">, </w:t>
      </w:r>
      <w:r w:rsidRPr="005166B2">
        <w:rPr>
          <w:noProof/>
          <w:sz w:val="28"/>
          <w:szCs w:val="28"/>
          <w:lang w:val="en-US"/>
        </w:rPr>
        <w:t>SAPS</w:t>
      </w:r>
      <w:r w:rsidRPr="005166B2">
        <w:rPr>
          <w:noProof/>
          <w:sz w:val="28"/>
          <w:szCs w:val="28"/>
        </w:rPr>
        <w:t>,</w:t>
      </w:r>
      <w:r>
        <w:rPr>
          <w:noProof/>
          <w:sz w:val="28"/>
          <w:szCs w:val="28"/>
        </w:rPr>
        <w:t xml:space="preserve"> </w:t>
      </w:r>
      <w:r>
        <w:rPr>
          <w:noProof/>
          <w:sz w:val="28"/>
          <w:szCs w:val="28"/>
          <w:lang w:val="en-US"/>
        </w:rPr>
        <w:t>SOFA</w:t>
      </w:r>
      <w:r w:rsidRPr="001830DF">
        <w:rPr>
          <w:noProof/>
          <w:sz w:val="28"/>
          <w:szCs w:val="28"/>
        </w:rPr>
        <w:t xml:space="preserve">, </w:t>
      </w:r>
      <w:r>
        <w:rPr>
          <w:noProof/>
          <w:sz w:val="28"/>
          <w:szCs w:val="28"/>
          <w:lang w:val="en-US"/>
        </w:rPr>
        <w:t>Brown</w:t>
      </w:r>
      <w:r w:rsidRPr="005166B2">
        <w:rPr>
          <w:noProof/>
          <w:sz w:val="28"/>
          <w:szCs w:val="28"/>
        </w:rPr>
        <w:t xml:space="preserve">, </w:t>
      </w:r>
      <w:r>
        <w:rPr>
          <w:noProof/>
          <w:sz w:val="28"/>
          <w:szCs w:val="28"/>
          <w:lang w:val="en-US"/>
        </w:rPr>
        <w:t>Forrest</w:t>
      </w:r>
      <w:r w:rsidRPr="005166B2">
        <w:rPr>
          <w:noProof/>
          <w:sz w:val="28"/>
          <w:szCs w:val="28"/>
          <w:lang w:val="uk-UA"/>
        </w:rPr>
        <w:t>)</w:t>
      </w:r>
      <w:r w:rsidRPr="005166B2">
        <w:rPr>
          <w:noProof/>
          <w:sz w:val="28"/>
          <w:szCs w:val="28"/>
        </w:rPr>
        <w:t>,</w:t>
      </w:r>
      <w:r>
        <w:rPr>
          <w:noProof/>
          <w:sz w:val="28"/>
          <w:szCs w:val="28"/>
        </w:rPr>
        <w:t xml:space="preserve"> гістологічні, статистичні, вивчення віддалених результатів з</w:t>
      </w:r>
      <w:r>
        <w:rPr>
          <w:noProof/>
          <w:sz w:val="28"/>
          <w:szCs w:val="28"/>
          <w:lang w:val="uk-UA"/>
        </w:rPr>
        <w:t xml:space="preserve">а </w:t>
      </w:r>
      <w:r>
        <w:rPr>
          <w:noProof/>
          <w:sz w:val="28"/>
          <w:szCs w:val="28"/>
        </w:rPr>
        <w:t>класифікаці</w:t>
      </w:r>
      <w:r>
        <w:rPr>
          <w:noProof/>
          <w:sz w:val="28"/>
          <w:szCs w:val="28"/>
          <w:lang w:val="uk-UA"/>
        </w:rPr>
        <w:t>єю</w:t>
      </w:r>
      <w:r>
        <w:rPr>
          <w:noProof/>
          <w:sz w:val="28"/>
          <w:szCs w:val="28"/>
        </w:rPr>
        <w:t xml:space="preserve"> Visick</w:t>
      </w:r>
      <w:r>
        <w:rPr>
          <w:noProof/>
          <w:sz w:val="28"/>
          <w:szCs w:val="28"/>
          <w:lang w:val="uk-UA"/>
        </w:rPr>
        <w:t>, клінічно-економічний аналіз профілактичних схем фармакотерапії</w:t>
      </w:r>
      <w:r>
        <w:rPr>
          <w:noProof/>
          <w:sz w:val="28"/>
          <w:szCs w:val="28"/>
        </w:rPr>
        <w:t>.</w:t>
      </w:r>
    </w:p>
    <w:p w:rsidR="00F445B1" w:rsidRDefault="00F445B1" w:rsidP="00F445B1">
      <w:pPr>
        <w:pStyle w:val="38"/>
        <w:ind w:firstLine="522"/>
        <w:rPr>
          <w:noProof/>
          <w:szCs w:val="28"/>
        </w:rPr>
      </w:pPr>
      <w:r>
        <w:rPr>
          <w:b/>
          <w:bCs/>
          <w:noProof/>
          <w:szCs w:val="28"/>
        </w:rPr>
        <w:t>Наукова новизна одержаних результатів</w:t>
      </w:r>
      <w:r>
        <w:rPr>
          <w:noProof/>
          <w:szCs w:val="28"/>
        </w:rPr>
        <w:t>.</w:t>
      </w:r>
    </w:p>
    <w:p w:rsidR="00F445B1" w:rsidRDefault="00F445B1" w:rsidP="00F445B1">
      <w:pPr>
        <w:pStyle w:val="38"/>
        <w:ind w:firstLine="522"/>
      </w:pPr>
      <w:r>
        <w:rPr>
          <w:noProof/>
          <w:szCs w:val="28"/>
        </w:rPr>
        <w:t xml:space="preserve">1. Вивчено і порівняно характер наднирникового стероїдогенезу та морфологічних змін ШКТ у хворих із ПТ різних ступеня важкості, стадії ТХ, форм клінічного перебігу та </w:t>
      </w:r>
      <w:r w:rsidRPr="00627720">
        <w:rPr>
          <w:noProof/>
          <w:szCs w:val="28"/>
        </w:rPr>
        <w:t xml:space="preserve">при застосуванні </w:t>
      </w:r>
      <w:r>
        <w:rPr>
          <w:noProof/>
          <w:szCs w:val="28"/>
        </w:rPr>
        <w:t>диференційова</w:t>
      </w:r>
      <w:r w:rsidRPr="00627720">
        <w:rPr>
          <w:noProof/>
          <w:szCs w:val="28"/>
        </w:rPr>
        <w:t xml:space="preserve">них </w:t>
      </w:r>
      <w:r>
        <w:rPr>
          <w:noProof/>
          <w:szCs w:val="28"/>
        </w:rPr>
        <w:t>фармако</w:t>
      </w:r>
      <w:r w:rsidRPr="00627720">
        <w:rPr>
          <w:noProof/>
          <w:szCs w:val="28"/>
        </w:rPr>
        <w:t>профілактичних схем</w:t>
      </w:r>
      <w:r>
        <w:rPr>
          <w:noProof/>
          <w:szCs w:val="28"/>
        </w:rPr>
        <w:t>.</w:t>
      </w:r>
    </w:p>
    <w:p w:rsidR="00F445B1" w:rsidRPr="00627720" w:rsidRDefault="00F445B1" w:rsidP="00F445B1">
      <w:pPr>
        <w:spacing w:line="360" w:lineRule="auto"/>
        <w:ind w:firstLine="522"/>
        <w:jc w:val="both"/>
        <w:rPr>
          <w:sz w:val="28"/>
          <w:szCs w:val="28"/>
          <w:lang w:val="uk-UA"/>
        </w:rPr>
      </w:pPr>
      <w:r w:rsidRPr="00627720">
        <w:rPr>
          <w:sz w:val="28"/>
          <w:szCs w:val="28"/>
          <w:lang w:val="uk-UA"/>
        </w:rPr>
        <w:t>2. Встановлено, що зміни наднир</w:t>
      </w:r>
      <w:r>
        <w:rPr>
          <w:sz w:val="28"/>
          <w:szCs w:val="28"/>
          <w:lang w:val="uk-UA"/>
        </w:rPr>
        <w:t>ни</w:t>
      </w:r>
      <w:r w:rsidRPr="00627720">
        <w:rPr>
          <w:sz w:val="28"/>
          <w:szCs w:val="28"/>
          <w:lang w:val="uk-UA"/>
        </w:rPr>
        <w:t>ково</w:t>
      </w:r>
      <w:r>
        <w:rPr>
          <w:sz w:val="28"/>
          <w:szCs w:val="28"/>
          <w:lang w:val="uk-UA"/>
        </w:rPr>
        <w:t>го</w:t>
      </w:r>
      <w:r w:rsidRPr="00627720">
        <w:rPr>
          <w:sz w:val="28"/>
          <w:szCs w:val="28"/>
          <w:lang w:val="uk-UA"/>
        </w:rPr>
        <w:t xml:space="preserve"> стероїдогенез</w:t>
      </w:r>
      <w:r>
        <w:rPr>
          <w:sz w:val="28"/>
          <w:szCs w:val="28"/>
          <w:lang w:val="uk-UA"/>
        </w:rPr>
        <w:t>у</w:t>
      </w:r>
      <w:r w:rsidRPr="00627720">
        <w:rPr>
          <w:sz w:val="28"/>
          <w:szCs w:val="28"/>
          <w:lang w:val="uk-UA"/>
        </w:rPr>
        <w:t xml:space="preserve"> у потерпілих із ПТ середнього та важкого ступеня і </w:t>
      </w:r>
      <w:r w:rsidRPr="008D547D">
        <w:rPr>
          <w:sz w:val="28"/>
          <w:szCs w:val="28"/>
          <w:lang w:val="uk-UA"/>
        </w:rPr>
        <w:t>ускладненим перебігом у вигляді ГЕВУ ШКТ</w:t>
      </w:r>
      <w:r w:rsidRPr="00627720">
        <w:rPr>
          <w:sz w:val="28"/>
          <w:szCs w:val="28"/>
          <w:lang w:val="uk-UA"/>
        </w:rPr>
        <w:t xml:space="preserve"> характеризуються дисбалансом глюкокортикоїдної та андроген</w:t>
      </w:r>
      <w:r>
        <w:rPr>
          <w:sz w:val="28"/>
          <w:szCs w:val="28"/>
          <w:lang w:val="uk-UA"/>
        </w:rPr>
        <w:t>н</w:t>
      </w:r>
      <w:r w:rsidRPr="00627720">
        <w:rPr>
          <w:sz w:val="28"/>
          <w:szCs w:val="28"/>
          <w:lang w:val="uk-UA"/>
        </w:rPr>
        <w:t xml:space="preserve">ої ланок і </w:t>
      </w:r>
      <w:r w:rsidRPr="00627720">
        <w:rPr>
          <w:sz w:val="28"/>
          <w:szCs w:val="28"/>
          <w:lang w:val="uk-UA"/>
        </w:rPr>
        <w:lastRenderedPageBreak/>
        <w:t xml:space="preserve">проявляються у вигляді двох різних </w:t>
      </w:r>
      <w:r>
        <w:rPr>
          <w:sz w:val="28"/>
          <w:szCs w:val="28"/>
          <w:lang w:val="uk-UA"/>
        </w:rPr>
        <w:t xml:space="preserve">екскреційних </w:t>
      </w:r>
      <w:r w:rsidRPr="00627720">
        <w:rPr>
          <w:sz w:val="28"/>
          <w:szCs w:val="28"/>
          <w:lang w:val="uk-UA"/>
        </w:rPr>
        <w:t>варіантів стероїдної недостатності –</w:t>
      </w:r>
      <w:r w:rsidRPr="00594460">
        <w:rPr>
          <w:sz w:val="28"/>
          <w:szCs w:val="28"/>
          <w:lang w:val="uk-UA"/>
        </w:rPr>
        <w:t xml:space="preserve"> </w:t>
      </w:r>
      <w:r>
        <w:rPr>
          <w:sz w:val="28"/>
          <w:szCs w:val="28"/>
          <w:lang w:val="uk-UA"/>
        </w:rPr>
        <w:t>раннім гіпокортизолгенезом</w:t>
      </w:r>
      <w:r w:rsidRPr="00594460">
        <w:rPr>
          <w:sz w:val="28"/>
          <w:szCs w:val="28"/>
          <w:lang w:val="uk-UA"/>
        </w:rPr>
        <w:t xml:space="preserve"> </w:t>
      </w:r>
      <w:r>
        <w:rPr>
          <w:sz w:val="28"/>
          <w:szCs w:val="28"/>
          <w:lang w:val="uk-UA"/>
        </w:rPr>
        <w:t>або</w:t>
      </w:r>
      <w:r w:rsidRPr="00BE66A3">
        <w:rPr>
          <w:sz w:val="28"/>
          <w:szCs w:val="28"/>
          <w:lang w:val="uk-UA"/>
        </w:rPr>
        <w:t xml:space="preserve"> </w:t>
      </w:r>
      <w:r>
        <w:rPr>
          <w:sz w:val="28"/>
          <w:szCs w:val="28"/>
          <w:lang w:val="uk-UA"/>
        </w:rPr>
        <w:t>тривал</w:t>
      </w:r>
      <w:r w:rsidRPr="00BE66A3">
        <w:rPr>
          <w:sz w:val="28"/>
          <w:szCs w:val="28"/>
          <w:lang w:val="uk-UA"/>
        </w:rPr>
        <w:t>им</w:t>
      </w:r>
      <w:r w:rsidRPr="00627720">
        <w:rPr>
          <w:sz w:val="28"/>
          <w:szCs w:val="28"/>
          <w:lang w:val="uk-UA"/>
        </w:rPr>
        <w:t xml:space="preserve"> гіпоандрогеногенезом.</w:t>
      </w:r>
    </w:p>
    <w:p w:rsidR="00F445B1" w:rsidRPr="00627720" w:rsidRDefault="00F445B1" w:rsidP="00F445B1">
      <w:pPr>
        <w:spacing w:line="360" w:lineRule="auto"/>
        <w:ind w:firstLine="522"/>
        <w:jc w:val="both"/>
        <w:rPr>
          <w:sz w:val="28"/>
          <w:szCs w:val="28"/>
          <w:lang w:val="uk-UA"/>
        </w:rPr>
      </w:pPr>
      <w:r w:rsidRPr="00627720">
        <w:rPr>
          <w:sz w:val="28"/>
          <w:szCs w:val="28"/>
          <w:lang w:val="uk-UA"/>
        </w:rPr>
        <w:t>3. Вперше доведено, що при важкій ПТ первинностимульовані високі рівні кортизолу і наднир</w:t>
      </w:r>
      <w:r>
        <w:rPr>
          <w:sz w:val="28"/>
          <w:szCs w:val="28"/>
          <w:lang w:val="uk-UA"/>
        </w:rPr>
        <w:t>ни</w:t>
      </w:r>
      <w:r w:rsidRPr="00627720">
        <w:rPr>
          <w:sz w:val="28"/>
          <w:szCs w:val="28"/>
          <w:lang w:val="uk-UA"/>
        </w:rPr>
        <w:t xml:space="preserve">кових андрогенів мають стреспротективну дію на ШКТ, а швидке виснаження і тривала гіпопродукція андрогенів сприяє ульцерогенезу переважно </w:t>
      </w:r>
      <w:r>
        <w:rPr>
          <w:sz w:val="28"/>
          <w:szCs w:val="28"/>
          <w:lang w:val="uk-UA"/>
        </w:rPr>
        <w:t>в</w:t>
      </w:r>
      <w:r w:rsidRPr="00627720">
        <w:rPr>
          <w:sz w:val="28"/>
          <w:szCs w:val="28"/>
          <w:lang w:val="uk-UA"/>
        </w:rPr>
        <w:t xml:space="preserve"> ДПК.</w:t>
      </w:r>
    </w:p>
    <w:p w:rsidR="00F445B1" w:rsidRDefault="00F445B1" w:rsidP="00F445B1">
      <w:pPr>
        <w:spacing w:line="360" w:lineRule="auto"/>
        <w:ind w:firstLine="522"/>
        <w:jc w:val="both"/>
        <w:rPr>
          <w:sz w:val="28"/>
          <w:szCs w:val="28"/>
          <w:lang w:val="uk-UA"/>
        </w:rPr>
      </w:pPr>
      <w:r>
        <w:rPr>
          <w:sz w:val="28"/>
          <w:szCs w:val="28"/>
          <w:lang w:val="uk-UA"/>
        </w:rPr>
        <w:t xml:space="preserve">4. Вперше показано вагому прогностичну цінність визначення індексу дискортицизму </w:t>
      </w:r>
      <w:r w:rsidRPr="00627720">
        <w:rPr>
          <w:sz w:val="28"/>
          <w:szCs w:val="28"/>
        </w:rPr>
        <w:t>(ІД)</w:t>
      </w:r>
      <w:r>
        <w:t xml:space="preserve"> </w:t>
      </w:r>
      <w:r w:rsidRPr="004528DE">
        <w:rPr>
          <w:sz w:val="28"/>
          <w:szCs w:val="28"/>
          <w:lang w:val="uk-UA"/>
        </w:rPr>
        <w:t>як</w:t>
      </w:r>
      <w:r>
        <w:rPr>
          <w:lang w:val="uk-UA"/>
        </w:rPr>
        <w:t xml:space="preserve"> </w:t>
      </w:r>
      <w:r>
        <w:rPr>
          <w:sz w:val="28"/>
          <w:szCs w:val="28"/>
          <w:lang w:val="uk-UA"/>
        </w:rPr>
        <w:t>співвідношення метаболітів андрогенів і ГК для оцінки прогнозу виникнення ГЕВУ травного каналу.</w:t>
      </w:r>
    </w:p>
    <w:p w:rsidR="00F445B1" w:rsidRPr="00627720" w:rsidRDefault="00F445B1" w:rsidP="00F445B1">
      <w:pPr>
        <w:spacing w:line="360" w:lineRule="auto"/>
        <w:ind w:firstLine="522"/>
        <w:jc w:val="both"/>
        <w:rPr>
          <w:sz w:val="28"/>
          <w:szCs w:val="28"/>
          <w:lang w:val="uk-UA"/>
        </w:rPr>
      </w:pPr>
      <w:r w:rsidRPr="00627720">
        <w:rPr>
          <w:sz w:val="28"/>
          <w:szCs w:val="28"/>
          <w:lang w:val="uk-UA"/>
        </w:rPr>
        <w:t>5. Вперше п</w:t>
      </w:r>
      <w:r>
        <w:rPr>
          <w:sz w:val="28"/>
          <w:szCs w:val="28"/>
          <w:lang w:val="uk-UA"/>
        </w:rPr>
        <w:t>ідтвердже</w:t>
      </w:r>
      <w:r w:rsidRPr="00627720">
        <w:rPr>
          <w:sz w:val="28"/>
          <w:szCs w:val="28"/>
          <w:lang w:val="uk-UA"/>
        </w:rPr>
        <w:t xml:space="preserve">но можливість прогнозу </w:t>
      </w:r>
      <w:r w:rsidRPr="00D67B59">
        <w:rPr>
          <w:sz w:val="28"/>
          <w:szCs w:val="28"/>
          <w:lang w:val="uk-UA"/>
        </w:rPr>
        <w:t>істотних ШКК і перфорацій</w:t>
      </w:r>
      <w:r w:rsidRPr="00627720">
        <w:rPr>
          <w:b/>
          <w:sz w:val="28"/>
          <w:szCs w:val="28"/>
          <w:lang w:val="uk-UA"/>
        </w:rPr>
        <w:t xml:space="preserve"> </w:t>
      </w:r>
      <w:r w:rsidRPr="00627720">
        <w:rPr>
          <w:sz w:val="28"/>
          <w:szCs w:val="28"/>
          <w:lang w:val="uk-UA"/>
        </w:rPr>
        <w:t xml:space="preserve">ГЕВУ травного каналу за визначенням якісного складу (рівень </w:t>
      </w:r>
      <w:r>
        <w:rPr>
          <w:sz w:val="28"/>
          <w:szCs w:val="28"/>
          <w:lang w:val="uk-UA"/>
        </w:rPr>
        <w:t>А</w:t>
      </w:r>
      <w:r w:rsidRPr="00627720">
        <w:rPr>
          <w:sz w:val="28"/>
          <w:szCs w:val="28"/>
          <w:lang w:val="uk-UA"/>
        </w:rPr>
        <w:t xml:space="preserve"> і </w:t>
      </w:r>
      <w:r>
        <w:rPr>
          <w:sz w:val="28"/>
          <w:szCs w:val="28"/>
          <w:lang w:val="uk-UA"/>
        </w:rPr>
        <w:t>АД, відношення А</w:t>
      </w:r>
      <w:r w:rsidRPr="00FF263C">
        <w:rPr>
          <w:sz w:val="28"/>
          <w:szCs w:val="28"/>
          <w:lang w:val="uk-UA"/>
        </w:rPr>
        <w:t>/</w:t>
      </w:r>
      <w:r>
        <w:rPr>
          <w:sz w:val="28"/>
          <w:szCs w:val="28"/>
          <w:lang w:val="uk-UA"/>
        </w:rPr>
        <w:t>Е</w:t>
      </w:r>
      <w:r w:rsidRPr="00627720">
        <w:rPr>
          <w:sz w:val="28"/>
          <w:szCs w:val="28"/>
          <w:lang w:val="uk-UA"/>
        </w:rPr>
        <w:t>) та індексу андрогенності 17-</w:t>
      </w:r>
      <w:r>
        <w:rPr>
          <w:sz w:val="28"/>
          <w:szCs w:val="28"/>
          <w:lang w:val="uk-UA"/>
        </w:rPr>
        <w:t>КС</w:t>
      </w:r>
      <w:r w:rsidRPr="00627720">
        <w:rPr>
          <w:sz w:val="28"/>
          <w:szCs w:val="28"/>
          <w:lang w:val="uk-UA"/>
        </w:rPr>
        <w:t>.</w:t>
      </w:r>
    </w:p>
    <w:p w:rsidR="00F445B1" w:rsidRPr="00627720" w:rsidRDefault="00F445B1" w:rsidP="00F445B1">
      <w:pPr>
        <w:spacing w:line="360" w:lineRule="auto"/>
        <w:ind w:firstLine="522"/>
        <w:jc w:val="both"/>
        <w:rPr>
          <w:sz w:val="28"/>
          <w:szCs w:val="28"/>
          <w:lang w:val="uk-UA"/>
        </w:rPr>
      </w:pPr>
      <w:r w:rsidRPr="00627720">
        <w:rPr>
          <w:sz w:val="28"/>
          <w:szCs w:val="28"/>
          <w:lang w:val="uk-UA"/>
        </w:rPr>
        <w:t xml:space="preserve">6. Розпрацьовано алгоритм диференційованого прогнозу </w:t>
      </w:r>
      <w:r>
        <w:rPr>
          <w:sz w:val="28"/>
          <w:szCs w:val="28"/>
          <w:lang w:val="uk-UA"/>
        </w:rPr>
        <w:t xml:space="preserve">ранніх або пізніх </w:t>
      </w:r>
      <w:r w:rsidRPr="00627720">
        <w:rPr>
          <w:sz w:val="28"/>
          <w:szCs w:val="28"/>
          <w:lang w:val="uk-UA"/>
        </w:rPr>
        <w:t xml:space="preserve">ГЕВУ на основі визначення динаміки змін </w:t>
      </w:r>
      <w:r>
        <w:rPr>
          <w:sz w:val="28"/>
          <w:szCs w:val="28"/>
          <w:lang w:val="uk-UA"/>
        </w:rPr>
        <w:t xml:space="preserve">наднирникового </w:t>
      </w:r>
      <w:r w:rsidRPr="00627720">
        <w:rPr>
          <w:sz w:val="28"/>
          <w:szCs w:val="28"/>
          <w:lang w:val="uk-UA"/>
        </w:rPr>
        <w:t>стероїдогенезу.</w:t>
      </w:r>
    </w:p>
    <w:p w:rsidR="00F445B1" w:rsidRPr="00D67B59" w:rsidRDefault="00F445B1" w:rsidP="00F445B1">
      <w:pPr>
        <w:spacing w:line="360" w:lineRule="auto"/>
        <w:ind w:firstLine="522"/>
        <w:jc w:val="both"/>
        <w:rPr>
          <w:sz w:val="28"/>
          <w:szCs w:val="28"/>
          <w:lang w:val="uk-UA"/>
        </w:rPr>
      </w:pPr>
      <w:r w:rsidRPr="00627720">
        <w:rPr>
          <w:sz w:val="28"/>
          <w:szCs w:val="28"/>
          <w:lang w:val="uk-UA"/>
        </w:rPr>
        <w:t xml:space="preserve">7. Вперше запропоновано і </w:t>
      </w:r>
      <w:r w:rsidRPr="00627720">
        <w:rPr>
          <w:sz w:val="28"/>
          <w:szCs w:val="28"/>
        </w:rPr>
        <w:t xml:space="preserve">оцінено </w:t>
      </w:r>
      <w:r w:rsidRPr="00627720">
        <w:rPr>
          <w:sz w:val="28"/>
          <w:szCs w:val="28"/>
          <w:lang w:val="uk-UA"/>
        </w:rPr>
        <w:t xml:space="preserve">диференційоване застосування </w:t>
      </w:r>
      <w:r w:rsidRPr="00D67B59">
        <w:rPr>
          <w:sz w:val="28"/>
          <w:szCs w:val="28"/>
          <w:lang w:val="uk-UA"/>
        </w:rPr>
        <w:t xml:space="preserve">профілактичних схем з позиції </w:t>
      </w:r>
      <w:r w:rsidRPr="00D67B59">
        <w:rPr>
          <w:sz w:val="28"/>
          <w:szCs w:val="28"/>
        </w:rPr>
        <w:t>визначення</w:t>
      </w:r>
      <w:r w:rsidRPr="00D67B59">
        <w:rPr>
          <w:sz w:val="28"/>
          <w:szCs w:val="28"/>
          <w:lang w:val="uk-UA"/>
        </w:rPr>
        <w:t xml:space="preserve"> </w:t>
      </w:r>
      <w:r>
        <w:rPr>
          <w:sz w:val="28"/>
          <w:szCs w:val="28"/>
          <w:lang w:val="uk-UA"/>
        </w:rPr>
        <w:t xml:space="preserve">і корекції </w:t>
      </w:r>
      <w:r w:rsidRPr="00D67B59">
        <w:rPr>
          <w:sz w:val="28"/>
          <w:szCs w:val="28"/>
          <w:lang w:val="uk-UA"/>
        </w:rPr>
        <w:t>дисбалансу стероїдогенезу при ПТ.</w:t>
      </w:r>
    </w:p>
    <w:p w:rsidR="00F445B1" w:rsidRPr="00D67B59" w:rsidRDefault="00F445B1" w:rsidP="00F445B1">
      <w:pPr>
        <w:widowControl w:val="0"/>
        <w:spacing w:line="360" w:lineRule="auto"/>
        <w:ind w:firstLine="708"/>
        <w:jc w:val="both"/>
        <w:rPr>
          <w:noProof/>
          <w:sz w:val="28"/>
          <w:szCs w:val="28"/>
        </w:rPr>
      </w:pPr>
      <w:r w:rsidRPr="00D67B59">
        <w:rPr>
          <w:b/>
          <w:bCs/>
          <w:noProof/>
          <w:sz w:val="28"/>
          <w:szCs w:val="28"/>
          <w:lang w:val="uk-UA"/>
        </w:rPr>
        <w:t>Практичне значення одержаних результатів</w:t>
      </w:r>
      <w:r w:rsidRPr="00D67B59">
        <w:rPr>
          <w:noProof/>
          <w:sz w:val="28"/>
          <w:szCs w:val="28"/>
          <w:lang w:val="uk-UA"/>
        </w:rPr>
        <w:t xml:space="preserve">. Виділення надійних прогностичних критеріїв появи ГЕВУ ШКТ у пацієнтів </w:t>
      </w:r>
      <w:r>
        <w:rPr>
          <w:noProof/>
          <w:sz w:val="28"/>
          <w:szCs w:val="28"/>
          <w:lang w:val="uk-UA"/>
        </w:rPr>
        <w:t>і</w:t>
      </w:r>
      <w:r w:rsidRPr="00D67B59">
        <w:rPr>
          <w:noProof/>
          <w:sz w:val="28"/>
          <w:szCs w:val="28"/>
          <w:lang w:val="uk-UA"/>
        </w:rPr>
        <w:t xml:space="preserve">з ПТ сприяє оптимізації профілактики та діагностики цієї патології. Результати досліджень дозволяють покращити лікування хворих на ПТ через диференційований вибір адекватного методу профілактики стресових виразкувань, що відображається у зниженні частоти ГЕВУ ШКТ та загальної летальності при ПТ. </w:t>
      </w:r>
      <w:r w:rsidRPr="00D67B59">
        <w:rPr>
          <w:noProof/>
          <w:sz w:val="28"/>
          <w:szCs w:val="28"/>
        </w:rPr>
        <w:t xml:space="preserve">Результати роботи використовуються у діагностично-лікувальному процесі медичних </w:t>
      </w:r>
      <w:r>
        <w:rPr>
          <w:noProof/>
          <w:sz w:val="28"/>
          <w:szCs w:val="28"/>
          <w:lang w:val="uk-UA"/>
        </w:rPr>
        <w:t>устано</w:t>
      </w:r>
      <w:r w:rsidRPr="00D67B59">
        <w:rPr>
          <w:noProof/>
          <w:sz w:val="28"/>
          <w:szCs w:val="28"/>
        </w:rPr>
        <w:t>в Львівської та Волинської областей, а також у навчальному процесі на факультеті післядипломної освіти Львівського національного медичного університету ім</w:t>
      </w:r>
      <w:r>
        <w:rPr>
          <w:noProof/>
          <w:sz w:val="28"/>
          <w:szCs w:val="28"/>
          <w:lang w:val="uk-UA"/>
        </w:rPr>
        <w:t>ені</w:t>
      </w:r>
      <w:r w:rsidRPr="00D67B59">
        <w:rPr>
          <w:noProof/>
          <w:sz w:val="28"/>
          <w:szCs w:val="28"/>
        </w:rPr>
        <w:t xml:space="preserve"> Данила Галицького.</w:t>
      </w:r>
    </w:p>
    <w:p w:rsidR="00F445B1" w:rsidRPr="006C4355" w:rsidRDefault="00F445B1" w:rsidP="00F445B1">
      <w:pPr>
        <w:spacing w:line="360" w:lineRule="auto"/>
        <w:ind w:firstLine="720"/>
        <w:jc w:val="both"/>
        <w:rPr>
          <w:sz w:val="28"/>
          <w:szCs w:val="28"/>
          <w:lang w:val="uk-UA"/>
        </w:rPr>
      </w:pPr>
      <w:r>
        <w:rPr>
          <w:b/>
          <w:bCs/>
          <w:noProof/>
          <w:sz w:val="28"/>
          <w:szCs w:val="28"/>
        </w:rPr>
        <w:t>Особистий внесок здобувача</w:t>
      </w:r>
      <w:r>
        <w:rPr>
          <w:noProof/>
          <w:sz w:val="28"/>
          <w:szCs w:val="28"/>
        </w:rPr>
        <w:t xml:space="preserve">. Автор дисертації </w:t>
      </w:r>
      <w:r>
        <w:rPr>
          <w:noProof/>
          <w:sz w:val="28"/>
          <w:szCs w:val="28"/>
          <w:lang w:val="uk-UA"/>
        </w:rPr>
        <w:t xml:space="preserve">особисто </w:t>
      </w:r>
      <w:r>
        <w:rPr>
          <w:noProof/>
          <w:sz w:val="28"/>
          <w:szCs w:val="28"/>
        </w:rPr>
        <w:t>пров</w:t>
      </w:r>
      <w:r>
        <w:rPr>
          <w:noProof/>
          <w:sz w:val="28"/>
          <w:szCs w:val="28"/>
          <w:lang w:val="uk-UA"/>
        </w:rPr>
        <w:t>ів</w:t>
      </w:r>
      <w:r>
        <w:rPr>
          <w:noProof/>
          <w:sz w:val="28"/>
          <w:szCs w:val="28"/>
        </w:rPr>
        <w:t xml:space="preserve"> патентно-інформаційн</w:t>
      </w:r>
      <w:r>
        <w:rPr>
          <w:noProof/>
          <w:sz w:val="28"/>
          <w:szCs w:val="28"/>
          <w:lang w:val="uk-UA"/>
        </w:rPr>
        <w:t>ий</w:t>
      </w:r>
      <w:r>
        <w:rPr>
          <w:noProof/>
          <w:sz w:val="28"/>
          <w:szCs w:val="28"/>
        </w:rPr>
        <w:t xml:space="preserve"> пошук</w:t>
      </w:r>
      <w:r>
        <w:rPr>
          <w:noProof/>
          <w:sz w:val="28"/>
          <w:szCs w:val="28"/>
          <w:lang w:val="uk-UA"/>
        </w:rPr>
        <w:t xml:space="preserve"> за темою. Самостійно створив комп</w:t>
      </w:r>
      <w:r w:rsidRPr="004803B0">
        <w:rPr>
          <w:noProof/>
          <w:sz w:val="28"/>
          <w:szCs w:val="28"/>
        </w:rPr>
        <w:t>’</w:t>
      </w:r>
      <w:r>
        <w:rPr>
          <w:noProof/>
          <w:sz w:val="28"/>
          <w:szCs w:val="28"/>
          <w:lang w:val="uk-UA"/>
        </w:rPr>
        <w:t>ютерну базу даних, провів набір клінічного матеріалу, сформував групи пацієнтів</w:t>
      </w:r>
      <w:r>
        <w:rPr>
          <w:noProof/>
          <w:sz w:val="28"/>
          <w:szCs w:val="28"/>
        </w:rPr>
        <w:t xml:space="preserve"> </w:t>
      </w:r>
      <w:r>
        <w:rPr>
          <w:noProof/>
          <w:sz w:val="28"/>
          <w:szCs w:val="28"/>
          <w:lang w:val="uk-UA"/>
        </w:rPr>
        <w:t>та виконав статистичний аналіз отриманих даних.</w:t>
      </w:r>
      <w:r>
        <w:rPr>
          <w:noProof/>
          <w:sz w:val="28"/>
          <w:szCs w:val="28"/>
        </w:rPr>
        <w:t xml:space="preserve"> Проаналізував за архівними матеріалами та </w:t>
      </w:r>
      <w:r>
        <w:rPr>
          <w:noProof/>
          <w:sz w:val="28"/>
          <w:szCs w:val="28"/>
        </w:rPr>
        <w:lastRenderedPageBreak/>
        <w:t>власними спостереженнями</w:t>
      </w:r>
      <w:r>
        <w:rPr>
          <w:noProof/>
          <w:sz w:val="28"/>
          <w:szCs w:val="28"/>
          <w:lang w:val="uk-UA"/>
        </w:rPr>
        <w:t xml:space="preserve"> </w:t>
      </w:r>
      <w:r>
        <w:rPr>
          <w:noProof/>
          <w:sz w:val="28"/>
          <w:szCs w:val="28"/>
        </w:rPr>
        <w:t>кліні</w:t>
      </w:r>
      <w:r>
        <w:rPr>
          <w:noProof/>
          <w:sz w:val="28"/>
          <w:szCs w:val="28"/>
          <w:lang w:val="uk-UA"/>
        </w:rPr>
        <w:t>чні прояви</w:t>
      </w:r>
      <w:r>
        <w:rPr>
          <w:noProof/>
          <w:sz w:val="28"/>
          <w:szCs w:val="28"/>
        </w:rPr>
        <w:t xml:space="preserve">, діагностику та лікування </w:t>
      </w:r>
      <w:r>
        <w:rPr>
          <w:noProof/>
          <w:sz w:val="28"/>
          <w:szCs w:val="28"/>
          <w:lang w:val="uk-UA"/>
        </w:rPr>
        <w:t xml:space="preserve">груп хворих із ПТ </w:t>
      </w:r>
      <w:r>
        <w:rPr>
          <w:noProof/>
          <w:sz w:val="28"/>
          <w:szCs w:val="28"/>
        </w:rPr>
        <w:t>за період 19</w:t>
      </w:r>
      <w:r>
        <w:rPr>
          <w:noProof/>
          <w:sz w:val="28"/>
          <w:szCs w:val="28"/>
          <w:lang w:val="uk-UA"/>
        </w:rPr>
        <w:t>93</w:t>
      </w:r>
      <w:r>
        <w:rPr>
          <w:noProof/>
          <w:sz w:val="28"/>
          <w:szCs w:val="28"/>
        </w:rPr>
        <w:t>-</w:t>
      </w:r>
      <w:r>
        <w:rPr>
          <w:noProof/>
          <w:sz w:val="28"/>
          <w:szCs w:val="28"/>
          <w:lang w:val="uk-UA"/>
        </w:rPr>
        <w:t xml:space="preserve">2004 </w:t>
      </w:r>
      <w:r>
        <w:rPr>
          <w:noProof/>
          <w:sz w:val="28"/>
          <w:szCs w:val="28"/>
        </w:rPr>
        <w:t xml:space="preserve">рр. і застосував систему визначення </w:t>
      </w:r>
      <w:r>
        <w:rPr>
          <w:noProof/>
          <w:sz w:val="28"/>
          <w:szCs w:val="28"/>
          <w:lang w:val="uk-UA"/>
        </w:rPr>
        <w:t>критеріїв ризику появи ГЕВУ та ШКК з них.</w:t>
      </w:r>
      <w:r>
        <w:rPr>
          <w:noProof/>
          <w:sz w:val="28"/>
          <w:szCs w:val="28"/>
        </w:rPr>
        <w:t xml:space="preserve"> Автор </w:t>
      </w:r>
      <w:r>
        <w:rPr>
          <w:noProof/>
          <w:sz w:val="28"/>
          <w:szCs w:val="28"/>
          <w:lang w:val="uk-UA"/>
        </w:rPr>
        <w:t xml:space="preserve">особисто курував і </w:t>
      </w:r>
      <w:r>
        <w:rPr>
          <w:noProof/>
          <w:sz w:val="28"/>
          <w:szCs w:val="28"/>
        </w:rPr>
        <w:t xml:space="preserve">оперував </w:t>
      </w:r>
      <w:r>
        <w:rPr>
          <w:noProof/>
          <w:sz w:val="28"/>
          <w:szCs w:val="28"/>
          <w:lang w:val="uk-UA"/>
        </w:rPr>
        <w:t>26%</w:t>
      </w:r>
      <w:r>
        <w:rPr>
          <w:noProof/>
          <w:sz w:val="28"/>
          <w:szCs w:val="28"/>
        </w:rPr>
        <w:t xml:space="preserve"> пацієнтів з </w:t>
      </w:r>
      <w:r>
        <w:rPr>
          <w:noProof/>
          <w:sz w:val="28"/>
          <w:szCs w:val="28"/>
          <w:lang w:val="uk-UA"/>
        </w:rPr>
        <w:t>ПТ.</w:t>
      </w:r>
      <w:r>
        <w:rPr>
          <w:noProof/>
          <w:sz w:val="28"/>
          <w:szCs w:val="28"/>
        </w:rPr>
        <w:t xml:space="preserve"> </w:t>
      </w:r>
      <w:r>
        <w:rPr>
          <w:noProof/>
          <w:sz w:val="28"/>
          <w:szCs w:val="28"/>
          <w:lang w:val="uk-UA"/>
        </w:rPr>
        <w:t xml:space="preserve">Брав участь в ендоскопічному </w:t>
      </w:r>
      <w:r>
        <w:rPr>
          <w:noProof/>
          <w:sz w:val="28"/>
          <w:szCs w:val="28"/>
        </w:rPr>
        <w:t>обстеженн</w:t>
      </w:r>
      <w:r>
        <w:rPr>
          <w:noProof/>
          <w:sz w:val="28"/>
          <w:szCs w:val="28"/>
          <w:lang w:val="uk-UA"/>
        </w:rPr>
        <w:t>і</w:t>
      </w:r>
      <w:r>
        <w:rPr>
          <w:noProof/>
          <w:sz w:val="28"/>
          <w:szCs w:val="28"/>
        </w:rPr>
        <w:t xml:space="preserve"> </w:t>
      </w:r>
      <w:r>
        <w:rPr>
          <w:noProof/>
          <w:sz w:val="28"/>
          <w:szCs w:val="28"/>
          <w:lang w:val="uk-UA"/>
        </w:rPr>
        <w:t>95%</w:t>
      </w:r>
      <w:r>
        <w:rPr>
          <w:noProof/>
          <w:sz w:val="28"/>
          <w:szCs w:val="28"/>
        </w:rPr>
        <w:t xml:space="preserve"> пацієнтів</w:t>
      </w:r>
      <w:r>
        <w:rPr>
          <w:noProof/>
          <w:sz w:val="28"/>
          <w:szCs w:val="28"/>
          <w:lang w:val="uk-UA"/>
        </w:rPr>
        <w:t xml:space="preserve"> та </w:t>
      </w:r>
      <w:r>
        <w:rPr>
          <w:noProof/>
          <w:sz w:val="28"/>
          <w:szCs w:val="28"/>
        </w:rPr>
        <w:t>досліджен</w:t>
      </w:r>
      <w:r>
        <w:rPr>
          <w:noProof/>
          <w:sz w:val="28"/>
          <w:szCs w:val="28"/>
          <w:lang w:val="uk-UA"/>
        </w:rPr>
        <w:t>ь</w:t>
      </w:r>
      <w:r>
        <w:rPr>
          <w:noProof/>
          <w:sz w:val="28"/>
          <w:szCs w:val="28"/>
        </w:rPr>
        <w:t xml:space="preserve"> </w:t>
      </w:r>
      <w:r>
        <w:rPr>
          <w:noProof/>
          <w:sz w:val="28"/>
          <w:szCs w:val="28"/>
          <w:lang w:val="uk-UA"/>
        </w:rPr>
        <w:t xml:space="preserve">аутопсійних </w:t>
      </w:r>
      <w:r>
        <w:rPr>
          <w:noProof/>
          <w:sz w:val="28"/>
          <w:szCs w:val="28"/>
        </w:rPr>
        <w:t>макропрепаратів</w:t>
      </w:r>
      <w:r>
        <w:rPr>
          <w:noProof/>
          <w:sz w:val="28"/>
          <w:szCs w:val="28"/>
          <w:lang w:val="uk-UA"/>
        </w:rPr>
        <w:t>, у проведенні усіх лабораторних дослідів</w:t>
      </w:r>
      <w:r>
        <w:rPr>
          <w:noProof/>
          <w:sz w:val="28"/>
          <w:szCs w:val="28"/>
        </w:rPr>
        <w:t xml:space="preserve">. Особисто </w:t>
      </w:r>
      <w:r>
        <w:rPr>
          <w:noProof/>
          <w:sz w:val="28"/>
          <w:szCs w:val="28"/>
          <w:lang w:val="uk-UA"/>
        </w:rPr>
        <w:t>провів моніторинг</w:t>
      </w:r>
      <w:r>
        <w:rPr>
          <w:noProof/>
          <w:sz w:val="28"/>
          <w:szCs w:val="28"/>
        </w:rPr>
        <w:t xml:space="preserve"> </w:t>
      </w:r>
      <w:r>
        <w:rPr>
          <w:noProof/>
          <w:sz w:val="28"/>
          <w:szCs w:val="28"/>
          <w:lang w:val="uk-UA"/>
        </w:rPr>
        <w:t xml:space="preserve">усієї групи </w:t>
      </w:r>
      <w:r>
        <w:rPr>
          <w:noProof/>
          <w:sz w:val="28"/>
          <w:szCs w:val="28"/>
        </w:rPr>
        <w:t>хворих після випис</w:t>
      </w:r>
      <w:r>
        <w:rPr>
          <w:noProof/>
          <w:sz w:val="28"/>
          <w:szCs w:val="28"/>
          <w:lang w:val="uk-UA"/>
        </w:rPr>
        <w:t>ки</w:t>
      </w:r>
      <w:r>
        <w:rPr>
          <w:noProof/>
          <w:sz w:val="28"/>
          <w:szCs w:val="28"/>
        </w:rPr>
        <w:t xml:space="preserve"> із стаціонару та узагальнив віддалені результати. </w:t>
      </w:r>
      <w:r>
        <w:rPr>
          <w:noProof/>
          <w:sz w:val="28"/>
          <w:szCs w:val="28"/>
          <w:lang w:val="uk-UA"/>
        </w:rPr>
        <w:t>С</w:t>
      </w:r>
      <w:r>
        <w:rPr>
          <w:noProof/>
          <w:sz w:val="28"/>
          <w:szCs w:val="28"/>
        </w:rPr>
        <w:t>формулював основні положення та висновки роботи.</w:t>
      </w:r>
      <w:r w:rsidRPr="00DC25A0">
        <w:rPr>
          <w:sz w:val="28"/>
          <w:szCs w:val="28"/>
          <w:lang w:val="uk-UA"/>
        </w:rPr>
        <w:t xml:space="preserve"> </w:t>
      </w:r>
      <w:r>
        <w:rPr>
          <w:sz w:val="28"/>
          <w:szCs w:val="28"/>
          <w:lang w:val="uk-UA"/>
        </w:rPr>
        <w:t xml:space="preserve">Особисто </w:t>
      </w:r>
      <w:r w:rsidRPr="006E010B">
        <w:rPr>
          <w:sz w:val="28"/>
          <w:szCs w:val="28"/>
          <w:lang w:val="uk-UA"/>
        </w:rPr>
        <w:t>розроб</w:t>
      </w:r>
      <w:r>
        <w:rPr>
          <w:sz w:val="28"/>
          <w:szCs w:val="28"/>
          <w:lang w:val="uk-UA"/>
        </w:rPr>
        <w:t>ив</w:t>
      </w:r>
      <w:r w:rsidRPr="006E010B">
        <w:rPr>
          <w:sz w:val="28"/>
          <w:szCs w:val="28"/>
          <w:lang w:val="uk-UA"/>
        </w:rPr>
        <w:t xml:space="preserve"> критерії прогнозу та лабораторної діагностики виникнення </w:t>
      </w:r>
      <w:r>
        <w:rPr>
          <w:sz w:val="28"/>
          <w:szCs w:val="28"/>
          <w:lang w:val="uk-UA"/>
        </w:rPr>
        <w:t>ускладнених ГЕВУ</w:t>
      </w:r>
      <w:r w:rsidRPr="006E010B">
        <w:rPr>
          <w:sz w:val="28"/>
          <w:szCs w:val="28"/>
          <w:lang w:val="uk-UA"/>
        </w:rPr>
        <w:t xml:space="preserve"> травного каналу при </w:t>
      </w:r>
      <w:r>
        <w:rPr>
          <w:sz w:val="28"/>
          <w:szCs w:val="28"/>
          <w:lang w:val="uk-UA"/>
        </w:rPr>
        <w:t>ПТ</w:t>
      </w:r>
      <w:r w:rsidRPr="006E010B">
        <w:rPr>
          <w:sz w:val="28"/>
          <w:szCs w:val="28"/>
          <w:lang w:val="uk-UA"/>
        </w:rPr>
        <w:t>.</w:t>
      </w:r>
      <w:r>
        <w:rPr>
          <w:sz w:val="28"/>
          <w:szCs w:val="28"/>
          <w:lang w:val="uk-UA"/>
        </w:rPr>
        <w:t xml:space="preserve"> Створив алгоритм диференційованої профілактики ГЕВУ на основі динаміки показників стероїдогенезу.</w:t>
      </w:r>
      <w:r w:rsidRPr="006C4355">
        <w:rPr>
          <w:noProof/>
          <w:sz w:val="28"/>
          <w:szCs w:val="28"/>
          <w:lang w:val="uk-UA"/>
        </w:rPr>
        <w:t xml:space="preserve"> Вивчив і узагальнив безпосередні результати </w:t>
      </w:r>
      <w:r w:rsidRPr="00D50851">
        <w:rPr>
          <w:noProof/>
          <w:sz w:val="28"/>
          <w:szCs w:val="28"/>
          <w:lang w:val="uk-UA"/>
        </w:rPr>
        <w:t xml:space="preserve">прогнозу </w:t>
      </w:r>
      <w:r>
        <w:rPr>
          <w:noProof/>
          <w:sz w:val="28"/>
          <w:szCs w:val="28"/>
          <w:lang w:val="uk-UA"/>
        </w:rPr>
        <w:t xml:space="preserve">і профілактики </w:t>
      </w:r>
      <w:r w:rsidRPr="006C4355">
        <w:rPr>
          <w:noProof/>
          <w:sz w:val="28"/>
          <w:szCs w:val="28"/>
          <w:lang w:val="uk-UA"/>
        </w:rPr>
        <w:t xml:space="preserve">у </w:t>
      </w:r>
      <w:r>
        <w:rPr>
          <w:noProof/>
          <w:sz w:val="28"/>
          <w:szCs w:val="28"/>
          <w:lang w:val="uk-UA"/>
        </w:rPr>
        <w:t xml:space="preserve">групах </w:t>
      </w:r>
      <w:r w:rsidRPr="006C4355">
        <w:rPr>
          <w:noProof/>
          <w:sz w:val="28"/>
          <w:szCs w:val="28"/>
          <w:lang w:val="uk-UA"/>
        </w:rPr>
        <w:t>пацієнтів</w:t>
      </w:r>
      <w:r>
        <w:rPr>
          <w:noProof/>
          <w:sz w:val="28"/>
          <w:szCs w:val="28"/>
          <w:lang w:val="uk-UA"/>
        </w:rPr>
        <w:t xml:space="preserve"> із ПТ</w:t>
      </w:r>
      <w:r w:rsidRPr="006C4355">
        <w:rPr>
          <w:noProof/>
          <w:sz w:val="28"/>
          <w:szCs w:val="28"/>
          <w:lang w:val="uk-UA"/>
        </w:rPr>
        <w:t xml:space="preserve"> </w:t>
      </w:r>
      <w:r>
        <w:rPr>
          <w:noProof/>
          <w:sz w:val="28"/>
          <w:szCs w:val="28"/>
          <w:lang w:val="uk-UA"/>
        </w:rPr>
        <w:t xml:space="preserve">за </w:t>
      </w:r>
      <w:r w:rsidRPr="006C4355">
        <w:rPr>
          <w:noProof/>
          <w:sz w:val="28"/>
          <w:szCs w:val="28"/>
          <w:lang w:val="uk-UA"/>
        </w:rPr>
        <w:t>200</w:t>
      </w:r>
      <w:r>
        <w:rPr>
          <w:noProof/>
          <w:sz w:val="28"/>
          <w:szCs w:val="28"/>
          <w:lang w:val="uk-UA"/>
        </w:rPr>
        <w:t>2-2004</w:t>
      </w:r>
      <w:r w:rsidRPr="00D50851">
        <w:rPr>
          <w:noProof/>
          <w:sz w:val="28"/>
          <w:szCs w:val="28"/>
          <w:lang w:val="uk-UA"/>
        </w:rPr>
        <w:t xml:space="preserve"> </w:t>
      </w:r>
      <w:r w:rsidRPr="006C4355">
        <w:rPr>
          <w:noProof/>
          <w:sz w:val="28"/>
          <w:szCs w:val="28"/>
          <w:lang w:val="uk-UA"/>
        </w:rPr>
        <w:t>рр.</w:t>
      </w:r>
    </w:p>
    <w:p w:rsidR="00F445B1" w:rsidRPr="00CA74EE" w:rsidRDefault="00F445B1" w:rsidP="00F445B1">
      <w:pPr>
        <w:widowControl w:val="0"/>
        <w:spacing w:line="360" w:lineRule="auto"/>
        <w:ind w:firstLine="708"/>
        <w:jc w:val="both"/>
        <w:rPr>
          <w:noProof/>
          <w:sz w:val="28"/>
          <w:szCs w:val="28"/>
          <w:lang w:val="uk-UA"/>
        </w:rPr>
      </w:pPr>
      <w:r w:rsidRPr="00B53C91">
        <w:rPr>
          <w:b/>
          <w:bCs/>
          <w:noProof/>
          <w:sz w:val="28"/>
          <w:szCs w:val="28"/>
          <w:lang w:val="uk-UA"/>
        </w:rPr>
        <w:t>Апробація результатів дисертації</w:t>
      </w:r>
      <w:r w:rsidRPr="00B53C91">
        <w:rPr>
          <w:noProof/>
          <w:sz w:val="28"/>
          <w:szCs w:val="28"/>
          <w:lang w:val="uk-UA"/>
        </w:rPr>
        <w:t xml:space="preserve">. Основні положення </w:t>
      </w:r>
      <w:r>
        <w:rPr>
          <w:noProof/>
          <w:sz w:val="28"/>
          <w:szCs w:val="28"/>
          <w:lang w:val="uk-UA"/>
        </w:rPr>
        <w:t xml:space="preserve">дисертації </w:t>
      </w:r>
      <w:r w:rsidRPr="00B53C91">
        <w:rPr>
          <w:noProof/>
          <w:sz w:val="28"/>
          <w:szCs w:val="28"/>
          <w:lang w:val="uk-UA"/>
        </w:rPr>
        <w:t xml:space="preserve">і результати досліджень підтверджено </w:t>
      </w:r>
      <w:r>
        <w:rPr>
          <w:noProof/>
          <w:sz w:val="28"/>
          <w:szCs w:val="28"/>
          <w:lang w:val="uk-UA"/>
        </w:rPr>
        <w:t>та</w:t>
      </w:r>
      <w:r w:rsidRPr="00B53C91">
        <w:rPr>
          <w:noProof/>
          <w:sz w:val="28"/>
          <w:szCs w:val="28"/>
          <w:lang w:val="uk-UA"/>
        </w:rPr>
        <w:t xml:space="preserve"> апробовано на спільному засіданні</w:t>
      </w:r>
      <w:r w:rsidRPr="00C71159">
        <w:rPr>
          <w:noProof/>
          <w:sz w:val="28"/>
          <w:szCs w:val="28"/>
          <w:lang w:val="uk-UA"/>
        </w:rPr>
        <w:t xml:space="preserve"> кафедр хірургії ФПДО</w:t>
      </w:r>
      <w:r>
        <w:rPr>
          <w:noProof/>
          <w:sz w:val="28"/>
          <w:szCs w:val="28"/>
          <w:lang w:val="uk-UA"/>
        </w:rPr>
        <w:t xml:space="preserve"> та</w:t>
      </w:r>
      <w:r w:rsidRPr="00C71159">
        <w:rPr>
          <w:noProof/>
          <w:sz w:val="28"/>
          <w:szCs w:val="28"/>
          <w:lang w:val="uk-UA"/>
        </w:rPr>
        <w:t xml:space="preserve"> к</w:t>
      </w:r>
      <w:r>
        <w:rPr>
          <w:noProof/>
          <w:sz w:val="28"/>
          <w:szCs w:val="28"/>
          <w:lang w:val="uk-UA"/>
        </w:rPr>
        <w:t>лінічної фармації, фармакотерапії та медичної стандартизації</w:t>
      </w:r>
      <w:r w:rsidRPr="00C71159">
        <w:rPr>
          <w:noProof/>
          <w:sz w:val="28"/>
          <w:szCs w:val="28"/>
          <w:lang w:val="uk-UA"/>
        </w:rPr>
        <w:t xml:space="preserve"> Львівського національного медичного університету ім</w:t>
      </w:r>
      <w:r>
        <w:rPr>
          <w:noProof/>
          <w:sz w:val="28"/>
          <w:szCs w:val="28"/>
          <w:lang w:val="uk-UA"/>
        </w:rPr>
        <w:t>ені</w:t>
      </w:r>
      <w:r w:rsidRPr="00C71159">
        <w:rPr>
          <w:noProof/>
          <w:sz w:val="28"/>
          <w:szCs w:val="28"/>
          <w:lang w:val="uk-UA"/>
        </w:rPr>
        <w:t xml:space="preserve"> Данила Галицького</w:t>
      </w:r>
      <w:r>
        <w:rPr>
          <w:noProof/>
          <w:sz w:val="28"/>
          <w:szCs w:val="28"/>
          <w:lang w:val="uk-UA"/>
        </w:rPr>
        <w:t>.</w:t>
      </w:r>
      <w:r w:rsidRPr="00C71159">
        <w:rPr>
          <w:noProof/>
          <w:sz w:val="28"/>
          <w:szCs w:val="28"/>
          <w:lang w:val="uk-UA"/>
        </w:rPr>
        <w:t xml:space="preserve"> За матеріалами дисертації виголошено доповіді на науково-практичній конференції “Актуальні питання </w:t>
      </w:r>
      <w:r>
        <w:rPr>
          <w:noProof/>
          <w:sz w:val="28"/>
          <w:szCs w:val="28"/>
          <w:lang w:val="uk-UA"/>
        </w:rPr>
        <w:t>множинної і поєднаної травми</w:t>
      </w:r>
      <w:r w:rsidRPr="00C71159">
        <w:rPr>
          <w:noProof/>
          <w:sz w:val="28"/>
          <w:szCs w:val="28"/>
          <w:lang w:val="uk-UA"/>
        </w:rPr>
        <w:t>” (</w:t>
      </w:r>
      <w:r>
        <w:rPr>
          <w:noProof/>
          <w:sz w:val="28"/>
          <w:szCs w:val="28"/>
          <w:lang w:val="uk-UA"/>
        </w:rPr>
        <w:t>Львів, 2000</w:t>
      </w:r>
      <w:r w:rsidRPr="00C71159">
        <w:rPr>
          <w:noProof/>
          <w:sz w:val="28"/>
          <w:szCs w:val="28"/>
          <w:lang w:val="uk-UA"/>
        </w:rPr>
        <w:t xml:space="preserve">), </w:t>
      </w:r>
      <w:r>
        <w:rPr>
          <w:noProof/>
          <w:sz w:val="28"/>
          <w:szCs w:val="28"/>
          <w:lang w:val="uk-UA"/>
        </w:rPr>
        <w:t xml:space="preserve">всеукраїнських </w:t>
      </w:r>
      <w:r w:rsidRPr="00C71159">
        <w:rPr>
          <w:noProof/>
          <w:sz w:val="28"/>
          <w:szCs w:val="28"/>
          <w:lang w:val="uk-UA"/>
        </w:rPr>
        <w:t>науково-практичн</w:t>
      </w:r>
      <w:r>
        <w:rPr>
          <w:noProof/>
          <w:sz w:val="28"/>
          <w:szCs w:val="28"/>
          <w:lang w:val="uk-UA"/>
        </w:rPr>
        <w:t>их</w:t>
      </w:r>
      <w:r w:rsidRPr="00C71159">
        <w:rPr>
          <w:noProof/>
          <w:sz w:val="28"/>
          <w:szCs w:val="28"/>
          <w:lang w:val="uk-UA"/>
        </w:rPr>
        <w:t xml:space="preserve"> конференці</w:t>
      </w:r>
      <w:r>
        <w:rPr>
          <w:noProof/>
          <w:sz w:val="28"/>
          <w:szCs w:val="28"/>
          <w:lang w:val="uk-UA"/>
        </w:rPr>
        <w:t>ях</w:t>
      </w:r>
      <w:r w:rsidRPr="00C71159">
        <w:rPr>
          <w:noProof/>
          <w:sz w:val="28"/>
          <w:szCs w:val="28"/>
          <w:lang w:val="uk-UA"/>
        </w:rPr>
        <w:t xml:space="preserve"> “Шляхи оптимізації лікування хворих зі шлунково-кишковими кровотечами” (</w:t>
      </w:r>
      <w:r>
        <w:rPr>
          <w:noProof/>
          <w:sz w:val="28"/>
          <w:szCs w:val="28"/>
          <w:lang w:val="uk-UA"/>
        </w:rPr>
        <w:t>Львів, 2000</w:t>
      </w:r>
      <w:r w:rsidRPr="00C71159">
        <w:rPr>
          <w:noProof/>
          <w:sz w:val="28"/>
          <w:szCs w:val="28"/>
          <w:lang w:val="uk-UA"/>
        </w:rPr>
        <w:t>), “</w:t>
      </w:r>
      <w:r>
        <w:rPr>
          <w:noProof/>
          <w:sz w:val="28"/>
          <w:szCs w:val="28"/>
          <w:lang w:val="uk-UA"/>
        </w:rPr>
        <w:t>Актуальні питання ургентної хірургії</w:t>
      </w:r>
      <w:r w:rsidRPr="00C71159">
        <w:rPr>
          <w:noProof/>
          <w:sz w:val="28"/>
          <w:szCs w:val="28"/>
          <w:lang w:val="uk-UA"/>
        </w:rPr>
        <w:t>” (</w:t>
      </w:r>
      <w:r>
        <w:rPr>
          <w:noProof/>
          <w:sz w:val="28"/>
          <w:szCs w:val="28"/>
          <w:lang w:val="uk-UA"/>
        </w:rPr>
        <w:t>Ужгород, 2001</w:t>
      </w:r>
      <w:r w:rsidRPr="00C71159">
        <w:rPr>
          <w:noProof/>
          <w:sz w:val="28"/>
          <w:szCs w:val="28"/>
          <w:lang w:val="uk-UA"/>
        </w:rPr>
        <w:t>), “</w:t>
      </w:r>
      <w:r>
        <w:rPr>
          <w:noProof/>
          <w:sz w:val="28"/>
          <w:szCs w:val="28"/>
          <w:lang w:val="uk-UA"/>
        </w:rPr>
        <w:t xml:space="preserve">Політравма – сучасна концепція надання медичної допомоги” </w:t>
      </w:r>
      <w:r w:rsidRPr="00C71159">
        <w:rPr>
          <w:noProof/>
          <w:sz w:val="28"/>
          <w:szCs w:val="28"/>
          <w:lang w:val="uk-UA"/>
        </w:rPr>
        <w:t>(</w:t>
      </w:r>
      <w:r>
        <w:rPr>
          <w:noProof/>
          <w:sz w:val="28"/>
          <w:szCs w:val="28"/>
          <w:lang w:val="uk-UA"/>
        </w:rPr>
        <w:t>Київ, 2002</w:t>
      </w:r>
      <w:r w:rsidRPr="00C71159">
        <w:rPr>
          <w:noProof/>
          <w:sz w:val="28"/>
          <w:szCs w:val="28"/>
          <w:lang w:val="uk-UA"/>
        </w:rPr>
        <w:t>)</w:t>
      </w:r>
      <w:r>
        <w:rPr>
          <w:noProof/>
          <w:sz w:val="28"/>
          <w:szCs w:val="28"/>
          <w:lang w:val="uk-UA"/>
        </w:rPr>
        <w:t>. Р</w:t>
      </w:r>
      <w:r>
        <w:rPr>
          <w:sz w:val="28"/>
          <w:lang w:val="uk-UA"/>
        </w:rPr>
        <w:t>езультати роботи за темою викладено в матеріалах обласних, всеукраїнських і міжнародних хірургічних з’їздів і симпозіумів (</w:t>
      </w:r>
      <w:r>
        <w:rPr>
          <w:noProof/>
          <w:sz w:val="28"/>
          <w:szCs w:val="28"/>
          <w:lang w:val="en-US"/>
        </w:rPr>
        <w:t>XX</w:t>
      </w:r>
      <w:r>
        <w:rPr>
          <w:noProof/>
          <w:sz w:val="28"/>
          <w:szCs w:val="28"/>
          <w:lang w:val="uk-UA"/>
        </w:rPr>
        <w:t xml:space="preserve"> </w:t>
      </w:r>
      <w:r w:rsidRPr="005A2DE4">
        <w:rPr>
          <w:noProof/>
          <w:sz w:val="28"/>
          <w:szCs w:val="28"/>
          <w:lang w:val="uk-UA"/>
        </w:rPr>
        <w:t>з’їзд хірургів України</w:t>
      </w:r>
      <w:r>
        <w:rPr>
          <w:noProof/>
          <w:sz w:val="28"/>
          <w:szCs w:val="28"/>
          <w:lang w:val="uk-UA"/>
        </w:rPr>
        <w:t xml:space="preserve"> (Тернопіль, 2002), </w:t>
      </w:r>
      <w:r>
        <w:rPr>
          <w:noProof/>
          <w:sz w:val="28"/>
          <w:szCs w:val="28"/>
          <w:lang w:val="en-US"/>
        </w:rPr>
        <w:t>I</w:t>
      </w:r>
      <w:r w:rsidRPr="00C71159">
        <w:rPr>
          <w:noProof/>
          <w:sz w:val="28"/>
          <w:szCs w:val="28"/>
          <w:lang w:val="uk-UA"/>
        </w:rPr>
        <w:t xml:space="preserve"> </w:t>
      </w:r>
      <w:r>
        <w:rPr>
          <w:noProof/>
          <w:sz w:val="28"/>
          <w:szCs w:val="28"/>
          <w:lang w:val="uk-UA"/>
        </w:rPr>
        <w:t xml:space="preserve">всеукраїнська </w:t>
      </w:r>
      <w:r w:rsidRPr="00C71159">
        <w:rPr>
          <w:noProof/>
          <w:sz w:val="28"/>
          <w:szCs w:val="28"/>
          <w:lang w:val="uk-UA"/>
        </w:rPr>
        <w:t>науково-практичн</w:t>
      </w:r>
      <w:r>
        <w:rPr>
          <w:noProof/>
          <w:sz w:val="28"/>
          <w:szCs w:val="28"/>
          <w:lang w:val="uk-UA"/>
        </w:rPr>
        <w:t>а</w:t>
      </w:r>
      <w:r w:rsidRPr="00C71159">
        <w:rPr>
          <w:noProof/>
          <w:sz w:val="28"/>
          <w:szCs w:val="28"/>
          <w:lang w:val="uk-UA"/>
        </w:rPr>
        <w:t xml:space="preserve"> конференці</w:t>
      </w:r>
      <w:r>
        <w:rPr>
          <w:noProof/>
          <w:sz w:val="28"/>
          <w:szCs w:val="28"/>
          <w:lang w:val="uk-UA"/>
        </w:rPr>
        <w:t xml:space="preserve">я </w:t>
      </w:r>
      <w:r w:rsidRPr="00B221BF">
        <w:rPr>
          <w:sz w:val="28"/>
          <w:szCs w:val="28"/>
          <w:lang w:val="uk-UA"/>
        </w:rPr>
        <w:t>“Актуальні проблеми стандартизації у невід</w:t>
      </w:r>
      <w:r>
        <w:rPr>
          <w:sz w:val="28"/>
          <w:szCs w:val="28"/>
          <w:lang w:val="uk-UA"/>
        </w:rPr>
        <w:t>кладній абдомінальній хірургії” (</w:t>
      </w:r>
      <w:r w:rsidRPr="00B221BF">
        <w:rPr>
          <w:sz w:val="28"/>
          <w:szCs w:val="28"/>
          <w:lang w:val="uk-UA"/>
        </w:rPr>
        <w:t>Львів, 2004</w:t>
      </w:r>
      <w:r>
        <w:rPr>
          <w:sz w:val="28"/>
          <w:szCs w:val="28"/>
          <w:lang w:val="uk-UA"/>
        </w:rPr>
        <w:t>),</w:t>
      </w:r>
      <w:r w:rsidRPr="00B221BF">
        <w:rPr>
          <w:sz w:val="28"/>
          <w:lang w:val="uk-UA"/>
        </w:rPr>
        <w:t xml:space="preserve"> </w:t>
      </w:r>
      <w:r w:rsidRPr="00FE6EAE">
        <w:rPr>
          <w:sz w:val="28"/>
          <w:szCs w:val="28"/>
          <w:lang w:val="uk-UA"/>
        </w:rPr>
        <w:t>науково-практичн</w:t>
      </w:r>
      <w:r>
        <w:rPr>
          <w:sz w:val="28"/>
          <w:szCs w:val="28"/>
          <w:lang w:val="uk-UA"/>
        </w:rPr>
        <w:t>а</w:t>
      </w:r>
      <w:r w:rsidRPr="00FE6EAE">
        <w:rPr>
          <w:sz w:val="28"/>
          <w:szCs w:val="28"/>
          <w:lang w:val="uk-UA"/>
        </w:rPr>
        <w:t xml:space="preserve"> конференці</w:t>
      </w:r>
      <w:r>
        <w:rPr>
          <w:sz w:val="28"/>
          <w:szCs w:val="28"/>
          <w:lang w:val="uk-UA"/>
        </w:rPr>
        <w:t>я</w:t>
      </w:r>
      <w:r w:rsidRPr="00FE6EAE">
        <w:rPr>
          <w:sz w:val="28"/>
          <w:szCs w:val="28"/>
          <w:lang w:val="uk-UA"/>
        </w:rPr>
        <w:t xml:space="preserve"> “Організаційні медико-фармацевтичні і методи</w:t>
      </w:r>
      <w:r>
        <w:rPr>
          <w:sz w:val="28"/>
          <w:szCs w:val="28"/>
          <w:lang w:val="uk-UA"/>
        </w:rPr>
        <w:t>чні аспекти медицини катастроф” (</w:t>
      </w:r>
      <w:r w:rsidRPr="00FE6EAE">
        <w:rPr>
          <w:sz w:val="28"/>
          <w:szCs w:val="28"/>
          <w:lang w:val="uk-UA"/>
        </w:rPr>
        <w:t>Тернопіль, 2005</w:t>
      </w:r>
      <w:r>
        <w:rPr>
          <w:sz w:val="28"/>
          <w:szCs w:val="28"/>
          <w:lang w:val="uk-UA"/>
        </w:rPr>
        <w:t xml:space="preserve">), </w:t>
      </w:r>
      <w:r>
        <w:rPr>
          <w:sz w:val="28"/>
          <w:lang w:val="en-US"/>
        </w:rPr>
        <w:t>IX</w:t>
      </w:r>
      <w:r>
        <w:rPr>
          <w:sz w:val="28"/>
          <w:lang w:val="uk-UA"/>
        </w:rPr>
        <w:t xml:space="preserve"> конгрес СФУЛТ (Луганськ, 2002),</w:t>
      </w:r>
      <w:r w:rsidRPr="00B221BF">
        <w:rPr>
          <w:noProof/>
          <w:sz w:val="28"/>
          <w:szCs w:val="28"/>
          <w:lang w:val="uk-UA"/>
        </w:rPr>
        <w:t xml:space="preserve"> </w:t>
      </w:r>
      <w:r>
        <w:rPr>
          <w:noProof/>
          <w:sz w:val="28"/>
          <w:szCs w:val="28"/>
          <w:lang w:val="en-US"/>
        </w:rPr>
        <w:t>IV</w:t>
      </w:r>
      <w:r>
        <w:rPr>
          <w:noProof/>
          <w:sz w:val="28"/>
          <w:szCs w:val="28"/>
          <w:lang w:val="uk-UA"/>
        </w:rPr>
        <w:t xml:space="preserve"> з</w:t>
      </w:r>
      <w:r w:rsidRPr="00CA74EE">
        <w:rPr>
          <w:noProof/>
          <w:sz w:val="28"/>
          <w:szCs w:val="28"/>
          <w:lang w:val="uk-UA"/>
        </w:rPr>
        <w:t>’</w:t>
      </w:r>
      <w:r>
        <w:rPr>
          <w:noProof/>
          <w:sz w:val="28"/>
          <w:szCs w:val="28"/>
          <w:lang w:val="uk-UA"/>
        </w:rPr>
        <w:t>їзд Європейського товариства хірургів (Краків, 2000), 60 і 61 з</w:t>
      </w:r>
      <w:r w:rsidRPr="00DD2D75">
        <w:rPr>
          <w:noProof/>
          <w:sz w:val="28"/>
          <w:szCs w:val="28"/>
          <w:lang w:val="uk-UA"/>
        </w:rPr>
        <w:t>’</w:t>
      </w:r>
      <w:r>
        <w:rPr>
          <w:noProof/>
          <w:sz w:val="28"/>
          <w:szCs w:val="28"/>
          <w:lang w:val="uk-UA"/>
        </w:rPr>
        <w:t>їзди хірургів Польщі (Варшава, 2001; Гданьск, 2003)).</w:t>
      </w:r>
    </w:p>
    <w:p w:rsidR="00F445B1" w:rsidRPr="005A2DE4" w:rsidRDefault="00F445B1" w:rsidP="00F445B1">
      <w:pPr>
        <w:widowControl w:val="0"/>
        <w:spacing w:line="360" w:lineRule="auto"/>
        <w:ind w:firstLine="708"/>
        <w:jc w:val="both"/>
        <w:rPr>
          <w:noProof/>
          <w:sz w:val="28"/>
          <w:szCs w:val="28"/>
          <w:lang w:val="uk-UA"/>
        </w:rPr>
      </w:pPr>
      <w:r w:rsidRPr="00C71159">
        <w:rPr>
          <w:b/>
          <w:bCs/>
          <w:noProof/>
          <w:sz w:val="28"/>
          <w:szCs w:val="28"/>
          <w:lang w:val="uk-UA"/>
        </w:rPr>
        <w:t>Публікації</w:t>
      </w:r>
      <w:r w:rsidRPr="00C71159">
        <w:rPr>
          <w:noProof/>
          <w:sz w:val="28"/>
          <w:szCs w:val="28"/>
          <w:lang w:val="uk-UA"/>
        </w:rPr>
        <w:t>.</w:t>
      </w:r>
      <w:r>
        <w:rPr>
          <w:sz w:val="28"/>
          <w:lang w:val="uk-UA"/>
        </w:rPr>
        <w:t xml:space="preserve"> </w:t>
      </w:r>
      <w:r w:rsidRPr="005A2DE4">
        <w:rPr>
          <w:noProof/>
          <w:sz w:val="28"/>
          <w:szCs w:val="28"/>
          <w:lang w:val="uk-UA"/>
        </w:rPr>
        <w:t xml:space="preserve">За матеріалами дисертації </w:t>
      </w:r>
      <w:r>
        <w:rPr>
          <w:sz w:val="28"/>
          <w:lang w:val="uk-UA"/>
        </w:rPr>
        <w:t xml:space="preserve">опубліковано </w:t>
      </w:r>
      <w:r w:rsidRPr="006A742D">
        <w:rPr>
          <w:sz w:val="28"/>
          <w:lang w:val="uk-UA"/>
        </w:rPr>
        <w:t>19</w:t>
      </w:r>
      <w:r>
        <w:rPr>
          <w:sz w:val="28"/>
          <w:lang w:val="uk-UA"/>
        </w:rPr>
        <w:t xml:space="preserve"> наукових праць (7 </w:t>
      </w:r>
      <w:r w:rsidRPr="00D509A2">
        <w:rPr>
          <w:bCs/>
          <w:sz w:val="28"/>
          <w:lang w:val="uk-UA"/>
        </w:rPr>
        <w:t>–</w:t>
      </w:r>
      <w:r>
        <w:rPr>
          <w:sz w:val="28"/>
          <w:lang w:val="uk-UA"/>
        </w:rPr>
        <w:t xml:space="preserve"> у фахових вітчизняних журналах, 2 </w:t>
      </w:r>
      <w:r w:rsidRPr="00D509A2">
        <w:rPr>
          <w:bCs/>
          <w:sz w:val="28"/>
          <w:lang w:val="uk-UA"/>
        </w:rPr>
        <w:t>–</w:t>
      </w:r>
      <w:r>
        <w:rPr>
          <w:sz w:val="28"/>
          <w:lang w:val="uk-UA"/>
        </w:rPr>
        <w:t xml:space="preserve"> у закордонних, </w:t>
      </w:r>
      <w:r>
        <w:rPr>
          <w:noProof/>
          <w:sz w:val="28"/>
          <w:szCs w:val="28"/>
          <w:lang w:val="uk-UA"/>
        </w:rPr>
        <w:t>9</w:t>
      </w:r>
      <w:r w:rsidRPr="005A2DE4">
        <w:rPr>
          <w:noProof/>
          <w:sz w:val="28"/>
          <w:szCs w:val="28"/>
          <w:lang w:val="uk-UA"/>
        </w:rPr>
        <w:t xml:space="preserve"> </w:t>
      </w:r>
      <w:r w:rsidRPr="00D509A2">
        <w:rPr>
          <w:bCs/>
          <w:sz w:val="28"/>
          <w:lang w:val="uk-UA"/>
        </w:rPr>
        <w:t>–</w:t>
      </w:r>
      <w:r w:rsidRPr="005A2DE4">
        <w:rPr>
          <w:noProof/>
          <w:sz w:val="28"/>
          <w:szCs w:val="28"/>
          <w:lang w:val="uk-UA"/>
        </w:rPr>
        <w:t xml:space="preserve"> у збірниках матеріалів </w:t>
      </w:r>
      <w:r w:rsidRPr="005A2DE4">
        <w:rPr>
          <w:noProof/>
          <w:sz w:val="28"/>
          <w:szCs w:val="28"/>
          <w:lang w:val="uk-UA"/>
        </w:rPr>
        <w:lastRenderedPageBreak/>
        <w:t>конференцій і</w:t>
      </w:r>
      <w:r>
        <w:rPr>
          <w:noProof/>
          <w:sz w:val="28"/>
          <w:szCs w:val="28"/>
          <w:lang w:val="uk-UA"/>
        </w:rPr>
        <w:t xml:space="preserve"> з</w:t>
      </w:r>
      <w:r w:rsidRPr="007F4B4E">
        <w:rPr>
          <w:noProof/>
          <w:sz w:val="28"/>
          <w:szCs w:val="28"/>
          <w:lang w:val="uk-UA"/>
        </w:rPr>
        <w:t>’</w:t>
      </w:r>
      <w:r>
        <w:rPr>
          <w:noProof/>
          <w:sz w:val="28"/>
          <w:szCs w:val="28"/>
          <w:lang w:val="uk-UA"/>
        </w:rPr>
        <w:t>їздів</w:t>
      </w:r>
      <w:r>
        <w:rPr>
          <w:sz w:val="28"/>
          <w:lang w:val="uk-UA"/>
        </w:rPr>
        <w:t>), складено 2 інформаційні листи МОЗ України</w:t>
      </w:r>
      <w:r w:rsidRPr="005A2DE4">
        <w:rPr>
          <w:noProof/>
          <w:sz w:val="28"/>
          <w:szCs w:val="28"/>
          <w:lang w:val="uk-UA"/>
        </w:rPr>
        <w:t>.</w:t>
      </w:r>
      <w:r w:rsidRPr="007F4B4E">
        <w:rPr>
          <w:noProof/>
          <w:sz w:val="28"/>
          <w:szCs w:val="28"/>
          <w:lang w:val="uk-UA"/>
        </w:rPr>
        <w:t xml:space="preserve"> </w:t>
      </w:r>
      <w:r>
        <w:rPr>
          <w:noProof/>
          <w:sz w:val="28"/>
          <w:szCs w:val="28"/>
          <w:lang w:val="uk-UA"/>
        </w:rPr>
        <w:t>О</w:t>
      </w:r>
      <w:r>
        <w:rPr>
          <w:sz w:val="28"/>
          <w:lang w:val="uk-UA"/>
        </w:rPr>
        <w:t>тримано деклараційний патент України на корисну модель „Спосіб прогнозування гострих ерозивно-виразкових уражень травного каналу при поєднаній травмі” № 1459 (2005 р.).</w:t>
      </w:r>
    </w:p>
    <w:p w:rsidR="00F445B1" w:rsidRDefault="00F445B1" w:rsidP="00F445B1">
      <w:pPr>
        <w:widowControl w:val="0"/>
        <w:spacing w:line="360" w:lineRule="auto"/>
        <w:ind w:firstLine="708"/>
        <w:jc w:val="both"/>
        <w:rPr>
          <w:noProof/>
          <w:sz w:val="28"/>
          <w:lang w:val="uk-UA"/>
        </w:rPr>
      </w:pPr>
      <w:r w:rsidRPr="00C71159">
        <w:rPr>
          <w:b/>
          <w:bCs/>
          <w:noProof/>
          <w:sz w:val="28"/>
          <w:szCs w:val="28"/>
          <w:lang w:val="uk-UA"/>
        </w:rPr>
        <w:t xml:space="preserve">Структура </w:t>
      </w:r>
      <w:r>
        <w:rPr>
          <w:b/>
          <w:bCs/>
          <w:noProof/>
          <w:sz w:val="28"/>
          <w:szCs w:val="28"/>
          <w:lang w:val="uk-UA"/>
        </w:rPr>
        <w:t xml:space="preserve">та обсяг </w:t>
      </w:r>
      <w:r w:rsidRPr="00C71159">
        <w:rPr>
          <w:b/>
          <w:bCs/>
          <w:noProof/>
          <w:sz w:val="28"/>
          <w:szCs w:val="28"/>
          <w:lang w:val="uk-UA"/>
        </w:rPr>
        <w:t>дисертації.</w:t>
      </w:r>
      <w:r w:rsidRPr="00C71159">
        <w:rPr>
          <w:noProof/>
          <w:sz w:val="28"/>
          <w:szCs w:val="28"/>
          <w:lang w:val="uk-UA"/>
        </w:rPr>
        <w:t xml:space="preserve"> Дисертація складається зі вступу, 6 розділів, висновків, додатків та списку використаної літератури. </w:t>
      </w:r>
      <w:r>
        <w:rPr>
          <w:noProof/>
          <w:sz w:val="28"/>
          <w:szCs w:val="28"/>
        </w:rPr>
        <w:t xml:space="preserve">Роботу викладено на </w:t>
      </w:r>
      <w:r w:rsidRPr="0066352C">
        <w:rPr>
          <w:noProof/>
          <w:sz w:val="28"/>
          <w:szCs w:val="28"/>
          <w:lang w:val="uk-UA"/>
        </w:rPr>
        <w:t>18</w:t>
      </w:r>
      <w:r>
        <w:rPr>
          <w:noProof/>
          <w:sz w:val="28"/>
          <w:szCs w:val="28"/>
          <w:lang w:val="uk-UA"/>
        </w:rPr>
        <w:t>6</w:t>
      </w:r>
      <w:r>
        <w:rPr>
          <w:noProof/>
          <w:sz w:val="28"/>
          <w:szCs w:val="28"/>
        </w:rPr>
        <w:t xml:space="preserve"> сторінках машинописного тексту, ілюстровано </w:t>
      </w:r>
      <w:r w:rsidRPr="00CC4233">
        <w:rPr>
          <w:noProof/>
          <w:sz w:val="28"/>
          <w:szCs w:val="28"/>
        </w:rPr>
        <w:t>4</w:t>
      </w:r>
      <w:r>
        <w:rPr>
          <w:noProof/>
          <w:sz w:val="28"/>
          <w:szCs w:val="28"/>
          <w:lang w:val="uk-UA"/>
        </w:rPr>
        <w:t>3</w:t>
      </w:r>
      <w:r>
        <w:rPr>
          <w:noProof/>
          <w:sz w:val="28"/>
          <w:szCs w:val="28"/>
        </w:rPr>
        <w:t xml:space="preserve"> таблицями, </w:t>
      </w:r>
      <w:r>
        <w:rPr>
          <w:noProof/>
          <w:sz w:val="28"/>
          <w:szCs w:val="28"/>
          <w:lang w:val="uk-UA"/>
        </w:rPr>
        <w:t>31</w:t>
      </w:r>
      <w:r>
        <w:rPr>
          <w:noProof/>
          <w:sz w:val="28"/>
          <w:szCs w:val="28"/>
        </w:rPr>
        <w:t xml:space="preserve"> рисунк</w:t>
      </w:r>
      <w:r>
        <w:rPr>
          <w:noProof/>
          <w:sz w:val="28"/>
          <w:szCs w:val="28"/>
          <w:lang w:val="uk-UA"/>
        </w:rPr>
        <w:t>о</w:t>
      </w:r>
      <w:r>
        <w:rPr>
          <w:noProof/>
          <w:sz w:val="28"/>
          <w:szCs w:val="28"/>
        </w:rPr>
        <w:t>м, 2 ви</w:t>
      </w:r>
      <w:r>
        <w:rPr>
          <w:noProof/>
          <w:sz w:val="28"/>
          <w:szCs w:val="28"/>
          <w:lang w:val="uk-UA"/>
        </w:rPr>
        <w:t>тяг</w:t>
      </w:r>
      <w:r>
        <w:rPr>
          <w:noProof/>
          <w:sz w:val="28"/>
          <w:szCs w:val="28"/>
        </w:rPr>
        <w:t xml:space="preserve">ами </w:t>
      </w:r>
      <w:r>
        <w:rPr>
          <w:noProof/>
          <w:sz w:val="28"/>
          <w:szCs w:val="28"/>
          <w:lang w:val="uk-UA"/>
        </w:rPr>
        <w:t>і</w:t>
      </w:r>
      <w:r>
        <w:rPr>
          <w:noProof/>
          <w:sz w:val="28"/>
          <w:szCs w:val="28"/>
        </w:rPr>
        <w:t xml:space="preserve">з медичних карт стаціонарних хворих. Бібліографічний показник містить </w:t>
      </w:r>
      <w:r w:rsidRPr="0065685A">
        <w:rPr>
          <w:noProof/>
          <w:sz w:val="28"/>
          <w:szCs w:val="28"/>
        </w:rPr>
        <w:t>3</w:t>
      </w:r>
      <w:r w:rsidRPr="0065685A">
        <w:rPr>
          <w:noProof/>
          <w:sz w:val="28"/>
          <w:szCs w:val="28"/>
          <w:lang w:val="uk-UA"/>
        </w:rPr>
        <w:t>0</w:t>
      </w:r>
      <w:r>
        <w:rPr>
          <w:noProof/>
          <w:sz w:val="28"/>
          <w:szCs w:val="28"/>
          <w:lang w:val="uk-UA"/>
        </w:rPr>
        <w:t>6</w:t>
      </w:r>
      <w:r>
        <w:rPr>
          <w:noProof/>
          <w:sz w:val="28"/>
          <w:szCs w:val="28"/>
        </w:rPr>
        <w:t xml:space="preserve"> джерел.</w:t>
      </w:r>
      <w:r>
        <w:rPr>
          <w:noProof/>
          <w:sz w:val="28"/>
          <w:szCs w:val="28"/>
          <w:u w:val="single"/>
          <w:lang w:val="uk-UA"/>
        </w:rPr>
        <w:t xml:space="preserve"> </w:t>
      </w:r>
    </w:p>
    <w:p w:rsidR="00F445B1" w:rsidRPr="005E0722" w:rsidRDefault="00F445B1" w:rsidP="00F445B1">
      <w:pPr>
        <w:pStyle w:val="affffffff9"/>
        <w:rPr>
          <w:b/>
          <w:noProof/>
        </w:rPr>
      </w:pPr>
      <w:r>
        <w:rPr>
          <w:noProof/>
        </w:rPr>
        <w:br w:type="page"/>
      </w:r>
    </w:p>
    <w:p w:rsidR="00F445B1" w:rsidRPr="00487107" w:rsidRDefault="00F445B1" w:rsidP="00F445B1">
      <w:pPr>
        <w:spacing w:line="396" w:lineRule="auto"/>
        <w:ind w:firstLine="964"/>
        <w:jc w:val="center"/>
        <w:rPr>
          <w:sz w:val="28"/>
          <w:szCs w:val="28"/>
          <w:lang w:val="uk-UA"/>
        </w:rPr>
      </w:pPr>
      <w:r>
        <w:rPr>
          <w:sz w:val="28"/>
          <w:szCs w:val="28"/>
          <w:lang w:val="uk-UA"/>
        </w:rPr>
        <w:lastRenderedPageBreak/>
        <w:t>ВИСНОВКИ</w:t>
      </w:r>
    </w:p>
    <w:p w:rsidR="00F445B1" w:rsidRPr="00407D08" w:rsidRDefault="00F445B1" w:rsidP="00F445B1">
      <w:pPr>
        <w:spacing w:line="396" w:lineRule="auto"/>
        <w:ind w:firstLine="964"/>
        <w:jc w:val="center"/>
        <w:rPr>
          <w:sz w:val="28"/>
          <w:szCs w:val="28"/>
        </w:rPr>
      </w:pPr>
    </w:p>
    <w:p w:rsidR="00F445B1" w:rsidRDefault="00F445B1" w:rsidP="00F445B1">
      <w:pPr>
        <w:spacing w:line="360" w:lineRule="auto"/>
        <w:ind w:firstLine="709"/>
        <w:jc w:val="both"/>
        <w:rPr>
          <w:rFonts w:eastAsia="Arial"/>
          <w:color w:val="000000"/>
          <w:sz w:val="28"/>
          <w:szCs w:val="28"/>
          <w:lang w:val="uk-UA"/>
        </w:rPr>
      </w:pPr>
      <w:r>
        <w:rPr>
          <w:sz w:val="28"/>
          <w:szCs w:val="28"/>
          <w:lang w:val="uk-UA"/>
        </w:rPr>
        <w:t>На підставі комплексного клінічно-біохімічного дослідження вирішено актуальне наукове завдання, яке полягало у</w:t>
      </w:r>
      <w:r>
        <w:rPr>
          <w:rFonts w:eastAsia="Arial"/>
          <w:color w:val="000000"/>
          <w:sz w:val="28"/>
          <w:szCs w:val="28"/>
          <w:lang w:val="uk-UA"/>
        </w:rPr>
        <w:t xml:space="preserve"> поліпшенні результатів лікування потерпілих із ПТ шляхом визначення критеріїв прогнозу, опрацювання показань та методів диференційованої профілактики ГЕВУ травного каналу із урахуванням змін метаболізму стероїдів надниркових залоз. </w:t>
      </w:r>
    </w:p>
    <w:p w:rsidR="00F445B1" w:rsidRDefault="00F445B1" w:rsidP="00F445B1">
      <w:pPr>
        <w:spacing w:line="360" w:lineRule="auto"/>
        <w:ind w:firstLine="709"/>
        <w:jc w:val="both"/>
        <w:rPr>
          <w:sz w:val="28"/>
          <w:szCs w:val="28"/>
          <w:lang w:val="uk-UA"/>
        </w:rPr>
      </w:pPr>
      <w:r>
        <w:rPr>
          <w:sz w:val="28"/>
          <w:szCs w:val="28"/>
          <w:lang w:val="uk-UA"/>
        </w:rPr>
        <w:t xml:space="preserve">1. </w:t>
      </w:r>
      <w:r w:rsidRPr="00507E7E">
        <w:rPr>
          <w:sz w:val="28"/>
          <w:szCs w:val="28"/>
          <w:lang w:val="uk-UA"/>
        </w:rPr>
        <w:t>Аналіз екскреційних показників стероїдів у пацієнтів з одинаковою за важкістю ПТ</w:t>
      </w:r>
      <w:r w:rsidRPr="00352841">
        <w:rPr>
          <w:sz w:val="28"/>
          <w:szCs w:val="28"/>
          <w:lang w:val="uk-UA"/>
        </w:rPr>
        <w:t xml:space="preserve"> </w:t>
      </w:r>
      <w:r>
        <w:rPr>
          <w:sz w:val="28"/>
          <w:szCs w:val="28"/>
          <w:lang w:val="uk-UA"/>
        </w:rPr>
        <w:t>і</w:t>
      </w:r>
      <w:r w:rsidRPr="00507E7E">
        <w:rPr>
          <w:sz w:val="28"/>
          <w:szCs w:val="28"/>
          <w:lang w:val="uk-UA"/>
        </w:rPr>
        <w:t xml:space="preserve"> у </w:t>
      </w:r>
      <w:r>
        <w:rPr>
          <w:sz w:val="28"/>
          <w:szCs w:val="28"/>
          <w:lang w:val="uk-UA"/>
        </w:rPr>
        <w:t>аналогічних</w:t>
      </w:r>
      <w:r w:rsidRPr="00507E7E">
        <w:rPr>
          <w:sz w:val="28"/>
          <w:szCs w:val="28"/>
          <w:lang w:val="uk-UA"/>
        </w:rPr>
        <w:t xml:space="preserve"> період</w:t>
      </w:r>
      <w:r>
        <w:rPr>
          <w:sz w:val="28"/>
          <w:szCs w:val="28"/>
          <w:lang w:val="uk-UA"/>
        </w:rPr>
        <w:t>ах</w:t>
      </w:r>
      <w:r w:rsidRPr="00507E7E">
        <w:rPr>
          <w:sz w:val="28"/>
          <w:szCs w:val="28"/>
          <w:lang w:val="uk-UA"/>
        </w:rPr>
        <w:t xml:space="preserve"> ТХ показав можливість різної реактивності кори надниркових залоз</w:t>
      </w:r>
      <w:r>
        <w:rPr>
          <w:sz w:val="28"/>
          <w:szCs w:val="28"/>
          <w:lang w:val="uk-UA"/>
        </w:rPr>
        <w:t xml:space="preserve"> при розвитку гострих ерозій і виразок ШКТ</w:t>
      </w:r>
      <w:r w:rsidRPr="00507E7E">
        <w:rPr>
          <w:sz w:val="28"/>
          <w:szCs w:val="28"/>
          <w:lang w:val="uk-UA"/>
        </w:rPr>
        <w:t xml:space="preserve">. </w:t>
      </w:r>
      <w:r>
        <w:rPr>
          <w:sz w:val="28"/>
          <w:szCs w:val="28"/>
          <w:lang w:val="uk-UA"/>
        </w:rPr>
        <w:t>Доведено, що у</w:t>
      </w:r>
      <w:r w:rsidRPr="00507E7E">
        <w:rPr>
          <w:sz w:val="28"/>
          <w:szCs w:val="28"/>
          <w:lang w:val="uk-UA"/>
        </w:rPr>
        <w:t xml:space="preserve">складнений ГЕВУ перебіг </w:t>
      </w:r>
      <w:r>
        <w:rPr>
          <w:sz w:val="28"/>
          <w:szCs w:val="28"/>
          <w:lang w:val="uk-UA"/>
        </w:rPr>
        <w:t xml:space="preserve">травми </w:t>
      </w:r>
      <w:r w:rsidRPr="00507E7E">
        <w:rPr>
          <w:sz w:val="28"/>
          <w:szCs w:val="28"/>
          <w:lang w:val="uk-UA"/>
        </w:rPr>
        <w:t>супроводжується характерними змінами стероїдогенезу, що проявляється двома суттєвими синдромами: ранньої наднир</w:t>
      </w:r>
      <w:r>
        <w:rPr>
          <w:sz w:val="28"/>
          <w:szCs w:val="28"/>
          <w:lang w:val="uk-UA"/>
        </w:rPr>
        <w:t>ни</w:t>
      </w:r>
      <w:r w:rsidRPr="00507E7E">
        <w:rPr>
          <w:sz w:val="28"/>
          <w:szCs w:val="28"/>
          <w:lang w:val="uk-UA"/>
        </w:rPr>
        <w:t>кової недостатності з перевагою гіпокортизолгенезу або тривалого наднир</w:t>
      </w:r>
      <w:r>
        <w:rPr>
          <w:sz w:val="28"/>
          <w:szCs w:val="28"/>
          <w:lang w:val="uk-UA"/>
        </w:rPr>
        <w:t>ни</w:t>
      </w:r>
      <w:r w:rsidRPr="00507E7E">
        <w:rPr>
          <w:sz w:val="28"/>
          <w:szCs w:val="28"/>
          <w:lang w:val="uk-UA"/>
        </w:rPr>
        <w:t>кового гіпоандро</w:t>
      </w:r>
      <w:r>
        <w:rPr>
          <w:sz w:val="28"/>
          <w:szCs w:val="28"/>
          <w:lang w:val="uk-UA"/>
        </w:rPr>
        <w:t>стероїдогенезу</w:t>
      </w:r>
      <w:r w:rsidRPr="00507E7E">
        <w:rPr>
          <w:sz w:val="28"/>
          <w:szCs w:val="28"/>
          <w:lang w:val="uk-UA"/>
        </w:rPr>
        <w:t xml:space="preserve">. </w:t>
      </w:r>
      <w:r>
        <w:rPr>
          <w:sz w:val="28"/>
          <w:szCs w:val="28"/>
          <w:lang w:val="uk-UA"/>
        </w:rPr>
        <w:t xml:space="preserve">У послідовних періодах ТХ ці </w:t>
      </w:r>
      <w:r w:rsidRPr="002971DA">
        <w:rPr>
          <w:sz w:val="28"/>
          <w:szCs w:val="28"/>
          <w:lang w:val="uk-UA"/>
        </w:rPr>
        <w:t>різно</w:t>
      </w:r>
      <w:r>
        <w:rPr>
          <w:sz w:val="28"/>
          <w:szCs w:val="28"/>
          <w:lang w:val="uk-UA"/>
        </w:rPr>
        <w:t>вектор</w:t>
      </w:r>
      <w:r w:rsidRPr="002971DA">
        <w:rPr>
          <w:sz w:val="28"/>
          <w:szCs w:val="28"/>
          <w:lang w:val="uk-UA"/>
        </w:rPr>
        <w:t>ні</w:t>
      </w:r>
      <w:r>
        <w:rPr>
          <w:sz w:val="28"/>
          <w:szCs w:val="28"/>
          <w:lang w:val="uk-UA"/>
        </w:rPr>
        <w:t xml:space="preserve"> зміни виявляються біохімічними варіантами як наднирникової недостатності взагалі, так і ознаками стероїдного дискортицизму </w:t>
      </w:r>
      <w:r w:rsidRPr="00525381">
        <w:rPr>
          <w:sz w:val="28"/>
          <w:szCs w:val="28"/>
          <w:lang w:val="uk-UA"/>
        </w:rPr>
        <w:t xml:space="preserve">(порушення співвідношень метаболітів </w:t>
      </w:r>
      <w:r>
        <w:rPr>
          <w:sz w:val="28"/>
          <w:szCs w:val="28"/>
          <w:lang w:val="uk-UA"/>
        </w:rPr>
        <w:t>андро</w:t>
      </w:r>
      <w:r w:rsidRPr="00525381">
        <w:rPr>
          <w:sz w:val="28"/>
          <w:szCs w:val="28"/>
          <w:lang w:val="uk-UA"/>
        </w:rPr>
        <w:t>стероїдогенезу)</w:t>
      </w:r>
      <w:r>
        <w:rPr>
          <w:sz w:val="28"/>
          <w:szCs w:val="28"/>
          <w:lang w:val="uk-UA"/>
        </w:rPr>
        <w:t>.</w:t>
      </w:r>
      <w:r w:rsidRPr="00927337">
        <w:rPr>
          <w:sz w:val="28"/>
          <w:szCs w:val="28"/>
          <w:lang w:val="uk-UA"/>
        </w:rPr>
        <w:t xml:space="preserve"> </w:t>
      </w:r>
      <w:r>
        <w:rPr>
          <w:sz w:val="28"/>
          <w:szCs w:val="28"/>
          <w:lang w:val="uk-UA"/>
        </w:rPr>
        <w:t>Найбільше виражені</w:t>
      </w:r>
      <w:r w:rsidRPr="00D26247">
        <w:rPr>
          <w:sz w:val="28"/>
          <w:szCs w:val="28"/>
          <w:lang w:val="uk-UA"/>
        </w:rPr>
        <w:t xml:space="preserve"> зміни екскреційного профілю метаболітів стероїдів </w:t>
      </w:r>
      <w:r>
        <w:rPr>
          <w:sz w:val="28"/>
          <w:szCs w:val="28"/>
          <w:lang w:val="uk-UA"/>
        </w:rPr>
        <w:t>асоціюються</w:t>
      </w:r>
      <w:r w:rsidRPr="00D26247">
        <w:rPr>
          <w:sz w:val="28"/>
          <w:szCs w:val="28"/>
          <w:lang w:val="uk-UA"/>
        </w:rPr>
        <w:t xml:space="preserve"> саме із ускладненими ШКК або перфораці</w:t>
      </w:r>
      <w:r>
        <w:rPr>
          <w:sz w:val="28"/>
          <w:szCs w:val="28"/>
          <w:lang w:val="uk-UA"/>
        </w:rPr>
        <w:t>єю</w:t>
      </w:r>
      <w:r w:rsidRPr="00D26247">
        <w:rPr>
          <w:sz w:val="28"/>
          <w:szCs w:val="28"/>
          <w:lang w:val="uk-UA"/>
        </w:rPr>
        <w:t xml:space="preserve"> стінки органу (</w:t>
      </w:r>
      <w:r w:rsidRPr="00D26247">
        <w:rPr>
          <w:sz w:val="28"/>
          <w:szCs w:val="28"/>
          <w:lang w:val="en-US"/>
        </w:rPr>
        <w:t>Brown</w:t>
      </w:r>
      <w:r w:rsidRPr="00D26247">
        <w:rPr>
          <w:sz w:val="28"/>
          <w:szCs w:val="28"/>
          <w:lang w:val="uk-UA"/>
        </w:rPr>
        <w:t xml:space="preserve"> </w:t>
      </w:r>
      <w:r w:rsidRPr="00D26247">
        <w:rPr>
          <w:sz w:val="28"/>
          <w:szCs w:val="28"/>
          <w:lang w:val="en-US"/>
        </w:rPr>
        <w:t>II</w:t>
      </w:r>
      <w:r w:rsidRPr="00D26247">
        <w:rPr>
          <w:sz w:val="28"/>
          <w:szCs w:val="28"/>
          <w:lang w:val="uk-UA"/>
        </w:rPr>
        <w:t>-</w:t>
      </w:r>
      <w:r w:rsidRPr="00D26247">
        <w:rPr>
          <w:sz w:val="28"/>
          <w:szCs w:val="28"/>
          <w:lang w:val="en-US"/>
        </w:rPr>
        <w:t>III</w:t>
      </w:r>
      <w:r w:rsidRPr="00D26247">
        <w:rPr>
          <w:sz w:val="28"/>
          <w:szCs w:val="28"/>
          <w:lang w:val="uk-UA"/>
        </w:rPr>
        <w:t xml:space="preserve">) формами </w:t>
      </w:r>
      <w:r>
        <w:rPr>
          <w:sz w:val="28"/>
          <w:szCs w:val="28"/>
          <w:lang w:val="uk-UA"/>
        </w:rPr>
        <w:t>ГЕВУ</w:t>
      </w:r>
      <w:r w:rsidRPr="00D26247">
        <w:rPr>
          <w:sz w:val="28"/>
          <w:szCs w:val="28"/>
          <w:lang w:val="uk-UA"/>
        </w:rPr>
        <w:t xml:space="preserve"> верхніх відділів ШКТ.</w:t>
      </w:r>
    </w:p>
    <w:p w:rsidR="00F445B1" w:rsidRPr="002971DA" w:rsidRDefault="00F445B1" w:rsidP="00F445B1">
      <w:pPr>
        <w:spacing w:line="360" w:lineRule="auto"/>
        <w:ind w:firstLine="709"/>
        <w:jc w:val="both"/>
        <w:rPr>
          <w:sz w:val="28"/>
          <w:szCs w:val="28"/>
          <w:lang w:val="uk-UA"/>
        </w:rPr>
      </w:pPr>
      <w:r>
        <w:rPr>
          <w:sz w:val="28"/>
          <w:szCs w:val="28"/>
          <w:lang w:val="uk-UA"/>
        </w:rPr>
        <w:t>2. У</w:t>
      </w:r>
      <w:r w:rsidRPr="00857746">
        <w:rPr>
          <w:sz w:val="28"/>
          <w:szCs w:val="28"/>
          <w:lang w:val="uk-UA"/>
        </w:rPr>
        <w:t xml:space="preserve"> випадку </w:t>
      </w:r>
      <w:r>
        <w:rPr>
          <w:sz w:val="28"/>
          <w:szCs w:val="28"/>
          <w:lang w:val="uk-UA"/>
        </w:rPr>
        <w:t xml:space="preserve">ранньої </w:t>
      </w:r>
      <w:r w:rsidRPr="002971DA">
        <w:rPr>
          <w:sz w:val="28"/>
          <w:szCs w:val="28"/>
          <w:lang w:val="uk-UA"/>
        </w:rPr>
        <w:t>(</w:t>
      </w:r>
      <w:r>
        <w:rPr>
          <w:sz w:val="28"/>
          <w:szCs w:val="28"/>
          <w:lang w:val="uk-UA"/>
        </w:rPr>
        <w:t>3</w:t>
      </w:r>
      <w:r w:rsidRPr="002971DA">
        <w:rPr>
          <w:sz w:val="28"/>
          <w:szCs w:val="28"/>
          <w:lang w:val="uk-UA"/>
        </w:rPr>
        <w:t>-7 доб</w:t>
      </w:r>
      <w:r>
        <w:rPr>
          <w:sz w:val="28"/>
          <w:szCs w:val="28"/>
          <w:lang w:val="uk-UA"/>
        </w:rPr>
        <w:t>и</w:t>
      </w:r>
      <w:r w:rsidRPr="002971DA">
        <w:rPr>
          <w:sz w:val="28"/>
          <w:szCs w:val="28"/>
          <w:lang w:val="uk-UA"/>
        </w:rPr>
        <w:t xml:space="preserve">) </w:t>
      </w:r>
      <w:r w:rsidRPr="00857746">
        <w:rPr>
          <w:sz w:val="28"/>
          <w:szCs w:val="28"/>
          <w:lang w:val="uk-UA"/>
        </w:rPr>
        <w:t>наднир</w:t>
      </w:r>
      <w:r>
        <w:rPr>
          <w:sz w:val="28"/>
          <w:szCs w:val="28"/>
          <w:lang w:val="uk-UA"/>
        </w:rPr>
        <w:t>ни</w:t>
      </w:r>
      <w:r w:rsidRPr="00857746">
        <w:rPr>
          <w:sz w:val="28"/>
          <w:szCs w:val="28"/>
          <w:lang w:val="uk-UA"/>
        </w:rPr>
        <w:t>кової недостатності</w:t>
      </w:r>
      <w:r>
        <w:rPr>
          <w:sz w:val="28"/>
          <w:szCs w:val="28"/>
          <w:lang w:val="uk-UA"/>
        </w:rPr>
        <w:t xml:space="preserve"> п</w:t>
      </w:r>
      <w:r w:rsidRPr="00857746">
        <w:rPr>
          <w:sz w:val="28"/>
          <w:szCs w:val="28"/>
          <w:lang w:val="uk-UA"/>
        </w:rPr>
        <w:t>ервинн</w:t>
      </w:r>
      <w:r>
        <w:rPr>
          <w:sz w:val="28"/>
          <w:szCs w:val="28"/>
          <w:lang w:val="uk-UA"/>
        </w:rPr>
        <w:t>а</w:t>
      </w:r>
      <w:r w:rsidRPr="00857746">
        <w:rPr>
          <w:sz w:val="28"/>
          <w:szCs w:val="28"/>
          <w:lang w:val="uk-UA"/>
        </w:rPr>
        <w:t xml:space="preserve"> парадоксальн</w:t>
      </w:r>
      <w:r>
        <w:rPr>
          <w:sz w:val="28"/>
          <w:szCs w:val="28"/>
          <w:lang w:val="uk-UA"/>
        </w:rPr>
        <w:t xml:space="preserve">а </w:t>
      </w:r>
      <w:r w:rsidRPr="00857746">
        <w:rPr>
          <w:sz w:val="28"/>
          <w:szCs w:val="28"/>
          <w:lang w:val="uk-UA"/>
        </w:rPr>
        <w:t>(невідповідн</w:t>
      </w:r>
      <w:r>
        <w:rPr>
          <w:sz w:val="28"/>
          <w:szCs w:val="28"/>
          <w:lang w:val="uk-UA"/>
        </w:rPr>
        <w:t>а</w:t>
      </w:r>
      <w:r w:rsidRPr="00857746">
        <w:rPr>
          <w:sz w:val="28"/>
          <w:szCs w:val="28"/>
          <w:lang w:val="uk-UA"/>
        </w:rPr>
        <w:t xml:space="preserve"> до важкості ПТ) гіпопродукці</w:t>
      </w:r>
      <w:r>
        <w:rPr>
          <w:sz w:val="28"/>
          <w:szCs w:val="28"/>
          <w:lang w:val="uk-UA"/>
        </w:rPr>
        <w:t>я</w:t>
      </w:r>
      <w:r w:rsidRPr="00857746">
        <w:rPr>
          <w:sz w:val="28"/>
          <w:szCs w:val="28"/>
          <w:lang w:val="uk-UA"/>
        </w:rPr>
        <w:t xml:space="preserve"> ГК значно корелювал</w:t>
      </w:r>
      <w:r>
        <w:rPr>
          <w:sz w:val="28"/>
          <w:szCs w:val="28"/>
          <w:lang w:val="uk-UA"/>
        </w:rPr>
        <w:t>а</w:t>
      </w:r>
      <w:r w:rsidRPr="00857746">
        <w:rPr>
          <w:sz w:val="28"/>
          <w:szCs w:val="28"/>
          <w:lang w:val="uk-UA"/>
        </w:rPr>
        <w:t xml:space="preserve"> із розвитком ранніх ГЕВУ, переважно шлункової локалізації, із схильністю до малосимптомних, але рецидивуючих кровотеч. </w:t>
      </w:r>
      <w:r>
        <w:rPr>
          <w:sz w:val="28"/>
          <w:szCs w:val="28"/>
          <w:lang w:val="uk-UA"/>
        </w:rPr>
        <w:t>На противагу цьому, п</w:t>
      </w:r>
      <w:r w:rsidRPr="002971DA">
        <w:rPr>
          <w:sz w:val="28"/>
          <w:szCs w:val="28"/>
          <w:lang w:val="uk-UA"/>
        </w:rPr>
        <w:t xml:space="preserve">ри високих </w:t>
      </w:r>
      <w:r>
        <w:rPr>
          <w:sz w:val="28"/>
          <w:szCs w:val="28"/>
          <w:lang w:val="uk-UA"/>
        </w:rPr>
        <w:t xml:space="preserve">початкових </w:t>
      </w:r>
      <w:r w:rsidRPr="002971DA">
        <w:rPr>
          <w:sz w:val="28"/>
          <w:szCs w:val="28"/>
          <w:lang w:val="uk-UA"/>
        </w:rPr>
        <w:t xml:space="preserve">рівнях ГК стресове виразкування шлунка у цей час траплялося </w:t>
      </w:r>
      <w:r w:rsidRPr="000963AB">
        <w:rPr>
          <w:sz w:val="28"/>
          <w:szCs w:val="28"/>
          <w:lang w:val="uk-UA"/>
        </w:rPr>
        <w:t>достовірно рідше</w:t>
      </w:r>
      <w:r>
        <w:rPr>
          <w:sz w:val="28"/>
          <w:szCs w:val="28"/>
          <w:lang w:val="uk-UA"/>
        </w:rPr>
        <w:t xml:space="preserve"> (</w:t>
      </w:r>
      <w:r w:rsidRPr="00A10122">
        <w:rPr>
          <w:sz w:val="28"/>
          <w:szCs w:val="28"/>
          <w:lang w:val="en-US"/>
        </w:rPr>
        <w:t>r</w:t>
      </w:r>
      <w:r w:rsidRPr="00A10122">
        <w:rPr>
          <w:sz w:val="28"/>
          <w:szCs w:val="28"/>
        </w:rPr>
        <w:t>=−0</w:t>
      </w:r>
      <w:r w:rsidRPr="00FF263C">
        <w:rPr>
          <w:sz w:val="28"/>
          <w:szCs w:val="28"/>
        </w:rPr>
        <w:t>,</w:t>
      </w:r>
      <w:r w:rsidRPr="00A10122">
        <w:rPr>
          <w:sz w:val="28"/>
          <w:szCs w:val="28"/>
        </w:rPr>
        <w:t>6</w:t>
      </w:r>
      <w:r>
        <w:rPr>
          <w:sz w:val="28"/>
          <w:szCs w:val="28"/>
          <w:lang w:val="uk-UA"/>
        </w:rPr>
        <w:t>1</w:t>
      </w:r>
      <w:r w:rsidRPr="00FF263C">
        <w:rPr>
          <w:sz w:val="28"/>
          <w:szCs w:val="28"/>
        </w:rPr>
        <w:t>;</w:t>
      </w:r>
      <w:r w:rsidRPr="00A10122">
        <w:rPr>
          <w:sz w:val="28"/>
          <w:szCs w:val="28"/>
        </w:rPr>
        <w:t xml:space="preserve"> </w:t>
      </w:r>
      <w:r w:rsidRPr="00A10122">
        <w:rPr>
          <w:sz w:val="28"/>
          <w:szCs w:val="28"/>
          <w:lang w:val="en-US"/>
        </w:rPr>
        <w:t>p</w:t>
      </w:r>
      <w:r w:rsidRPr="00A10122">
        <w:rPr>
          <w:sz w:val="28"/>
          <w:szCs w:val="28"/>
        </w:rPr>
        <w:t>=0.001)</w:t>
      </w:r>
      <w:r w:rsidRPr="002971DA">
        <w:rPr>
          <w:sz w:val="28"/>
          <w:szCs w:val="28"/>
          <w:lang w:val="uk-UA"/>
        </w:rPr>
        <w:t xml:space="preserve">. </w:t>
      </w:r>
      <w:r>
        <w:rPr>
          <w:sz w:val="28"/>
          <w:szCs w:val="28"/>
          <w:lang w:val="uk-UA"/>
        </w:rPr>
        <w:t>Встано</w:t>
      </w:r>
      <w:r w:rsidRPr="00857746">
        <w:rPr>
          <w:sz w:val="28"/>
          <w:szCs w:val="28"/>
          <w:lang w:val="uk-UA"/>
        </w:rPr>
        <w:t>влено, що недостатн</w:t>
      </w:r>
      <w:r>
        <w:rPr>
          <w:sz w:val="28"/>
          <w:szCs w:val="28"/>
          <w:lang w:val="uk-UA"/>
        </w:rPr>
        <w:t>я</w:t>
      </w:r>
      <w:r w:rsidRPr="00857746">
        <w:rPr>
          <w:sz w:val="28"/>
          <w:szCs w:val="28"/>
          <w:lang w:val="uk-UA"/>
        </w:rPr>
        <w:t xml:space="preserve"> продукці</w:t>
      </w:r>
      <w:r>
        <w:rPr>
          <w:sz w:val="28"/>
          <w:szCs w:val="28"/>
          <w:lang w:val="uk-UA"/>
        </w:rPr>
        <w:t>я</w:t>
      </w:r>
      <w:r w:rsidRPr="00857746">
        <w:rPr>
          <w:sz w:val="28"/>
          <w:szCs w:val="28"/>
          <w:lang w:val="uk-UA"/>
        </w:rPr>
        <w:t xml:space="preserve"> ГК у </w:t>
      </w:r>
      <w:r>
        <w:rPr>
          <w:sz w:val="28"/>
          <w:szCs w:val="28"/>
          <w:lang w:val="uk-UA"/>
        </w:rPr>
        <w:t>післяшоковому</w:t>
      </w:r>
      <w:r w:rsidRPr="00857746">
        <w:rPr>
          <w:sz w:val="28"/>
          <w:szCs w:val="28"/>
          <w:lang w:val="uk-UA"/>
        </w:rPr>
        <w:t xml:space="preserve"> періоді травми, як</w:t>
      </w:r>
      <w:r>
        <w:rPr>
          <w:sz w:val="28"/>
          <w:szCs w:val="28"/>
          <w:lang w:val="uk-UA"/>
        </w:rPr>
        <w:t>а</w:t>
      </w:r>
      <w:r w:rsidRPr="00857746">
        <w:rPr>
          <w:sz w:val="28"/>
          <w:szCs w:val="28"/>
          <w:lang w:val="uk-UA"/>
        </w:rPr>
        <w:t xml:space="preserve"> проявляється невисоким рівнем екскреції 17-КГС, є одним із елементів раннього стресового ульцерогенезу </w:t>
      </w:r>
      <w:r>
        <w:rPr>
          <w:sz w:val="28"/>
          <w:szCs w:val="28"/>
          <w:lang w:val="uk-UA"/>
        </w:rPr>
        <w:t>ШКТ</w:t>
      </w:r>
      <w:r w:rsidRPr="00857746">
        <w:rPr>
          <w:sz w:val="28"/>
          <w:szCs w:val="28"/>
          <w:lang w:val="uk-UA"/>
        </w:rPr>
        <w:t xml:space="preserve">. </w:t>
      </w:r>
    </w:p>
    <w:p w:rsidR="00F445B1" w:rsidRDefault="00F445B1" w:rsidP="00F445B1">
      <w:pPr>
        <w:spacing w:line="360" w:lineRule="auto"/>
        <w:ind w:firstLine="709"/>
        <w:jc w:val="both"/>
        <w:rPr>
          <w:sz w:val="28"/>
          <w:szCs w:val="28"/>
          <w:lang w:val="uk-UA"/>
        </w:rPr>
      </w:pPr>
      <w:r>
        <w:rPr>
          <w:sz w:val="28"/>
          <w:szCs w:val="28"/>
          <w:lang w:val="uk-UA"/>
        </w:rPr>
        <w:t>3. У</w:t>
      </w:r>
      <w:r w:rsidRPr="00857746">
        <w:rPr>
          <w:sz w:val="28"/>
          <w:szCs w:val="28"/>
          <w:lang w:val="uk-UA"/>
        </w:rPr>
        <w:t xml:space="preserve"> разі виявлення тривалого гіпоандрогеногенезу </w:t>
      </w:r>
      <w:r>
        <w:rPr>
          <w:sz w:val="28"/>
          <w:szCs w:val="28"/>
          <w:lang w:val="uk-UA"/>
        </w:rPr>
        <w:t xml:space="preserve">(низькі сумарні 17-КС) </w:t>
      </w:r>
      <w:r w:rsidRPr="00857746">
        <w:rPr>
          <w:sz w:val="28"/>
          <w:szCs w:val="28"/>
          <w:lang w:val="uk-UA"/>
        </w:rPr>
        <w:t xml:space="preserve">на фоні стабільно високих рівнів екскреції 17-КГС </w:t>
      </w:r>
      <w:r>
        <w:rPr>
          <w:sz w:val="28"/>
          <w:szCs w:val="28"/>
          <w:lang w:val="uk-UA"/>
        </w:rPr>
        <w:t xml:space="preserve">у другому-третьому </w:t>
      </w:r>
      <w:r w:rsidRPr="00857746">
        <w:rPr>
          <w:sz w:val="28"/>
          <w:szCs w:val="28"/>
          <w:lang w:val="uk-UA"/>
        </w:rPr>
        <w:t>період</w:t>
      </w:r>
      <w:r>
        <w:rPr>
          <w:sz w:val="28"/>
          <w:szCs w:val="28"/>
          <w:lang w:val="uk-UA"/>
        </w:rPr>
        <w:t>ах</w:t>
      </w:r>
      <w:r w:rsidRPr="00857746">
        <w:rPr>
          <w:sz w:val="28"/>
          <w:szCs w:val="28"/>
          <w:lang w:val="uk-UA"/>
        </w:rPr>
        <w:t xml:space="preserve"> ТХ </w:t>
      </w:r>
      <w:r w:rsidRPr="00857746">
        <w:rPr>
          <w:sz w:val="28"/>
          <w:szCs w:val="28"/>
          <w:lang w:val="uk-UA"/>
        </w:rPr>
        <w:lastRenderedPageBreak/>
        <w:t>бул</w:t>
      </w:r>
      <w:r>
        <w:rPr>
          <w:sz w:val="28"/>
          <w:szCs w:val="28"/>
          <w:lang w:val="uk-UA"/>
        </w:rPr>
        <w:t>о</w:t>
      </w:r>
      <w:r w:rsidRPr="00857746">
        <w:rPr>
          <w:sz w:val="28"/>
          <w:szCs w:val="28"/>
          <w:lang w:val="uk-UA"/>
        </w:rPr>
        <w:t xml:space="preserve"> характерн</w:t>
      </w:r>
      <w:r>
        <w:rPr>
          <w:sz w:val="28"/>
          <w:szCs w:val="28"/>
          <w:lang w:val="uk-UA"/>
        </w:rPr>
        <w:t>им</w:t>
      </w:r>
      <w:r w:rsidRPr="00857746">
        <w:rPr>
          <w:sz w:val="28"/>
          <w:szCs w:val="28"/>
          <w:lang w:val="uk-UA"/>
        </w:rPr>
        <w:t xml:space="preserve"> </w:t>
      </w:r>
      <w:r>
        <w:rPr>
          <w:sz w:val="28"/>
          <w:szCs w:val="28"/>
          <w:lang w:val="uk-UA"/>
        </w:rPr>
        <w:t>виникнення</w:t>
      </w:r>
      <w:r w:rsidRPr="00857746">
        <w:rPr>
          <w:sz w:val="28"/>
          <w:szCs w:val="28"/>
          <w:lang w:val="uk-UA"/>
        </w:rPr>
        <w:t xml:space="preserve"> ГЕВУ у ДПК („пізні” стресові виразкування). </w:t>
      </w:r>
      <w:r w:rsidRPr="00E33705">
        <w:rPr>
          <w:sz w:val="28"/>
          <w:szCs w:val="28"/>
          <w:lang w:val="uk-UA"/>
        </w:rPr>
        <w:t xml:space="preserve">Для цих уражень </w:t>
      </w:r>
      <w:r>
        <w:rPr>
          <w:sz w:val="28"/>
          <w:szCs w:val="28"/>
          <w:lang w:val="uk-UA"/>
        </w:rPr>
        <w:t>зазначен</w:t>
      </w:r>
      <w:r w:rsidRPr="00E33705">
        <w:rPr>
          <w:sz w:val="28"/>
          <w:szCs w:val="28"/>
          <w:lang w:val="uk-UA"/>
        </w:rPr>
        <w:t>о високий ступінь важкості морфологічного субстрату (</w:t>
      </w:r>
      <w:r w:rsidRPr="00507E7E">
        <w:rPr>
          <w:sz w:val="28"/>
          <w:szCs w:val="28"/>
          <w:lang w:val="en-US"/>
        </w:rPr>
        <w:t>Brown</w:t>
      </w:r>
      <w:r w:rsidRPr="00E33705">
        <w:rPr>
          <w:sz w:val="28"/>
          <w:szCs w:val="28"/>
          <w:lang w:val="uk-UA"/>
        </w:rPr>
        <w:t xml:space="preserve"> </w:t>
      </w:r>
      <w:r w:rsidRPr="00507E7E">
        <w:rPr>
          <w:sz w:val="28"/>
          <w:szCs w:val="28"/>
          <w:lang w:val="en-US"/>
        </w:rPr>
        <w:t>III</w:t>
      </w:r>
      <w:r w:rsidRPr="00E33705">
        <w:rPr>
          <w:sz w:val="28"/>
          <w:szCs w:val="28"/>
          <w:lang w:val="uk-UA"/>
        </w:rPr>
        <w:t>) із схильністю до клінічно істотних ШКК</w:t>
      </w:r>
      <w:r>
        <w:rPr>
          <w:sz w:val="28"/>
          <w:szCs w:val="28"/>
          <w:lang w:val="uk-UA"/>
        </w:rPr>
        <w:t xml:space="preserve"> (</w:t>
      </w:r>
      <w:r>
        <w:rPr>
          <w:sz w:val="28"/>
          <w:szCs w:val="28"/>
          <w:lang w:val="en-US"/>
        </w:rPr>
        <w:t>Forrest</w:t>
      </w:r>
      <w:r w:rsidRPr="00E33705">
        <w:rPr>
          <w:sz w:val="28"/>
          <w:szCs w:val="28"/>
          <w:lang w:val="uk-UA"/>
        </w:rPr>
        <w:t xml:space="preserve"> </w:t>
      </w:r>
      <w:r>
        <w:rPr>
          <w:sz w:val="28"/>
          <w:szCs w:val="28"/>
          <w:lang w:val="en-US"/>
        </w:rPr>
        <w:t>Ib</w:t>
      </w:r>
      <w:r w:rsidRPr="00E33705">
        <w:rPr>
          <w:sz w:val="28"/>
          <w:szCs w:val="28"/>
          <w:lang w:val="uk-UA"/>
        </w:rPr>
        <w:t>-</w:t>
      </w:r>
      <w:r>
        <w:rPr>
          <w:sz w:val="28"/>
          <w:szCs w:val="28"/>
          <w:lang w:val="en-US"/>
        </w:rPr>
        <w:t>IIa</w:t>
      </w:r>
      <w:r w:rsidRPr="00E33705">
        <w:rPr>
          <w:sz w:val="28"/>
          <w:szCs w:val="28"/>
          <w:lang w:val="uk-UA"/>
        </w:rPr>
        <w:t>)</w:t>
      </w:r>
      <w:r>
        <w:rPr>
          <w:sz w:val="28"/>
          <w:szCs w:val="28"/>
          <w:lang w:val="uk-UA"/>
        </w:rPr>
        <w:t xml:space="preserve"> і перфорацій, необхідністю багатовитратних лікувальних заходів</w:t>
      </w:r>
      <w:r w:rsidRPr="00E33705">
        <w:rPr>
          <w:sz w:val="28"/>
          <w:szCs w:val="28"/>
          <w:lang w:val="uk-UA"/>
        </w:rPr>
        <w:t xml:space="preserve">. </w:t>
      </w:r>
    </w:p>
    <w:p w:rsidR="00F445B1" w:rsidRDefault="00F445B1" w:rsidP="00F445B1">
      <w:pPr>
        <w:spacing w:line="360" w:lineRule="auto"/>
        <w:ind w:firstLine="709"/>
        <w:jc w:val="both"/>
        <w:rPr>
          <w:sz w:val="28"/>
          <w:szCs w:val="28"/>
          <w:lang w:val="uk-UA"/>
        </w:rPr>
      </w:pPr>
      <w:r>
        <w:rPr>
          <w:sz w:val="28"/>
          <w:szCs w:val="28"/>
          <w:lang w:val="uk-UA"/>
        </w:rPr>
        <w:t>4. Згідно множинного регресійного аналізу н</w:t>
      </w:r>
      <w:r w:rsidRPr="00927337">
        <w:rPr>
          <w:sz w:val="28"/>
          <w:szCs w:val="28"/>
          <w:lang w:val="uk-UA"/>
        </w:rPr>
        <w:t xml:space="preserve">езалежними факторами ризику </w:t>
      </w:r>
      <w:r>
        <w:rPr>
          <w:sz w:val="28"/>
          <w:szCs w:val="28"/>
          <w:lang w:val="uk-UA"/>
        </w:rPr>
        <w:t xml:space="preserve">ШКК </w:t>
      </w:r>
      <w:r w:rsidRPr="00927337">
        <w:rPr>
          <w:sz w:val="28"/>
          <w:szCs w:val="28"/>
          <w:lang w:val="uk-UA"/>
        </w:rPr>
        <w:t xml:space="preserve">із найбільшою прогностичною цінністю виявилися: </w:t>
      </w:r>
    </w:p>
    <w:p w:rsidR="00F445B1" w:rsidRPr="00152FFA" w:rsidRDefault="00F445B1" w:rsidP="00F445B1">
      <w:pPr>
        <w:spacing w:line="360" w:lineRule="auto"/>
        <w:ind w:firstLine="709"/>
        <w:jc w:val="both"/>
        <w:rPr>
          <w:sz w:val="28"/>
          <w:szCs w:val="28"/>
          <w:lang w:val="uk-UA"/>
        </w:rPr>
      </w:pPr>
      <w:r w:rsidRPr="00927337">
        <w:rPr>
          <w:sz w:val="28"/>
          <w:szCs w:val="28"/>
          <w:lang w:val="uk-UA"/>
        </w:rPr>
        <w:t>а) для “ранніх” (7-10 доба) кровотеч з шлунковою локалізацією виявлені на третю-сьому доби після травми рівні</w:t>
      </w:r>
      <w:r>
        <w:rPr>
          <w:sz w:val="28"/>
          <w:szCs w:val="28"/>
          <w:lang w:val="uk-UA"/>
        </w:rPr>
        <w:t>:</w:t>
      </w:r>
      <w:r w:rsidRPr="00927337">
        <w:rPr>
          <w:sz w:val="28"/>
          <w:szCs w:val="28"/>
          <w:lang w:val="uk-UA"/>
        </w:rPr>
        <w:t xml:space="preserve"> </w:t>
      </w:r>
      <w:r>
        <w:rPr>
          <w:sz w:val="28"/>
          <w:szCs w:val="28"/>
          <w:lang w:val="uk-UA"/>
        </w:rPr>
        <w:t xml:space="preserve">1) </w:t>
      </w:r>
      <w:r w:rsidRPr="00927337">
        <w:rPr>
          <w:sz w:val="28"/>
          <w:szCs w:val="28"/>
          <w:lang w:val="uk-UA"/>
        </w:rPr>
        <w:t>17-КГС –</w:t>
      </w:r>
      <w:r>
        <w:rPr>
          <w:sz w:val="28"/>
          <w:szCs w:val="28"/>
          <w:lang w:val="uk-UA"/>
        </w:rPr>
        <w:t xml:space="preserve"> </w:t>
      </w:r>
      <w:r w:rsidRPr="00927337">
        <w:rPr>
          <w:sz w:val="28"/>
          <w:szCs w:val="28"/>
          <w:lang w:val="uk-UA"/>
        </w:rPr>
        <w:t>нижч</w:t>
      </w:r>
      <w:r>
        <w:rPr>
          <w:sz w:val="28"/>
          <w:szCs w:val="28"/>
          <w:lang w:val="uk-UA"/>
        </w:rPr>
        <w:t>ий</w:t>
      </w:r>
      <w:r w:rsidRPr="00927337">
        <w:rPr>
          <w:sz w:val="28"/>
          <w:szCs w:val="28"/>
          <w:lang w:val="uk-UA"/>
        </w:rPr>
        <w:t xml:space="preserve"> за 70 мкмоль/добу;</w:t>
      </w:r>
      <w:r w:rsidRPr="00152FFA">
        <w:rPr>
          <w:sz w:val="28"/>
          <w:szCs w:val="28"/>
          <w:lang w:val="uk-UA"/>
        </w:rPr>
        <w:t xml:space="preserve"> 2) А </w:t>
      </w:r>
      <w:r w:rsidRPr="00927337">
        <w:rPr>
          <w:sz w:val="28"/>
          <w:szCs w:val="28"/>
          <w:lang w:val="uk-UA"/>
        </w:rPr>
        <w:t>–</w:t>
      </w:r>
      <w:r>
        <w:rPr>
          <w:sz w:val="28"/>
          <w:szCs w:val="28"/>
          <w:lang w:val="uk-UA"/>
        </w:rPr>
        <w:t xml:space="preserve"> нижчий за</w:t>
      </w:r>
      <w:r w:rsidRPr="00152FFA">
        <w:rPr>
          <w:sz w:val="28"/>
          <w:szCs w:val="28"/>
          <w:lang w:val="uk-UA"/>
        </w:rPr>
        <w:t xml:space="preserve"> 5 мкмоль</w:t>
      </w:r>
      <w:r w:rsidRPr="00927337">
        <w:rPr>
          <w:sz w:val="28"/>
          <w:szCs w:val="28"/>
          <w:lang w:val="uk-UA"/>
        </w:rPr>
        <w:t>/добу</w:t>
      </w:r>
      <w:r w:rsidRPr="00152FFA">
        <w:rPr>
          <w:sz w:val="28"/>
          <w:szCs w:val="28"/>
          <w:lang w:val="uk-UA"/>
        </w:rPr>
        <w:t xml:space="preserve">; 3) АД </w:t>
      </w:r>
      <w:r w:rsidRPr="00927337">
        <w:rPr>
          <w:sz w:val="28"/>
          <w:szCs w:val="28"/>
          <w:lang w:val="uk-UA"/>
        </w:rPr>
        <w:t>–</w:t>
      </w:r>
      <w:r>
        <w:rPr>
          <w:sz w:val="28"/>
          <w:szCs w:val="28"/>
          <w:lang w:val="uk-UA"/>
        </w:rPr>
        <w:t xml:space="preserve"> нижчий за </w:t>
      </w:r>
      <w:r w:rsidRPr="00152FFA">
        <w:rPr>
          <w:sz w:val="28"/>
          <w:szCs w:val="28"/>
          <w:lang w:val="uk-UA"/>
        </w:rPr>
        <w:t xml:space="preserve">8 мкмоль/добу; 4) важкість ПТ </w:t>
      </w:r>
      <w:r w:rsidRPr="00927337">
        <w:rPr>
          <w:sz w:val="28"/>
          <w:szCs w:val="28"/>
          <w:lang w:val="uk-UA"/>
        </w:rPr>
        <w:t>–</w:t>
      </w:r>
      <w:r>
        <w:rPr>
          <w:sz w:val="28"/>
          <w:szCs w:val="28"/>
          <w:lang w:val="uk-UA"/>
        </w:rPr>
        <w:t xml:space="preserve"> понад </w:t>
      </w:r>
      <w:r w:rsidRPr="00152FFA">
        <w:rPr>
          <w:sz w:val="28"/>
          <w:szCs w:val="28"/>
          <w:lang w:val="uk-UA"/>
        </w:rPr>
        <w:t xml:space="preserve">16 балів </w:t>
      </w:r>
      <w:r w:rsidRPr="00A10122">
        <w:rPr>
          <w:sz w:val="28"/>
          <w:szCs w:val="28"/>
          <w:lang w:val="en-US"/>
        </w:rPr>
        <w:t>ISS</w:t>
      </w:r>
      <w:r w:rsidRPr="00152FFA">
        <w:rPr>
          <w:sz w:val="28"/>
          <w:szCs w:val="28"/>
          <w:lang w:val="uk-UA"/>
        </w:rPr>
        <w:t xml:space="preserve">; 5) травма ЦНС </w:t>
      </w:r>
      <w:r w:rsidRPr="00927337">
        <w:rPr>
          <w:sz w:val="28"/>
          <w:szCs w:val="28"/>
          <w:lang w:val="uk-UA"/>
        </w:rPr>
        <w:t>–</w:t>
      </w:r>
      <w:r>
        <w:rPr>
          <w:sz w:val="28"/>
          <w:szCs w:val="28"/>
          <w:lang w:val="uk-UA"/>
        </w:rPr>
        <w:t xml:space="preserve"> менше</w:t>
      </w:r>
      <w:r w:rsidRPr="00152FFA">
        <w:rPr>
          <w:sz w:val="28"/>
          <w:szCs w:val="28"/>
          <w:lang w:val="uk-UA"/>
        </w:rPr>
        <w:t xml:space="preserve"> 10 балів Глазго; 6) </w:t>
      </w:r>
      <w:r>
        <w:rPr>
          <w:sz w:val="28"/>
          <w:szCs w:val="28"/>
          <w:lang w:val="uk-UA"/>
        </w:rPr>
        <w:t xml:space="preserve">тривалість </w:t>
      </w:r>
      <w:r w:rsidRPr="00152FFA">
        <w:rPr>
          <w:sz w:val="28"/>
          <w:szCs w:val="28"/>
          <w:lang w:val="uk-UA"/>
        </w:rPr>
        <w:t xml:space="preserve">ШВЛ </w:t>
      </w:r>
      <w:r w:rsidRPr="00927337">
        <w:rPr>
          <w:sz w:val="28"/>
          <w:szCs w:val="28"/>
          <w:lang w:val="uk-UA"/>
        </w:rPr>
        <w:t>–</w:t>
      </w:r>
      <w:r>
        <w:rPr>
          <w:sz w:val="28"/>
          <w:szCs w:val="28"/>
          <w:lang w:val="uk-UA"/>
        </w:rPr>
        <w:t xml:space="preserve"> понад</w:t>
      </w:r>
      <w:r w:rsidRPr="00152FFA">
        <w:rPr>
          <w:sz w:val="28"/>
          <w:szCs w:val="28"/>
          <w:lang w:val="uk-UA"/>
        </w:rPr>
        <w:t xml:space="preserve"> 24 годин</w:t>
      </w:r>
      <w:r>
        <w:rPr>
          <w:sz w:val="28"/>
          <w:szCs w:val="28"/>
          <w:lang w:val="uk-UA"/>
        </w:rPr>
        <w:t>и</w:t>
      </w:r>
      <w:r w:rsidRPr="00152FFA">
        <w:rPr>
          <w:sz w:val="28"/>
          <w:szCs w:val="28"/>
          <w:lang w:val="uk-UA"/>
        </w:rPr>
        <w:t xml:space="preserve">; 7) </w:t>
      </w:r>
      <w:r w:rsidRPr="00A10122">
        <w:rPr>
          <w:sz w:val="28"/>
          <w:szCs w:val="28"/>
          <w:lang w:val="en-US"/>
        </w:rPr>
        <w:t>pH</w:t>
      </w:r>
      <w:r w:rsidRPr="00152FFA">
        <w:rPr>
          <w:sz w:val="28"/>
          <w:szCs w:val="28"/>
          <w:lang w:val="uk-UA"/>
        </w:rPr>
        <w:t xml:space="preserve"> шлунков</w:t>
      </w:r>
      <w:r>
        <w:rPr>
          <w:sz w:val="28"/>
          <w:szCs w:val="28"/>
          <w:lang w:val="uk-UA"/>
        </w:rPr>
        <w:t>ого вмісту</w:t>
      </w:r>
      <w:r w:rsidRPr="00152FFA">
        <w:rPr>
          <w:sz w:val="28"/>
          <w:szCs w:val="28"/>
          <w:lang w:val="uk-UA"/>
        </w:rPr>
        <w:t xml:space="preserve"> </w:t>
      </w:r>
      <w:r w:rsidRPr="00927337">
        <w:rPr>
          <w:sz w:val="28"/>
          <w:szCs w:val="28"/>
          <w:lang w:val="uk-UA"/>
        </w:rPr>
        <w:t>–</w:t>
      </w:r>
      <w:r>
        <w:rPr>
          <w:sz w:val="28"/>
          <w:szCs w:val="28"/>
          <w:lang w:val="uk-UA"/>
        </w:rPr>
        <w:t xml:space="preserve"> нижчий за</w:t>
      </w:r>
      <w:r w:rsidRPr="00152FFA">
        <w:rPr>
          <w:sz w:val="28"/>
          <w:szCs w:val="28"/>
          <w:lang w:val="uk-UA"/>
        </w:rPr>
        <w:t xml:space="preserve"> 3</w:t>
      </w:r>
      <w:r w:rsidRPr="00FF263C">
        <w:rPr>
          <w:sz w:val="28"/>
          <w:szCs w:val="28"/>
          <w:lang w:val="uk-UA"/>
        </w:rPr>
        <w:t>,</w:t>
      </w:r>
      <w:r w:rsidRPr="00152FFA">
        <w:rPr>
          <w:sz w:val="28"/>
          <w:szCs w:val="28"/>
          <w:lang w:val="uk-UA"/>
        </w:rPr>
        <w:t>5</w:t>
      </w:r>
      <w:r>
        <w:rPr>
          <w:sz w:val="28"/>
          <w:szCs w:val="28"/>
          <w:lang w:val="uk-UA"/>
        </w:rPr>
        <w:t>;</w:t>
      </w:r>
    </w:p>
    <w:p w:rsidR="00F445B1" w:rsidRPr="00927337" w:rsidRDefault="00F445B1" w:rsidP="00F445B1">
      <w:pPr>
        <w:spacing w:line="360" w:lineRule="auto"/>
        <w:ind w:firstLine="708"/>
        <w:jc w:val="both"/>
        <w:rPr>
          <w:sz w:val="28"/>
          <w:szCs w:val="28"/>
          <w:lang w:val="uk-UA"/>
        </w:rPr>
      </w:pPr>
      <w:r w:rsidRPr="00927337">
        <w:rPr>
          <w:sz w:val="28"/>
          <w:szCs w:val="28"/>
          <w:lang w:val="uk-UA"/>
        </w:rPr>
        <w:t>б) для “пізніх” (14-</w:t>
      </w:r>
      <w:r>
        <w:rPr>
          <w:sz w:val="28"/>
          <w:szCs w:val="28"/>
          <w:lang w:val="uk-UA"/>
        </w:rPr>
        <w:t>21</w:t>
      </w:r>
      <w:r w:rsidRPr="00927337">
        <w:rPr>
          <w:sz w:val="28"/>
          <w:szCs w:val="28"/>
          <w:lang w:val="uk-UA"/>
        </w:rPr>
        <w:t xml:space="preserve"> доба) кровотеч з джерелом у ДПК тривал</w:t>
      </w:r>
      <w:r>
        <w:rPr>
          <w:sz w:val="28"/>
          <w:szCs w:val="28"/>
          <w:lang w:val="uk-UA"/>
        </w:rPr>
        <w:t>і</w:t>
      </w:r>
      <w:r w:rsidRPr="00927337">
        <w:rPr>
          <w:sz w:val="28"/>
          <w:szCs w:val="28"/>
          <w:lang w:val="uk-UA"/>
        </w:rPr>
        <w:t xml:space="preserve"> (</w:t>
      </w:r>
      <w:r>
        <w:rPr>
          <w:sz w:val="28"/>
          <w:szCs w:val="28"/>
          <w:lang w:val="uk-UA"/>
        </w:rPr>
        <w:t xml:space="preserve">впродовж перших </w:t>
      </w:r>
      <w:r w:rsidRPr="00927337">
        <w:rPr>
          <w:sz w:val="28"/>
          <w:szCs w:val="28"/>
          <w:lang w:val="uk-UA"/>
        </w:rPr>
        <w:t>10</w:t>
      </w:r>
      <w:r>
        <w:rPr>
          <w:sz w:val="28"/>
          <w:szCs w:val="28"/>
          <w:lang w:val="uk-UA"/>
        </w:rPr>
        <w:t>-14</w:t>
      </w:r>
      <w:r w:rsidRPr="00927337">
        <w:rPr>
          <w:sz w:val="28"/>
          <w:szCs w:val="28"/>
          <w:lang w:val="uk-UA"/>
        </w:rPr>
        <w:t xml:space="preserve"> діб) рів</w:t>
      </w:r>
      <w:r>
        <w:rPr>
          <w:sz w:val="28"/>
          <w:szCs w:val="28"/>
          <w:lang w:val="uk-UA"/>
        </w:rPr>
        <w:t>ні: 1)</w:t>
      </w:r>
      <w:r w:rsidRPr="00927337">
        <w:rPr>
          <w:sz w:val="28"/>
          <w:szCs w:val="28"/>
          <w:lang w:val="uk-UA"/>
        </w:rPr>
        <w:t xml:space="preserve"> 17-КС –</w:t>
      </w:r>
      <w:r>
        <w:rPr>
          <w:sz w:val="28"/>
          <w:szCs w:val="28"/>
          <w:lang w:val="uk-UA"/>
        </w:rPr>
        <w:t xml:space="preserve"> </w:t>
      </w:r>
      <w:r w:rsidRPr="00927337">
        <w:rPr>
          <w:sz w:val="28"/>
          <w:szCs w:val="28"/>
          <w:lang w:val="uk-UA"/>
        </w:rPr>
        <w:t>нижчий за 30 мкмоль/добу при одночасній екскреції 17-КГС понад 280 мкмоль/добу</w:t>
      </w:r>
      <w:r w:rsidRPr="00A10122">
        <w:rPr>
          <w:sz w:val="28"/>
          <w:szCs w:val="28"/>
        </w:rPr>
        <w:t xml:space="preserve">; 2) ІД </w:t>
      </w:r>
      <w:r w:rsidRPr="00927337">
        <w:rPr>
          <w:sz w:val="28"/>
          <w:szCs w:val="28"/>
          <w:lang w:val="uk-UA"/>
        </w:rPr>
        <w:t>–</w:t>
      </w:r>
      <w:r>
        <w:rPr>
          <w:sz w:val="28"/>
          <w:szCs w:val="28"/>
          <w:lang w:val="uk-UA"/>
        </w:rPr>
        <w:t xml:space="preserve"> менший</w:t>
      </w:r>
      <w:r w:rsidRPr="00A10122">
        <w:rPr>
          <w:sz w:val="28"/>
          <w:szCs w:val="28"/>
        </w:rPr>
        <w:t xml:space="preserve"> </w:t>
      </w:r>
      <w:r>
        <w:rPr>
          <w:sz w:val="28"/>
          <w:szCs w:val="28"/>
          <w:lang w:val="uk-UA"/>
        </w:rPr>
        <w:t xml:space="preserve">за </w:t>
      </w:r>
      <w:r w:rsidRPr="00A10122">
        <w:rPr>
          <w:sz w:val="28"/>
          <w:szCs w:val="28"/>
        </w:rPr>
        <w:t>0</w:t>
      </w:r>
      <w:r w:rsidRPr="00FF263C">
        <w:rPr>
          <w:sz w:val="28"/>
          <w:szCs w:val="28"/>
        </w:rPr>
        <w:t>,</w:t>
      </w:r>
      <w:r w:rsidRPr="00A10122">
        <w:rPr>
          <w:sz w:val="28"/>
          <w:szCs w:val="28"/>
        </w:rPr>
        <w:t xml:space="preserve">15; 3) ІА </w:t>
      </w:r>
      <w:r w:rsidRPr="00927337">
        <w:rPr>
          <w:sz w:val="28"/>
          <w:szCs w:val="28"/>
          <w:lang w:val="uk-UA"/>
        </w:rPr>
        <w:t>–</w:t>
      </w:r>
      <w:r>
        <w:rPr>
          <w:sz w:val="28"/>
          <w:szCs w:val="28"/>
          <w:lang w:val="uk-UA"/>
        </w:rPr>
        <w:t xml:space="preserve"> менший</w:t>
      </w:r>
      <w:r w:rsidRPr="00A10122">
        <w:rPr>
          <w:sz w:val="28"/>
          <w:szCs w:val="28"/>
        </w:rPr>
        <w:t xml:space="preserve"> </w:t>
      </w:r>
      <w:r>
        <w:rPr>
          <w:sz w:val="28"/>
          <w:szCs w:val="28"/>
          <w:lang w:val="uk-UA"/>
        </w:rPr>
        <w:t>за</w:t>
      </w:r>
      <w:r w:rsidRPr="00A10122">
        <w:rPr>
          <w:sz w:val="28"/>
          <w:szCs w:val="28"/>
        </w:rPr>
        <w:t xml:space="preserve"> 1</w:t>
      </w:r>
      <w:r w:rsidRPr="00FF263C">
        <w:rPr>
          <w:sz w:val="28"/>
          <w:szCs w:val="28"/>
        </w:rPr>
        <w:t>,</w:t>
      </w:r>
      <w:r w:rsidRPr="00A10122">
        <w:rPr>
          <w:sz w:val="28"/>
          <w:szCs w:val="28"/>
        </w:rPr>
        <w:t xml:space="preserve">6; 4) А/Е </w:t>
      </w:r>
      <w:r w:rsidRPr="00927337">
        <w:rPr>
          <w:sz w:val="28"/>
          <w:szCs w:val="28"/>
          <w:lang w:val="uk-UA"/>
        </w:rPr>
        <w:t>–</w:t>
      </w:r>
      <w:r>
        <w:rPr>
          <w:sz w:val="28"/>
          <w:szCs w:val="28"/>
          <w:lang w:val="uk-UA"/>
        </w:rPr>
        <w:t xml:space="preserve"> менший</w:t>
      </w:r>
      <w:r w:rsidRPr="00A10122">
        <w:rPr>
          <w:sz w:val="28"/>
          <w:szCs w:val="28"/>
        </w:rPr>
        <w:t xml:space="preserve"> </w:t>
      </w:r>
      <w:r>
        <w:rPr>
          <w:sz w:val="28"/>
          <w:szCs w:val="28"/>
          <w:lang w:val="uk-UA"/>
        </w:rPr>
        <w:t>за</w:t>
      </w:r>
      <w:r w:rsidRPr="00A10122">
        <w:rPr>
          <w:sz w:val="28"/>
          <w:szCs w:val="28"/>
        </w:rPr>
        <w:t xml:space="preserve"> 2</w:t>
      </w:r>
      <w:r w:rsidRPr="00FF263C">
        <w:rPr>
          <w:sz w:val="28"/>
          <w:szCs w:val="28"/>
        </w:rPr>
        <w:t>,</w:t>
      </w:r>
      <w:r w:rsidRPr="00A10122">
        <w:rPr>
          <w:sz w:val="28"/>
          <w:szCs w:val="28"/>
        </w:rPr>
        <w:t xml:space="preserve">0; 5) 11-ОЕ </w:t>
      </w:r>
      <w:r w:rsidRPr="00927337">
        <w:rPr>
          <w:sz w:val="28"/>
          <w:szCs w:val="28"/>
          <w:lang w:val="uk-UA"/>
        </w:rPr>
        <w:t>–</w:t>
      </w:r>
      <w:r>
        <w:rPr>
          <w:sz w:val="28"/>
          <w:szCs w:val="28"/>
          <w:lang w:val="uk-UA"/>
        </w:rPr>
        <w:t xml:space="preserve"> вищий</w:t>
      </w:r>
      <w:r w:rsidRPr="00A10122">
        <w:rPr>
          <w:sz w:val="28"/>
          <w:szCs w:val="28"/>
        </w:rPr>
        <w:t xml:space="preserve"> </w:t>
      </w:r>
      <w:r>
        <w:rPr>
          <w:sz w:val="28"/>
          <w:szCs w:val="28"/>
          <w:lang w:val="uk-UA"/>
        </w:rPr>
        <w:t>за</w:t>
      </w:r>
      <w:r w:rsidRPr="00A10122">
        <w:rPr>
          <w:sz w:val="28"/>
          <w:szCs w:val="28"/>
        </w:rPr>
        <w:t xml:space="preserve"> 17 мкмоль/на 14-</w:t>
      </w:r>
      <w:r>
        <w:rPr>
          <w:sz w:val="28"/>
          <w:szCs w:val="28"/>
          <w:lang w:val="uk-UA"/>
        </w:rPr>
        <w:t>18</w:t>
      </w:r>
      <w:r w:rsidRPr="00A10122">
        <w:rPr>
          <w:sz w:val="28"/>
          <w:szCs w:val="28"/>
        </w:rPr>
        <w:t xml:space="preserve"> доб</w:t>
      </w:r>
      <w:r>
        <w:rPr>
          <w:sz w:val="28"/>
          <w:szCs w:val="28"/>
          <w:lang w:val="uk-UA"/>
        </w:rPr>
        <w:t>и</w:t>
      </w:r>
      <w:r w:rsidRPr="00A10122">
        <w:rPr>
          <w:sz w:val="28"/>
          <w:szCs w:val="28"/>
        </w:rPr>
        <w:t>.</w:t>
      </w:r>
    </w:p>
    <w:p w:rsidR="00F445B1" w:rsidRDefault="00F445B1" w:rsidP="00F445B1">
      <w:pPr>
        <w:spacing w:line="360" w:lineRule="auto"/>
        <w:ind w:firstLine="709"/>
        <w:jc w:val="both"/>
        <w:rPr>
          <w:sz w:val="28"/>
          <w:szCs w:val="28"/>
          <w:lang w:val="uk-UA"/>
        </w:rPr>
      </w:pPr>
      <w:r>
        <w:rPr>
          <w:sz w:val="28"/>
          <w:szCs w:val="28"/>
          <w:lang w:val="uk-UA"/>
        </w:rPr>
        <w:t xml:space="preserve">5. </w:t>
      </w:r>
      <w:r w:rsidRPr="009D7291">
        <w:rPr>
          <w:sz w:val="28"/>
          <w:szCs w:val="28"/>
          <w:lang w:val="uk-UA"/>
        </w:rPr>
        <w:t>Ранн</w:t>
      </w:r>
      <w:r>
        <w:rPr>
          <w:sz w:val="28"/>
          <w:szCs w:val="28"/>
          <w:lang w:val="uk-UA"/>
        </w:rPr>
        <w:t>ій</w:t>
      </w:r>
      <w:r w:rsidRPr="009D7291">
        <w:rPr>
          <w:sz w:val="28"/>
          <w:szCs w:val="28"/>
          <w:lang w:val="uk-UA"/>
        </w:rPr>
        <w:t xml:space="preserve"> гіпокортизол</w:t>
      </w:r>
      <w:r>
        <w:rPr>
          <w:sz w:val="28"/>
          <w:szCs w:val="28"/>
          <w:lang w:val="uk-UA"/>
        </w:rPr>
        <w:t>генез</w:t>
      </w:r>
      <w:r w:rsidRPr="009D7291">
        <w:rPr>
          <w:sz w:val="28"/>
          <w:szCs w:val="28"/>
          <w:lang w:val="uk-UA"/>
        </w:rPr>
        <w:t>, як прояв наднир</w:t>
      </w:r>
      <w:r>
        <w:rPr>
          <w:sz w:val="28"/>
          <w:szCs w:val="28"/>
          <w:lang w:val="uk-UA"/>
        </w:rPr>
        <w:t>ни</w:t>
      </w:r>
      <w:r w:rsidRPr="009D7291">
        <w:rPr>
          <w:sz w:val="28"/>
          <w:szCs w:val="28"/>
          <w:lang w:val="uk-UA"/>
        </w:rPr>
        <w:t xml:space="preserve">кової недостатності, слід оцінювати разом із ступенем </w:t>
      </w:r>
      <w:r>
        <w:rPr>
          <w:sz w:val="28"/>
          <w:szCs w:val="28"/>
          <w:lang w:val="uk-UA"/>
        </w:rPr>
        <w:t>порушень</w:t>
      </w:r>
      <w:r w:rsidRPr="009D7291">
        <w:rPr>
          <w:sz w:val="28"/>
          <w:szCs w:val="28"/>
          <w:lang w:val="uk-UA"/>
        </w:rPr>
        <w:t xml:space="preserve"> </w:t>
      </w:r>
      <w:r>
        <w:rPr>
          <w:sz w:val="28"/>
          <w:szCs w:val="28"/>
          <w:lang w:val="uk-UA"/>
        </w:rPr>
        <w:t>андростероїдогенезу</w:t>
      </w:r>
      <w:r w:rsidRPr="009D7291">
        <w:rPr>
          <w:sz w:val="28"/>
          <w:szCs w:val="28"/>
          <w:lang w:val="uk-UA"/>
        </w:rPr>
        <w:t>, оскільки останні</w:t>
      </w:r>
      <w:r>
        <w:rPr>
          <w:sz w:val="28"/>
          <w:szCs w:val="28"/>
          <w:lang w:val="uk-UA"/>
        </w:rPr>
        <w:t>й</w:t>
      </w:r>
      <w:r w:rsidRPr="009D7291">
        <w:rPr>
          <w:sz w:val="28"/>
          <w:szCs w:val="28"/>
          <w:lang w:val="uk-UA"/>
        </w:rPr>
        <w:t xml:space="preserve"> опосеред</w:t>
      </w:r>
      <w:r>
        <w:rPr>
          <w:sz w:val="28"/>
          <w:szCs w:val="28"/>
          <w:lang w:val="uk-UA"/>
        </w:rPr>
        <w:t>у</w:t>
      </w:r>
      <w:r w:rsidRPr="009D7291">
        <w:rPr>
          <w:sz w:val="28"/>
          <w:szCs w:val="28"/>
          <w:lang w:val="uk-UA"/>
        </w:rPr>
        <w:t>вано характеризу</w:t>
      </w:r>
      <w:r>
        <w:rPr>
          <w:sz w:val="28"/>
          <w:szCs w:val="28"/>
          <w:lang w:val="uk-UA"/>
        </w:rPr>
        <w:t>є</w:t>
      </w:r>
      <w:r w:rsidRPr="009D7291">
        <w:rPr>
          <w:sz w:val="28"/>
          <w:szCs w:val="28"/>
          <w:lang w:val="uk-UA"/>
        </w:rPr>
        <w:t xml:space="preserve"> важкість травми </w:t>
      </w:r>
      <w:r>
        <w:rPr>
          <w:sz w:val="28"/>
          <w:szCs w:val="28"/>
          <w:lang w:val="uk-UA"/>
        </w:rPr>
        <w:t>та</w:t>
      </w:r>
      <w:r w:rsidRPr="009D7291">
        <w:rPr>
          <w:sz w:val="28"/>
          <w:szCs w:val="28"/>
          <w:lang w:val="uk-UA"/>
        </w:rPr>
        <w:t xml:space="preserve"> відповідь (реактивність) організму на стресорні подразники.</w:t>
      </w:r>
      <w:r>
        <w:rPr>
          <w:sz w:val="28"/>
          <w:szCs w:val="28"/>
          <w:lang w:val="uk-UA"/>
        </w:rPr>
        <w:t xml:space="preserve"> Низький рівень</w:t>
      </w:r>
      <w:r w:rsidRPr="009D7291">
        <w:rPr>
          <w:sz w:val="28"/>
          <w:szCs w:val="28"/>
          <w:lang w:val="uk-UA"/>
        </w:rPr>
        <w:t xml:space="preserve"> </w:t>
      </w:r>
      <w:r>
        <w:rPr>
          <w:sz w:val="28"/>
          <w:szCs w:val="28"/>
          <w:lang w:val="uk-UA"/>
        </w:rPr>
        <w:t xml:space="preserve">фракцій А і АД є </w:t>
      </w:r>
      <w:r w:rsidRPr="00233259">
        <w:rPr>
          <w:sz w:val="28"/>
          <w:szCs w:val="28"/>
          <w:lang w:val="uk-UA"/>
        </w:rPr>
        <w:t xml:space="preserve">раннім </w:t>
      </w:r>
      <w:r>
        <w:rPr>
          <w:sz w:val="28"/>
          <w:szCs w:val="28"/>
          <w:lang w:val="uk-UA"/>
        </w:rPr>
        <w:t>специфічним</w:t>
      </w:r>
      <w:r w:rsidRPr="00233259">
        <w:rPr>
          <w:sz w:val="28"/>
          <w:szCs w:val="28"/>
          <w:lang w:val="uk-UA"/>
        </w:rPr>
        <w:t xml:space="preserve"> маркером</w:t>
      </w:r>
      <w:r>
        <w:rPr>
          <w:sz w:val="28"/>
          <w:szCs w:val="28"/>
          <w:lang w:val="uk-UA"/>
        </w:rPr>
        <w:t xml:space="preserve"> вичерпання резервів кори надниркових залоз та </w:t>
      </w:r>
      <w:r w:rsidRPr="00D26247">
        <w:rPr>
          <w:sz w:val="28"/>
          <w:szCs w:val="28"/>
          <w:lang w:val="uk-UA"/>
        </w:rPr>
        <w:t>ухил</w:t>
      </w:r>
      <w:r>
        <w:rPr>
          <w:sz w:val="28"/>
          <w:szCs w:val="28"/>
          <w:lang w:val="uk-UA"/>
        </w:rPr>
        <w:t>у</w:t>
      </w:r>
      <w:r w:rsidRPr="00D26247">
        <w:rPr>
          <w:sz w:val="28"/>
          <w:szCs w:val="28"/>
          <w:lang w:val="uk-UA"/>
        </w:rPr>
        <w:t xml:space="preserve"> продукування </w:t>
      </w:r>
      <w:r>
        <w:rPr>
          <w:sz w:val="28"/>
          <w:szCs w:val="28"/>
          <w:lang w:val="uk-UA"/>
        </w:rPr>
        <w:t xml:space="preserve">усіх </w:t>
      </w:r>
      <w:r w:rsidRPr="00D26247">
        <w:rPr>
          <w:sz w:val="28"/>
          <w:szCs w:val="28"/>
          <w:lang w:val="uk-UA"/>
        </w:rPr>
        <w:t>стероїдів до глюкокортикоїдної гілки</w:t>
      </w:r>
      <w:r>
        <w:rPr>
          <w:sz w:val="28"/>
          <w:szCs w:val="28"/>
          <w:lang w:val="uk-UA"/>
        </w:rPr>
        <w:t>.</w:t>
      </w:r>
      <w:r w:rsidRPr="00B52533">
        <w:rPr>
          <w:sz w:val="28"/>
          <w:szCs w:val="28"/>
          <w:lang w:val="uk-UA"/>
        </w:rPr>
        <w:t xml:space="preserve"> </w:t>
      </w:r>
      <w:r w:rsidRPr="00A14BDC">
        <w:rPr>
          <w:sz w:val="28"/>
          <w:szCs w:val="28"/>
          <w:lang w:val="uk-UA"/>
        </w:rPr>
        <w:t xml:space="preserve">Проведений аналіз складу </w:t>
      </w:r>
      <w:r>
        <w:rPr>
          <w:sz w:val="28"/>
          <w:szCs w:val="28"/>
          <w:lang w:val="uk-UA"/>
        </w:rPr>
        <w:t xml:space="preserve">17-КС </w:t>
      </w:r>
      <w:r w:rsidRPr="00A14BDC">
        <w:rPr>
          <w:sz w:val="28"/>
          <w:szCs w:val="28"/>
          <w:lang w:val="uk-UA"/>
        </w:rPr>
        <w:t xml:space="preserve">показав </w:t>
      </w:r>
      <w:r w:rsidRPr="00F33394">
        <w:rPr>
          <w:sz w:val="28"/>
          <w:szCs w:val="28"/>
          <w:lang w:val="uk-UA"/>
        </w:rPr>
        <w:t>достовірний високорівневий позитивний кореляційний зв’язок</w:t>
      </w:r>
      <w:r w:rsidRPr="00A14BDC">
        <w:rPr>
          <w:sz w:val="28"/>
          <w:szCs w:val="28"/>
          <w:lang w:val="uk-UA"/>
        </w:rPr>
        <w:t xml:space="preserve"> </w:t>
      </w:r>
      <w:r w:rsidRPr="00407D08">
        <w:rPr>
          <w:sz w:val="28"/>
          <w:szCs w:val="28"/>
          <w:lang w:val="uk-UA"/>
        </w:rPr>
        <w:t>(</w:t>
      </w:r>
      <w:r w:rsidRPr="00A10122">
        <w:rPr>
          <w:sz w:val="28"/>
          <w:szCs w:val="28"/>
          <w:lang w:val="en-US"/>
        </w:rPr>
        <w:t>r</w:t>
      </w:r>
      <w:r w:rsidRPr="00407D08">
        <w:rPr>
          <w:sz w:val="28"/>
          <w:szCs w:val="28"/>
          <w:lang w:val="uk-UA"/>
        </w:rPr>
        <w:t>=0</w:t>
      </w:r>
      <w:r w:rsidRPr="00FF263C">
        <w:rPr>
          <w:sz w:val="28"/>
          <w:szCs w:val="28"/>
          <w:lang w:val="uk-UA"/>
        </w:rPr>
        <w:t>,</w:t>
      </w:r>
      <w:r w:rsidRPr="00407D08">
        <w:rPr>
          <w:sz w:val="28"/>
          <w:szCs w:val="28"/>
          <w:lang w:val="uk-UA"/>
        </w:rPr>
        <w:t>69</w:t>
      </w:r>
      <w:r w:rsidRPr="00FF263C">
        <w:rPr>
          <w:sz w:val="28"/>
          <w:szCs w:val="28"/>
          <w:lang w:val="uk-UA"/>
        </w:rPr>
        <w:t>;</w:t>
      </w:r>
      <w:r w:rsidRPr="00407D08">
        <w:rPr>
          <w:sz w:val="28"/>
          <w:szCs w:val="28"/>
          <w:lang w:val="uk-UA"/>
        </w:rPr>
        <w:t xml:space="preserve"> р=0.011)</w:t>
      </w:r>
      <w:r>
        <w:rPr>
          <w:sz w:val="28"/>
          <w:szCs w:val="28"/>
          <w:lang w:val="uk-UA"/>
        </w:rPr>
        <w:t xml:space="preserve"> </w:t>
      </w:r>
      <w:r w:rsidRPr="00A14BDC">
        <w:rPr>
          <w:sz w:val="28"/>
          <w:szCs w:val="28"/>
          <w:lang w:val="uk-UA"/>
        </w:rPr>
        <w:t xml:space="preserve">між виникненням ускладнених ГЕВУ ДПК і </w:t>
      </w:r>
      <w:r>
        <w:rPr>
          <w:sz w:val="28"/>
          <w:szCs w:val="28"/>
          <w:lang w:val="uk-UA"/>
        </w:rPr>
        <w:t>пролонгованим</w:t>
      </w:r>
      <w:r w:rsidRPr="00A14BDC">
        <w:rPr>
          <w:sz w:val="28"/>
          <w:szCs w:val="28"/>
          <w:lang w:val="uk-UA"/>
        </w:rPr>
        <w:t xml:space="preserve"> зниженням рівнів А та АД – сечових метаболітів основних наднирникових андрогенів ДГЕА та андростендіону. </w:t>
      </w:r>
      <w:r>
        <w:rPr>
          <w:sz w:val="28"/>
          <w:szCs w:val="28"/>
          <w:lang w:val="uk-UA"/>
        </w:rPr>
        <w:t>Похідні</w:t>
      </w:r>
      <w:r w:rsidRPr="00507E7E">
        <w:rPr>
          <w:sz w:val="28"/>
          <w:szCs w:val="28"/>
        </w:rPr>
        <w:t xml:space="preserve"> інших складових андроген</w:t>
      </w:r>
      <w:r>
        <w:rPr>
          <w:sz w:val="28"/>
          <w:szCs w:val="28"/>
          <w:lang w:val="uk-UA"/>
        </w:rPr>
        <w:t>і</w:t>
      </w:r>
      <w:r w:rsidRPr="00507E7E">
        <w:rPr>
          <w:sz w:val="28"/>
          <w:szCs w:val="28"/>
        </w:rPr>
        <w:t xml:space="preserve">в </w:t>
      </w:r>
      <w:r>
        <w:rPr>
          <w:sz w:val="28"/>
          <w:szCs w:val="28"/>
          <w:lang w:val="uk-UA"/>
        </w:rPr>
        <w:t xml:space="preserve">(Е, 4-АД) </w:t>
      </w:r>
      <w:r w:rsidRPr="00507E7E">
        <w:rPr>
          <w:sz w:val="28"/>
          <w:szCs w:val="28"/>
        </w:rPr>
        <w:t>залиша</w:t>
      </w:r>
      <w:r>
        <w:rPr>
          <w:sz w:val="28"/>
          <w:szCs w:val="28"/>
          <w:lang w:val="uk-UA"/>
        </w:rPr>
        <w:t>ють</w:t>
      </w:r>
      <w:r w:rsidRPr="00507E7E">
        <w:rPr>
          <w:sz w:val="28"/>
          <w:szCs w:val="28"/>
        </w:rPr>
        <w:t xml:space="preserve">ся в межах відхилень звичайних для неускладненого перебігу ПТ. </w:t>
      </w:r>
      <w:r>
        <w:rPr>
          <w:sz w:val="28"/>
          <w:szCs w:val="28"/>
          <w:lang w:val="uk-UA"/>
        </w:rPr>
        <w:t xml:space="preserve">Доведено, що </w:t>
      </w:r>
      <w:r w:rsidRPr="00507E7E">
        <w:rPr>
          <w:sz w:val="28"/>
          <w:szCs w:val="28"/>
        </w:rPr>
        <w:t xml:space="preserve">значний і тривалий дисбаланс наднирникових андрогенів із низькими індексами </w:t>
      </w:r>
      <w:r>
        <w:rPr>
          <w:sz w:val="28"/>
          <w:szCs w:val="28"/>
          <w:lang w:val="uk-UA"/>
        </w:rPr>
        <w:t xml:space="preserve">ІД, </w:t>
      </w:r>
      <w:r w:rsidRPr="00507E7E">
        <w:rPr>
          <w:sz w:val="28"/>
          <w:szCs w:val="28"/>
        </w:rPr>
        <w:t xml:space="preserve">ІА та А/Е </w:t>
      </w:r>
      <w:r>
        <w:rPr>
          <w:sz w:val="28"/>
          <w:szCs w:val="28"/>
          <w:lang w:val="uk-UA"/>
        </w:rPr>
        <w:t>є</w:t>
      </w:r>
      <w:r w:rsidRPr="00507E7E">
        <w:rPr>
          <w:sz w:val="28"/>
          <w:szCs w:val="28"/>
        </w:rPr>
        <w:t xml:space="preserve"> достовірним прогностичним критерієм появи “пізніх” ГЕВУ травного каналу у пацієнтів з ПТ.</w:t>
      </w:r>
    </w:p>
    <w:p w:rsidR="00F445B1" w:rsidRPr="002971DA" w:rsidRDefault="00F445B1" w:rsidP="00F445B1">
      <w:pPr>
        <w:spacing w:line="360" w:lineRule="auto"/>
        <w:ind w:firstLine="709"/>
        <w:jc w:val="both"/>
        <w:rPr>
          <w:sz w:val="28"/>
          <w:szCs w:val="28"/>
          <w:lang w:val="uk-UA"/>
        </w:rPr>
      </w:pPr>
      <w:r>
        <w:rPr>
          <w:sz w:val="28"/>
          <w:szCs w:val="28"/>
          <w:lang w:val="uk-UA"/>
        </w:rPr>
        <w:t xml:space="preserve">6. </w:t>
      </w:r>
      <w:r w:rsidRPr="002971DA">
        <w:rPr>
          <w:sz w:val="28"/>
          <w:szCs w:val="28"/>
          <w:lang w:val="uk-UA"/>
        </w:rPr>
        <w:t xml:space="preserve">Застосований у групі проспективного </w:t>
      </w:r>
      <w:r>
        <w:rPr>
          <w:sz w:val="28"/>
          <w:szCs w:val="28"/>
          <w:lang w:val="uk-UA"/>
        </w:rPr>
        <w:t xml:space="preserve">аналізу спосіб </w:t>
      </w:r>
      <w:r w:rsidRPr="002971DA">
        <w:rPr>
          <w:sz w:val="28"/>
          <w:szCs w:val="28"/>
          <w:lang w:val="uk-UA"/>
        </w:rPr>
        <w:t xml:space="preserve">прогнозування </w:t>
      </w:r>
      <w:r>
        <w:rPr>
          <w:sz w:val="28"/>
          <w:szCs w:val="28"/>
          <w:lang w:val="uk-UA"/>
        </w:rPr>
        <w:t xml:space="preserve">кровотеч з ГЕВУ та їх рецидивів, що базується на </w:t>
      </w:r>
      <w:r w:rsidRPr="002971DA">
        <w:rPr>
          <w:sz w:val="28"/>
          <w:szCs w:val="28"/>
          <w:lang w:val="uk-UA"/>
        </w:rPr>
        <w:t>мультифакторн</w:t>
      </w:r>
      <w:r>
        <w:rPr>
          <w:sz w:val="28"/>
          <w:szCs w:val="28"/>
          <w:lang w:val="uk-UA"/>
        </w:rPr>
        <w:t>ому</w:t>
      </w:r>
      <w:r w:rsidRPr="002971DA">
        <w:rPr>
          <w:sz w:val="28"/>
          <w:szCs w:val="28"/>
          <w:lang w:val="uk-UA"/>
        </w:rPr>
        <w:t xml:space="preserve"> </w:t>
      </w:r>
      <w:r>
        <w:rPr>
          <w:sz w:val="28"/>
          <w:szCs w:val="28"/>
          <w:lang w:val="uk-UA"/>
        </w:rPr>
        <w:t>регре</w:t>
      </w:r>
      <w:r w:rsidRPr="002971DA">
        <w:rPr>
          <w:sz w:val="28"/>
          <w:szCs w:val="28"/>
          <w:lang w:val="uk-UA"/>
        </w:rPr>
        <w:t>сійн</w:t>
      </w:r>
      <w:r>
        <w:rPr>
          <w:sz w:val="28"/>
          <w:szCs w:val="28"/>
          <w:lang w:val="uk-UA"/>
        </w:rPr>
        <w:t>ому</w:t>
      </w:r>
      <w:r w:rsidRPr="002971DA">
        <w:rPr>
          <w:sz w:val="28"/>
          <w:szCs w:val="28"/>
          <w:lang w:val="uk-UA"/>
        </w:rPr>
        <w:t xml:space="preserve"> </w:t>
      </w:r>
      <w:r w:rsidRPr="002971DA">
        <w:rPr>
          <w:sz w:val="28"/>
          <w:szCs w:val="28"/>
          <w:lang w:val="uk-UA"/>
        </w:rPr>
        <w:lastRenderedPageBreak/>
        <w:t>аналіз</w:t>
      </w:r>
      <w:r>
        <w:rPr>
          <w:sz w:val="28"/>
          <w:szCs w:val="28"/>
          <w:lang w:val="uk-UA"/>
        </w:rPr>
        <w:t>і факторів ризику,</w:t>
      </w:r>
      <w:r w:rsidRPr="002971DA">
        <w:rPr>
          <w:sz w:val="28"/>
          <w:szCs w:val="28"/>
          <w:lang w:val="uk-UA"/>
        </w:rPr>
        <w:t xml:space="preserve"> виявив високу точність, специфічність</w:t>
      </w:r>
      <w:r>
        <w:rPr>
          <w:sz w:val="28"/>
          <w:szCs w:val="28"/>
          <w:lang w:val="uk-UA"/>
        </w:rPr>
        <w:t xml:space="preserve"> і</w:t>
      </w:r>
      <w:r w:rsidRPr="002971DA">
        <w:rPr>
          <w:sz w:val="28"/>
          <w:szCs w:val="28"/>
          <w:lang w:val="uk-UA"/>
        </w:rPr>
        <w:t xml:space="preserve"> чутливість.</w:t>
      </w:r>
      <w:r>
        <w:rPr>
          <w:sz w:val="28"/>
          <w:szCs w:val="28"/>
          <w:lang w:val="uk-UA"/>
        </w:rPr>
        <w:t xml:space="preserve"> </w:t>
      </w:r>
      <w:r w:rsidRPr="002971DA">
        <w:rPr>
          <w:sz w:val="28"/>
          <w:szCs w:val="28"/>
          <w:lang w:val="uk-UA"/>
        </w:rPr>
        <w:t xml:space="preserve">Застосування </w:t>
      </w:r>
      <w:r>
        <w:rPr>
          <w:sz w:val="28"/>
          <w:szCs w:val="28"/>
          <w:lang w:val="uk-UA"/>
        </w:rPr>
        <w:t>в умовах центру політравми комплексного алгоритму прогнозу і</w:t>
      </w:r>
      <w:r w:rsidRPr="002971DA">
        <w:rPr>
          <w:sz w:val="28"/>
          <w:szCs w:val="28"/>
          <w:lang w:val="uk-UA"/>
        </w:rPr>
        <w:t xml:space="preserve">з використанням </w:t>
      </w:r>
      <w:r>
        <w:rPr>
          <w:sz w:val="28"/>
          <w:szCs w:val="28"/>
          <w:lang w:val="uk-UA"/>
        </w:rPr>
        <w:t xml:space="preserve">змін стероїдного метаболізму </w:t>
      </w:r>
      <w:r w:rsidRPr="002971DA">
        <w:rPr>
          <w:sz w:val="28"/>
          <w:szCs w:val="28"/>
          <w:lang w:val="uk-UA"/>
        </w:rPr>
        <w:t>дозвол</w:t>
      </w:r>
      <w:r>
        <w:rPr>
          <w:sz w:val="28"/>
          <w:szCs w:val="28"/>
          <w:lang w:val="uk-UA"/>
        </w:rPr>
        <w:t>яє</w:t>
      </w:r>
      <w:r w:rsidRPr="002971DA">
        <w:rPr>
          <w:sz w:val="28"/>
          <w:szCs w:val="28"/>
          <w:lang w:val="uk-UA"/>
        </w:rPr>
        <w:t xml:space="preserve"> </w:t>
      </w:r>
      <w:r>
        <w:rPr>
          <w:sz w:val="28"/>
          <w:szCs w:val="28"/>
          <w:lang w:val="uk-UA"/>
        </w:rPr>
        <w:t>передбачи</w:t>
      </w:r>
      <w:r w:rsidRPr="002971DA">
        <w:rPr>
          <w:sz w:val="28"/>
          <w:szCs w:val="28"/>
          <w:lang w:val="uk-UA"/>
        </w:rPr>
        <w:t xml:space="preserve">ти і попередити появу ГЕВУ </w:t>
      </w:r>
      <w:r>
        <w:rPr>
          <w:sz w:val="28"/>
          <w:szCs w:val="28"/>
          <w:lang w:val="uk-UA"/>
        </w:rPr>
        <w:t xml:space="preserve">травного каналу </w:t>
      </w:r>
      <w:r w:rsidRPr="00452BCE">
        <w:rPr>
          <w:sz w:val="28"/>
          <w:szCs w:val="28"/>
          <w:lang w:val="uk-UA"/>
        </w:rPr>
        <w:t xml:space="preserve">у </w:t>
      </w:r>
      <w:r>
        <w:rPr>
          <w:sz w:val="28"/>
          <w:szCs w:val="28"/>
          <w:lang w:val="uk-UA"/>
        </w:rPr>
        <w:t xml:space="preserve">2,5 рази </w:t>
      </w:r>
      <w:r w:rsidRPr="00452BCE">
        <w:rPr>
          <w:sz w:val="28"/>
          <w:szCs w:val="28"/>
          <w:lang w:val="uk-UA"/>
        </w:rPr>
        <w:t>більш</w:t>
      </w:r>
      <w:r>
        <w:rPr>
          <w:sz w:val="28"/>
          <w:szCs w:val="28"/>
          <w:lang w:val="uk-UA"/>
        </w:rPr>
        <w:t>ій</w:t>
      </w:r>
      <w:r w:rsidRPr="00452BCE">
        <w:rPr>
          <w:sz w:val="28"/>
          <w:szCs w:val="28"/>
          <w:lang w:val="uk-UA"/>
        </w:rPr>
        <w:t xml:space="preserve"> кількості травмованих</w:t>
      </w:r>
      <w:r w:rsidRPr="002971DA">
        <w:rPr>
          <w:sz w:val="28"/>
          <w:szCs w:val="28"/>
          <w:lang w:val="uk-UA"/>
        </w:rPr>
        <w:t>.</w:t>
      </w:r>
    </w:p>
    <w:p w:rsidR="00F445B1" w:rsidRDefault="00F445B1" w:rsidP="00F445B1">
      <w:pPr>
        <w:spacing w:line="360" w:lineRule="auto"/>
        <w:ind w:firstLine="709"/>
        <w:jc w:val="both"/>
        <w:rPr>
          <w:sz w:val="28"/>
          <w:szCs w:val="28"/>
          <w:lang w:val="uk-UA"/>
        </w:rPr>
      </w:pPr>
      <w:r>
        <w:rPr>
          <w:sz w:val="28"/>
          <w:szCs w:val="28"/>
          <w:lang w:val="uk-UA"/>
        </w:rPr>
        <w:t xml:space="preserve">7. </w:t>
      </w:r>
      <w:r w:rsidRPr="002971DA">
        <w:rPr>
          <w:sz w:val="28"/>
          <w:szCs w:val="28"/>
          <w:lang w:val="uk-UA"/>
        </w:rPr>
        <w:t xml:space="preserve">Визначення змін </w:t>
      </w:r>
      <w:r>
        <w:rPr>
          <w:sz w:val="28"/>
          <w:szCs w:val="28"/>
          <w:lang w:val="uk-UA"/>
        </w:rPr>
        <w:t>стероїдогенез</w:t>
      </w:r>
      <w:r w:rsidRPr="002971DA">
        <w:rPr>
          <w:sz w:val="28"/>
          <w:szCs w:val="28"/>
          <w:lang w:val="uk-UA"/>
        </w:rPr>
        <w:t>у</w:t>
      </w:r>
      <w:r>
        <w:rPr>
          <w:sz w:val="28"/>
          <w:szCs w:val="28"/>
          <w:lang w:val="uk-UA"/>
        </w:rPr>
        <w:t xml:space="preserve"> надниркових залоз та шлункової секреції </w:t>
      </w:r>
      <w:r w:rsidRPr="002971DA">
        <w:rPr>
          <w:sz w:val="28"/>
          <w:szCs w:val="28"/>
          <w:lang w:val="uk-UA"/>
        </w:rPr>
        <w:t xml:space="preserve">в перебігу </w:t>
      </w:r>
      <w:r>
        <w:rPr>
          <w:sz w:val="28"/>
          <w:szCs w:val="28"/>
          <w:lang w:val="uk-UA"/>
        </w:rPr>
        <w:t xml:space="preserve">ТХ </w:t>
      </w:r>
      <w:r w:rsidRPr="002971DA">
        <w:rPr>
          <w:sz w:val="28"/>
          <w:szCs w:val="28"/>
          <w:lang w:val="uk-UA"/>
        </w:rPr>
        <w:t>да</w:t>
      </w:r>
      <w:r>
        <w:rPr>
          <w:sz w:val="28"/>
          <w:szCs w:val="28"/>
          <w:lang w:val="uk-UA"/>
        </w:rPr>
        <w:t>ло</w:t>
      </w:r>
      <w:r w:rsidRPr="002971DA">
        <w:rPr>
          <w:sz w:val="28"/>
          <w:szCs w:val="28"/>
          <w:lang w:val="uk-UA"/>
        </w:rPr>
        <w:t xml:space="preserve"> підстави застос</w:t>
      </w:r>
      <w:r>
        <w:rPr>
          <w:sz w:val="28"/>
          <w:szCs w:val="28"/>
          <w:lang w:val="uk-UA"/>
        </w:rPr>
        <w:t>ов</w:t>
      </w:r>
      <w:r w:rsidRPr="002971DA">
        <w:rPr>
          <w:sz w:val="28"/>
          <w:szCs w:val="28"/>
          <w:lang w:val="uk-UA"/>
        </w:rPr>
        <w:t xml:space="preserve">увати диференційовані схеми </w:t>
      </w:r>
      <w:r>
        <w:rPr>
          <w:sz w:val="28"/>
          <w:szCs w:val="28"/>
          <w:lang w:val="uk-UA"/>
        </w:rPr>
        <w:t>фармако</w:t>
      </w:r>
      <w:r w:rsidRPr="002971DA">
        <w:rPr>
          <w:sz w:val="28"/>
          <w:szCs w:val="28"/>
          <w:lang w:val="uk-UA"/>
        </w:rPr>
        <w:t xml:space="preserve">профілактики ГЕВУ травного каналу </w:t>
      </w:r>
      <w:r>
        <w:rPr>
          <w:sz w:val="28"/>
          <w:szCs w:val="28"/>
          <w:lang w:val="uk-UA"/>
        </w:rPr>
        <w:t>лікарськими засобами</w:t>
      </w:r>
      <w:r w:rsidRPr="002971DA">
        <w:rPr>
          <w:sz w:val="28"/>
          <w:szCs w:val="28"/>
          <w:lang w:val="uk-UA"/>
        </w:rPr>
        <w:t xml:space="preserve"> гіпо</w:t>
      </w:r>
      <w:r>
        <w:rPr>
          <w:sz w:val="28"/>
          <w:szCs w:val="28"/>
          <w:lang w:val="uk-UA"/>
        </w:rPr>
        <w:t>секреторної</w:t>
      </w:r>
      <w:r w:rsidRPr="002971DA">
        <w:rPr>
          <w:sz w:val="28"/>
          <w:szCs w:val="28"/>
          <w:lang w:val="uk-UA"/>
        </w:rPr>
        <w:t xml:space="preserve"> або цитопротекторної дії</w:t>
      </w:r>
      <w:r>
        <w:rPr>
          <w:sz w:val="28"/>
          <w:szCs w:val="28"/>
          <w:lang w:val="uk-UA"/>
        </w:rPr>
        <w:t xml:space="preserve"> у різних термінах травми</w:t>
      </w:r>
      <w:r w:rsidRPr="002971DA">
        <w:rPr>
          <w:sz w:val="28"/>
          <w:szCs w:val="28"/>
          <w:lang w:val="uk-UA"/>
        </w:rPr>
        <w:t xml:space="preserve">. </w:t>
      </w:r>
      <w:r>
        <w:rPr>
          <w:sz w:val="28"/>
          <w:szCs w:val="28"/>
          <w:lang w:val="uk-UA"/>
        </w:rPr>
        <w:t>У</w:t>
      </w:r>
      <w:r w:rsidRPr="002971DA">
        <w:rPr>
          <w:sz w:val="28"/>
          <w:szCs w:val="28"/>
          <w:lang w:val="uk-UA"/>
        </w:rPr>
        <w:t xml:space="preserve"> комплексі профілактики ГЕВУ травного каналу при ПТ</w:t>
      </w:r>
      <w:r>
        <w:rPr>
          <w:sz w:val="28"/>
          <w:szCs w:val="28"/>
          <w:lang w:val="uk-UA"/>
        </w:rPr>
        <w:t xml:space="preserve"> необхідно </w:t>
      </w:r>
      <w:r w:rsidRPr="002971DA">
        <w:rPr>
          <w:sz w:val="28"/>
          <w:szCs w:val="28"/>
          <w:lang w:val="uk-UA"/>
        </w:rPr>
        <w:t>застос</w:t>
      </w:r>
      <w:r>
        <w:rPr>
          <w:sz w:val="28"/>
          <w:szCs w:val="28"/>
          <w:lang w:val="uk-UA"/>
        </w:rPr>
        <w:t>ов</w:t>
      </w:r>
      <w:r w:rsidRPr="002971DA">
        <w:rPr>
          <w:sz w:val="28"/>
          <w:szCs w:val="28"/>
          <w:lang w:val="uk-UA"/>
        </w:rPr>
        <w:t>ува</w:t>
      </w:r>
      <w:r>
        <w:rPr>
          <w:sz w:val="28"/>
          <w:szCs w:val="28"/>
          <w:lang w:val="uk-UA"/>
        </w:rPr>
        <w:t>ти</w:t>
      </w:r>
      <w:r w:rsidRPr="002971DA">
        <w:rPr>
          <w:sz w:val="28"/>
          <w:szCs w:val="28"/>
          <w:lang w:val="uk-UA"/>
        </w:rPr>
        <w:t xml:space="preserve"> прекурсор</w:t>
      </w:r>
      <w:r>
        <w:rPr>
          <w:sz w:val="28"/>
          <w:szCs w:val="28"/>
          <w:lang w:val="uk-UA"/>
        </w:rPr>
        <w:t>и</w:t>
      </w:r>
      <w:r w:rsidRPr="002971DA">
        <w:rPr>
          <w:sz w:val="28"/>
          <w:szCs w:val="28"/>
          <w:lang w:val="uk-UA"/>
        </w:rPr>
        <w:t xml:space="preserve"> </w:t>
      </w:r>
      <w:r>
        <w:rPr>
          <w:sz w:val="28"/>
          <w:szCs w:val="28"/>
          <w:lang w:val="uk-UA"/>
        </w:rPr>
        <w:t>та</w:t>
      </w:r>
      <w:r w:rsidRPr="002971DA">
        <w:rPr>
          <w:sz w:val="28"/>
          <w:szCs w:val="28"/>
          <w:lang w:val="uk-UA"/>
        </w:rPr>
        <w:t xml:space="preserve"> стимулятор</w:t>
      </w:r>
      <w:r>
        <w:rPr>
          <w:sz w:val="28"/>
          <w:szCs w:val="28"/>
          <w:lang w:val="uk-UA"/>
        </w:rPr>
        <w:t>и</w:t>
      </w:r>
      <w:r w:rsidRPr="002971DA">
        <w:rPr>
          <w:sz w:val="28"/>
          <w:szCs w:val="28"/>
          <w:lang w:val="uk-UA"/>
        </w:rPr>
        <w:t xml:space="preserve"> продукції наднир</w:t>
      </w:r>
      <w:r>
        <w:rPr>
          <w:sz w:val="28"/>
          <w:szCs w:val="28"/>
          <w:lang w:val="uk-UA"/>
        </w:rPr>
        <w:t>ни</w:t>
      </w:r>
      <w:r w:rsidRPr="002971DA">
        <w:rPr>
          <w:sz w:val="28"/>
          <w:szCs w:val="28"/>
          <w:lang w:val="uk-UA"/>
        </w:rPr>
        <w:t xml:space="preserve">кових </w:t>
      </w:r>
      <w:r>
        <w:rPr>
          <w:sz w:val="28"/>
          <w:szCs w:val="28"/>
          <w:lang w:val="uk-UA"/>
        </w:rPr>
        <w:t>ГК</w:t>
      </w:r>
      <w:r w:rsidRPr="002971DA">
        <w:rPr>
          <w:sz w:val="28"/>
          <w:szCs w:val="28"/>
          <w:lang w:val="uk-UA"/>
        </w:rPr>
        <w:t xml:space="preserve"> </w:t>
      </w:r>
      <w:r>
        <w:rPr>
          <w:sz w:val="28"/>
          <w:szCs w:val="28"/>
          <w:lang w:val="uk-UA"/>
        </w:rPr>
        <w:t xml:space="preserve">або </w:t>
      </w:r>
      <w:r w:rsidRPr="002971DA">
        <w:rPr>
          <w:sz w:val="28"/>
          <w:szCs w:val="28"/>
          <w:lang w:val="uk-UA"/>
        </w:rPr>
        <w:t xml:space="preserve">андрогенів </w:t>
      </w:r>
      <w:r>
        <w:rPr>
          <w:sz w:val="28"/>
          <w:szCs w:val="28"/>
          <w:lang w:val="uk-UA"/>
        </w:rPr>
        <w:t xml:space="preserve">з метою </w:t>
      </w:r>
      <w:r w:rsidRPr="002971DA">
        <w:rPr>
          <w:sz w:val="28"/>
          <w:szCs w:val="28"/>
          <w:lang w:val="uk-UA"/>
        </w:rPr>
        <w:t xml:space="preserve">корекції стресового </w:t>
      </w:r>
      <w:r>
        <w:rPr>
          <w:sz w:val="28"/>
          <w:szCs w:val="28"/>
          <w:lang w:val="uk-UA"/>
        </w:rPr>
        <w:t>стероїдного дискортицизму в послідовних періодах ТХ. З</w:t>
      </w:r>
      <w:r w:rsidRPr="009E658B">
        <w:rPr>
          <w:sz w:val="28"/>
          <w:szCs w:val="28"/>
          <w:lang w:val="uk-UA"/>
        </w:rPr>
        <w:t xml:space="preserve">апровадження </w:t>
      </w:r>
      <w:r>
        <w:rPr>
          <w:sz w:val="28"/>
          <w:szCs w:val="28"/>
          <w:lang w:val="uk-UA"/>
        </w:rPr>
        <w:t>змін стандартних профілактичних схем у групі диференційованої профілактики дозволило вдвічі знизити частоту істотних кровотеч з ГЕВУ, покращило показники летальності, терміни лікування ПТ, клініко-економічні показники. Віддалені результати серед хворих з диференційно застосованими профілактичними схемами виявилися достовірно кращими, ніж у основній групі.</w:t>
      </w:r>
    </w:p>
    <w:p w:rsidR="00F445B1" w:rsidRPr="002971DA" w:rsidRDefault="00F445B1" w:rsidP="00F445B1">
      <w:pPr>
        <w:spacing w:line="360" w:lineRule="auto"/>
        <w:ind w:firstLine="709"/>
        <w:jc w:val="both"/>
        <w:rPr>
          <w:sz w:val="28"/>
          <w:szCs w:val="28"/>
          <w:lang w:val="uk-UA"/>
        </w:rPr>
      </w:pPr>
      <w:r>
        <w:rPr>
          <w:sz w:val="28"/>
          <w:szCs w:val="28"/>
          <w:lang w:val="uk-UA"/>
        </w:rPr>
        <w:t xml:space="preserve">8. Непрогнозована поява кровотеч ГЕВУ травного каналу або ж виявлена „клінічно-гормональна дисоціація” у другому-третьому періодах ТХ є віддзеркаленням наявності недіагностованих ускладнень травми. Симптоми ГЕВУ при „клінічно неускладненому” перебігу ПТ повинні спонукати до ретельного повторного клініко-інструментального обстеження пацієнта з метою пошуку прихованих гнійно-септичних вогнищ або інших ускладнень травми. </w:t>
      </w:r>
    </w:p>
    <w:p w:rsidR="00F445B1" w:rsidRDefault="00F445B1" w:rsidP="00F445B1">
      <w:pPr>
        <w:spacing w:line="360" w:lineRule="auto"/>
        <w:jc w:val="center"/>
        <w:rPr>
          <w:sz w:val="28"/>
          <w:lang w:val="uk-UA"/>
        </w:rPr>
      </w:pPr>
      <w:r>
        <w:rPr>
          <w:sz w:val="28"/>
          <w:lang w:val="uk-UA"/>
        </w:rPr>
        <w:t>СПИСОК ВИКОРИСТАНИХ ДЖЕРЕЛ</w:t>
      </w:r>
    </w:p>
    <w:p w:rsidR="00F445B1" w:rsidRPr="003713A2" w:rsidRDefault="00F445B1" w:rsidP="00F445B1">
      <w:pPr>
        <w:spacing w:line="360" w:lineRule="auto"/>
        <w:jc w:val="both"/>
        <w:rPr>
          <w:sz w:val="28"/>
          <w:szCs w:val="28"/>
          <w:lang w:val="uk-UA"/>
        </w:rPr>
      </w:pPr>
    </w:p>
    <w:p w:rsidR="00F445B1" w:rsidRPr="003713A2" w:rsidRDefault="00F445B1" w:rsidP="00F445B1">
      <w:pPr>
        <w:spacing w:line="360" w:lineRule="auto"/>
        <w:jc w:val="both"/>
        <w:rPr>
          <w:sz w:val="28"/>
          <w:szCs w:val="28"/>
        </w:rPr>
      </w:pPr>
      <w:r w:rsidRPr="003713A2">
        <w:rPr>
          <w:sz w:val="28"/>
          <w:szCs w:val="28"/>
          <w:lang w:val="uk-UA"/>
        </w:rPr>
        <w:t xml:space="preserve">1. </w:t>
      </w:r>
      <w:r w:rsidRPr="003713A2">
        <w:rPr>
          <w:sz w:val="28"/>
          <w:szCs w:val="28"/>
        </w:rPr>
        <w:t>А</w:t>
      </w:r>
      <w:r w:rsidRPr="003713A2">
        <w:rPr>
          <w:sz w:val="28"/>
          <w:szCs w:val="28"/>
          <w:lang w:val="uk-UA"/>
        </w:rPr>
        <w:t xml:space="preserve">ммар </w:t>
      </w:r>
      <w:r w:rsidRPr="003713A2">
        <w:rPr>
          <w:sz w:val="28"/>
          <w:szCs w:val="28"/>
        </w:rPr>
        <w:t>Хусейн Али</w:t>
      </w:r>
      <w:r w:rsidRPr="003713A2">
        <w:rPr>
          <w:sz w:val="28"/>
          <w:szCs w:val="28"/>
          <w:lang w:val="uk-UA"/>
        </w:rPr>
        <w:t>.</w:t>
      </w:r>
      <w:r w:rsidRPr="003713A2">
        <w:rPr>
          <w:sz w:val="28"/>
          <w:szCs w:val="28"/>
        </w:rPr>
        <w:t xml:space="preserve"> Выбор тактики хирурга при кровотечении из острых эрозивно-язвенных поражений желудка и двенадцатиперстной кишки</w:t>
      </w:r>
      <w:r>
        <w:rPr>
          <w:sz w:val="28"/>
          <w:szCs w:val="28"/>
          <w:lang w:val="uk-UA"/>
        </w:rPr>
        <w:t xml:space="preserve"> </w:t>
      </w:r>
      <w:r w:rsidRPr="003713A2">
        <w:rPr>
          <w:sz w:val="28"/>
          <w:szCs w:val="28"/>
          <w:lang w:val="uk-UA"/>
        </w:rPr>
        <w:t>: а</w:t>
      </w:r>
      <w:r w:rsidRPr="003713A2">
        <w:rPr>
          <w:sz w:val="28"/>
          <w:szCs w:val="28"/>
        </w:rPr>
        <w:t>втореф</w:t>
      </w:r>
      <w:r w:rsidRPr="003713A2">
        <w:rPr>
          <w:sz w:val="28"/>
          <w:szCs w:val="28"/>
          <w:lang w:val="uk-UA"/>
        </w:rPr>
        <w:t xml:space="preserve">. </w:t>
      </w:r>
      <w:r w:rsidRPr="003713A2">
        <w:rPr>
          <w:sz w:val="28"/>
          <w:szCs w:val="28"/>
        </w:rPr>
        <w:t>дис</w:t>
      </w:r>
      <w:r>
        <w:rPr>
          <w:sz w:val="28"/>
          <w:szCs w:val="28"/>
          <w:lang w:val="uk-UA"/>
        </w:rPr>
        <w:t>с</w:t>
      </w:r>
      <w:r w:rsidRPr="003713A2">
        <w:rPr>
          <w:sz w:val="28"/>
          <w:szCs w:val="28"/>
          <w:lang w:val="uk-UA"/>
        </w:rPr>
        <w:t>. на соискание научн. степени</w:t>
      </w:r>
      <w:r w:rsidRPr="003713A2">
        <w:rPr>
          <w:sz w:val="28"/>
          <w:szCs w:val="28"/>
        </w:rPr>
        <w:t xml:space="preserve"> канд</w:t>
      </w:r>
      <w:r w:rsidRPr="003713A2">
        <w:rPr>
          <w:sz w:val="28"/>
          <w:szCs w:val="28"/>
          <w:lang w:val="uk-UA"/>
        </w:rPr>
        <w:t>.</w:t>
      </w:r>
      <w:r w:rsidRPr="003713A2">
        <w:rPr>
          <w:sz w:val="28"/>
          <w:szCs w:val="28"/>
        </w:rPr>
        <w:t xml:space="preserve"> мед</w:t>
      </w:r>
      <w:r w:rsidRPr="003713A2">
        <w:rPr>
          <w:sz w:val="28"/>
          <w:szCs w:val="28"/>
          <w:lang w:val="uk-UA"/>
        </w:rPr>
        <w:t>иц.</w:t>
      </w:r>
      <w:r w:rsidRPr="003713A2">
        <w:rPr>
          <w:sz w:val="28"/>
          <w:szCs w:val="28"/>
        </w:rPr>
        <w:t xml:space="preserve"> </w:t>
      </w:r>
      <w:r w:rsidRPr="003713A2">
        <w:rPr>
          <w:sz w:val="28"/>
          <w:szCs w:val="28"/>
          <w:lang w:val="uk-UA"/>
        </w:rPr>
        <w:t>н</w:t>
      </w:r>
      <w:r w:rsidRPr="003713A2">
        <w:rPr>
          <w:sz w:val="28"/>
          <w:szCs w:val="28"/>
        </w:rPr>
        <w:t>аук</w:t>
      </w:r>
      <w:r w:rsidRPr="003713A2">
        <w:rPr>
          <w:sz w:val="28"/>
          <w:szCs w:val="28"/>
          <w:lang w:val="uk-UA"/>
        </w:rPr>
        <w:t xml:space="preserve"> : спец. </w:t>
      </w:r>
      <w:r w:rsidRPr="003713A2">
        <w:rPr>
          <w:noProof/>
          <w:sz w:val="28"/>
          <w:szCs w:val="28"/>
          <w:lang w:val="uk-UA"/>
        </w:rPr>
        <w:t xml:space="preserve">14.01.03 </w:t>
      </w:r>
      <w:r w:rsidRPr="003713A2">
        <w:rPr>
          <w:sz w:val="28"/>
          <w:szCs w:val="28"/>
          <w:lang w:val="uk-UA"/>
        </w:rPr>
        <w:t>“</w:t>
      </w:r>
      <w:r w:rsidRPr="003713A2">
        <w:rPr>
          <w:noProof/>
          <w:sz w:val="28"/>
          <w:szCs w:val="28"/>
          <w:lang w:val="uk-UA"/>
        </w:rPr>
        <w:t>хирургия</w:t>
      </w:r>
      <w:r w:rsidRPr="003713A2">
        <w:rPr>
          <w:sz w:val="28"/>
          <w:szCs w:val="28"/>
          <w:lang w:val="uk-UA"/>
        </w:rPr>
        <w:t xml:space="preserve">” </w:t>
      </w:r>
      <w:r w:rsidRPr="003713A2">
        <w:rPr>
          <w:sz w:val="28"/>
          <w:szCs w:val="28"/>
        </w:rPr>
        <w:t>/ А</w:t>
      </w:r>
      <w:r w:rsidRPr="003713A2">
        <w:rPr>
          <w:sz w:val="28"/>
          <w:szCs w:val="28"/>
          <w:lang w:val="uk-UA"/>
        </w:rPr>
        <w:t xml:space="preserve">ммар </w:t>
      </w:r>
      <w:r w:rsidRPr="003713A2">
        <w:rPr>
          <w:sz w:val="28"/>
          <w:szCs w:val="28"/>
        </w:rPr>
        <w:t>Хусейн Али</w:t>
      </w:r>
      <w:r w:rsidRPr="003713A2">
        <w:rPr>
          <w:sz w:val="28"/>
          <w:szCs w:val="28"/>
          <w:lang w:val="uk-UA"/>
        </w:rPr>
        <w:t xml:space="preserve">. – </w:t>
      </w:r>
      <w:r w:rsidRPr="003713A2">
        <w:rPr>
          <w:sz w:val="28"/>
          <w:szCs w:val="28"/>
        </w:rPr>
        <w:t>С</w:t>
      </w:r>
      <w:r w:rsidRPr="003713A2">
        <w:rPr>
          <w:sz w:val="28"/>
          <w:szCs w:val="28"/>
          <w:lang w:val="uk-UA"/>
        </w:rPr>
        <w:t>анкт-Петербург, 2001. – 19</w:t>
      </w:r>
      <w:r>
        <w:rPr>
          <w:sz w:val="28"/>
          <w:szCs w:val="28"/>
          <w:lang w:val="uk-UA"/>
        </w:rPr>
        <w:t xml:space="preserve"> </w:t>
      </w:r>
      <w:r w:rsidRPr="003713A2">
        <w:rPr>
          <w:sz w:val="28"/>
          <w:szCs w:val="28"/>
          <w:lang w:val="uk-UA"/>
        </w:rPr>
        <w:t>с.</w:t>
      </w:r>
    </w:p>
    <w:p w:rsidR="00F445B1" w:rsidRPr="003713A2" w:rsidRDefault="00F445B1" w:rsidP="00F445B1">
      <w:pPr>
        <w:spacing w:line="360" w:lineRule="auto"/>
        <w:ind w:firstLine="284"/>
        <w:jc w:val="both"/>
        <w:rPr>
          <w:sz w:val="28"/>
          <w:szCs w:val="28"/>
        </w:rPr>
      </w:pPr>
      <w:r w:rsidRPr="003713A2">
        <w:rPr>
          <w:sz w:val="28"/>
          <w:szCs w:val="28"/>
          <w:lang w:val="uk-UA"/>
        </w:rPr>
        <w:t xml:space="preserve">2. </w:t>
      </w:r>
      <w:r w:rsidRPr="003713A2">
        <w:rPr>
          <w:sz w:val="28"/>
          <w:szCs w:val="28"/>
        </w:rPr>
        <w:t>Аруин Л.</w:t>
      </w:r>
      <w:r>
        <w:rPr>
          <w:sz w:val="28"/>
          <w:szCs w:val="28"/>
          <w:lang w:val="uk-UA"/>
        </w:rPr>
        <w:t xml:space="preserve"> </w:t>
      </w:r>
      <w:r w:rsidRPr="003713A2">
        <w:rPr>
          <w:sz w:val="28"/>
          <w:szCs w:val="28"/>
        </w:rPr>
        <w:t>П. Морфологическая диагностика болезней желудка и кишечника</w:t>
      </w:r>
      <w:r>
        <w:rPr>
          <w:sz w:val="28"/>
          <w:szCs w:val="28"/>
          <w:lang w:val="uk-UA"/>
        </w:rPr>
        <w:t xml:space="preserve"> </w:t>
      </w:r>
      <w:r w:rsidRPr="003713A2">
        <w:rPr>
          <w:sz w:val="28"/>
          <w:szCs w:val="28"/>
        </w:rPr>
        <w:t>/</w:t>
      </w:r>
      <w:r>
        <w:rPr>
          <w:sz w:val="28"/>
          <w:szCs w:val="28"/>
          <w:lang w:val="uk-UA"/>
        </w:rPr>
        <w:t xml:space="preserve"> </w:t>
      </w:r>
      <w:r w:rsidRPr="003713A2">
        <w:rPr>
          <w:sz w:val="28"/>
          <w:szCs w:val="28"/>
        </w:rPr>
        <w:t>Аруин Л.</w:t>
      </w:r>
      <w:r>
        <w:rPr>
          <w:sz w:val="28"/>
          <w:szCs w:val="28"/>
          <w:lang w:val="uk-UA"/>
        </w:rPr>
        <w:t xml:space="preserve"> </w:t>
      </w:r>
      <w:r w:rsidRPr="003713A2">
        <w:rPr>
          <w:sz w:val="28"/>
          <w:szCs w:val="28"/>
        </w:rPr>
        <w:t>П., Капуллер Л.</w:t>
      </w:r>
      <w:r>
        <w:rPr>
          <w:sz w:val="28"/>
          <w:szCs w:val="28"/>
          <w:lang w:val="uk-UA"/>
        </w:rPr>
        <w:t xml:space="preserve"> </w:t>
      </w:r>
      <w:r w:rsidRPr="003713A2">
        <w:rPr>
          <w:sz w:val="28"/>
          <w:szCs w:val="28"/>
        </w:rPr>
        <w:t>Л., Исаков В.</w:t>
      </w:r>
      <w:r>
        <w:rPr>
          <w:sz w:val="28"/>
          <w:szCs w:val="28"/>
          <w:lang w:val="uk-UA"/>
        </w:rPr>
        <w:t xml:space="preserve"> </w:t>
      </w:r>
      <w:r w:rsidRPr="003713A2">
        <w:rPr>
          <w:sz w:val="28"/>
          <w:szCs w:val="28"/>
        </w:rPr>
        <w:t>А.</w:t>
      </w:r>
      <w:r w:rsidRPr="003713A2">
        <w:rPr>
          <w:sz w:val="28"/>
          <w:szCs w:val="28"/>
          <w:lang w:val="uk-UA"/>
        </w:rPr>
        <w:t xml:space="preserve"> –</w:t>
      </w:r>
      <w:r w:rsidRPr="003713A2">
        <w:rPr>
          <w:sz w:val="28"/>
          <w:szCs w:val="28"/>
        </w:rPr>
        <w:t xml:space="preserve"> М</w:t>
      </w:r>
      <w:r w:rsidRPr="003713A2">
        <w:rPr>
          <w:sz w:val="28"/>
          <w:szCs w:val="28"/>
          <w:lang w:val="uk-UA"/>
        </w:rPr>
        <w:t>.</w:t>
      </w:r>
      <w:r>
        <w:rPr>
          <w:sz w:val="28"/>
          <w:szCs w:val="28"/>
          <w:lang w:val="uk-UA"/>
        </w:rPr>
        <w:t xml:space="preserve"> </w:t>
      </w:r>
      <w:r w:rsidRPr="003713A2">
        <w:rPr>
          <w:sz w:val="28"/>
          <w:szCs w:val="28"/>
          <w:lang w:val="uk-UA"/>
        </w:rPr>
        <w:t xml:space="preserve">: </w:t>
      </w:r>
      <w:r w:rsidRPr="003713A2">
        <w:rPr>
          <w:sz w:val="28"/>
          <w:szCs w:val="28"/>
        </w:rPr>
        <w:t>ГЭОТАР Медицина, 1998</w:t>
      </w:r>
      <w:r w:rsidRPr="003713A2">
        <w:rPr>
          <w:sz w:val="28"/>
          <w:szCs w:val="28"/>
          <w:lang w:val="uk-UA"/>
        </w:rPr>
        <w:t>. –</w:t>
      </w:r>
      <w:r w:rsidRPr="003713A2">
        <w:rPr>
          <w:sz w:val="28"/>
          <w:szCs w:val="28"/>
        </w:rPr>
        <w:t xml:space="preserve"> 483с.</w:t>
      </w:r>
    </w:p>
    <w:p w:rsidR="00F445B1" w:rsidRPr="009F6F69" w:rsidRDefault="00F445B1" w:rsidP="00F445B1">
      <w:pPr>
        <w:spacing w:line="360" w:lineRule="auto"/>
        <w:ind w:firstLine="284"/>
        <w:jc w:val="both"/>
        <w:rPr>
          <w:sz w:val="28"/>
          <w:szCs w:val="28"/>
        </w:rPr>
      </w:pPr>
      <w:r w:rsidRPr="003713A2">
        <w:rPr>
          <w:sz w:val="28"/>
          <w:szCs w:val="28"/>
          <w:lang w:val="uk-UA"/>
        </w:rPr>
        <w:lastRenderedPageBreak/>
        <w:t xml:space="preserve">3. </w:t>
      </w:r>
      <w:r w:rsidRPr="003713A2">
        <w:rPr>
          <w:sz w:val="28"/>
          <w:szCs w:val="28"/>
        </w:rPr>
        <w:t>Бобков О.</w:t>
      </w:r>
      <w:r>
        <w:rPr>
          <w:sz w:val="28"/>
          <w:szCs w:val="28"/>
          <w:lang w:val="uk-UA"/>
        </w:rPr>
        <w:t xml:space="preserve"> </w:t>
      </w:r>
      <w:r w:rsidRPr="003713A2">
        <w:rPr>
          <w:sz w:val="28"/>
          <w:szCs w:val="28"/>
        </w:rPr>
        <w:t>В. Сравнительная оценка методов лечения острых язв</w:t>
      </w:r>
      <w:r w:rsidRPr="009F6F69">
        <w:rPr>
          <w:sz w:val="28"/>
          <w:szCs w:val="28"/>
        </w:rPr>
        <w:t xml:space="preserve"> гастродуоденальной зоны, осложненных кровотечением, по показателям ферментно-биохимического спектра крови </w:t>
      </w:r>
      <w:r w:rsidRPr="003713A2">
        <w:rPr>
          <w:sz w:val="28"/>
          <w:szCs w:val="28"/>
        </w:rPr>
        <w:t>/</w:t>
      </w:r>
      <w:r>
        <w:rPr>
          <w:sz w:val="28"/>
          <w:szCs w:val="28"/>
          <w:lang w:val="uk-UA"/>
        </w:rPr>
        <w:t xml:space="preserve"> </w:t>
      </w:r>
      <w:r w:rsidRPr="003713A2">
        <w:rPr>
          <w:sz w:val="28"/>
          <w:szCs w:val="28"/>
        </w:rPr>
        <w:t>О.</w:t>
      </w:r>
      <w:r>
        <w:rPr>
          <w:sz w:val="28"/>
          <w:szCs w:val="28"/>
          <w:lang w:val="uk-UA"/>
        </w:rPr>
        <w:t xml:space="preserve"> </w:t>
      </w:r>
      <w:r w:rsidRPr="003713A2">
        <w:rPr>
          <w:sz w:val="28"/>
          <w:szCs w:val="28"/>
        </w:rPr>
        <w:t>В.</w:t>
      </w:r>
      <w:r>
        <w:rPr>
          <w:sz w:val="28"/>
          <w:szCs w:val="28"/>
          <w:lang w:val="uk-UA"/>
        </w:rPr>
        <w:t xml:space="preserve"> </w:t>
      </w:r>
      <w:r w:rsidRPr="003713A2">
        <w:rPr>
          <w:sz w:val="28"/>
          <w:szCs w:val="28"/>
        </w:rPr>
        <w:t xml:space="preserve">Бобков </w:t>
      </w:r>
      <w:r w:rsidRPr="009F6F69">
        <w:rPr>
          <w:sz w:val="28"/>
          <w:szCs w:val="28"/>
        </w:rPr>
        <w:t>// Кл</w:t>
      </w:r>
      <w:r>
        <w:rPr>
          <w:sz w:val="28"/>
          <w:szCs w:val="28"/>
          <w:lang w:val="uk-UA"/>
        </w:rPr>
        <w:t>і</w:t>
      </w:r>
      <w:r w:rsidRPr="009F6F69">
        <w:rPr>
          <w:sz w:val="28"/>
          <w:szCs w:val="28"/>
        </w:rPr>
        <w:t>н</w:t>
      </w:r>
      <w:r>
        <w:rPr>
          <w:sz w:val="28"/>
          <w:szCs w:val="28"/>
          <w:lang w:val="uk-UA"/>
        </w:rPr>
        <w:t>.</w:t>
      </w:r>
      <w:r w:rsidRPr="009F6F69">
        <w:rPr>
          <w:sz w:val="28"/>
          <w:szCs w:val="28"/>
        </w:rPr>
        <w:t xml:space="preserve"> х</w:t>
      </w:r>
      <w:r>
        <w:rPr>
          <w:sz w:val="28"/>
          <w:szCs w:val="28"/>
          <w:lang w:val="uk-UA"/>
        </w:rPr>
        <w:t>і</w:t>
      </w:r>
      <w:r w:rsidRPr="009F6F69">
        <w:rPr>
          <w:sz w:val="28"/>
          <w:szCs w:val="28"/>
        </w:rPr>
        <w:t>рург</w:t>
      </w:r>
      <w:r>
        <w:rPr>
          <w:sz w:val="28"/>
          <w:szCs w:val="28"/>
          <w:lang w:val="uk-UA"/>
        </w:rPr>
        <w:t>і</w:t>
      </w:r>
      <w:r w:rsidRPr="009F6F69">
        <w:rPr>
          <w:sz w:val="28"/>
          <w:szCs w:val="28"/>
        </w:rPr>
        <w:t>я. – 2004. – №</w:t>
      </w:r>
      <w:r>
        <w:rPr>
          <w:sz w:val="28"/>
          <w:szCs w:val="28"/>
          <w:lang w:val="uk-UA"/>
        </w:rPr>
        <w:t xml:space="preserve"> </w:t>
      </w:r>
      <w:r w:rsidRPr="009F6F69">
        <w:rPr>
          <w:sz w:val="28"/>
          <w:szCs w:val="28"/>
        </w:rPr>
        <w:t>7. – С.</w:t>
      </w:r>
      <w:r>
        <w:rPr>
          <w:sz w:val="28"/>
          <w:szCs w:val="28"/>
          <w:lang w:val="uk-UA"/>
        </w:rPr>
        <w:t xml:space="preserve"> </w:t>
      </w:r>
      <w:r w:rsidRPr="009F6F69">
        <w:rPr>
          <w:sz w:val="28"/>
          <w:szCs w:val="28"/>
        </w:rPr>
        <w:t>10</w:t>
      </w:r>
      <w:r w:rsidRPr="003713A2">
        <w:rPr>
          <w:sz w:val="28"/>
          <w:szCs w:val="28"/>
          <w:lang w:val="uk-UA"/>
        </w:rPr>
        <w:t>–</w:t>
      </w:r>
      <w:r w:rsidRPr="009F6F69">
        <w:rPr>
          <w:sz w:val="28"/>
          <w:szCs w:val="28"/>
        </w:rPr>
        <w:t>12.</w:t>
      </w:r>
    </w:p>
    <w:p w:rsidR="00F445B1" w:rsidRDefault="00F445B1" w:rsidP="00F445B1">
      <w:pPr>
        <w:tabs>
          <w:tab w:val="left" w:pos="426"/>
        </w:tabs>
        <w:spacing w:line="360" w:lineRule="auto"/>
        <w:ind w:firstLine="284"/>
        <w:jc w:val="both"/>
        <w:rPr>
          <w:sz w:val="28"/>
        </w:rPr>
      </w:pPr>
      <w:r>
        <w:rPr>
          <w:sz w:val="28"/>
          <w:lang w:val="uk-UA"/>
        </w:rPr>
        <w:t xml:space="preserve">4. </w:t>
      </w:r>
      <w:r>
        <w:rPr>
          <w:sz w:val="28"/>
        </w:rPr>
        <w:t>Бондаренко Ю.</w:t>
      </w:r>
      <w:r>
        <w:rPr>
          <w:sz w:val="28"/>
          <w:lang w:val="uk-UA"/>
        </w:rPr>
        <w:t xml:space="preserve"> </w:t>
      </w:r>
      <w:r>
        <w:rPr>
          <w:sz w:val="28"/>
        </w:rPr>
        <w:t xml:space="preserve">И. Нейрогуморальные, метаболические и микроциркуляторные нарушения в патогенезе стрессорных повреждений желудка и их коррекция: </w:t>
      </w:r>
      <w:r w:rsidRPr="003713A2">
        <w:rPr>
          <w:sz w:val="28"/>
          <w:szCs w:val="28"/>
          <w:lang w:val="uk-UA"/>
        </w:rPr>
        <w:t>а</w:t>
      </w:r>
      <w:r w:rsidRPr="003713A2">
        <w:rPr>
          <w:sz w:val="28"/>
          <w:szCs w:val="28"/>
        </w:rPr>
        <w:t>втореф</w:t>
      </w:r>
      <w:r w:rsidRPr="003713A2">
        <w:rPr>
          <w:sz w:val="28"/>
          <w:szCs w:val="28"/>
          <w:lang w:val="uk-UA"/>
        </w:rPr>
        <w:t xml:space="preserve">. </w:t>
      </w:r>
      <w:r w:rsidRPr="003713A2">
        <w:rPr>
          <w:sz w:val="28"/>
          <w:szCs w:val="28"/>
        </w:rPr>
        <w:t>дис</w:t>
      </w:r>
      <w:r>
        <w:rPr>
          <w:sz w:val="28"/>
          <w:szCs w:val="28"/>
          <w:lang w:val="uk-UA"/>
        </w:rPr>
        <w:t>с</w:t>
      </w:r>
      <w:r w:rsidRPr="003713A2">
        <w:rPr>
          <w:sz w:val="28"/>
          <w:szCs w:val="28"/>
          <w:lang w:val="uk-UA"/>
        </w:rPr>
        <w:t>. на соискание научн. степени</w:t>
      </w:r>
      <w:r w:rsidRPr="003713A2">
        <w:rPr>
          <w:sz w:val="28"/>
          <w:szCs w:val="28"/>
        </w:rPr>
        <w:t xml:space="preserve"> </w:t>
      </w:r>
      <w:r>
        <w:rPr>
          <w:sz w:val="28"/>
          <w:szCs w:val="28"/>
          <w:lang w:val="uk-UA"/>
        </w:rPr>
        <w:t>докт</w:t>
      </w:r>
      <w:r w:rsidRPr="003713A2">
        <w:rPr>
          <w:sz w:val="28"/>
          <w:szCs w:val="28"/>
          <w:lang w:val="uk-UA"/>
        </w:rPr>
        <w:t>.</w:t>
      </w:r>
      <w:r w:rsidRPr="003713A2">
        <w:rPr>
          <w:sz w:val="28"/>
          <w:szCs w:val="28"/>
        </w:rPr>
        <w:t xml:space="preserve"> мед</w:t>
      </w:r>
      <w:r w:rsidRPr="003713A2">
        <w:rPr>
          <w:sz w:val="28"/>
          <w:szCs w:val="28"/>
          <w:lang w:val="uk-UA"/>
        </w:rPr>
        <w:t>иц.</w:t>
      </w:r>
      <w:r w:rsidRPr="003713A2">
        <w:rPr>
          <w:sz w:val="28"/>
          <w:szCs w:val="28"/>
        </w:rPr>
        <w:t xml:space="preserve"> </w:t>
      </w:r>
      <w:r w:rsidRPr="003713A2">
        <w:rPr>
          <w:sz w:val="28"/>
          <w:szCs w:val="28"/>
          <w:lang w:val="uk-UA"/>
        </w:rPr>
        <w:t>н</w:t>
      </w:r>
      <w:r w:rsidRPr="003713A2">
        <w:rPr>
          <w:sz w:val="28"/>
          <w:szCs w:val="28"/>
        </w:rPr>
        <w:t>аук</w:t>
      </w:r>
      <w:r w:rsidRPr="003713A2">
        <w:rPr>
          <w:sz w:val="28"/>
          <w:szCs w:val="28"/>
          <w:lang w:val="uk-UA"/>
        </w:rPr>
        <w:t xml:space="preserve"> : спец. </w:t>
      </w:r>
      <w:r w:rsidRPr="003713A2">
        <w:rPr>
          <w:noProof/>
          <w:sz w:val="28"/>
          <w:szCs w:val="28"/>
          <w:lang w:val="uk-UA"/>
        </w:rPr>
        <w:t xml:space="preserve">14.01.03 </w:t>
      </w:r>
      <w:r w:rsidRPr="003713A2">
        <w:rPr>
          <w:sz w:val="28"/>
          <w:szCs w:val="28"/>
          <w:lang w:val="uk-UA"/>
        </w:rPr>
        <w:t>“</w:t>
      </w:r>
      <w:r w:rsidRPr="003713A2">
        <w:rPr>
          <w:noProof/>
          <w:sz w:val="28"/>
          <w:szCs w:val="28"/>
          <w:lang w:val="uk-UA"/>
        </w:rPr>
        <w:t>хирургия</w:t>
      </w:r>
      <w:r w:rsidRPr="003713A2">
        <w:rPr>
          <w:sz w:val="28"/>
          <w:szCs w:val="28"/>
          <w:lang w:val="uk-UA"/>
        </w:rPr>
        <w:t xml:space="preserve">” </w:t>
      </w:r>
      <w:r w:rsidRPr="003713A2">
        <w:rPr>
          <w:sz w:val="28"/>
          <w:szCs w:val="28"/>
        </w:rPr>
        <w:t xml:space="preserve">/ </w:t>
      </w:r>
      <w:r>
        <w:rPr>
          <w:sz w:val="28"/>
        </w:rPr>
        <w:t>Ю.</w:t>
      </w:r>
      <w:r>
        <w:rPr>
          <w:sz w:val="28"/>
          <w:lang w:val="uk-UA"/>
        </w:rPr>
        <w:t xml:space="preserve"> </w:t>
      </w:r>
      <w:r>
        <w:rPr>
          <w:sz w:val="28"/>
        </w:rPr>
        <w:t>И.</w:t>
      </w:r>
      <w:r>
        <w:rPr>
          <w:sz w:val="28"/>
          <w:lang w:val="uk-UA"/>
        </w:rPr>
        <w:t xml:space="preserve"> </w:t>
      </w:r>
      <w:r>
        <w:rPr>
          <w:sz w:val="28"/>
        </w:rPr>
        <w:t>Бондаренко</w:t>
      </w:r>
      <w:r>
        <w:rPr>
          <w:sz w:val="28"/>
          <w:lang w:val="uk-UA"/>
        </w:rPr>
        <w:t>.</w:t>
      </w:r>
      <w:r>
        <w:rPr>
          <w:sz w:val="28"/>
        </w:rPr>
        <w:t xml:space="preserve"> </w:t>
      </w:r>
      <w:r>
        <w:rPr>
          <w:sz w:val="28"/>
          <w:lang w:val="uk-UA"/>
        </w:rPr>
        <w:t xml:space="preserve">– </w:t>
      </w:r>
      <w:r>
        <w:rPr>
          <w:sz w:val="28"/>
        </w:rPr>
        <w:t>Москва,</w:t>
      </w:r>
      <w:r>
        <w:rPr>
          <w:sz w:val="28"/>
          <w:lang w:val="uk-UA"/>
        </w:rPr>
        <w:t xml:space="preserve"> </w:t>
      </w:r>
      <w:r>
        <w:rPr>
          <w:sz w:val="28"/>
        </w:rPr>
        <w:t xml:space="preserve">1988. </w:t>
      </w:r>
      <w:r>
        <w:rPr>
          <w:sz w:val="28"/>
          <w:lang w:val="uk-UA"/>
        </w:rPr>
        <w:t xml:space="preserve">– </w:t>
      </w:r>
      <w:r>
        <w:rPr>
          <w:sz w:val="28"/>
        </w:rPr>
        <w:t>36</w:t>
      </w:r>
      <w:r>
        <w:rPr>
          <w:sz w:val="28"/>
          <w:lang w:val="uk-UA"/>
        </w:rPr>
        <w:t xml:space="preserve"> </w:t>
      </w:r>
      <w:r>
        <w:rPr>
          <w:sz w:val="28"/>
        </w:rPr>
        <w:t>с.</w:t>
      </w:r>
    </w:p>
    <w:p w:rsidR="00F445B1" w:rsidRPr="00185303" w:rsidRDefault="00F445B1" w:rsidP="00F445B1">
      <w:pPr>
        <w:tabs>
          <w:tab w:val="left" w:pos="426"/>
        </w:tabs>
        <w:spacing w:line="360" w:lineRule="auto"/>
        <w:ind w:firstLine="284"/>
        <w:jc w:val="both"/>
        <w:rPr>
          <w:sz w:val="28"/>
          <w:lang w:val="uk-UA"/>
        </w:rPr>
      </w:pPr>
      <w:r>
        <w:rPr>
          <w:sz w:val="28"/>
          <w:lang w:val="uk-UA"/>
        </w:rPr>
        <w:t xml:space="preserve">5. </w:t>
      </w:r>
      <w:r>
        <w:rPr>
          <w:sz w:val="28"/>
        </w:rPr>
        <w:t>Братусь В.</w:t>
      </w:r>
      <w:r>
        <w:rPr>
          <w:sz w:val="28"/>
          <w:lang w:val="uk-UA"/>
        </w:rPr>
        <w:t xml:space="preserve"> </w:t>
      </w:r>
      <w:r>
        <w:rPr>
          <w:sz w:val="28"/>
        </w:rPr>
        <w:t>Д. Дифференциальная диагностика и лечение острых желудочно-кишечных кровотечений</w:t>
      </w:r>
      <w:r>
        <w:rPr>
          <w:sz w:val="28"/>
          <w:lang w:val="uk-UA"/>
        </w:rPr>
        <w:t xml:space="preserve"> </w:t>
      </w:r>
      <w:r w:rsidRPr="008343BE">
        <w:rPr>
          <w:sz w:val="28"/>
        </w:rPr>
        <w:t>/</w:t>
      </w:r>
      <w:r>
        <w:rPr>
          <w:sz w:val="28"/>
          <w:lang w:val="uk-UA"/>
        </w:rPr>
        <w:t xml:space="preserve"> </w:t>
      </w:r>
      <w:r>
        <w:rPr>
          <w:sz w:val="28"/>
        </w:rPr>
        <w:t>В.</w:t>
      </w:r>
      <w:r>
        <w:rPr>
          <w:sz w:val="28"/>
          <w:lang w:val="uk-UA"/>
        </w:rPr>
        <w:t xml:space="preserve"> </w:t>
      </w:r>
      <w:r>
        <w:rPr>
          <w:sz w:val="28"/>
        </w:rPr>
        <w:t>Д.</w:t>
      </w:r>
      <w:r>
        <w:rPr>
          <w:sz w:val="28"/>
          <w:lang w:val="uk-UA"/>
        </w:rPr>
        <w:t xml:space="preserve"> </w:t>
      </w:r>
      <w:r>
        <w:rPr>
          <w:sz w:val="28"/>
        </w:rPr>
        <w:t>Братусь</w:t>
      </w:r>
      <w:r>
        <w:rPr>
          <w:sz w:val="28"/>
          <w:lang w:val="uk-UA"/>
        </w:rPr>
        <w:t>.</w:t>
      </w:r>
      <w:r>
        <w:rPr>
          <w:sz w:val="28"/>
        </w:rPr>
        <w:t xml:space="preserve"> – К</w:t>
      </w:r>
      <w:r>
        <w:rPr>
          <w:sz w:val="28"/>
          <w:lang w:val="uk-UA"/>
        </w:rPr>
        <w:t xml:space="preserve">. </w:t>
      </w:r>
      <w:r>
        <w:rPr>
          <w:sz w:val="28"/>
        </w:rPr>
        <w:t xml:space="preserve">: </w:t>
      </w:r>
      <w:r>
        <w:rPr>
          <w:sz w:val="28"/>
          <w:lang w:val="uk-UA"/>
        </w:rPr>
        <w:t>Здоров</w:t>
      </w:r>
      <w:r w:rsidRPr="00185303">
        <w:rPr>
          <w:sz w:val="28"/>
        </w:rPr>
        <w:t>’</w:t>
      </w:r>
      <w:r>
        <w:rPr>
          <w:sz w:val="28"/>
          <w:lang w:val="uk-UA"/>
        </w:rPr>
        <w:t>я, 1991. – 270 с.</w:t>
      </w:r>
    </w:p>
    <w:p w:rsidR="00F445B1" w:rsidRDefault="00F445B1" w:rsidP="00F445B1">
      <w:pPr>
        <w:tabs>
          <w:tab w:val="left" w:pos="426"/>
        </w:tabs>
        <w:spacing w:line="360" w:lineRule="auto"/>
        <w:ind w:firstLine="284"/>
        <w:jc w:val="both"/>
        <w:rPr>
          <w:sz w:val="28"/>
        </w:rPr>
      </w:pPr>
      <w:r>
        <w:rPr>
          <w:sz w:val="28"/>
          <w:lang w:val="uk-UA"/>
        </w:rPr>
        <w:t>6</w:t>
      </w:r>
      <w:r>
        <w:rPr>
          <w:sz w:val="28"/>
        </w:rPr>
        <w:t>.</w:t>
      </w:r>
      <w:r>
        <w:rPr>
          <w:sz w:val="28"/>
          <w:lang w:val="uk-UA"/>
        </w:rPr>
        <w:t xml:space="preserve"> </w:t>
      </w:r>
      <w:r>
        <w:rPr>
          <w:sz w:val="28"/>
        </w:rPr>
        <w:t>Брюсов П.</w:t>
      </w:r>
      <w:r>
        <w:rPr>
          <w:sz w:val="28"/>
          <w:lang w:val="uk-UA"/>
        </w:rPr>
        <w:t xml:space="preserve"> </w:t>
      </w:r>
      <w:r>
        <w:rPr>
          <w:sz w:val="28"/>
        </w:rPr>
        <w:t xml:space="preserve">Г. Стрессовые язвы желудочно-кишечного тракта у хирургических больных </w:t>
      </w:r>
      <w:r w:rsidRPr="008343BE">
        <w:rPr>
          <w:sz w:val="28"/>
        </w:rPr>
        <w:t xml:space="preserve">/ </w:t>
      </w:r>
      <w:r>
        <w:rPr>
          <w:sz w:val="28"/>
        </w:rPr>
        <w:t>П.</w:t>
      </w:r>
      <w:r>
        <w:rPr>
          <w:sz w:val="28"/>
          <w:lang w:val="uk-UA"/>
        </w:rPr>
        <w:t xml:space="preserve"> </w:t>
      </w:r>
      <w:r>
        <w:rPr>
          <w:sz w:val="28"/>
        </w:rPr>
        <w:t>Г.</w:t>
      </w:r>
      <w:r>
        <w:rPr>
          <w:sz w:val="28"/>
          <w:lang w:val="uk-UA"/>
        </w:rPr>
        <w:t xml:space="preserve"> </w:t>
      </w:r>
      <w:r>
        <w:rPr>
          <w:sz w:val="28"/>
        </w:rPr>
        <w:t>Брюсов, И.</w:t>
      </w:r>
      <w:r>
        <w:rPr>
          <w:sz w:val="28"/>
          <w:lang w:val="uk-UA"/>
        </w:rPr>
        <w:t xml:space="preserve"> </w:t>
      </w:r>
      <w:r>
        <w:rPr>
          <w:sz w:val="28"/>
        </w:rPr>
        <w:t>С.</w:t>
      </w:r>
      <w:r>
        <w:rPr>
          <w:sz w:val="28"/>
          <w:lang w:val="uk-UA"/>
        </w:rPr>
        <w:t xml:space="preserve"> </w:t>
      </w:r>
      <w:r>
        <w:rPr>
          <w:sz w:val="28"/>
        </w:rPr>
        <w:t>Осипов // Воен.</w:t>
      </w:r>
      <w:r>
        <w:rPr>
          <w:sz w:val="28"/>
          <w:lang w:val="uk-UA"/>
        </w:rPr>
        <w:t xml:space="preserve"> – </w:t>
      </w:r>
      <w:r>
        <w:rPr>
          <w:sz w:val="28"/>
        </w:rPr>
        <w:t>мед</w:t>
      </w:r>
      <w:r>
        <w:rPr>
          <w:sz w:val="28"/>
          <w:lang w:val="uk-UA"/>
        </w:rPr>
        <w:t>иц</w:t>
      </w:r>
      <w:r>
        <w:rPr>
          <w:sz w:val="28"/>
        </w:rPr>
        <w:t>.</w:t>
      </w:r>
      <w:r>
        <w:rPr>
          <w:sz w:val="28"/>
          <w:lang w:val="uk-UA"/>
        </w:rPr>
        <w:t xml:space="preserve"> </w:t>
      </w:r>
      <w:r>
        <w:rPr>
          <w:sz w:val="28"/>
        </w:rPr>
        <w:t>журнал.</w:t>
      </w:r>
      <w:r>
        <w:rPr>
          <w:sz w:val="28"/>
          <w:lang w:val="uk-UA"/>
        </w:rPr>
        <w:t xml:space="preserve"> – </w:t>
      </w:r>
      <w:r>
        <w:rPr>
          <w:sz w:val="28"/>
        </w:rPr>
        <w:t>1998.</w:t>
      </w:r>
      <w:r>
        <w:rPr>
          <w:sz w:val="28"/>
          <w:lang w:val="uk-UA"/>
        </w:rPr>
        <w:t xml:space="preserve"> – Т</w:t>
      </w:r>
      <w:r>
        <w:rPr>
          <w:sz w:val="28"/>
        </w:rPr>
        <w:t>.319,</w:t>
      </w:r>
      <w:r>
        <w:rPr>
          <w:sz w:val="28"/>
          <w:lang w:val="uk-UA"/>
        </w:rPr>
        <w:t xml:space="preserve"> </w:t>
      </w:r>
      <w:r>
        <w:rPr>
          <w:sz w:val="28"/>
        </w:rPr>
        <w:t>№1.</w:t>
      </w:r>
      <w:r>
        <w:rPr>
          <w:sz w:val="28"/>
          <w:lang w:val="uk-UA"/>
        </w:rPr>
        <w:t xml:space="preserve"> – С</w:t>
      </w:r>
      <w:r>
        <w:rPr>
          <w:sz w:val="28"/>
        </w:rPr>
        <w:t>.</w:t>
      </w:r>
      <w:r>
        <w:rPr>
          <w:sz w:val="28"/>
          <w:lang w:val="uk-UA"/>
        </w:rPr>
        <w:t xml:space="preserve"> </w:t>
      </w:r>
      <w:r>
        <w:rPr>
          <w:sz w:val="28"/>
        </w:rPr>
        <w:t>30</w:t>
      </w:r>
      <w:r>
        <w:rPr>
          <w:sz w:val="28"/>
          <w:lang w:val="uk-UA"/>
        </w:rPr>
        <w:t>–</w:t>
      </w:r>
      <w:r>
        <w:rPr>
          <w:sz w:val="28"/>
        </w:rPr>
        <w:t>38.</w:t>
      </w:r>
    </w:p>
    <w:p w:rsidR="00F445B1" w:rsidRDefault="00F445B1" w:rsidP="00F445B1">
      <w:pPr>
        <w:spacing w:line="360" w:lineRule="auto"/>
        <w:ind w:firstLine="284"/>
        <w:jc w:val="both"/>
        <w:rPr>
          <w:sz w:val="28"/>
        </w:rPr>
      </w:pPr>
      <w:r>
        <w:rPr>
          <w:sz w:val="28"/>
          <w:lang w:val="uk-UA"/>
        </w:rPr>
        <w:t>7</w:t>
      </w:r>
      <w:r>
        <w:rPr>
          <w:sz w:val="28"/>
        </w:rPr>
        <w:t>.</w:t>
      </w:r>
      <w:r>
        <w:rPr>
          <w:sz w:val="28"/>
          <w:lang w:val="uk-UA"/>
        </w:rPr>
        <w:t xml:space="preserve"> </w:t>
      </w:r>
      <w:r>
        <w:rPr>
          <w:sz w:val="28"/>
        </w:rPr>
        <w:t>Вахрушев Я.</w:t>
      </w:r>
      <w:r>
        <w:rPr>
          <w:sz w:val="28"/>
          <w:lang w:val="uk-UA"/>
        </w:rPr>
        <w:t xml:space="preserve"> </w:t>
      </w:r>
      <w:r>
        <w:rPr>
          <w:sz w:val="28"/>
        </w:rPr>
        <w:t>М., Никишина E.</w:t>
      </w:r>
      <w:r>
        <w:rPr>
          <w:sz w:val="28"/>
          <w:lang w:val="uk-UA"/>
        </w:rPr>
        <w:t xml:space="preserve"> </w:t>
      </w:r>
      <w:r>
        <w:rPr>
          <w:sz w:val="28"/>
        </w:rPr>
        <w:t xml:space="preserve">В. Комплексное изучение патогенетических механизмов эрозивного поражения желудка и двенадцатиперстной кишки </w:t>
      </w:r>
      <w:r w:rsidRPr="00EE553B">
        <w:rPr>
          <w:sz w:val="28"/>
        </w:rPr>
        <w:t>/</w:t>
      </w:r>
      <w:r>
        <w:rPr>
          <w:sz w:val="28"/>
          <w:lang w:val="uk-UA"/>
        </w:rPr>
        <w:t xml:space="preserve"> </w:t>
      </w:r>
      <w:r>
        <w:rPr>
          <w:sz w:val="28"/>
        </w:rPr>
        <w:t>Я.</w:t>
      </w:r>
      <w:r>
        <w:rPr>
          <w:sz w:val="28"/>
          <w:lang w:val="uk-UA"/>
        </w:rPr>
        <w:t xml:space="preserve"> </w:t>
      </w:r>
      <w:r>
        <w:rPr>
          <w:sz w:val="28"/>
        </w:rPr>
        <w:t>М.</w:t>
      </w:r>
      <w:r>
        <w:rPr>
          <w:sz w:val="28"/>
          <w:lang w:val="uk-UA"/>
        </w:rPr>
        <w:t xml:space="preserve"> </w:t>
      </w:r>
      <w:r>
        <w:rPr>
          <w:sz w:val="28"/>
        </w:rPr>
        <w:t>Вахрушев, E.</w:t>
      </w:r>
      <w:r>
        <w:rPr>
          <w:sz w:val="28"/>
          <w:lang w:val="uk-UA"/>
        </w:rPr>
        <w:t xml:space="preserve"> </w:t>
      </w:r>
      <w:r>
        <w:rPr>
          <w:sz w:val="28"/>
        </w:rPr>
        <w:t>В.</w:t>
      </w:r>
      <w:r>
        <w:rPr>
          <w:sz w:val="28"/>
          <w:lang w:val="uk-UA"/>
        </w:rPr>
        <w:t xml:space="preserve"> </w:t>
      </w:r>
      <w:r>
        <w:rPr>
          <w:sz w:val="28"/>
        </w:rPr>
        <w:t>Никишина // Российск.</w:t>
      </w:r>
      <w:r>
        <w:rPr>
          <w:sz w:val="28"/>
          <w:lang w:val="uk-UA"/>
        </w:rPr>
        <w:t xml:space="preserve"> </w:t>
      </w:r>
      <w:r>
        <w:rPr>
          <w:sz w:val="28"/>
        </w:rPr>
        <w:t>гастроэнтерол. журн</w:t>
      </w:r>
      <w:r>
        <w:rPr>
          <w:sz w:val="28"/>
          <w:lang w:val="uk-UA"/>
        </w:rPr>
        <w:t xml:space="preserve">. – </w:t>
      </w:r>
      <w:r>
        <w:rPr>
          <w:sz w:val="28"/>
        </w:rPr>
        <w:t>1998</w:t>
      </w:r>
      <w:r>
        <w:rPr>
          <w:sz w:val="28"/>
          <w:lang w:val="uk-UA"/>
        </w:rPr>
        <w:t>. –</w:t>
      </w:r>
      <w:r>
        <w:rPr>
          <w:sz w:val="28"/>
        </w:rPr>
        <w:t xml:space="preserve"> №3</w:t>
      </w:r>
      <w:r>
        <w:rPr>
          <w:sz w:val="28"/>
          <w:lang w:val="uk-UA"/>
        </w:rPr>
        <w:t>. – С. 12–19</w:t>
      </w:r>
      <w:r>
        <w:rPr>
          <w:sz w:val="28"/>
        </w:rPr>
        <w:t>.</w:t>
      </w:r>
    </w:p>
    <w:p w:rsidR="00F445B1" w:rsidRDefault="00F445B1" w:rsidP="00F445B1">
      <w:pPr>
        <w:pStyle w:val="affffffff5"/>
        <w:spacing w:after="0" w:line="360" w:lineRule="auto"/>
        <w:ind w:firstLine="284"/>
        <w:jc w:val="both"/>
      </w:pPr>
      <w:r>
        <w:t>8. Виноградов В.</w:t>
      </w:r>
      <w:r>
        <w:rPr>
          <w:lang w:val="uk-UA"/>
        </w:rPr>
        <w:t xml:space="preserve"> </w:t>
      </w:r>
      <w:r>
        <w:t>В. Гормоны, адаптация и системные реакции организма</w:t>
      </w:r>
      <w:r>
        <w:rPr>
          <w:lang w:val="uk-UA"/>
        </w:rPr>
        <w:t xml:space="preserve"> </w:t>
      </w:r>
      <w:r w:rsidRPr="008343BE">
        <w:t>/</w:t>
      </w:r>
      <w:r>
        <w:rPr>
          <w:lang w:val="uk-UA"/>
        </w:rPr>
        <w:t xml:space="preserve"> </w:t>
      </w:r>
      <w:r>
        <w:t>В.</w:t>
      </w:r>
      <w:r>
        <w:rPr>
          <w:lang w:val="uk-UA"/>
        </w:rPr>
        <w:t xml:space="preserve"> </w:t>
      </w:r>
      <w:r>
        <w:t>В.</w:t>
      </w:r>
      <w:r>
        <w:rPr>
          <w:lang w:val="uk-UA"/>
        </w:rPr>
        <w:t xml:space="preserve"> </w:t>
      </w:r>
      <w:r>
        <w:t xml:space="preserve">Виноградов. </w:t>
      </w:r>
      <w:r>
        <w:rPr>
          <w:lang w:val="uk-UA"/>
        </w:rPr>
        <w:t>–</w:t>
      </w:r>
      <w:r>
        <w:t xml:space="preserve"> Минск</w:t>
      </w:r>
      <w:r>
        <w:rPr>
          <w:lang w:val="uk-UA"/>
        </w:rPr>
        <w:t xml:space="preserve"> </w:t>
      </w:r>
      <w:r>
        <w:t xml:space="preserve">: Наука и техника, 1989. </w:t>
      </w:r>
      <w:r>
        <w:rPr>
          <w:lang w:val="uk-UA"/>
        </w:rPr>
        <w:t>–</w:t>
      </w:r>
      <w:r>
        <w:t xml:space="preserve"> 223</w:t>
      </w:r>
      <w:r>
        <w:rPr>
          <w:lang w:val="uk-UA"/>
        </w:rPr>
        <w:t xml:space="preserve"> </w:t>
      </w:r>
      <w:r>
        <w:t>с.</w:t>
      </w:r>
    </w:p>
    <w:p w:rsidR="00F445B1" w:rsidRDefault="00F445B1" w:rsidP="00F445B1">
      <w:pPr>
        <w:pStyle w:val="afffffffff2"/>
        <w:spacing w:before="0" w:after="0" w:line="360" w:lineRule="auto"/>
        <w:ind w:firstLine="284"/>
        <w:jc w:val="both"/>
        <w:rPr>
          <w:sz w:val="28"/>
        </w:rPr>
      </w:pPr>
      <w:r>
        <w:rPr>
          <w:sz w:val="28"/>
          <w:lang w:val="uk-UA"/>
        </w:rPr>
        <w:t>9</w:t>
      </w:r>
      <w:r>
        <w:rPr>
          <w:sz w:val="28"/>
        </w:rPr>
        <w:t xml:space="preserve">. </w:t>
      </w:r>
      <w:r>
        <w:rPr>
          <w:sz w:val="28"/>
          <w:lang w:val="en-US"/>
        </w:rPr>
        <w:t>O</w:t>
      </w:r>
      <w:r>
        <w:rPr>
          <w:sz w:val="28"/>
        </w:rPr>
        <w:t>рганизационные проблемы улучшени</w:t>
      </w:r>
      <w:r>
        <w:rPr>
          <w:sz w:val="28"/>
          <w:lang w:val="uk-UA"/>
        </w:rPr>
        <w:t>я и</w:t>
      </w:r>
      <w:r>
        <w:rPr>
          <w:sz w:val="28"/>
        </w:rPr>
        <w:t xml:space="preserve"> лечения пострадавших с политравмами</w:t>
      </w:r>
      <w:r>
        <w:rPr>
          <w:sz w:val="28"/>
          <w:lang w:val="uk-UA"/>
        </w:rPr>
        <w:t xml:space="preserve"> </w:t>
      </w:r>
      <w:r w:rsidRPr="00E51134">
        <w:rPr>
          <w:sz w:val="28"/>
        </w:rPr>
        <w:t>/</w:t>
      </w:r>
      <w:r>
        <w:rPr>
          <w:sz w:val="28"/>
          <w:lang w:val="uk-UA"/>
        </w:rPr>
        <w:t xml:space="preserve"> </w:t>
      </w:r>
      <w:r>
        <w:rPr>
          <w:sz w:val="28"/>
        </w:rPr>
        <w:t>Г.</w:t>
      </w:r>
      <w:r>
        <w:rPr>
          <w:sz w:val="28"/>
          <w:lang w:val="uk-UA"/>
        </w:rPr>
        <w:t xml:space="preserve"> </w:t>
      </w:r>
      <w:r>
        <w:rPr>
          <w:sz w:val="28"/>
        </w:rPr>
        <w:t>В.</w:t>
      </w:r>
      <w:r>
        <w:rPr>
          <w:sz w:val="28"/>
          <w:lang w:val="uk-UA"/>
        </w:rPr>
        <w:t xml:space="preserve"> </w:t>
      </w:r>
      <w:r>
        <w:rPr>
          <w:sz w:val="28"/>
        </w:rPr>
        <w:t>Гайко,</w:t>
      </w:r>
      <w:r w:rsidRPr="00E51134">
        <w:rPr>
          <w:sz w:val="28"/>
        </w:rPr>
        <w:t xml:space="preserve"> </w:t>
      </w:r>
      <w:r>
        <w:rPr>
          <w:sz w:val="28"/>
        </w:rPr>
        <w:t>Г.</w:t>
      </w:r>
      <w:r>
        <w:rPr>
          <w:sz w:val="28"/>
          <w:lang w:val="uk-UA"/>
        </w:rPr>
        <w:t xml:space="preserve"> </w:t>
      </w:r>
      <w:r>
        <w:rPr>
          <w:sz w:val="28"/>
        </w:rPr>
        <w:t>Г. Рощин, Ю.</w:t>
      </w:r>
      <w:r>
        <w:rPr>
          <w:sz w:val="28"/>
          <w:lang w:val="uk-UA"/>
        </w:rPr>
        <w:t xml:space="preserve"> </w:t>
      </w:r>
      <w:r>
        <w:rPr>
          <w:sz w:val="28"/>
        </w:rPr>
        <w:t>В.</w:t>
      </w:r>
      <w:r>
        <w:rPr>
          <w:sz w:val="28"/>
          <w:lang w:val="uk-UA"/>
        </w:rPr>
        <w:t xml:space="preserve"> </w:t>
      </w:r>
      <w:r>
        <w:rPr>
          <w:sz w:val="28"/>
        </w:rPr>
        <w:t xml:space="preserve">Поляченко </w:t>
      </w:r>
      <w:r w:rsidRPr="00E51134">
        <w:rPr>
          <w:sz w:val="28"/>
        </w:rPr>
        <w:t>[</w:t>
      </w:r>
      <w:r>
        <w:rPr>
          <w:sz w:val="28"/>
          <w:lang w:val="uk-UA"/>
        </w:rPr>
        <w:t>та ін.</w:t>
      </w:r>
      <w:r w:rsidRPr="00E51134">
        <w:rPr>
          <w:sz w:val="28"/>
        </w:rPr>
        <w:t>]</w:t>
      </w:r>
      <w:r>
        <w:rPr>
          <w:sz w:val="28"/>
        </w:rPr>
        <w:t xml:space="preserve"> // Травма. </w:t>
      </w:r>
      <w:r>
        <w:rPr>
          <w:sz w:val="28"/>
          <w:lang w:val="uk-UA"/>
        </w:rPr>
        <w:t>–</w:t>
      </w:r>
      <w:r>
        <w:rPr>
          <w:sz w:val="28"/>
        </w:rPr>
        <w:t xml:space="preserve"> 2000. </w:t>
      </w:r>
      <w:r>
        <w:rPr>
          <w:sz w:val="28"/>
          <w:lang w:val="uk-UA"/>
        </w:rPr>
        <w:t>–</w:t>
      </w:r>
      <w:r>
        <w:rPr>
          <w:sz w:val="28"/>
        </w:rPr>
        <w:t xml:space="preserve"> Т.</w:t>
      </w:r>
      <w:r>
        <w:rPr>
          <w:sz w:val="28"/>
          <w:lang w:val="uk-UA"/>
        </w:rPr>
        <w:t xml:space="preserve"> </w:t>
      </w:r>
      <w:r>
        <w:rPr>
          <w:sz w:val="28"/>
        </w:rPr>
        <w:t>1,</w:t>
      </w:r>
      <w:r>
        <w:rPr>
          <w:sz w:val="28"/>
          <w:lang w:val="uk-UA"/>
        </w:rPr>
        <w:t xml:space="preserve"> </w:t>
      </w:r>
      <w:r>
        <w:rPr>
          <w:sz w:val="28"/>
        </w:rPr>
        <w:t xml:space="preserve">№2. </w:t>
      </w:r>
      <w:r>
        <w:rPr>
          <w:sz w:val="28"/>
          <w:lang w:val="uk-UA"/>
        </w:rPr>
        <w:t>–</w:t>
      </w:r>
      <w:r>
        <w:rPr>
          <w:sz w:val="28"/>
        </w:rPr>
        <w:t xml:space="preserve"> С.132</w:t>
      </w:r>
      <w:r>
        <w:rPr>
          <w:sz w:val="28"/>
          <w:lang w:val="uk-UA"/>
        </w:rPr>
        <w:t>–</w:t>
      </w:r>
      <w:r>
        <w:rPr>
          <w:sz w:val="28"/>
        </w:rPr>
        <w:t>138.</w:t>
      </w:r>
    </w:p>
    <w:p w:rsidR="00F445B1" w:rsidRDefault="00F445B1" w:rsidP="00F445B1">
      <w:pPr>
        <w:spacing w:line="360" w:lineRule="auto"/>
        <w:ind w:firstLine="284"/>
        <w:jc w:val="both"/>
        <w:rPr>
          <w:sz w:val="28"/>
        </w:rPr>
      </w:pPr>
      <w:r>
        <w:rPr>
          <w:sz w:val="28"/>
          <w:lang w:val="uk-UA"/>
        </w:rPr>
        <w:t>10</w:t>
      </w:r>
      <w:r>
        <w:rPr>
          <w:sz w:val="28"/>
        </w:rPr>
        <w:t>. Гвоздев М.</w:t>
      </w:r>
      <w:r>
        <w:rPr>
          <w:sz w:val="28"/>
          <w:lang w:val="uk-UA"/>
        </w:rPr>
        <w:t xml:space="preserve"> </w:t>
      </w:r>
      <w:r>
        <w:rPr>
          <w:sz w:val="28"/>
        </w:rPr>
        <w:t xml:space="preserve">П. Общие вопросы патогенеза и клиники травматической болезни </w:t>
      </w:r>
      <w:r w:rsidRPr="003A5D9B">
        <w:rPr>
          <w:sz w:val="28"/>
        </w:rPr>
        <w:t>/</w:t>
      </w:r>
      <w:r>
        <w:rPr>
          <w:sz w:val="28"/>
          <w:lang w:val="uk-UA"/>
        </w:rPr>
        <w:t xml:space="preserve"> </w:t>
      </w:r>
      <w:r>
        <w:rPr>
          <w:sz w:val="28"/>
        </w:rPr>
        <w:t>М.</w:t>
      </w:r>
      <w:r>
        <w:rPr>
          <w:sz w:val="28"/>
          <w:lang w:val="uk-UA"/>
        </w:rPr>
        <w:t xml:space="preserve"> </w:t>
      </w:r>
      <w:r>
        <w:rPr>
          <w:sz w:val="28"/>
        </w:rPr>
        <w:t>П.</w:t>
      </w:r>
      <w:r>
        <w:rPr>
          <w:sz w:val="28"/>
          <w:lang w:val="uk-UA"/>
        </w:rPr>
        <w:t xml:space="preserve"> </w:t>
      </w:r>
      <w:r>
        <w:rPr>
          <w:sz w:val="28"/>
        </w:rPr>
        <w:t>Гвоздев, С.</w:t>
      </w:r>
      <w:r>
        <w:rPr>
          <w:sz w:val="28"/>
          <w:lang w:val="uk-UA"/>
        </w:rPr>
        <w:t xml:space="preserve"> </w:t>
      </w:r>
      <w:r>
        <w:rPr>
          <w:sz w:val="28"/>
        </w:rPr>
        <w:t>А. Селезнев // Патогенез и лечение травматической болезни</w:t>
      </w:r>
      <w:r>
        <w:rPr>
          <w:sz w:val="28"/>
          <w:lang w:val="uk-UA"/>
        </w:rPr>
        <w:t xml:space="preserve"> : Всесоюзн. науч.-практ. </w:t>
      </w:r>
      <w:r>
        <w:rPr>
          <w:sz w:val="28"/>
        </w:rPr>
        <w:t>конф</w:t>
      </w:r>
      <w:r>
        <w:rPr>
          <w:sz w:val="28"/>
          <w:lang w:val="uk-UA"/>
        </w:rPr>
        <w:t xml:space="preserve">., 1982 : тезисы докл. – </w:t>
      </w:r>
      <w:r>
        <w:rPr>
          <w:sz w:val="28"/>
        </w:rPr>
        <w:t>Ленинград</w:t>
      </w:r>
      <w:r>
        <w:rPr>
          <w:sz w:val="28"/>
          <w:lang w:val="uk-UA"/>
        </w:rPr>
        <w:t>,</w:t>
      </w:r>
      <w:r>
        <w:rPr>
          <w:sz w:val="28"/>
        </w:rPr>
        <w:t xml:space="preserve"> 1982. </w:t>
      </w:r>
      <w:r>
        <w:rPr>
          <w:sz w:val="28"/>
          <w:lang w:val="uk-UA"/>
        </w:rPr>
        <w:t>–</w:t>
      </w:r>
      <w:r>
        <w:rPr>
          <w:sz w:val="28"/>
        </w:rPr>
        <w:t xml:space="preserve"> С.</w:t>
      </w:r>
      <w:r>
        <w:rPr>
          <w:sz w:val="28"/>
          <w:lang w:val="uk-UA"/>
        </w:rPr>
        <w:t xml:space="preserve"> </w:t>
      </w:r>
      <w:r>
        <w:rPr>
          <w:sz w:val="28"/>
        </w:rPr>
        <w:t>5</w:t>
      </w:r>
      <w:r>
        <w:rPr>
          <w:sz w:val="28"/>
          <w:lang w:val="uk-UA"/>
        </w:rPr>
        <w:t>–</w:t>
      </w:r>
      <w:r>
        <w:rPr>
          <w:sz w:val="28"/>
        </w:rPr>
        <w:t>7.</w:t>
      </w:r>
    </w:p>
    <w:p w:rsidR="00F445B1" w:rsidRDefault="00F445B1" w:rsidP="00F445B1">
      <w:pPr>
        <w:spacing w:line="360" w:lineRule="auto"/>
        <w:ind w:firstLine="284"/>
        <w:jc w:val="both"/>
        <w:rPr>
          <w:sz w:val="28"/>
        </w:rPr>
      </w:pPr>
      <w:r w:rsidRPr="00506BE5">
        <w:rPr>
          <w:sz w:val="28"/>
        </w:rPr>
        <w:t>1</w:t>
      </w:r>
      <w:r>
        <w:rPr>
          <w:sz w:val="28"/>
          <w:lang w:val="uk-UA"/>
        </w:rPr>
        <w:t>1</w:t>
      </w:r>
      <w:r>
        <w:rPr>
          <w:sz w:val="28"/>
        </w:rPr>
        <w:t>. Гембицкий Е.</w:t>
      </w:r>
      <w:r>
        <w:rPr>
          <w:sz w:val="28"/>
          <w:lang w:val="uk-UA"/>
        </w:rPr>
        <w:t xml:space="preserve"> </w:t>
      </w:r>
      <w:r>
        <w:rPr>
          <w:sz w:val="28"/>
        </w:rPr>
        <w:t>В. Патология внутренних органов при травме</w:t>
      </w:r>
      <w:r>
        <w:rPr>
          <w:sz w:val="28"/>
          <w:lang w:val="uk-UA"/>
        </w:rPr>
        <w:t xml:space="preserve"> </w:t>
      </w:r>
      <w:r w:rsidRPr="00E73126">
        <w:rPr>
          <w:sz w:val="28"/>
        </w:rPr>
        <w:t xml:space="preserve">/ </w:t>
      </w:r>
      <w:r>
        <w:rPr>
          <w:sz w:val="28"/>
        </w:rPr>
        <w:t>Е.</w:t>
      </w:r>
      <w:r>
        <w:rPr>
          <w:sz w:val="28"/>
          <w:lang w:val="uk-UA"/>
        </w:rPr>
        <w:t xml:space="preserve"> </w:t>
      </w:r>
      <w:r>
        <w:rPr>
          <w:sz w:val="28"/>
        </w:rPr>
        <w:t>В. Гембицкий</w:t>
      </w:r>
      <w:r w:rsidRPr="00E73126">
        <w:rPr>
          <w:sz w:val="28"/>
        </w:rPr>
        <w:t xml:space="preserve">. </w:t>
      </w:r>
      <w:r>
        <w:rPr>
          <w:sz w:val="28"/>
          <w:lang w:val="uk-UA"/>
        </w:rPr>
        <w:t>–</w:t>
      </w:r>
      <w:r>
        <w:rPr>
          <w:sz w:val="28"/>
        </w:rPr>
        <w:t xml:space="preserve"> М.</w:t>
      </w:r>
      <w:r>
        <w:rPr>
          <w:sz w:val="28"/>
          <w:lang w:val="uk-UA"/>
        </w:rPr>
        <w:t xml:space="preserve"> </w:t>
      </w:r>
      <w:r>
        <w:rPr>
          <w:sz w:val="28"/>
        </w:rPr>
        <w:t>: Медицина, 1994. – 255</w:t>
      </w:r>
      <w:r>
        <w:rPr>
          <w:sz w:val="28"/>
          <w:lang w:val="uk-UA"/>
        </w:rPr>
        <w:t xml:space="preserve"> </w:t>
      </w:r>
      <w:r>
        <w:rPr>
          <w:sz w:val="28"/>
        </w:rPr>
        <w:t>с.</w:t>
      </w:r>
    </w:p>
    <w:p w:rsidR="00F445B1" w:rsidRDefault="00F445B1" w:rsidP="00F445B1">
      <w:pPr>
        <w:tabs>
          <w:tab w:val="left" w:pos="0"/>
        </w:tabs>
        <w:spacing w:line="360" w:lineRule="auto"/>
        <w:ind w:firstLine="284"/>
        <w:jc w:val="both"/>
        <w:rPr>
          <w:rFonts w:ascii="Times New Roman" w:hAnsi="Times New Roman"/>
          <w:color w:val="000000"/>
          <w:sz w:val="28"/>
        </w:rPr>
      </w:pPr>
      <w:r>
        <w:rPr>
          <w:rFonts w:ascii="Times New Roman" w:hAnsi="Times New Roman"/>
          <w:sz w:val="28"/>
        </w:rPr>
        <w:t>1</w:t>
      </w:r>
      <w:r>
        <w:rPr>
          <w:rFonts w:ascii="Times New Roman" w:hAnsi="Times New Roman"/>
          <w:sz w:val="28"/>
          <w:lang w:val="uk-UA"/>
        </w:rPr>
        <w:t>2</w:t>
      </w:r>
      <w:r>
        <w:rPr>
          <w:rFonts w:ascii="Times New Roman" w:hAnsi="Times New Roman"/>
          <w:color w:val="000000"/>
          <w:sz w:val="28"/>
        </w:rPr>
        <w:t>. Гендерсон Дж. Патофизиология органов</w:t>
      </w:r>
      <w:r>
        <w:rPr>
          <w:rFonts w:ascii="Times New Roman" w:hAnsi="Times New Roman"/>
          <w:color w:val="000000"/>
          <w:sz w:val="28"/>
          <w:lang w:val="uk-UA"/>
        </w:rPr>
        <w:t xml:space="preserve"> пище</w:t>
      </w:r>
      <w:r>
        <w:rPr>
          <w:rFonts w:ascii="Times New Roman" w:hAnsi="Times New Roman"/>
          <w:color w:val="000000"/>
          <w:sz w:val="28"/>
        </w:rPr>
        <w:t>варения</w:t>
      </w:r>
      <w:r w:rsidRPr="00815E58">
        <w:rPr>
          <w:rFonts w:ascii="Times New Roman" w:hAnsi="Times New Roman"/>
          <w:color w:val="000000"/>
          <w:sz w:val="28"/>
        </w:rPr>
        <w:t xml:space="preserve"> / </w:t>
      </w:r>
      <w:r>
        <w:rPr>
          <w:rFonts w:ascii="Times New Roman" w:hAnsi="Times New Roman"/>
          <w:color w:val="000000"/>
          <w:sz w:val="28"/>
        </w:rPr>
        <w:t xml:space="preserve">Гендерсон Дж. </w:t>
      </w:r>
      <w:r w:rsidRPr="00815E58">
        <w:rPr>
          <w:rFonts w:ascii="Times New Roman" w:hAnsi="Times New Roman"/>
          <w:color w:val="000000"/>
          <w:sz w:val="28"/>
        </w:rPr>
        <w:t xml:space="preserve">; </w:t>
      </w:r>
      <w:r>
        <w:rPr>
          <w:rFonts w:ascii="Times New Roman" w:hAnsi="Times New Roman"/>
          <w:color w:val="000000"/>
          <w:sz w:val="28"/>
        </w:rPr>
        <w:t>пер. с англ. А. В. Орлова.</w:t>
      </w:r>
      <w:r>
        <w:rPr>
          <w:rFonts w:ascii="Times New Roman" w:hAnsi="Times New Roman"/>
          <w:color w:val="000000"/>
          <w:sz w:val="28"/>
          <w:lang w:val="uk-UA"/>
        </w:rPr>
        <w:t xml:space="preserve"> – Л. : </w:t>
      </w:r>
      <w:r>
        <w:rPr>
          <w:rFonts w:ascii="Times New Roman" w:hAnsi="Times New Roman"/>
          <w:color w:val="000000"/>
          <w:sz w:val="28"/>
        </w:rPr>
        <w:t xml:space="preserve">Невск. Диалект, 1999. </w:t>
      </w:r>
      <w:r>
        <w:rPr>
          <w:rFonts w:ascii="Times New Roman" w:hAnsi="Times New Roman"/>
          <w:sz w:val="28"/>
          <w:lang w:val="uk-UA"/>
        </w:rPr>
        <w:t>–</w:t>
      </w:r>
      <w:r>
        <w:rPr>
          <w:rFonts w:ascii="Times New Roman" w:hAnsi="Times New Roman"/>
          <w:color w:val="000000"/>
          <w:sz w:val="28"/>
        </w:rPr>
        <w:t xml:space="preserve"> 206</w:t>
      </w:r>
      <w:r>
        <w:rPr>
          <w:rFonts w:ascii="Times New Roman" w:hAnsi="Times New Roman"/>
          <w:color w:val="000000"/>
          <w:sz w:val="28"/>
          <w:lang w:val="uk-UA"/>
        </w:rPr>
        <w:t xml:space="preserve"> </w:t>
      </w:r>
      <w:r>
        <w:rPr>
          <w:rFonts w:ascii="Times New Roman" w:hAnsi="Times New Roman"/>
          <w:color w:val="000000"/>
          <w:sz w:val="28"/>
        </w:rPr>
        <w:t>с.</w:t>
      </w:r>
    </w:p>
    <w:p w:rsidR="00F445B1" w:rsidRPr="00815E58" w:rsidRDefault="00F445B1" w:rsidP="00F445B1">
      <w:pPr>
        <w:tabs>
          <w:tab w:val="left" w:pos="0"/>
        </w:tabs>
        <w:spacing w:line="360" w:lineRule="auto"/>
        <w:ind w:firstLine="284"/>
        <w:jc w:val="both"/>
        <w:rPr>
          <w:rFonts w:ascii="Times New Roman" w:hAnsi="Times New Roman"/>
          <w:color w:val="000000"/>
          <w:sz w:val="28"/>
        </w:rPr>
      </w:pPr>
      <w:r w:rsidRPr="00815E58">
        <w:rPr>
          <w:rFonts w:ascii="Times New Roman" w:hAnsi="Times New Roman"/>
          <w:color w:val="000000"/>
          <w:sz w:val="28"/>
        </w:rPr>
        <w:lastRenderedPageBreak/>
        <w:t>1</w:t>
      </w:r>
      <w:r w:rsidRPr="00815E58">
        <w:rPr>
          <w:rFonts w:ascii="Times New Roman" w:hAnsi="Times New Roman"/>
          <w:color w:val="000000"/>
          <w:sz w:val="28"/>
          <w:lang w:val="uk-UA"/>
        </w:rPr>
        <w:t>3</w:t>
      </w:r>
      <w:r w:rsidRPr="00815E58">
        <w:rPr>
          <w:rFonts w:ascii="Times New Roman" w:hAnsi="Times New Roman"/>
          <w:color w:val="000000"/>
          <w:sz w:val="28"/>
        </w:rPr>
        <w:t>. Гирняк М.</w:t>
      </w:r>
      <w:r w:rsidRPr="00815E58">
        <w:rPr>
          <w:rFonts w:ascii="Times New Roman" w:hAnsi="Times New Roman"/>
          <w:color w:val="000000"/>
          <w:sz w:val="28"/>
          <w:lang w:val="uk-UA"/>
        </w:rPr>
        <w:t xml:space="preserve"> </w:t>
      </w:r>
      <w:r w:rsidRPr="00815E58">
        <w:rPr>
          <w:rFonts w:ascii="Times New Roman" w:hAnsi="Times New Roman"/>
          <w:color w:val="000000"/>
          <w:sz w:val="28"/>
        </w:rPr>
        <w:t xml:space="preserve">Я. Профилактика и лечение острых изъязвлений желудка при травме </w:t>
      </w:r>
      <w:r w:rsidRPr="00815E58">
        <w:rPr>
          <w:rFonts w:ascii="Times New Roman" w:hAnsi="Times New Roman"/>
          <w:sz w:val="28"/>
          <w:szCs w:val="28"/>
          <w:lang w:val="uk-UA"/>
        </w:rPr>
        <w:t>: а</w:t>
      </w:r>
      <w:r w:rsidRPr="00815E58">
        <w:rPr>
          <w:rFonts w:ascii="Times New Roman" w:hAnsi="Times New Roman"/>
          <w:sz w:val="28"/>
          <w:szCs w:val="28"/>
        </w:rPr>
        <w:t>втореф</w:t>
      </w:r>
      <w:r w:rsidRPr="00815E58">
        <w:rPr>
          <w:rFonts w:ascii="Times New Roman" w:hAnsi="Times New Roman"/>
          <w:sz w:val="28"/>
          <w:szCs w:val="28"/>
          <w:lang w:val="uk-UA"/>
        </w:rPr>
        <w:t xml:space="preserve">. </w:t>
      </w:r>
      <w:r w:rsidRPr="00815E58">
        <w:rPr>
          <w:rFonts w:ascii="Times New Roman" w:hAnsi="Times New Roman"/>
          <w:sz w:val="28"/>
          <w:szCs w:val="28"/>
        </w:rPr>
        <w:t>дис</w:t>
      </w:r>
      <w:r w:rsidRPr="00815E58">
        <w:rPr>
          <w:rFonts w:ascii="Times New Roman" w:hAnsi="Times New Roman"/>
          <w:sz w:val="28"/>
          <w:szCs w:val="28"/>
          <w:lang w:val="uk-UA"/>
        </w:rPr>
        <w:t>с. на соискание научн. степени</w:t>
      </w:r>
      <w:r w:rsidRPr="00815E58">
        <w:rPr>
          <w:rFonts w:ascii="Times New Roman" w:hAnsi="Times New Roman"/>
          <w:sz w:val="28"/>
          <w:szCs w:val="28"/>
        </w:rPr>
        <w:t xml:space="preserve"> канд</w:t>
      </w:r>
      <w:r w:rsidRPr="00815E58">
        <w:rPr>
          <w:rFonts w:ascii="Times New Roman" w:hAnsi="Times New Roman"/>
          <w:sz w:val="28"/>
          <w:szCs w:val="28"/>
          <w:lang w:val="uk-UA"/>
        </w:rPr>
        <w:t>.</w:t>
      </w:r>
      <w:r w:rsidRPr="00815E58">
        <w:rPr>
          <w:rFonts w:ascii="Times New Roman" w:hAnsi="Times New Roman"/>
          <w:sz w:val="28"/>
          <w:szCs w:val="28"/>
        </w:rPr>
        <w:t xml:space="preserve"> мед</w:t>
      </w:r>
      <w:r w:rsidRPr="00815E58">
        <w:rPr>
          <w:rFonts w:ascii="Times New Roman" w:hAnsi="Times New Roman"/>
          <w:sz w:val="28"/>
          <w:szCs w:val="28"/>
          <w:lang w:val="uk-UA"/>
        </w:rPr>
        <w:t>иц.</w:t>
      </w:r>
      <w:r w:rsidRPr="00815E58">
        <w:rPr>
          <w:rFonts w:ascii="Times New Roman" w:hAnsi="Times New Roman"/>
          <w:sz w:val="28"/>
          <w:szCs w:val="28"/>
        </w:rPr>
        <w:t xml:space="preserve"> </w:t>
      </w:r>
      <w:r w:rsidRPr="00815E58">
        <w:rPr>
          <w:rFonts w:ascii="Times New Roman" w:hAnsi="Times New Roman"/>
          <w:sz w:val="28"/>
          <w:szCs w:val="28"/>
          <w:lang w:val="uk-UA"/>
        </w:rPr>
        <w:t>н</w:t>
      </w:r>
      <w:r w:rsidRPr="00815E58">
        <w:rPr>
          <w:rFonts w:ascii="Times New Roman" w:hAnsi="Times New Roman"/>
          <w:sz w:val="28"/>
          <w:szCs w:val="28"/>
        </w:rPr>
        <w:t>аук</w:t>
      </w:r>
      <w:r w:rsidRPr="00815E58">
        <w:rPr>
          <w:rFonts w:ascii="Times New Roman" w:hAnsi="Times New Roman"/>
          <w:sz w:val="28"/>
          <w:szCs w:val="28"/>
          <w:lang w:val="uk-UA"/>
        </w:rPr>
        <w:t xml:space="preserve"> : спец. </w:t>
      </w:r>
      <w:r w:rsidRPr="00815E58">
        <w:rPr>
          <w:rFonts w:ascii="Times New Roman" w:hAnsi="Times New Roman"/>
          <w:noProof/>
          <w:sz w:val="28"/>
          <w:szCs w:val="28"/>
          <w:lang w:val="uk-UA"/>
        </w:rPr>
        <w:t xml:space="preserve">14.01.03 </w:t>
      </w:r>
      <w:r w:rsidRPr="00815E58">
        <w:rPr>
          <w:rFonts w:ascii="Times New Roman" w:hAnsi="Times New Roman"/>
          <w:sz w:val="28"/>
          <w:szCs w:val="28"/>
          <w:lang w:val="uk-UA"/>
        </w:rPr>
        <w:t>“</w:t>
      </w:r>
      <w:r w:rsidRPr="00815E58">
        <w:rPr>
          <w:rFonts w:ascii="Times New Roman" w:hAnsi="Times New Roman"/>
          <w:noProof/>
          <w:sz w:val="28"/>
          <w:szCs w:val="28"/>
          <w:lang w:val="uk-UA"/>
        </w:rPr>
        <w:t>хирургия</w:t>
      </w:r>
      <w:r w:rsidRPr="00815E58">
        <w:rPr>
          <w:rFonts w:ascii="Times New Roman" w:hAnsi="Times New Roman"/>
          <w:sz w:val="28"/>
          <w:szCs w:val="28"/>
          <w:lang w:val="uk-UA"/>
        </w:rPr>
        <w:t xml:space="preserve">” </w:t>
      </w:r>
      <w:r w:rsidRPr="00815E58">
        <w:rPr>
          <w:rFonts w:ascii="Times New Roman" w:hAnsi="Times New Roman"/>
          <w:sz w:val="28"/>
          <w:szCs w:val="28"/>
        </w:rPr>
        <w:t>/</w:t>
      </w:r>
      <w:r>
        <w:rPr>
          <w:rFonts w:ascii="Times New Roman" w:hAnsi="Times New Roman"/>
          <w:sz w:val="28"/>
          <w:szCs w:val="28"/>
        </w:rPr>
        <w:t xml:space="preserve"> </w:t>
      </w:r>
      <w:r w:rsidRPr="00815E58">
        <w:rPr>
          <w:rFonts w:ascii="Times New Roman" w:hAnsi="Times New Roman"/>
          <w:color w:val="000000"/>
          <w:sz w:val="28"/>
        </w:rPr>
        <w:t>М.</w:t>
      </w:r>
      <w:r w:rsidRPr="00815E58">
        <w:rPr>
          <w:rFonts w:ascii="Times New Roman" w:hAnsi="Times New Roman"/>
          <w:color w:val="000000"/>
          <w:sz w:val="28"/>
          <w:lang w:val="uk-UA"/>
        </w:rPr>
        <w:t xml:space="preserve"> </w:t>
      </w:r>
      <w:r w:rsidRPr="00815E58">
        <w:rPr>
          <w:rFonts w:ascii="Times New Roman" w:hAnsi="Times New Roman"/>
          <w:color w:val="000000"/>
          <w:sz w:val="28"/>
        </w:rPr>
        <w:t>Я.</w:t>
      </w:r>
      <w:r>
        <w:rPr>
          <w:rFonts w:ascii="Times New Roman" w:hAnsi="Times New Roman"/>
          <w:color w:val="000000"/>
          <w:sz w:val="28"/>
        </w:rPr>
        <w:t xml:space="preserve"> </w:t>
      </w:r>
      <w:r w:rsidRPr="00815E58">
        <w:rPr>
          <w:rFonts w:ascii="Times New Roman" w:hAnsi="Times New Roman"/>
          <w:color w:val="000000"/>
          <w:sz w:val="28"/>
        </w:rPr>
        <w:t>Гирняк</w:t>
      </w:r>
      <w:r>
        <w:rPr>
          <w:rFonts w:ascii="Times New Roman" w:hAnsi="Times New Roman"/>
          <w:color w:val="000000"/>
          <w:sz w:val="28"/>
        </w:rPr>
        <w:t>.</w:t>
      </w:r>
      <w:r w:rsidRPr="00815E58">
        <w:rPr>
          <w:rFonts w:ascii="Times New Roman" w:hAnsi="Times New Roman"/>
          <w:color w:val="000000"/>
          <w:sz w:val="28"/>
        </w:rPr>
        <w:t xml:space="preserve"> – Москва, 1995. </w:t>
      </w:r>
      <w:r w:rsidRPr="00815E58">
        <w:rPr>
          <w:rFonts w:ascii="Times New Roman" w:hAnsi="Times New Roman"/>
          <w:sz w:val="28"/>
          <w:lang w:val="uk-UA"/>
        </w:rPr>
        <w:t>–</w:t>
      </w:r>
      <w:r w:rsidRPr="00815E58">
        <w:rPr>
          <w:rFonts w:ascii="Times New Roman" w:hAnsi="Times New Roman"/>
          <w:color w:val="000000"/>
          <w:sz w:val="28"/>
        </w:rPr>
        <w:t xml:space="preserve"> 29</w:t>
      </w:r>
      <w:r w:rsidRPr="00815E58">
        <w:rPr>
          <w:rFonts w:ascii="Times New Roman" w:hAnsi="Times New Roman"/>
          <w:color w:val="000000"/>
          <w:sz w:val="28"/>
          <w:lang w:val="uk-UA"/>
        </w:rPr>
        <w:t xml:space="preserve"> </w:t>
      </w:r>
      <w:r w:rsidRPr="00815E58">
        <w:rPr>
          <w:rFonts w:ascii="Times New Roman" w:hAnsi="Times New Roman"/>
          <w:color w:val="000000"/>
          <w:sz w:val="28"/>
        </w:rPr>
        <w:t>с.</w:t>
      </w:r>
    </w:p>
    <w:p w:rsidR="00F445B1" w:rsidRPr="009F6F69" w:rsidRDefault="00F445B1" w:rsidP="00F445B1">
      <w:pPr>
        <w:spacing w:line="360" w:lineRule="auto"/>
        <w:ind w:firstLine="284"/>
        <w:jc w:val="both"/>
        <w:rPr>
          <w:sz w:val="28"/>
          <w:szCs w:val="28"/>
        </w:rPr>
      </w:pPr>
      <w:r w:rsidRPr="00815E58">
        <w:rPr>
          <w:sz w:val="28"/>
          <w:szCs w:val="28"/>
          <w:lang w:val="uk-UA"/>
        </w:rPr>
        <w:t xml:space="preserve">14. </w:t>
      </w:r>
      <w:r w:rsidRPr="00815E58">
        <w:rPr>
          <w:sz w:val="28"/>
          <w:szCs w:val="28"/>
        </w:rPr>
        <w:t>Голубчиков М.</w:t>
      </w:r>
      <w:r w:rsidRPr="00815E58">
        <w:rPr>
          <w:sz w:val="28"/>
          <w:szCs w:val="28"/>
          <w:lang w:val="uk-UA"/>
        </w:rPr>
        <w:t xml:space="preserve"> </w:t>
      </w:r>
      <w:r w:rsidRPr="00815E58">
        <w:rPr>
          <w:sz w:val="28"/>
          <w:szCs w:val="28"/>
        </w:rPr>
        <w:t>В. Статистичний огляд захворювання населення України</w:t>
      </w:r>
      <w:r w:rsidRPr="009F6F69">
        <w:rPr>
          <w:sz w:val="28"/>
          <w:szCs w:val="28"/>
        </w:rPr>
        <w:t xml:space="preserve"> на хвороби органів травлення </w:t>
      </w:r>
      <w:r w:rsidRPr="00815E58">
        <w:rPr>
          <w:sz w:val="28"/>
          <w:szCs w:val="28"/>
        </w:rPr>
        <w:t>/</w:t>
      </w:r>
      <w:r>
        <w:rPr>
          <w:sz w:val="28"/>
          <w:szCs w:val="28"/>
          <w:lang w:val="uk-UA"/>
        </w:rPr>
        <w:t xml:space="preserve"> </w:t>
      </w:r>
      <w:r w:rsidRPr="00815E58">
        <w:rPr>
          <w:sz w:val="28"/>
          <w:szCs w:val="28"/>
        </w:rPr>
        <w:t>М.</w:t>
      </w:r>
      <w:r w:rsidRPr="00815E58">
        <w:rPr>
          <w:sz w:val="28"/>
          <w:szCs w:val="28"/>
          <w:lang w:val="uk-UA"/>
        </w:rPr>
        <w:t xml:space="preserve"> </w:t>
      </w:r>
      <w:r w:rsidRPr="00815E58">
        <w:rPr>
          <w:sz w:val="28"/>
          <w:szCs w:val="28"/>
        </w:rPr>
        <w:t>В.</w:t>
      </w:r>
      <w:r>
        <w:rPr>
          <w:sz w:val="28"/>
          <w:szCs w:val="28"/>
          <w:lang w:val="uk-UA"/>
        </w:rPr>
        <w:t xml:space="preserve"> </w:t>
      </w:r>
      <w:r w:rsidRPr="00815E58">
        <w:rPr>
          <w:sz w:val="28"/>
          <w:szCs w:val="28"/>
        </w:rPr>
        <w:t xml:space="preserve">Голубчиков </w:t>
      </w:r>
      <w:r w:rsidRPr="009F6F69">
        <w:rPr>
          <w:sz w:val="28"/>
          <w:szCs w:val="28"/>
        </w:rPr>
        <w:t>// Сучасна гастроентерол</w:t>
      </w:r>
      <w:r>
        <w:rPr>
          <w:sz w:val="28"/>
          <w:szCs w:val="28"/>
          <w:lang w:val="uk-UA"/>
        </w:rPr>
        <w:t>.</w:t>
      </w:r>
      <w:r w:rsidRPr="009F6F69">
        <w:rPr>
          <w:sz w:val="28"/>
          <w:szCs w:val="28"/>
        </w:rPr>
        <w:t xml:space="preserve"> і гепатол</w:t>
      </w:r>
      <w:r>
        <w:rPr>
          <w:sz w:val="28"/>
          <w:szCs w:val="28"/>
          <w:lang w:val="uk-UA"/>
        </w:rPr>
        <w:t>.</w:t>
      </w:r>
      <w:r w:rsidRPr="009F6F69">
        <w:rPr>
          <w:sz w:val="28"/>
          <w:szCs w:val="28"/>
        </w:rPr>
        <w:t xml:space="preserve"> – 2000. – №1. – С.</w:t>
      </w:r>
      <w:r>
        <w:rPr>
          <w:sz w:val="28"/>
          <w:szCs w:val="28"/>
          <w:lang w:val="uk-UA"/>
        </w:rPr>
        <w:t xml:space="preserve"> </w:t>
      </w:r>
      <w:r w:rsidRPr="009F6F69">
        <w:rPr>
          <w:sz w:val="28"/>
          <w:szCs w:val="28"/>
        </w:rPr>
        <w:t>17</w:t>
      </w:r>
      <w:r>
        <w:rPr>
          <w:sz w:val="28"/>
          <w:lang w:val="uk-UA"/>
        </w:rPr>
        <w:t>–</w:t>
      </w:r>
      <w:r w:rsidRPr="009F6F69">
        <w:rPr>
          <w:sz w:val="28"/>
          <w:szCs w:val="28"/>
        </w:rPr>
        <w:t>20.</w:t>
      </w:r>
    </w:p>
    <w:p w:rsidR="00F445B1" w:rsidRDefault="00F445B1" w:rsidP="00F445B1">
      <w:pPr>
        <w:tabs>
          <w:tab w:val="left" w:pos="0"/>
        </w:tabs>
        <w:spacing w:line="360" w:lineRule="auto"/>
        <w:ind w:firstLine="284"/>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sz w:val="28"/>
          <w:lang w:val="uk-UA"/>
        </w:rPr>
        <w:t>5</w:t>
      </w:r>
      <w:r>
        <w:rPr>
          <w:rFonts w:ascii="Times New Roman" w:hAnsi="Times New Roman"/>
          <w:color w:val="000000"/>
          <w:sz w:val="28"/>
        </w:rPr>
        <w:t>. Григорьев П.</w:t>
      </w:r>
      <w:r>
        <w:rPr>
          <w:rFonts w:ascii="Times New Roman" w:hAnsi="Times New Roman"/>
          <w:color w:val="000000"/>
          <w:sz w:val="28"/>
          <w:lang w:val="uk-UA"/>
        </w:rPr>
        <w:t xml:space="preserve"> </w:t>
      </w:r>
      <w:r>
        <w:rPr>
          <w:rFonts w:ascii="Times New Roman" w:hAnsi="Times New Roman"/>
          <w:color w:val="000000"/>
          <w:sz w:val="28"/>
        </w:rPr>
        <w:t>Я.</w:t>
      </w:r>
      <w:r>
        <w:rPr>
          <w:rFonts w:ascii="Times New Roman" w:hAnsi="Times New Roman"/>
          <w:color w:val="000000"/>
          <w:sz w:val="28"/>
          <w:lang w:val="uk-UA"/>
        </w:rPr>
        <w:t xml:space="preserve"> </w:t>
      </w:r>
      <w:r>
        <w:rPr>
          <w:rFonts w:ascii="Times New Roman" w:hAnsi="Times New Roman"/>
          <w:color w:val="000000"/>
          <w:sz w:val="28"/>
        </w:rPr>
        <w:t>Клиническая гастроентерология</w:t>
      </w:r>
      <w:r>
        <w:rPr>
          <w:rFonts w:ascii="Times New Roman" w:hAnsi="Times New Roman"/>
          <w:color w:val="000000"/>
          <w:sz w:val="28"/>
          <w:lang w:val="uk-UA"/>
        </w:rPr>
        <w:t xml:space="preserve"> </w:t>
      </w:r>
      <w:r w:rsidRPr="00815E58">
        <w:rPr>
          <w:rFonts w:ascii="Times New Roman" w:hAnsi="Times New Roman"/>
          <w:color w:val="000000"/>
          <w:sz w:val="28"/>
        </w:rPr>
        <w:t>/</w:t>
      </w:r>
      <w:r>
        <w:rPr>
          <w:rFonts w:ascii="Times New Roman" w:hAnsi="Times New Roman"/>
          <w:color w:val="000000"/>
          <w:sz w:val="28"/>
          <w:lang w:val="uk-UA"/>
        </w:rPr>
        <w:t xml:space="preserve"> </w:t>
      </w:r>
      <w:r>
        <w:rPr>
          <w:rFonts w:ascii="Times New Roman" w:hAnsi="Times New Roman"/>
          <w:color w:val="000000"/>
          <w:sz w:val="28"/>
        </w:rPr>
        <w:t>П.</w:t>
      </w:r>
      <w:r>
        <w:rPr>
          <w:rFonts w:ascii="Times New Roman" w:hAnsi="Times New Roman"/>
          <w:color w:val="000000"/>
          <w:sz w:val="28"/>
          <w:lang w:val="uk-UA"/>
        </w:rPr>
        <w:t xml:space="preserve"> </w:t>
      </w:r>
      <w:r>
        <w:rPr>
          <w:rFonts w:ascii="Times New Roman" w:hAnsi="Times New Roman"/>
          <w:color w:val="000000"/>
          <w:sz w:val="28"/>
        </w:rPr>
        <w:t>Я.</w:t>
      </w:r>
      <w:r w:rsidRPr="00815E58">
        <w:rPr>
          <w:rFonts w:ascii="Times New Roman" w:hAnsi="Times New Roman"/>
          <w:color w:val="000000"/>
          <w:sz w:val="28"/>
        </w:rPr>
        <w:t xml:space="preserve"> </w:t>
      </w:r>
      <w:r>
        <w:rPr>
          <w:rFonts w:ascii="Times New Roman" w:hAnsi="Times New Roman"/>
          <w:color w:val="000000"/>
          <w:sz w:val="28"/>
        </w:rPr>
        <w:t>Григорьев, А.</w:t>
      </w:r>
      <w:r>
        <w:rPr>
          <w:rFonts w:ascii="Times New Roman" w:hAnsi="Times New Roman"/>
          <w:color w:val="000000"/>
          <w:sz w:val="28"/>
          <w:lang w:val="uk-UA"/>
        </w:rPr>
        <w:t xml:space="preserve"> </w:t>
      </w:r>
      <w:r>
        <w:rPr>
          <w:rFonts w:ascii="Times New Roman" w:hAnsi="Times New Roman"/>
          <w:color w:val="000000"/>
          <w:sz w:val="28"/>
        </w:rPr>
        <w:t>В.</w:t>
      </w:r>
      <w:r w:rsidRPr="00815E58">
        <w:rPr>
          <w:rFonts w:ascii="Times New Roman" w:hAnsi="Times New Roman"/>
          <w:color w:val="000000"/>
          <w:sz w:val="28"/>
        </w:rPr>
        <w:t xml:space="preserve"> </w:t>
      </w:r>
      <w:r>
        <w:rPr>
          <w:rFonts w:ascii="Times New Roman" w:hAnsi="Times New Roman"/>
          <w:color w:val="000000"/>
          <w:sz w:val="28"/>
        </w:rPr>
        <w:t>Яковенко</w:t>
      </w:r>
      <w:r>
        <w:rPr>
          <w:rFonts w:ascii="Times New Roman" w:hAnsi="Times New Roman"/>
          <w:color w:val="000000"/>
          <w:sz w:val="28"/>
          <w:lang w:val="uk-UA"/>
        </w:rPr>
        <w:t>.</w:t>
      </w:r>
      <w:r>
        <w:rPr>
          <w:rFonts w:ascii="Times New Roman" w:hAnsi="Times New Roman"/>
          <w:color w:val="000000"/>
          <w:sz w:val="28"/>
        </w:rPr>
        <w:t xml:space="preserve"> –</w:t>
      </w:r>
      <w:r>
        <w:rPr>
          <w:rFonts w:ascii="Times New Roman" w:hAnsi="Times New Roman"/>
          <w:color w:val="000000"/>
          <w:sz w:val="28"/>
          <w:lang w:val="uk-UA"/>
        </w:rPr>
        <w:t xml:space="preserve"> </w:t>
      </w:r>
      <w:r>
        <w:rPr>
          <w:rFonts w:ascii="Times New Roman" w:hAnsi="Times New Roman"/>
          <w:color w:val="000000"/>
          <w:sz w:val="28"/>
        </w:rPr>
        <w:t>М.</w:t>
      </w:r>
      <w:r>
        <w:rPr>
          <w:rFonts w:ascii="Times New Roman" w:hAnsi="Times New Roman"/>
          <w:color w:val="000000"/>
          <w:sz w:val="28"/>
          <w:lang w:val="uk-UA"/>
        </w:rPr>
        <w:t xml:space="preserve"> </w:t>
      </w:r>
      <w:r>
        <w:rPr>
          <w:rFonts w:ascii="Times New Roman" w:hAnsi="Times New Roman"/>
          <w:color w:val="000000"/>
          <w:sz w:val="28"/>
        </w:rPr>
        <w:t>: Морион, 1998. – 646</w:t>
      </w:r>
      <w:r>
        <w:rPr>
          <w:rFonts w:ascii="Times New Roman" w:hAnsi="Times New Roman"/>
          <w:color w:val="000000"/>
          <w:sz w:val="28"/>
          <w:lang w:val="uk-UA"/>
        </w:rPr>
        <w:t xml:space="preserve"> </w:t>
      </w:r>
      <w:r>
        <w:rPr>
          <w:rFonts w:ascii="Times New Roman" w:hAnsi="Times New Roman"/>
          <w:color w:val="000000"/>
          <w:sz w:val="28"/>
        </w:rPr>
        <w:t>с.</w:t>
      </w:r>
    </w:p>
    <w:p w:rsidR="00F445B1" w:rsidRDefault="00F445B1" w:rsidP="00F445B1">
      <w:pPr>
        <w:tabs>
          <w:tab w:val="left" w:pos="0"/>
        </w:tabs>
        <w:spacing w:line="360" w:lineRule="auto"/>
        <w:ind w:firstLine="284"/>
        <w:jc w:val="both"/>
        <w:rPr>
          <w:rFonts w:ascii="Times New Roman" w:hAnsi="Times New Roman"/>
          <w:sz w:val="28"/>
        </w:rPr>
      </w:pPr>
      <w:r>
        <w:rPr>
          <w:rFonts w:ascii="Times New Roman" w:hAnsi="Times New Roman"/>
          <w:sz w:val="28"/>
          <w:lang w:val="uk-UA"/>
        </w:rPr>
        <w:t xml:space="preserve">16. Гуска Н. И. Механизмы желудочно-кишечных нарушений при стрессовых воздействиях </w:t>
      </w:r>
      <w:r w:rsidRPr="00815E58">
        <w:rPr>
          <w:rFonts w:ascii="Times New Roman" w:hAnsi="Times New Roman"/>
          <w:sz w:val="28"/>
        </w:rPr>
        <w:t xml:space="preserve">/ </w:t>
      </w:r>
      <w:r>
        <w:rPr>
          <w:rFonts w:ascii="Times New Roman" w:hAnsi="Times New Roman"/>
          <w:sz w:val="28"/>
          <w:lang w:val="uk-UA"/>
        </w:rPr>
        <w:t xml:space="preserve">Н. И. Гуска </w:t>
      </w:r>
      <w:r>
        <w:rPr>
          <w:rFonts w:ascii="Times New Roman" w:hAnsi="Times New Roman"/>
          <w:sz w:val="28"/>
        </w:rPr>
        <w:t xml:space="preserve">// Механизмы развития стресса. </w:t>
      </w:r>
      <w:r>
        <w:rPr>
          <w:rFonts w:ascii="Times New Roman" w:hAnsi="Times New Roman"/>
          <w:sz w:val="28"/>
          <w:lang w:val="uk-UA"/>
        </w:rPr>
        <w:t>–</w:t>
      </w:r>
      <w:r>
        <w:rPr>
          <w:rFonts w:ascii="Times New Roman" w:hAnsi="Times New Roman"/>
          <w:sz w:val="28"/>
        </w:rPr>
        <w:t xml:space="preserve"> Кишинев</w:t>
      </w:r>
      <w:r>
        <w:rPr>
          <w:rFonts w:ascii="Times New Roman" w:hAnsi="Times New Roman"/>
          <w:sz w:val="28"/>
          <w:lang w:val="uk-UA"/>
        </w:rPr>
        <w:t xml:space="preserve"> </w:t>
      </w:r>
      <w:r>
        <w:rPr>
          <w:rFonts w:ascii="Times New Roman" w:hAnsi="Times New Roman"/>
          <w:sz w:val="28"/>
        </w:rPr>
        <w:t xml:space="preserve">: Штиинца, 1987. </w:t>
      </w:r>
      <w:r>
        <w:rPr>
          <w:rFonts w:ascii="Times New Roman" w:hAnsi="Times New Roman"/>
          <w:sz w:val="28"/>
          <w:lang w:val="uk-UA"/>
        </w:rPr>
        <w:t>–</w:t>
      </w:r>
      <w:r>
        <w:rPr>
          <w:rFonts w:ascii="Times New Roman" w:hAnsi="Times New Roman"/>
          <w:sz w:val="28"/>
        </w:rPr>
        <w:t xml:space="preserve"> С. 205</w:t>
      </w:r>
      <w:r w:rsidRPr="00920827">
        <w:rPr>
          <w:rFonts w:ascii="Times New Roman" w:hAnsi="Times New Roman"/>
          <w:sz w:val="28"/>
          <w:lang w:val="uk-UA"/>
        </w:rPr>
        <w:t>–</w:t>
      </w:r>
      <w:r>
        <w:rPr>
          <w:rFonts w:ascii="Times New Roman" w:hAnsi="Times New Roman"/>
          <w:sz w:val="28"/>
        </w:rPr>
        <w:t>210.</w:t>
      </w:r>
    </w:p>
    <w:p w:rsidR="00F445B1" w:rsidRDefault="00F445B1" w:rsidP="00F445B1">
      <w:pPr>
        <w:tabs>
          <w:tab w:val="left" w:pos="0"/>
        </w:tabs>
        <w:spacing w:line="360" w:lineRule="auto"/>
        <w:ind w:firstLine="284"/>
        <w:jc w:val="both"/>
        <w:rPr>
          <w:rFonts w:ascii="Times New Roman" w:hAnsi="Times New Roman"/>
          <w:sz w:val="28"/>
        </w:rPr>
      </w:pPr>
      <w:r>
        <w:rPr>
          <w:rFonts w:ascii="Times New Roman" w:hAnsi="Times New Roman"/>
          <w:sz w:val="28"/>
          <w:lang w:val="uk-UA"/>
        </w:rPr>
        <w:t xml:space="preserve">17. </w:t>
      </w:r>
      <w:r>
        <w:rPr>
          <w:rFonts w:ascii="Times New Roman" w:hAnsi="Times New Roman"/>
          <w:sz w:val="28"/>
        </w:rPr>
        <w:t>Деев В.</w:t>
      </w:r>
      <w:r>
        <w:rPr>
          <w:rFonts w:ascii="Times New Roman" w:hAnsi="Times New Roman"/>
          <w:sz w:val="28"/>
          <w:lang w:val="uk-UA"/>
        </w:rPr>
        <w:t xml:space="preserve"> </w:t>
      </w:r>
      <w:r>
        <w:rPr>
          <w:rFonts w:ascii="Times New Roman" w:hAnsi="Times New Roman"/>
          <w:sz w:val="28"/>
        </w:rPr>
        <w:t xml:space="preserve">А. Роль кортикостероидов в патогенезе гнойно-септических осложнений и значение их определения для обоснования профилактики и лечения </w:t>
      </w:r>
      <w:r w:rsidRPr="00903036">
        <w:rPr>
          <w:rFonts w:ascii="Times New Roman" w:hAnsi="Times New Roman"/>
          <w:sz w:val="28"/>
        </w:rPr>
        <w:t>/</w:t>
      </w:r>
      <w:r>
        <w:rPr>
          <w:rFonts w:ascii="Times New Roman" w:hAnsi="Times New Roman"/>
          <w:sz w:val="28"/>
          <w:lang w:val="uk-UA"/>
        </w:rPr>
        <w:t xml:space="preserve"> </w:t>
      </w:r>
      <w:r>
        <w:rPr>
          <w:rFonts w:ascii="Times New Roman" w:hAnsi="Times New Roman"/>
          <w:sz w:val="28"/>
        </w:rPr>
        <w:t>В.</w:t>
      </w:r>
      <w:r>
        <w:rPr>
          <w:rFonts w:ascii="Times New Roman" w:hAnsi="Times New Roman"/>
          <w:sz w:val="28"/>
          <w:lang w:val="uk-UA"/>
        </w:rPr>
        <w:t xml:space="preserve"> </w:t>
      </w:r>
      <w:r>
        <w:rPr>
          <w:rFonts w:ascii="Times New Roman" w:hAnsi="Times New Roman"/>
          <w:sz w:val="28"/>
        </w:rPr>
        <w:t>А. Деев // Лабор. диагн</w:t>
      </w:r>
      <w:r>
        <w:rPr>
          <w:rFonts w:ascii="Times New Roman" w:hAnsi="Times New Roman"/>
          <w:sz w:val="28"/>
          <w:lang w:val="uk-UA"/>
        </w:rPr>
        <w:t>.</w:t>
      </w:r>
      <w:r>
        <w:rPr>
          <w:rFonts w:ascii="Times New Roman" w:hAnsi="Times New Roman"/>
          <w:sz w:val="28"/>
        </w:rPr>
        <w:t xml:space="preserve"> </w:t>
      </w:r>
      <w:r>
        <w:rPr>
          <w:rFonts w:ascii="Times New Roman" w:hAnsi="Times New Roman"/>
          <w:sz w:val="28"/>
          <w:lang w:val="uk-UA"/>
        </w:rPr>
        <w:t>–</w:t>
      </w:r>
      <w:r>
        <w:rPr>
          <w:rFonts w:ascii="Times New Roman" w:hAnsi="Times New Roman"/>
          <w:sz w:val="28"/>
        </w:rPr>
        <w:t xml:space="preserve"> 1999. </w:t>
      </w:r>
      <w:r>
        <w:rPr>
          <w:rFonts w:ascii="Times New Roman" w:hAnsi="Times New Roman"/>
          <w:sz w:val="28"/>
          <w:lang w:val="uk-UA"/>
        </w:rPr>
        <w:t>–</w:t>
      </w:r>
      <w:r>
        <w:rPr>
          <w:rFonts w:ascii="Times New Roman" w:hAnsi="Times New Roman"/>
          <w:sz w:val="28"/>
        </w:rPr>
        <w:t xml:space="preserve"> №1. </w:t>
      </w:r>
      <w:r>
        <w:rPr>
          <w:rFonts w:ascii="Times New Roman" w:hAnsi="Times New Roman"/>
          <w:sz w:val="28"/>
          <w:lang w:val="uk-UA"/>
        </w:rPr>
        <w:t>–</w:t>
      </w:r>
      <w:r>
        <w:rPr>
          <w:rFonts w:ascii="Times New Roman" w:hAnsi="Times New Roman"/>
          <w:sz w:val="28"/>
        </w:rPr>
        <w:t xml:space="preserve"> С.</w:t>
      </w:r>
      <w:r>
        <w:rPr>
          <w:rFonts w:ascii="Times New Roman" w:hAnsi="Times New Roman"/>
          <w:sz w:val="28"/>
          <w:lang w:val="uk-UA"/>
        </w:rPr>
        <w:t xml:space="preserve"> </w:t>
      </w:r>
      <w:r>
        <w:rPr>
          <w:rFonts w:ascii="Times New Roman" w:hAnsi="Times New Roman"/>
          <w:sz w:val="28"/>
        </w:rPr>
        <w:t>3</w:t>
      </w:r>
      <w:r w:rsidRPr="00920827">
        <w:rPr>
          <w:rFonts w:ascii="Times New Roman" w:hAnsi="Times New Roman"/>
          <w:sz w:val="28"/>
          <w:lang w:val="uk-UA"/>
        </w:rPr>
        <w:t>–</w:t>
      </w:r>
      <w:r>
        <w:rPr>
          <w:rFonts w:ascii="Times New Roman" w:hAnsi="Times New Roman"/>
          <w:sz w:val="28"/>
        </w:rPr>
        <w:t>6.</w:t>
      </w:r>
    </w:p>
    <w:p w:rsidR="00F445B1" w:rsidRPr="001B51A5" w:rsidRDefault="00F445B1" w:rsidP="00F445B1">
      <w:pPr>
        <w:spacing w:line="360" w:lineRule="auto"/>
        <w:ind w:firstLine="284"/>
        <w:jc w:val="both"/>
        <w:rPr>
          <w:sz w:val="28"/>
          <w:szCs w:val="28"/>
        </w:rPr>
      </w:pPr>
      <w:r w:rsidRPr="001B51A5">
        <w:rPr>
          <w:sz w:val="28"/>
          <w:szCs w:val="28"/>
          <w:lang w:val="uk-UA"/>
        </w:rPr>
        <w:t>18</w:t>
      </w:r>
      <w:r w:rsidRPr="001B51A5">
        <w:rPr>
          <w:sz w:val="28"/>
          <w:szCs w:val="28"/>
        </w:rPr>
        <w:t>. Дерябин И.</w:t>
      </w:r>
      <w:r>
        <w:rPr>
          <w:sz w:val="28"/>
          <w:szCs w:val="28"/>
          <w:lang w:val="uk-UA"/>
        </w:rPr>
        <w:t xml:space="preserve"> </w:t>
      </w:r>
      <w:r w:rsidRPr="001B51A5">
        <w:rPr>
          <w:sz w:val="28"/>
          <w:szCs w:val="28"/>
        </w:rPr>
        <w:t>И. Травматическая болезнь</w:t>
      </w:r>
      <w:r>
        <w:rPr>
          <w:sz w:val="28"/>
          <w:szCs w:val="28"/>
          <w:lang w:val="uk-UA"/>
        </w:rPr>
        <w:t xml:space="preserve"> </w:t>
      </w:r>
      <w:r w:rsidRPr="00903036">
        <w:rPr>
          <w:sz w:val="28"/>
          <w:szCs w:val="28"/>
        </w:rPr>
        <w:t xml:space="preserve">/ </w:t>
      </w:r>
      <w:r w:rsidRPr="001B51A5">
        <w:rPr>
          <w:sz w:val="28"/>
          <w:szCs w:val="28"/>
        </w:rPr>
        <w:t>И.</w:t>
      </w:r>
      <w:r>
        <w:rPr>
          <w:sz w:val="28"/>
          <w:szCs w:val="28"/>
          <w:lang w:val="uk-UA"/>
        </w:rPr>
        <w:t xml:space="preserve"> </w:t>
      </w:r>
      <w:r w:rsidRPr="001B51A5">
        <w:rPr>
          <w:sz w:val="28"/>
          <w:szCs w:val="28"/>
        </w:rPr>
        <w:t>И.</w:t>
      </w:r>
      <w:r w:rsidRPr="00903036">
        <w:rPr>
          <w:sz w:val="28"/>
          <w:szCs w:val="28"/>
        </w:rPr>
        <w:t xml:space="preserve"> </w:t>
      </w:r>
      <w:r w:rsidRPr="001B51A5">
        <w:rPr>
          <w:sz w:val="28"/>
          <w:szCs w:val="28"/>
        </w:rPr>
        <w:t>Дерябин, О.</w:t>
      </w:r>
      <w:r>
        <w:rPr>
          <w:sz w:val="28"/>
          <w:szCs w:val="28"/>
          <w:lang w:val="uk-UA"/>
        </w:rPr>
        <w:t xml:space="preserve"> </w:t>
      </w:r>
      <w:r w:rsidRPr="001B51A5">
        <w:rPr>
          <w:sz w:val="28"/>
          <w:szCs w:val="28"/>
        </w:rPr>
        <w:t>С.</w:t>
      </w:r>
      <w:r w:rsidRPr="00903036">
        <w:rPr>
          <w:sz w:val="28"/>
          <w:szCs w:val="28"/>
        </w:rPr>
        <w:t xml:space="preserve"> </w:t>
      </w:r>
      <w:r w:rsidRPr="001B51A5">
        <w:rPr>
          <w:sz w:val="28"/>
          <w:szCs w:val="28"/>
        </w:rPr>
        <w:t>Насонкин</w:t>
      </w:r>
      <w:r w:rsidRPr="00903036">
        <w:rPr>
          <w:sz w:val="28"/>
          <w:szCs w:val="28"/>
        </w:rPr>
        <w:t>.</w:t>
      </w:r>
      <w:r w:rsidRPr="001B51A5">
        <w:rPr>
          <w:sz w:val="28"/>
          <w:szCs w:val="28"/>
        </w:rPr>
        <w:t xml:space="preserve"> – Л.</w:t>
      </w:r>
      <w:r>
        <w:rPr>
          <w:sz w:val="28"/>
          <w:szCs w:val="28"/>
          <w:lang w:val="uk-UA"/>
        </w:rPr>
        <w:t xml:space="preserve"> </w:t>
      </w:r>
      <w:r w:rsidRPr="001B51A5">
        <w:rPr>
          <w:sz w:val="28"/>
          <w:szCs w:val="28"/>
        </w:rPr>
        <w:t xml:space="preserve">: Медицина, 1987. </w:t>
      </w:r>
      <w:r w:rsidRPr="001B51A5">
        <w:rPr>
          <w:sz w:val="28"/>
          <w:szCs w:val="28"/>
          <w:lang w:val="uk-UA"/>
        </w:rPr>
        <w:t>–</w:t>
      </w:r>
      <w:r>
        <w:rPr>
          <w:sz w:val="28"/>
          <w:szCs w:val="28"/>
          <w:lang w:val="uk-UA"/>
        </w:rPr>
        <w:t xml:space="preserve"> </w:t>
      </w:r>
      <w:r w:rsidRPr="001B51A5">
        <w:rPr>
          <w:sz w:val="28"/>
          <w:szCs w:val="28"/>
        </w:rPr>
        <w:t>304</w:t>
      </w:r>
      <w:r>
        <w:rPr>
          <w:sz w:val="28"/>
          <w:szCs w:val="28"/>
          <w:lang w:val="uk-UA"/>
        </w:rPr>
        <w:t xml:space="preserve"> </w:t>
      </w:r>
      <w:r w:rsidRPr="001B51A5">
        <w:rPr>
          <w:sz w:val="28"/>
          <w:szCs w:val="28"/>
        </w:rPr>
        <w:t>с.</w:t>
      </w:r>
    </w:p>
    <w:p w:rsidR="00F445B1" w:rsidRPr="001C263B" w:rsidRDefault="00F445B1" w:rsidP="00F445B1">
      <w:pPr>
        <w:pStyle w:val="afffffffff2"/>
        <w:spacing w:before="0" w:after="0" w:line="360" w:lineRule="auto"/>
        <w:ind w:firstLine="284"/>
        <w:jc w:val="both"/>
        <w:rPr>
          <w:sz w:val="28"/>
          <w:szCs w:val="28"/>
        </w:rPr>
      </w:pPr>
      <w:r>
        <w:rPr>
          <w:sz w:val="28"/>
          <w:szCs w:val="28"/>
          <w:lang w:val="uk-UA"/>
        </w:rPr>
        <w:t xml:space="preserve">19. </w:t>
      </w:r>
      <w:r w:rsidRPr="001C263B">
        <w:rPr>
          <w:sz w:val="28"/>
          <w:szCs w:val="28"/>
          <w:lang w:val="uk-UA"/>
        </w:rPr>
        <w:t>Ермолов А.</w:t>
      </w:r>
      <w:r>
        <w:rPr>
          <w:sz w:val="28"/>
          <w:szCs w:val="28"/>
          <w:lang w:val="uk-UA"/>
        </w:rPr>
        <w:t xml:space="preserve"> </w:t>
      </w:r>
      <w:r w:rsidRPr="001C263B">
        <w:rPr>
          <w:sz w:val="28"/>
          <w:szCs w:val="28"/>
          <w:lang w:val="uk-UA"/>
        </w:rPr>
        <w:t xml:space="preserve">С. </w:t>
      </w:r>
      <w:r w:rsidRPr="001C263B">
        <w:rPr>
          <w:rStyle w:val="aff7"/>
          <w:b w:val="0"/>
          <w:lang w:val="uk-UA"/>
        </w:rPr>
        <w:t>Гастродуоденаль</w:t>
      </w:r>
      <w:r w:rsidRPr="001C263B">
        <w:rPr>
          <w:rStyle w:val="aff7"/>
          <w:b w:val="0"/>
        </w:rPr>
        <w:t>ные кровотечения при критических состояниях</w:t>
      </w:r>
      <w:r w:rsidRPr="001C263B">
        <w:rPr>
          <w:sz w:val="28"/>
          <w:szCs w:val="28"/>
        </w:rPr>
        <w:t xml:space="preserve"> </w:t>
      </w:r>
      <w:r w:rsidRPr="00903036">
        <w:rPr>
          <w:sz w:val="28"/>
          <w:szCs w:val="28"/>
        </w:rPr>
        <w:t xml:space="preserve">/ </w:t>
      </w:r>
      <w:r w:rsidRPr="001C263B">
        <w:rPr>
          <w:sz w:val="28"/>
          <w:szCs w:val="28"/>
          <w:lang w:val="uk-UA"/>
        </w:rPr>
        <w:t>А.</w:t>
      </w:r>
      <w:r>
        <w:rPr>
          <w:sz w:val="28"/>
          <w:szCs w:val="28"/>
          <w:lang w:val="uk-UA"/>
        </w:rPr>
        <w:t xml:space="preserve"> </w:t>
      </w:r>
      <w:r w:rsidRPr="001C263B">
        <w:rPr>
          <w:sz w:val="28"/>
          <w:szCs w:val="28"/>
          <w:lang w:val="uk-UA"/>
        </w:rPr>
        <w:t>С.</w:t>
      </w:r>
      <w:r w:rsidRPr="00903036">
        <w:rPr>
          <w:sz w:val="28"/>
          <w:szCs w:val="28"/>
        </w:rPr>
        <w:t xml:space="preserve"> </w:t>
      </w:r>
      <w:r w:rsidRPr="001C263B">
        <w:rPr>
          <w:sz w:val="28"/>
          <w:szCs w:val="28"/>
          <w:lang w:val="uk-UA"/>
        </w:rPr>
        <w:t>Ермолов, Л.</w:t>
      </w:r>
      <w:r>
        <w:rPr>
          <w:sz w:val="28"/>
          <w:szCs w:val="28"/>
          <w:lang w:val="uk-UA"/>
        </w:rPr>
        <w:t xml:space="preserve"> </w:t>
      </w:r>
      <w:r w:rsidRPr="001C263B">
        <w:rPr>
          <w:sz w:val="28"/>
          <w:szCs w:val="28"/>
          <w:lang w:val="uk-UA"/>
        </w:rPr>
        <w:t>Ф.</w:t>
      </w:r>
      <w:r w:rsidRPr="00903036">
        <w:rPr>
          <w:sz w:val="28"/>
          <w:szCs w:val="28"/>
        </w:rPr>
        <w:t xml:space="preserve"> </w:t>
      </w:r>
      <w:r w:rsidRPr="001C263B">
        <w:rPr>
          <w:sz w:val="28"/>
          <w:szCs w:val="28"/>
          <w:lang w:val="uk-UA"/>
        </w:rPr>
        <w:t>Тверитнева, Г.</w:t>
      </w:r>
      <w:r>
        <w:rPr>
          <w:sz w:val="28"/>
          <w:szCs w:val="28"/>
          <w:lang w:val="uk-UA"/>
        </w:rPr>
        <w:t xml:space="preserve"> </w:t>
      </w:r>
      <w:r w:rsidRPr="001C263B">
        <w:rPr>
          <w:sz w:val="28"/>
          <w:szCs w:val="28"/>
          <w:lang w:val="uk-UA"/>
        </w:rPr>
        <w:t xml:space="preserve">В. Пахомова </w:t>
      </w:r>
      <w:r w:rsidRPr="001C263B">
        <w:rPr>
          <w:sz w:val="28"/>
          <w:szCs w:val="28"/>
        </w:rPr>
        <w:t xml:space="preserve">// </w:t>
      </w:r>
      <w:r w:rsidRPr="001C263B">
        <w:rPr>
          <w:sz w:val="28"/>
          <w:szCs w:val="28"/>
          <w:lang w:val="uk-UA"/>
        </w:rPr>
        <w:t>Хирургия</w:t>
      </w:r>
      <w:r w:rsidRPr="001C263B">
        <w:rPr>
          <w:sz w:val="28"/>
          <w:szCs w:val="28"/>
        </w:rPr>
        <w:t xml:space="preserve">. – 2004. – №8. – </w:t>
      </w:r>
      <w:r w:rsidRPr="001C263B">
        <w:rPr>
          <w:sz w:val="28"/>
          <w:szCs w:val="28"/>
          <w:lang w:val="en-US"/>
        </w:rPr>
        <w:t>C</w:t>
      </w:r>
      <w:r w:rsidRPr="001C263B">
        <w:rPr>
          <w:sz w:val="28"/>
          <w:szCs w:val="28"/>
        </w:rPr>
        <w:t>.</w:t>
      </w:r>
      <w:r>
        <w:rPr>
          <w:sz w:val="28"/>
          <w:szCs w:val="28"/>
          <w:lang w:val="uk-UA"/>
        </w:rPr>
        <w:t xml:space="preserve"> </w:t>
      </w:r>
      <w:r w:rsidRPr="001C263B">
        <w:rPr>
          <w:sz w:val="28"/>
          <w:szCs w:val="28"/>
        </w:rPr>
        <w:t>41</w:t>
      </w:r>
      <w:r>
        <w:rPr>
          <w:sz w:val="28"/>
          <w:lang w:val="uk-UA"/>
        </w:rPr>
        <w:t>–</w:t>
      </w:r>
      <w:r w:rsidRPr="001C263B">
        <w:rPr>
          <w:sz w:val="28"/>
          <w:szCs w:val="28"/>
        </w:rPr>
        <w:t>45.</w:t>
      </w:r>
    </w:p>
    <w:p w:rsidR="00F445B1" w:rsidRDefault="00F445B1" w:rsidP="00F445B1">
      <w:pPr>
        <w:pStyle w:val="35"/>
        <w:spacing w:line="360" w:lineRule="auto"/>
        <w:ind w:firstLine="284"/>
        <w:jc w:val="both"/>
        <w:rPr>
          <w:sz w:val="28"/>
        </w:rPr>
      </w:pPr>
      <w:r w:rsidRPr="00506BE5">
        <w:rPr>
          <w:sz w:val="28"/>
        </w:rPr>
        <w:t>20</w:t>
      </w:r>
      <w:r>
        <w:rPr>
          <w:sz w:val="28"/>
        </w:rPr>
        <w:t>. Журавлев С.</w:t>
      </w:r>
      <w:r>
        <w:rPr>
          <w:sz w:val="28"/>
          <w:lang w:val="uk-UA"/>
        </w:rPr>
        <w:t xml:space="preserve"> </w:t>
      </w:r>
      <w:r>
        <w:rPr>
          <w:sz w:val="28"/>
        </w:rPr>
        <w:t xml:space="preserve">М. Травматизм и ортопедическая заболеваемость, их социальные последствия </w:t>
      </w:r>
      <w:r>
        <w:rPr>
          <w:sz w:val="28"/>
          <w:lang w:val="uk-UA"/>
        </w:rPr>
        <w:t>–</w:t>
      </w:r>
      <w:r>
        <w:rPr>
          <w:sz w:val="28"/>
        </w:rPr>
        <w:t xml:space="preserve"> приоритетная проблема здоровья </w:t>
      </w:r>
      <w:r w:rsidRPr="00903036">
        <w:rPr>
          <w:sz w:val="28"/>
        </w:rPr>
        <w:t xml:space="preserve">/ </w:t>
      </w:r>
      <w:r>
        <w:rPr>
          <w:sz w:val="28"/>
        </w:rPr>
        <w:t>С.</w:t>
      </w:r>
      <w:r>
        <w:rPr>
          <w:sz w:val="28"/>
          <w:lang w:val="uk-UA"/>
        </w:rPr>
        <w:t xml:space="preserve"> </w:t>
      </w:r>
      <w:r>
        <w:rPr>
          <w:sz w:val="28"/>
        </w:rPr>
        <w:t>М.</w:t>
      </w:r>
      <w:r w:rsidRPr="00903036">
        <w:rPr>
          <w:sz w:val="28"/>
        </w:rPr>
        <w:t xml:space="preserve"> </w:t>
      </w:r>
      <w:r>
        <w:rPr>
          <w:sz w:val="28"/>
        </w:rPr>
        <w:t xml:space="preserve">Журавлев // Ортоп., травмат. и протез. </w:t>
      </w:r>
      <w:r>
        <w:rPr>
          <w:sz w:val="28"/>
          <w:lang w:val="uk-UA"/>
        </w:rPr>
        <w:t>–</w:t>
      </w:r>
      <w:r>
        <w:rPr>
          <w:sz w:val="28"/>
        </w:rPr>
        <w:t xml:space="preserve"> 1999. </w:t>
      </w:r>
      <w:r>
        <w:rPr>
          <w:sz w:val="28"/>
          <w:lang w:val="uk-UA"/>
        </w:rPr>
        <w:t>–</w:t>
      </w:r>
      <w:r>
        <w:rPr>
          <w:sz w:val="28"/>
        </w:rPr>
        <w:t xml:space="preserve"> №1. </w:t>
      </w:r>
      <w:r>
        <w:rPr>
          <w:sz w:val="28"/>
          <w:lang w:val="uk-UA"/>
        </w:rPr>
        <w:t>–</w:t>
      </w:r>
      <w:r>
        <w:rPr>
          <w:sz w:val="28"/>
        </w:rPr>
        <w:t xml:space="preserve"> С.</w:t>
      </w:r>
      <w:r>
        <w:rPr>
          <w:sz w:val="28"/>
          <w:lang w:val="uk-UA"/>
        </w:rPr>
        <w:t xml:space="preserve"> </w:t>
      </w:r>
      <w:r>
        <w:rPr>
          <w:sz w:val="28"/>
        </w:rPr>
        <w:t>96</w:t>
      </w:r>
      <w:r>
        <w:rPr>
          <w:sz w:val="28"/>
          <w:lang w:val="uk-UA"/>
        </w:rPr>
        <w:t>–</w:t>
      </w:r>
      <w:r>
        <w:rPr>
          <w:sz w:val="28"/>
        </w:rPr>
        <w:t>101.</w:t>
      </w:r>
    </w:p>
    <w:p w:rsidR="00F445B1" w:rsidRPr="00A10408" w:rsidRDefault="00F445B1" w:rsidP="00F445B1">
      <w:pPr>
        <w:spacing w:line="360" w:lineRule="auto"/>
        <w:ind w:firstLine="284"/>
        <w:jc w:val="both"/>
        <w:rPr>
          <w:sz w:val="28"/>
          <w:szCs w:val="28"/>
        </w:rPr>
      </w:pPr>
      <w:r>
        <w:rPr>
          <w:sz w:val="28"/>
          <w:szCs w:val="28"/>
          <w:lang w:val="uk-UA"/>
        </w:rPr>
        <w:t xml:space="preserve">21. </w:t>
      </w:r>
      <w:r w:rsidRPr="00A10408">
        <w:rPr>
          <w:sz w:val="28"/>
          <w:szCs w:val="28"/>
        </w:rPr>
        <w:t>Зелинский Б.</w:t>
      </w:r>
      <w:r>
        <w:rPr>
          <w:sz w:val="28"/>
          <w:szCs w:val="28"/>
          <w:lang w:val="uk-UA"/>
        </w:rPr>
        <w:t xml:space="preserve"> </w:t>
      </w:r>
      <w:r w:rsidRPr="00A10408">
        <w:rPr>
          <w:sz w:val="28"/>
          <w:szCs w:val="28"/>
        </w:rPr>
        <w:t>А. Эндокринология. Руководство для врачей в 2</w:t>
      </w:r>
      <w:r w:rsidRPr="00903036">
        <w:rPr>
          <w:sz w:val="28"/>
          <w:szCs w:val="28"/>
        </w:rPr>
        <w:t>-</w:t>
      </w:r>
      <w:r w:rsidRPr="00A10408">
        <w:rPr>
          <w:sz w:val="28"/>
          <w:szCs w:val="28"/>
        </w:rPr>
        <w:t>х то</w:t>
      </w:r>
      <w:r>
        <w:rPr>
          <w:sz w:val="28"/>
          <w:szCs w:val="28"/>
        </w:rPr>
        <w:t>мах</w:t>
      </w:r>
      <w:r w:rsidRPr="00903036">
        <w:rPr>
          <w:sz w:val="28"/>
          <w:szCs w:val="28"/>
        </w:rPr>
        <w:t xml:space="preserve"> / </w:t>
      </w:r>
      <w:r w:rsidRPr="00A10408">
        <w:rPr>
          <w:sz w:val="28"/>
          <w:szCs w:val="28"/>
        </w:rPr>
        <w:t>Б.</w:t>
      </w:r>
      <w:r>
        <w:rPr>
          <w:sz w:val="28"/>
          <w:szCs w:val="28"/>
          <w:lang w:val="uk-UA"/>
        </w:rPr>
        <w:t xml:space="preserve"> </w:t>
      </w:r>
      <w:r w:rsidRPr="00A10408">
        <w:rPr>
          <w:sz w:val="28"/>
          <w:szCs w:val="28"/>
        </w:rPr>
        <w:t>А.</w:t>
      </w:r>
      <w:r w:rsidRPr="00903036">
        <w:rPr>
          <w:sz w:val="28"/>
          <w:szCs w:val="28"/>
        </w:rPr>
        <w:t xml:space="preserve"> </w:t>
      </w:r>
      <w:r w:rsidRPr="00A10408">
        <w:rPr>
          <w:sz w:val="28"/>
          <w:szCs w:val="28"/>
        </w:rPr>
        <w:t>Зелинский, А.</w:t>
      </w:r>
      <w:r>
        <w:rPr>
          <w:sz w:val="28"/>
          <w:szCs w:val="28"/>
          <w:lang w:val="uk-UA"/>
        </w:rPr>
        <w:t xml:space="preserve"> </w:t>
      </w:r>
      <w:r w:rsidRPr="00A10408">
        <w:rPr>
          <w:sz w:val="28"/>
          <w:szCs w:val="28"/>
        </w:rPr>
        <w:t>А.</w:t>
      </w:r>
      <w:r w:rsidRPr="00903036">
        <w:rPr>
          <w:sz w:val="28"/>
          <w:szCs w:val="28"/>
        </w:rPr>
        <w:t xml:space="preserve"> </w:t>
      </w:r>
      <w:r w:rsidRPr="00A10408">
        <w:rPr>
          <w:sz w:val="28"/>
          <w:szCs w:val="28"/>
        </w:rPr>
        <w:t>Зелинский, Н.</w:t>
      </w:r>
      <w:r>
        <w:rPr>
          <w:sz w:val="28"/>
          <w:szCs w:val="28"/>
          <w:lang w:val="uk-UA"/>
        </w:rPr>
        <w:t xml:space="preserve"> </w:t>
      </w:r>
      <w:r w:rsidRPr="00A10408">
        <w:rPr>
          <w:sz w:val="28"/>
          <w:szCs w:val="28"/>
        </w:rPr>
        <w:t>Б.</w:t>
      </w:r>
      <w:r w:rsidRPr="00903036">
        <w:rPr>
          <w:sz w:val="28"/>
          <w:szCs w:val="28"/>
        </w:rPr>
        <w:t xml:space="preserve"> </w:t>
      </w:r>
      <w:r w:rsidRPr="00A10408">
        <w:rPr>
          <w:sz w:val="28"/>
          <w:szCs w:val="28"/>
        </w:rPr>
        <w:t>Зелинская</w:t>
      </w:r>
      <w:r>
        <w:rPr>
          <w:sz w:val="28"/>
          <w:szCs w:val="28"/>
        </w:rPr>
        <w:t>. – Одесса</w:t>
      </w:r>
      <w:r>
        <w:rPr>
          <w:sz w:val="28"/>
          <w:szCs w:val="28"/>
          <w:lang w:val="uk-UA"/>
        </w:rPr>
        <w:t xml:space="preserve"> </w:t>
      </w:r>
      <w:r>
        <w:rPr>
          <w:sz w:val="28"/>
          <w:szCs w:val="28"/>
        </w:rPr>
        <w:t>:</w:t>
      </w:r>
      <w:r>
        <w:rPr>
          <w:sz w:val="28"/>
          <w:szCs w:val="28"/>
          <w:lang w:val="uk-UA"/>
        </w:rPr>
        <w:t xml:space="preserve"> </w:t>
      </w:r>
      <w:r>
        <w:rPr>
          <w:sz w:val="28"/>
          <w:szCs w:val="28"/>
        </w:rPr>
        <w:t>ОКФА, 2000. – 320</w:t>
      </w:r>
      <w:r>
        <w:rPr>
          <w:sz w:val="28"/>
          <w:szCs w:val="28"/>
          <w:lang w:val="uk-UA"/>
        </w:rPr>
        <w:t xml:space="preserve"> </w:t>
      </w:r>
      <w:r w:rsidRPr="00A10408">
        <w:rPr>
          <w:sz w:val="28"/>
          <w:szCs w:val="28"/>
        </w:rPr>
        <w:t>с.</w:t>
      </w:r>
    </w:p>
    <w:p w:rsidR="00F445B1" w:rsidRDefault="00F445B1" w:rsidP="00F445B1">
      <w:pPr>
        <w:pStyle w:val="afffffffff2"/>
        <w:spacing w:before="0" w:after="0" w:line="360" w:lineRule="auto"/>
        <w:ind w:firstLine="284"/>
        <w:jc w:val="both"/>
        <w:rPr>
          <w:rStyle w:val="afff0"/>
          <w:i w:val="0"/>
          <w:iCs w:val="0"/>
          <w:sz w:val="28"/>
        </w:rPr>
      </w:pPr>
      <w:r>
        <w:rPr>
          <w:sz w:val="28"/>
        </w:rPr>
        <w:t>2</w:t>
      </w:r>
      <w:r>
        <w:rPr>
          <w:sz w:val="28"/>
          <w:lang w:val="uk-UA"/>
        </w:rPr>
        <w:t xml:space="preserve">2. </w:t>
      </w:r>
      <w:r>
        <w:rPr>
          <w:rStyle w:val="afff0"/>
          <w:i w:val="0"/>
          <w:iCs w:val="0"/>
          <w:sz w:val="28"/>
        </w:rPr>
        <w:t>Золотухин С.</w:t>
      </w:r>
      <w:r>
        <w:rPr>
          <w:rStyle w:val="afff0"/>
          <w:i w:val="0"/>
          <w:iCs w:val="0"/>
          <w:sz w:val="28"/>
          <w:lang w:val="uk-UA"/>
        </w:rPr>
        <w:t xml:space="preserve"> </w:t>
      </w:r>
      <w:r>
        <w:rPr>
          <w:rStyle w:val="afff0"/>
          <w:i w:val="0"/>
          <w:iCs w:val="0"/>
          <w:sz w:val="28"/>
        </w:rPr>
        <w:t xml:space="preserve">Е. </w:t>
      </w:r>
      <w:r>
        <w:rPr>
          <w:rStyle w:val="aff7"/>
          <w:b w:val="0"/>
          <w:bCs w:val="0"/>
          <w:szCs w:val="36"/>
        </w:rPr>
        <w:t xml:space="preserve">Активность гипоталамо-гипофизарно-надпочечниковой системы на этапе формирования полиорганной недостаточности при травматическом токсикозе </w:t>
      </w:r>
      <w:r w:rsidRPr="00903036">
        <w:rPr>
          <w:rStyle w:val="aff7"/>
          <w:b w:val="0"/>
          <w:bCs w:val="0"/>
          <w:szCs w:val="36"/>
        </w:rPr>
        <w:t xml:space="preserve">/ </w:t>
      </w:r>
      <w:r>
        <w:rPr>
          <w:rStyle w:val="afff0"/>
          <w:i w:val="0"/>
          <w:iCs w:val="0"/>
          <w:sz w:val="28"/>
        </w:rPr>
        <w:t>С.</w:t>
      </w:r>
      <w:r>
        <w:rPr>
          <w:rStyle w:val="afff0"/>
          <w:i w:val="0"/>
          <w:iCs w:val="0"/>
          <w:sz w:val="28"/>
          <w:lang w:val="uk-UA"/>
        </w:rPr>
        <w:t xml:space="preserve"> </w:t>
      </w:r>
      <w:r>
        <w:rPr>
          <w:rStyle w:val="afff0"/>
          <w:i w:val="0"/>
          <w:iCs w:val="0"/>
          <w:sz w:val="28"/>
        </w:rPr>
        <w:t>Е.</w:t>
      </w:r>
      <w:r w:rsidRPr="00903036">
        <w:rPr>
          <w:rStyle w:val="afff0"/>
          <w:i w:val="0"/>
          <w:iCs w:val="0"/>
          <w:sz w:val="28"/>
        </w:rPr>
        <w:t xml:space="preserve"> </w:t>
      </w:r>
      <w:r>
        <w:rPr>
          <w:rStyle w:val="afff0"/>
          <w:i w:val="0"/>
          <w:iCs w:val="0"/>
          <w:sz w:val="28"/>
        </w:rPr>
        <w:t xml:space="preserve">Золотухин </w:t>
      </w:r>
      <w:r>
        <w:rPr>
          <w:rStyle w:val="aff7"/>
          <w:b w:val="0"/>
          <w:bCs w:val="0"/>
          <w:szCs w:val="36"/>
        </w:rPr>
        <w:t xml:space="preserve">// </w:t>
      </w:r>
      <w:r>
        <w:rPr>
          <w:rStyle w:val="afff0"/>
          <w:i w:val="0"/>
          <w:iCs w:val="0"/>
          <w:sz w:val="28"/>
        </w:rPr>
        <w:t>Ортоп., травмат. и протез</w:t>
      </w:r>
      <w:r>
        <w:rPr>
          <w:rStyle w:val="afff0"/>
          <w:i w:val="0"/>
          <w:iCs w:val="0"/>
          <w:sz w:val="28"/>
          <w:lang w:val="uk-UA"/>
        </w:rPr>
        <w:t xml:space="preserve">. </w:t>
      </w:r>
      <w:r>
        <w:rPr>
          <w:sz w:val="28"/>
          <w:lang w:val="uk-UA"/>
        </w:rPr>
        <w:t>–</w:t>
      </w:r>
      <w:r>
        <w:rPr>
          <w:rStyle w:val="afff0"/>
          <w:i w:val="0"/>
          <w:iCs w:val="0"/>
          <w:sz w:val="28"/>
          <w:lang w:val="uk-UA"/>
        </w:rPr>
        <w:t xml:space="preserve"> </w:t>
      </w:r>
      <w:r>
        <w:rPr>
          <w:rStyle w:val="afff0"/>
          <w:i w:val="0"/>
          <w:iCs w:val="0"/>
          <w:sz w:val="28"/>
        </w:rPr>
        <w:t xml:space="preserve">2000. </w:t>
      </w:r>
      <w:r>
        <w:rPr>
          <w:sz w:val="28"/>
          <w:lang w:val="uk-UA"/>
        </w:rPr>
        <w:t>–</w:t>
      </w:r>
      <w:r>
        <w:rPr>
          <w:rStyle w:val="afff0"/>
          <w:i w:val="0"/>
          <w:iCs w:val="0"/>
          <w:sz w:val="28"/>
        </w:rPr>
        <w:t xml:space="preserve"> №1. </w:t>
      </w:r>
      <w:r>
        <w:rPr>
          <w:sz w:val="28"/>
          <w:lang w:val="uk-UA"/>
        </w:rPr>
        <w:t>–</w:t>
      </w:r>
      <w:r>
        <w:rPr>
          <w:rStyle w:val="afff0"/>
          <w:i w:val="0"/>
          <w:iCs w:val="0"/>
          <w:sz w:val="28"/>
        </w:rPr>
        <w:t xml:space="preserve"> С.</w:t>
      </w:r>
      <w:r>
        <w:rPr>
          <w:rStyle w:val="afff0"/>
          <w:i w:val="0"/>
          <w:iCs w:val="0"/>
          <w:sz w:val="28"/>
          <w:lang w:val="uk-UA"/>
        </w:rPr>
        <w:t xml:space="preserve"> </w:t>
      </w:r>
      <w:r>
        <w:rPr>
          <w:rStyle w:val="afff0"/>
          <w:i w:val="0"/>
          <w:iCs w:val="0"/>
          <w:sz w:val="28"/>
        </w:rPr>
        <w:t>41</w:t>
      </w:r>
      <w:r>
        <w:rPr>
          <w:sz w:val="28"/>
          <w:lang w:val="uk-UA"/>
        </w:rPr>
        <w:t>–</w:t>
      </w:r>
      <w:r>
        <w:rPr>
          <w:rStyle w:val="afff0"/>
          <w:i w:val="0"/>
          <w:iCs w:val="0"/>
          <w:sz w:val="28"/>
        </w:rPr>
        <w:t>44.</w:t>
      </w:r>
    </w:p>
    <w:p w:rsidR="00F445B1" w:rsidRDefault="00F445B1" w:rsidP="00F445B1">
      <w:pPr>
        <w:pStyle w:val="afffffffff2"/>
        <w:spacing w:before="0" w:after="0" w:line="360" w:lineRule="auto"/>
        <w:ind w:firstLine="284"/>
        <w:jc w:val="both"/>
        <w:rPr>
          <w:sz w:val="28"/>
        </w:rPr>
      </w:pPr>
      <w:r>
        <w:rPr>
          <w:sz w:val="28"/>
        </w:rPr>
        <w:t>2</w:t>
      </w:r>
      <w:r>
        <w:rPr>
          <w:sz w:val="28"/>
          <w:lang w:val="uk-UA"/>
        </w:rPr>
        <w:t>3</w:t>
      </w:r>
      <w:r>
        <w:rPr>
          <w:sz w:val="28"/>
        </w:rPr>
        <w:t>. Калинкин О.</w:t>
      </w:r>
      <w:r>
        <w:rPr>
          <w:sz w:val="28"/>
          <w:lang w:val="uk-UA"/>
        </w:rPr>
        <w:t xml:space="preserve"> </w:t>
      </w:r>
      <w:r>
        <w:rPr>
          <w:sz w:val="28"/>
        </w:rPr>
        <w:t xml:space="preserve">Г. </w:t>
      </w:r>
      <w:r>
        <w:rPr>
          <w:sz w:val="28"/>
          <w:lang w:val="en-US"/>
        </w:rPr>
        <w:t>C</w:t>
      </w:r>
      <w:r>
        <w:rPr>
          <w:sz w:val="28"/>
        </w:rPr>
        <w:t>остояние метаболизма и сроки проведения оперативного лечения у больных с политравмой</w:t>
      </w:r>
      <w:r w:rsidRPr="008869F1">
        <w:rPr>
          <w:bCs/>
          <w:sz w:val="28"/>
        </w:rPr>
        <w:t xml:space="preserve"> </w:t>
      </w:r>
      <w:r w:rsidRPr="00903036">
        <w:rPr>
          <w:bCs/>
          <w:sz w:val="28"/>
        </w:rPr>
        <w:t xml:space="preserve">/ </w:t>
      </w:r>
      <w:r>
        <w:rPr>
          <w:sz w:val="28"/>
        </w:rPr>
        <w:t>О.</w:t>
      </w:r>
      <w:r>
        <w:rPr>
          <w:sz w:val="28"/>
          <w:lang w:val="uk-UA"/>
        </w:rPr>
        <w:t xml:space="preserve"> </w:t>
      </w:r>
      <w:r>
        <w:rPr>
          <w:sz w:val="28"/>
        </w:rPr>
        <w:t>Г.</w:t>
      </w:r>
      <w:r w:rsidRPr="00903036">
        <w:rPr>
          <w:sz w:val="28"/>
        </w:rPr>
        <w:t xml:space="preserve"> </w:t>
      </w:r>
      <w:r>
        <w:rPr>
          <w:sz w:val="28"/>
        </w:rPr>
        <w:t>Калинкин, А.</w:t>
      </w:r>
      <w:r>
        <w:rPr>
          <w:sz w:val="28"/>
          <w:lang w:val="uk-UA"/>
        </w:rPr>
        <w:t xml:space="preserve"> </w:t>
      </w:r>
      <w:r>
        <w:rPr>
          <w:sz w:val="28"/>
        </w:rPr>
        <w:t>О.</w:t>
      </w:r>
      <w:r w:rsidRPr="00903036">
        <w:rPr>
          <w:sz w:val="28"/>
        </w:rPr>
        <w:t xml:space="preserve"> </w:t>
      </w:r>
      <w:r>
        <w:rPr>
          <w:sz w:val="28"/>
        </w:rPr>
        <w:t>Калинкин, С.</w:t>
      </w:r>
      <w:r>
        <w:rPr>
          <w:sz w:val="28"/>
          <w:lang w:val="uk-UA"/>
        </w:rPr>
        <w:t xml:space="preserve"> </w:t>
      </w:r>
      <w:r>
        <w:rPr>
          <w:sz w:val="28"/>
        </w:rPr>
        <w:t>Н.</w:t>
      </w:r>
      <w:r w:rsidRPr="00903036">
        <w:rPr>
          <w:sz w:val="28"/>
        </w:rPr>
        <w:t xml:space="preserve"> </w:t>
      </w:r>
      <w:r>
        <w:rPr>
          <w:sz w:val="28"/>
        </w:rPr>
        <w:t xml:space="preserve">Кривенко </w:t>
      </w:r>
      <w:r>
        <w:rPr>
          <w:b/>
          <w:bCs/>
          <w:sz w:val="28"/>
        </w:rPr>
        <w:t>//</w:t>
      </w:r>
      <w:r w:rsidRPr="008869F1">
        <w:rPr>
          <w:bCs/>
          <w:sz w:val="28"/>
        </w:rPr>
        <w:t xml:space="preserve"> </w:t>
      </w:r>
      <w:r>
        <w:rPr>
          <w:sz w:val="28"/>
        </w:rPr>
        <w:t xml:space="preserve">Травма. </w:t>
      </w:r>
      <w:r>
        <w:rPr>
          <w:sz w:val="28"/>
          <w:lang w:val="uk-UA"/>
        </w:rPr>
        <w:t>–</w:t>
      </w:r>
      <w:r>
        <w:rPr>
          <w:sz w:val="28"/>
        </w:rPr>
        <w:t xml:space="preserve"> 2000. </w:t>
      </w:r>
      <w:r>
        <w:rPr>
          <w:sz w:val="28"/>
          <w:lang w:val="uk-UA"/>
        </w:rPr>
        <w:t>–</w:t>
      </w:r>
      <w:r>
        <w:rPr>
          <w:sz w:val="28"/>
        </w:rPr>
        <w:t xml:space="preserve"> Т.</w:t>
      </w:r>
      <w:r>
        <w:rPr>
          <w:sz w:val="28"/>
          <w:lang w:val="uk-UA"/>
        </w:rPr>
        <w:t xml:space="preserve"> </w:t>
      </w:r>
      <w:r>
        <w:rPr>
          <w:sz w:val="28"/>
        </w:rPr>
        <w:t>1,</w:t>
      </w:r>
      <w:r>
        <w:rPr>
          <w:sz w:val="28"/>
          <w:lang w:val="uk-UA"/>
        </w:rPr>
        <w:t xml:space="preserve"> </w:t>
      </w:r>
      <w:r>
        <w:rPr>
          <w:sz w:val="28"/>
        </w:rPr>
        <w:t xml:space="preserve">№1. </w:t>
      </w:r>
      <w:r>
        <w:rPr>
          <w:sz w:val="28"/>
          <w:lang w:val="uk-UA"/>
        </w:rPr>
        <w:t>–</w:t>
      </w:r>
      <w:r>
        <w:rPr>
          <w:sz w:val="28"/>
        </w:rPr>
        <w:t xml:space="preserve"> С.</w:t>
      </w:r>
      <w:r>
        <w:rPr>
          <w:sz w:val="28"/>
          <w:lang w:val="uk-UA"/>
        </w:rPr>
        <w:t xml:space="preserve"> </w:t>
      </w:r>
      <w:r>
        <w:rPr>
          <w:sz w:val="28"/>
        </w:rPr>
        <w:t>105</w:t>
      </w:r>
      <w:r>
        <w:rPr>
          <w:sz w:val="28"/>
          <w:lang w:val="uk-UA"/>
        </w:rPr>
        <w:t>–</w:t>
      </w:r>
      <w:r>
        <w:rPr>
          <w:sz w:val="28"/>
        </w:rPr>
        <w:t>110.</w:t>
      </w:r>
    </w:p>
    <w:p w:rsidR="00F445B1" w:rsidRDefault="00F445B1" w:rsidP="00F445B1">
      <w:pPr>
        <w:pStyle w:val="afffffffff2"/>
        <w:spacing w:before="0" w:after="0" w:line="360" w:lineRule="auto"/>
        <w:ind w:firstLine="284"/>
        <w:jc w:val="both"/>
        <w:rPr>
          <w:sz w:val="28"/>
        </w:rPr>
      </w:pPr>
      <w:r>
        <w:rPr>
          <w:sz w:val="28"/>
          <w:lang w:val="uk-UA"/>
        </w:rPr>
        <w:lastRenderedPageBreak/>
        <w:t>24</w:t>
      </w:r>
      <w:r>
        <w:rPr>
          <w:sz w:val="28"/>
        </w:rPr>
        <w:t>. Клячкин Л.</w:t>
      </w:r>
      <w:r>
        <w:rPr>
          <w:sz w:val="28"/>
          <w:lang w:val="uk-UA"/>
        </w:rPr>
        <w:t xml:space="preserve"> </w:t>
      </w:r>
      <w:r>
        <w:rPr>
          <w:sz w:val="28"/>
        </w:rPr>
        <w:t>М.</w:t>
      </w:r>
      <w:r w:rsidRPr="00903036">
        <w:rPr>
          <w:sz w:val="28"/>
        </w:rPr>
        <w:t xml:space="preserve"> </w:t>
      </w:r>
      <w:r>
        <w:rPr>
          <w:sz w:val="28"/>
        </w:rPr>
        <w:t xml:space="preserve">Нейроэндокринная система в патогенезе ожоговой болезни </w:t>
      </w:r>
      <w:r w:rsidRPr="00903036">
        <w:rPr>
          <w:sz w:val="28"/>
        </w:rPr>
        <w:t xml:space="preserve">/ </w:t>
      </w:r>
      <w:r>
        <w:rPr>
          <w:sz w:val="28"/>
        </w:rPr>
        <w:t>Л.</w:t>
      </w:r>
      <w:r>
        <w:rPr>
          <w:sz w:val="28"/>
          <w:lang w:val="uk-UA"/>
        </w:rPr>
        <w:t xml:space="preserve"> </w:t>
      </w:r>
      <w:r>
        <w:rPr>
          <w:sz w:val="28"/>
        </w:rPr>
        <w:t>М.</w:t>
      </w:r>
      <w:r w:rsidRPr="00903036">
        <w:rPr>
          <w:sz w:val="28"/>
        </w:rPr>
        <w:t xml:space="preserve"> </w:t>
      </w:r>
      <w:r>
        <w:rPr>
          <w:sz w:val="28"/>
        </w:rPr>
        <w:t>Клячкин, М.</w:t>
      </w:r>
      <w:r>
        <w:rPr>
          <w:sz w:val="28"/>
          <w:lang w:val="uk-UA"/>
        </w:rPr>
        <w:t xml:space="preserve"> </w:t>
      </w:r>
      <w:r>
        <w:rPr>
          <w:sz w:val="28"/>
        </w:rPr>
        <w:t>Н.</w:t>
      </w:r>
      <w:r w:rsidRPr="00903036">
        <w:rPr>
          <w:sz w:val="28"/>
        </w:rPr>
        <w:t xml:space="preserve"> </w:t>
      </w:r>
      <w:r>
        <w:rPr>
          <w:sz w:val="28"/>
        </w:rPr>
        <w:t>Лебедева, И.</w:t>
      </w:r>
      <w:r>
        <w:rPr>
          <w:sz w:val="28"/>
          <w:lang w:val="uk-UA"/>
        </w:rPr>
        <w:t xml:space="preserve"> </w:t>
      </w:r>
      <w:r>
        <w:rPr>
          <w:sz w:val="28"/>
        </w:rPr>
        <w:t>Л.</w:t>
      </w:r>
      <w:r w:rsidRPr="00903036">
        <w:rPr>
          <w:sz w:val="28"/>
        </w:rPr>
        <w:t xml:space="preserve"> </w:t>
      </w:r>
      <w:r>
        <w:rPr>
          <w:sz w:val="28"/>
        </w:rPr>
        <w:t>Клячкина // Клин</w:t>
      </w:r>
      <w:r>
        <w:rPr>
          <w:sz w:val="28"/>
          <w:lang w:val="uk-UA"/>
        </w:rPr>
        <w:t>ич</w:t>
      </w:r>
      <w:r>
        <w:rPr>
          <w:sz w:val="28"/>
        </w:rPr>
        <w:t>.</w:t>
      </w:r>
      <w:r>
        <w:rPr>
          <w:sz w:val="28"/>
          <w:lang w:val="uk-UA"/>
        </w:rPr>
        <w:t xml:space="preserve"> </w:t>
      </w:r>
      <w:r>
        <w:rPr>
          <w:sz w:val="28"/>
        </w:rPr>
        <w:t>медицина.</w:t>
      </w:r>
      <w:r>
        <w:rPr>
          <w:sz w:val="28"/>
          <w:lang w:val="uk-UA"/>
        </w:rPr>
        <w:t xml:space="preserve"> – </w:t>
      </w:r>
      <w:r>
        <w:rPr>
          <w:sz w:val="28"/>
        </w:rPr>
        <w:t>1997.</w:t>
      </w:r>
      <w:r>
        <w:rPr>
          <w:sz w:val="28"/>
          <w:lang w:val="uk-UA"/>
        </w:rPr>
        <w:t xml:space="preserve"> – </w:t>
      </w:r>
      <w:r>
        <w:rPr>
          <w:sz w:val="28"/>
        </w:rPr>
        <w:t>№11.</w:t>
      </w:r>
      <w:r>
        <w:rPr>
          <w:sz w:val="28"/>
          <w:lang w:val="uk-UA"/>
        </w:rPr>
        <w:t xml:space="preserve"> – С</w:t>
      </w:r>
      <w:r>
        <w:rPr>
          <w:sz w:val="28"/>
        </w:rPr>
        <w:t>.</w:t>
      </w:r>
      <w:r>
        <w:rPr>
          <w:sz w:val="28"/>
          <w:lang w:val="uk-UA"/>
        </w:rPr>
        <w:t xml:space="preserve"> </w:t>
      </w:r>
      <w:r>
        <w:rPr>
          <w:sz w:val="28"/>
        </w:rPr>
        <w:t>23</w:t>
      </w:r>
      <w:r>
        <w:rPr>
          <w:sz w:val="28"/>
          <w:lang w:val="uk-UA"/>
        </w:rPr>
        <w:t>–</w:t>
      </w:r>
      <w:r>
        <w:rPr>
          <w:sz w:val="28"/>
        </w:rPr>
        <w:t>29.</w:t>
      </w:r>
    </w:p>
    <w:p w:rsidR="00F445B1" w:rsidRDefault="00F445B1" w:rsidP="00F445B1">
      <w:pPr>
        <w:pStyle w:val="afffffffff2"/>
        <w:spacing w:before="0" w:after="0" w:line="360" w:lineRule="auto"/>
        <w:ind w:firstLine="284"/>
        <w:jc w:val="both"/>
        <w:rPr>
          <w:sz w:val="28"/>
          <w:u w:val="single"/>
          <w:lang w:val="uk-UA"/>
        </w:rPr>
      </w:pPr>
      <w:r>
        <w:rPr>
          <w:sz w:val="28"/>
          <w:lang w:val="uk-UA"/>
        </w:rPr>
        <w:t>25. Ковальчук Л. Я. К</w:t>
      </w:r>
      <w:r>
        <w:rPr>
          <w:sz w:val="28"/>
          <w:szCs w:val="48"/>
          <w:lang w:val="uk-UA"/>
        </w:rPr>
        <w:t>л</w:t>
      </w:r>
      <w:r>
        <w:rPr>
          <w:sz w:val="28"/>
          <w:szCs w:val="48"/>
          <w:lang w:val="en-US"/>
        </w:rPr>
        <w:t>i</w:t>
      </w:r>
      <w:r>
        <w:rPr>
          <w:sz w:val="28"/>
          <w:szCs w:val="48"/>
          <w:lang w:val="uk-UA"/>
        </w:rPr>
        <w:t>н</w:t>
      </w:r>
      <w:r>
        <w:rPr>
          <w:sz w:val="28"/>
          <w:szCs w:val="48"/>
          <w:lang w:val="en-US"/>
        </w:rPr>
        <w:t>i</w:t>
      </w:r>
      <w:r>
        <w:rPr>
          <w:sz w:val="28"/>
          <w:szCs w:val="48"/>
          <w:lang w:val="uk-UA"/>
        </w:rPr>
        <w:t>чн</w:t>
      </w:r>
      <w:r>
        <w:rPr>
          <w:sz w:val="28"/>
          <w:szCs w:val="48"/>
          <w:lang w:val="en-US"/>
        </w:rPr>
        <w:t>i</w:t>
      </w:r>
      <w:r>
        <w:rPr>
          <w:sz w:val="28"/>
          <w:szCs w:val="48"/>
          <w:lang w:val="uk-UA"/>
        </w:rPr>
        <w:t xml:space="preserve"> аспекти рег</w:t>
      </w:r>
      <w:r>
        <w:rPr>
          <w:sz w:val="28"/>
          <w:szCs w:val="48"/>
          <w:lang w:val="en-US"/>
        </w:rPr>
        <w:t>i</w:t>
      </w:r>
      <w:r>
        <w:rPr>
          <w:sz w:val="28"/>
          <w:szCs w:val="48"/>
          <w:lang w:val="uk-UA"/>
        </w:rPr>
        <w:t>онарного кровооб</w:t>
      </w:r>
      <w:r>
        <w:rPr>
          <w:sz w:val="28"/>
          <w:szCs w:val="48"/>
          <w:lang w:val="en-US"/>
        </w:rPr>
        <w:t>i</w:t>
      </w:r>
      <w:r>
        <w:rPr>
          <w:sz w:val="28"/>
          <w:szCs w:val="48"/>
          <w:lang w:val="uk-UA"/>
        </w:rPr>
        <w:t xml:space="preserve">гу стравоходу, шлунка </w:t>
      </w:r>
      <w:r>
        <w:rPr>
          <w:sz w:val="28"/>
          <w:szCs w:val="48"/>
          <w:lang w:val="en-US"/>
        </w:rPr>
        <w:t>i</w:t>
      </w:r>
      <w:r>
        <w:rPr>
          <w:sz w:val="28"/>
          <w:szCs w:val="48"/>
          <w:lang w:val="uk-UA"/>
        </w:rPr>
        <w:t xml:space="preserve"> дванадцятипалої кишки </w:t>
      </w:r>
      <w:r w:rsidRPr="00903036">
        <w:rPr>
          <w:sz w:val="28"/>
          <w:szCs w:val="48"/>
          <w:lang w:val="uk-UA"/>
        </w:rPr>
        <w:t xml:space="preserve">/ </w:t>
      </w:r>
      <w:r>
        <w:rPr>
          <w:sz w:val="28"/>
          <w:lang w:val="uk-UA"/>
        </w:rPr>
        <w:t>Л. Я.</w:t>
      </w:r>
      <w:r w:rsidRPr="00045765">
        <w:rPr>
          <w:sz w:val="28"/>
        </w:rPr>
        <w:t xml:space="preserve"> </w:t>
      </w:r>
      <w:r>
        <w:rPr>
          <w:sz w:val="28"/>
          <w:lang w:val="uk-UA"/>
        </w:rPr>
        <w:t>Ковальчук, С. Л.</w:t>
      </w:r>
      <w:r w:rsidRPr="00045765">
        <w:rPr>
          <w:sz w:val="28"/>
        </w:rPr>
        <w:t xml:space="preserve"> </w:t>
      </w:r>
      <w:r>
        <w:rPr>
          <w:sz w:val="28"/>
          <w:lang w:val="uk-UA"/>
        </w:rPr>
        <w:t>Маланчук, П. І.</w:t>
      </w:r>
      <w:r w:rsidRPr="00045765">
        <w:rPr>
          <w:sz w:val="28"/>
        </w:rPr>
        <w:t xml:space="preserve"> </w:t>
      </w:r>
      <w:r>
        <w:rPr>
          <w:sz w:val="28"/>
          <w:lang w:val="uk-UA"/>
        </w:rPr>
        <w:t xml:space="preserve">Тофан </w:t>
      </w:r>
      <w:r w:rsidRPr="00903036">
        <w:rPr>
          <w:sz w:val="28"/>
          <w:lang w:val="uk-UA"/>
        </w:rPr>
        <w:t>[</w:t>
      </w:r>
      <w:r>
        <w:rPr>
          <w:sz w:val="28"/>
          <w:lang w:val="uk-UA"/>
        </w:rPr>
        <w:t>та ін.</w:t>
      </w:r>
      <w:r w:rsidRPr="00903036">
        <w:rPr>
          <w:sz w:val="28"/>
          <w:lang w:val="uk-UA"/>
        </w:rPr>
        <w:t>]</w:t>
      </w:r>
      <w:r>
        <w:rPr>
          <w:sz w:val="28"/>
          <w:lang w:val="uk-UA"/>
        </w:rPr>
        <w:t xml:space="preserve"> </w:t>
      </w:r>
      <w:r>
        <w:rPr>
          <w:sz w:val="28"/>
          <w:szCs w:val="48"/>
          <w:lang w:val="uk-UA"/>
        </w:rPr>
        <w:t xml:space="preserve">// </w:t>
      </w:r>
      <w:r>
        <w:rPr>
          <w:sz w:val="28"/>
          <w:szCs w:val="27"/>
          <w:lang w:val="uk-UA"/>
        </w:rPr>
        <w:t xml:space="preserve">Вісник наук. досліджень. </w:t>
      </w:r>
      <w:r>
        <w:rPr>
          <w:sz w:val="28"/>
          <w:lang w:val="uk-UA"/>
        </w:rPr>
        <w:t>–</w:t>
      </w:r>
      <w:r>
        <w:rPr>
          <w:sz w:val="28"/>
          <w:szCs w:val="27"/>
          <w:lang w:val="uk-UA"/>
        </w:rPr>
        <w:t xml:space="preserve"> 1997. </w:t>
      </w:r>
      <w:r>
        <w:rPr>
          <w:sz w:val="28"/>
          <w:lang w:val="uk-UA"/>
        </w:rPr>
        <w:t>–</w:t>
      </w:r>
      <w:r>
        <w:rPr>
          <w:sz w:val="28"/>
          <w:szCs w:val="27"/>
          <w:lang w:val="uk-UA"/>
        </w:rPr>
        <w:t xml:space="preserve"> №2</w:t>
      </w:r>
      <w:r>
        <w:rPr>
          <w:sz w:val="28"/>
          <w:lang w:val="uk-UA"/>
        </w:rPr>
        <w:t>–</w:t>
      </w:r>
      <w:r>
        <w:rPr>
          <w:sz w:val="28"/>
          <w:szCs w:val="27"/>
          <w:lang w:val="uk-UA"/>
        </w:rPr>
        <w:t xml:space="preserve">3. </w:t>
      </w:r>
      <w:r>
        <w:rPr>
          <w:sz w:val="28"/>
          <w:lang w:val="uk-UA"/>
        </w:rPr>
        <w:t>–</w:t>
      </w:r>
      <w:r>
        <w:rPr>
          <w:sz w:val="28"/>
          <w:szCs w:val="27"/>
          <w:lang w:val="uk-UA"/>
        </w:rPr>
        <w:t xml:space="preserve"> С. 8</w:t>
      </w:r>
      <w:r>
        <w:rPr>
          <w:sz w:val="28"/>
          <w:lang w:val="uk-UA"/>
        </w:rPr>
        <w:t>–</w:t>
      </w:r>
      <w:r>
        <w:rPr>
          <w:sz w:val="28"/>
          <w:szCs w:val="27"/>
          <w:lang w:val="uk-UA"/>
        </w:rPr>
        <w:t>12</w:t>
      </w:r>
      <w:r>
        <w:rPr>
          <w:sz w:val="28"/>
          <w:lang w:val="uk-UA"/>
        </w:rPr>
        <w:t>.</w:t>
      </w:r>
    </w:p>
    <w:p w:rsidR="00F445B1" w:rsidRDefault="00F445B1" w:rsidP="00F445B1">
      <w:pPr>
        <w:pStyle w:val="afffffffff2"/>
        <w:spacing w:before="0" w:after="0" w:line="360" w:lineRule="auto"/>
        <w:ind w:firstLine="284"/>
        <w:jc w:val="both"/>
        <w:rPr>
          <w:sz w:val="28"/>
        </w:rPr>
      </w:pPr>
      <w:r>
        <w:rPr>
          <w:sz w:val="28"/>
          <w:lang w:val="uk-UA"/>
        </w:rPr>
        <w:t>26</w:t>
      </w:r>
      <w:r>
        <w:rPr>
          <w:sz w:val="28"/>
        </w:rPr>
        <w:t xml:space="preserve">. </w:t>
      </w:r>
      <w:r>
        <w:rPr>
          <w:sz w:val="28"/>
          <w:lang w:val="uk-UA"/>
        </w:rPr>
        <w:t>Кокс Т. Стресс</w:t>
      </w:r>
      <w:r w:rsidRPr="00045765">
        <w:rPr>
          <w:sz w:val="28"/>
        </w:rPr>
        <w:t xml:space="preserve"> /</w:t>
      </w:r>
      <w:r>
        <w:rPr>
          <w:sz w:val="28"/>
          <w:lang w:val="uk-UA"/>
        </w:rPr>
        <w:t xml:space="preserve"> Т.</w:t>
      </w:r>
      <w:r w:rsidRPr="00045765">
        <w:rPr>
          <w:sz w:val="28"/>
        </w:rPr>
        <w:t xml:space="preserve"> </w:t>
      </w:r>
      <w:r>
        <w:rPr>
          <w:sz w:val="28"/>
          <w:lang w:val="uk-UA"/>
        </w:rPr>
        <w:t>Кокс</w:t>
      </w:r>
      <w:r w:rsidRPr="00045765">
        <w:rPr>
          <w:sz w:val="28"/>
        </w:rPr>
        <w:t xml:space="preserve"> </w:t>
      </w:r>
      <w:r w:rsidRPr="00815E58">
        <w:rPr>
          <w:sz w:val="28"/>
        </w:rPr>
        <w:t xml:space="preserve">; </w:t>
      </w:r>
      <w:r>
        <w:rPr>
          <w:sz w:val="28"/>
        </w:rPr>
        <w:t>пер. с англ. К. В. Фролова</w:t>
      </w:r>
      <w:r>
        <w:rPr>
          <w:sz w:val="28"/>
          <w:lang w:val="uk-UA"/>
        </w:rPr>
        <w:t xml:space="preserve">. – </w:t>
      </w:r>
      <w:r>
        <w:rPr>
          <w:sz w:val="28"/>
        </w:rPr>
        <w:t>М.</w:t>
      </w:r>
      <w:r>
        <w:rPr>
          <w:sz w:val="28"/>
          <w:lang w:val="uk-UA"/>
        </w:rPr>
        <w:t xml:space="preserve"> </w:t>
      </w:r>
      <w:r>
        <w:rPr>
          <w:sz w:val="28"/>
        </w:rPr>
        <w:t>: Медицина, 1981. – 216</w:t>
      </w:r>
      <w:r>
        <w:rPr>
          <w:sz w:val="28"/>
          <w:lang w:val="uk-UA"/>
        </w:rPr>
        <w:t xml:space="preserve"> </w:t>
      </w:r>
      <w:r>
        <w:rPr>
          <w:sz w:val="28"/>
        </w:rPr>
        <w:t>с.</w:t>
      </w:r>
    </w:p>
    <w:p w:rsidR="00F445B1" w:rsidRDefault="00F445B1" w:rsidP="00F445B1">
      <w:pPr>
        <w:pStyle w:val="afffffffff2"/>
        <w:spacing w:before="0" w:after="0" w:line="360" w:lineRule="auto"/>
        <w:ind w:firstLine="284"/>
        <w:jc w:val="both"/>
        <w:rPr>
          <w:sz w:val="28"/>
          <w:lang w:val="uk-UA"/>
        </w:rPr>
      </w:pPr>
      <w:r>
        <w:rPr>
          <w:sz w:val="28"/>
          <w:lang w:val="uk-UA"/>
        </w:rPr>
        <w:t>27</w:t>
      </w:r>
      <w:r>
        <w:rPr>
          <w:sz w:val="28"/>
        </w:rPr>
        <w:t>. Корнеев Г.</w:t>
      </w:r>
      <w:r>
        <w:rPr>
          <w:sz w:val="28"/>
          <w:lang w:val="uk-UA"/>
        </w:rPr>
        <w:t xml:space="preserve"> </w:t>
      </w:r>
      <w:r>
        <w:rPr>
          <w:sz w:val="28"/>
        </w:rPr>
        <w:t xml:space="preserve">Я. Кора надпочечников и физиология эндокринной системы </w:t>
      </w:r>
      <w:r w:rsidRPr="00045765">
        <w:rPr>
          <w:sz w:val="28"/>
        </w:rPr>
        <w:t xml:space="preserve">/ </w:t>
      </w:r>
      <w:r>
        <w:rPr>
          <w:sz w:val="28"/>
        </w:rPr>
        <w:t>Г.</w:t>
      </w:r>
      <w:r>
        <w:rPr>
          <w:sz w:val="28"/>
          <w:lang w:val="uk-UA"/>
        </w:rPr>
        <w:t xml:space="preserve"> </w:t>
      </w:r>
      <w:r>
        <w:rPr>
          <w:sz w:val="28"/>
        </w:rPr>
        <w:t>Я.</w:t>
      </w:r>
      <w:r w:rsidRPr="00045765">
        <w:rPr>
          <w:sz w:val="28"/>
        </w:rPr>
        <w:t xml:space="preserve"> </w:t>
      </w:r>
      <w:r>
        <w:rPr>
          <w:sz w:val="28"/>
        </w:rPr>
        <w:t xml:space="preserve">Корнеев. </w:t>
      </w:r>
      <w:r>
        <w:rPr>
          <w:sz w:val="28"/>
          <w:lang w:val="uk-UA"/>
        </w:rPr>
        <w:t>–</w:t>
      </w:r>
      <w:r>
        <w:rPr>
          <w:sz w:val="28"/>
        </w:rPr>
        <w:t xml:space="preserve"> Л.</w:t>
      </w:r>
      <w:r>
        <w:rPr>
          <w:sz w:val="28"/>
          <w:lang w:val="uk-UA"/>
        </w:rPr>
        <w:t xml:space="preserve"> </w:t>
      </w:r>
      <w:r>
        <w:rPr>
          <w:sz w:val="28"/>
        </w:rPr>
        <w:t>: Наука, 1979. – 211</w:t>
      </w:r>
      <w:r>
        <w:rPr>
          <w:sz w:val="28"/>
          <w:lang w:val="uk-UA"/>
        </w:rPr>
        <w:t xml:space="preserve"> </w:t>
      </w:r>
      <w:r>
        <w:rPr>
          <w:sz w:val="28"/>
        </w:rPr>
        <w:t>с.</w:t>
      </w:r>
    </w:p>
    <w:p w:rsidR="00F445B1" w:rsidRDefault="00F445B1" w:rsidP="00F445B1">
      <w:pPr>
        <w:pStyle w:val="afffffffff2"/>
        <w:spacing w:before="0" w:after="0" w:line="360" w:lineRule="auto"/>
        <w:ind w:firstLine="284"/>
        <w:jc w:val="both"/>
        <w:rPr>
          <w:rStyle w:val="afff0"/>
          <w:i w:val="0"/>
          <w:iCs w:val="0"/>
          <w:sz w:val="28"/>
          <w:lang w:val="uk-UA"/>
        </w:rPr>
      </w:pPr>
      <w:r>
        <w:rPr>
          <w:sz w:val="28"/>
          <w:lang w:val="uk-UA"/>
        </w:rPr>
        <w:t>28</w:t>
      </w:r>
      <w:r>
        <w:rPr>
          <w:sz w:val="28"/>
        </w:rPr>
        <w:t>. Корж М.</w:t>
      </w:r>
      <w:r>
        <w:rPr>
          <w:sz w:val="28"/>
          <w:lang w:val="uk-UA"/>
        </w:rPr>
        <w:t xml:space="preserve"> </w:t>
      </w:r>
      <w:r>
        <w:rPr>
          <w:sz w:val="28"/>
        </w:rPr>
        <w:t>О.</w:t>
      </w:r>
      <w:r>
        <w:rPr>
          <w:sz w:val="28"/>
          <w:szCs w:val="27"/>
        </w:rPr>
        <w:t xml:space="preserve"> Дорожньо-транспортний травматизм як гостра медична та соціальна проблема </w:t>
      </w:r>
      <w:r w:rsidRPr="00045765">
        <w:rPr>
          <w:sz w:val="28"/>
          <w:szCs w:val="27"/>
        </w:rPr>
        <w:t xml:space="preserve">/ </w:t>
      </w:r>
      <w:r>
        <w:rPr>
          <w:sz w:val="28"/>
        </w:rPr>
        <w:t>М.</w:t>
      </w:r>
      <w:r>
        <w:rPr>
          <w:sz w:val="28"/>
          <w:lang w:val="uk-UA"/>
        </w:rPr>
        <w:t xml:space="preserve"> </w:t>
      </w:r>
      <w:r>
        <w:rPr>
          <w:sz w:val="28"/>
        </w:rPr>
        <w:t>О.</w:t>
      </w:r>
      <w:r w:rsidRPr="00045765">
        <w:rPr>
          <w:sz w:val="28"/>
        </w:rPr>
        <w:t xml:space="preserve"> </w:t>
      </w:r>
      <w:r>
        <w:rPr>
          <w:sz w:val="28"/>
        </w:rPr>
        <w:t>Корж, В.</w:t>
      </w:r>
      <w:r>
        <w:rPr>
          <w:sz w:val="28"/>
          <w:lang w:val="uk-UA"/>
        </w:rPr>
        <w:t xml:space="preserve"> </w:t>
      </w:r>
      <w:r>
        <w:rPr>
          <w:sz w:val="28"/>
        </w:rPr>
        <w:t>О.</w:t>
      </w:r>
      <w:r w:rsidRPr="00045765">
        <w:rPr>
          <w:sz w:val="28"/>
        </w:rPr>
        <w:t xml:space="preserve"> </w:t>
      </w:r>
      <w:r>
        <w:rPr>
          <w:sz w:val="28"/>
        </w:rPr>
        <w:t>Танькут, В.</w:t>
      </w:r>
      <w:r>
        <w:rPr>
          <w:sz w:val="28"/>
          <w:lang w:val="uk-UA"/>
        </w:rPr>
        <w:t xml:space="preserve"> </w:t>
      </w:r>
      <w:r>
        <w:rPr>
          <w:sz w:val="28"/>
        </w:rPr>
        <w:t>В.</w:t>
      </w:r>
      <w:r w:rsidRPr="00045765">
        <w:rPr>
          <w:sz w:val="28"/>
        </w:rPr>
        <w:t xml:space="preserve"> </w:t>
      </w:r>
      <w:r>
        <w:rPr>
          <w:sz w:val="28"/>
        </w:rPr>
        <w:t xml:space="preserve">Донцов </w:t>
      </w:r>
      <w:r>
        <w:rPr>
          <w:sz w:val="28"/>
          <w:szCs w:val="27"/>
        </w:rPr>
        <w:t xml:space="preserve">// </w:t>
      </w:r>
      <w:r>
        <w:rPr>
          <w:rStyle w:val="afff0"/>
          <w:i w:val="0"/>
          <w:iCs w:val="0"/>
          <w:sz w:val="28"/>
          <w:szCs w:val="20"/>
        </w:rPr>
        <w:t>Орт</w:t>
      </w:r>
      <w:r>
        <w:rPr>
          <w:rStyle w:val="afff0"/>
          <w:i w:val="0"/>
          <w:iCs w:val="0"/>
          <w:sz w:val="28"/>
          <w:szCs w:val="20"/>
          <w:lang w:val="uk-UA"/>
        </w:rPr>
        <w:t>оп</w:t>
      </w:r>
      <w:r>
        <w:rPr>
          <w:rStyle w:val="afff0"/>
          <w:i w:val="0"/>
          <w:iCs w:val="0"/>
          <w:sz w:val="28"/>
          <w:szCs w:val="20"/>
        </w:rPr>
        <w:t>., травм</w:t>
      </w:r>
      <w:r>
        <w:rPr>
          <w:rStyle w:val="afff0"/>
          <w:i w:val="0"/>
          <w:iCs w:val="0"/>
          <w:sz w:val="28"/>
          <w:szCs w:val="20"/>
          <w:lang w:val="uk-UA"/>
        </w:rPr>
        <w:t>ат</w:t>
      </w:r>
      <w:r>
        <w:rPr>
          <w:rStyle w:val="afff0"/>
          <w:i w:val="0"/>
          <w:iCs w:val="0"/>
          <w:sz w:val="28"/>
          <w:szCs w:val="20"/>
        </w:rPr>
        <w:t xml:space="preserve">. и протезир. </w:t>
      </w:r>
      <w:r>
        <w:rPr>
          <w:sz w:val="28"/>
          <w:lang w:val="uk-UA"/>
        </w:rPr>
        <w:t>–</w:t>
      </w:r>
      <w:r>
        <w:rPr>
          <w:rStyle w:val="afff0"/>
          <w:i w:val="0"/>
          <w:iCs w:val="0"/>
          <w:sz w:val="28"/>
          <w:szCs w:val="20"/>
        </w:rPr>
        <w:t xml:space="preserve"> 2000. </w:t>
      </w:r>
      <w:r>
        <w:rPr>
          <w:sz w:val="28"/>
          <w:lang w:val="uk-UA"/>
        </w:rPr>
        <w:t>–</w:t>
      </w:r>
      <w:r>
        <w:rPr>
          <w:rStyle w:val="afff0"/>
          <w:i w:val="0"/>
          <w:iCs w:val="0"/>
          <w:sz w:val="28"/>
          <w:szCs w:val="20"/>
        </w:rPr>
        <w:t xml:space="preserve"> №4. </w:t>
      </w:r>
      <w:r>
        <w:rPr>
          <w:sz w:val="28"/>
          <w:lang w:val="uk-UA"/>
        </w:rPr>
        <w:t>–</w:t>
      </w:r>
      <w:r>
        <w:rPr>
          <w:rStyle w:val="afff0"/>
          <w:i w:val="0"/>
          <w:iCs w:val="0"/>
          <w:sz w:val="28"/>
          <w:szCs w:val="20"/>
        </w:rPr>
        <w:t xml:space="preserve"> </w:t>
      </w:r>
      <w:r>
        <w:rPr>
          <w:rStyle w:val="afff0"/>
          <w:i w:val="0"/>
          <w:iCs w:val="0"/>
          <w:sz w:val="28"/>
          <w:szCs w:val="20"/>
          <w:lang w:val="uk-UA"/>
        </w:rPr>
        <w:t>С</w:t>
      </w:r>
      <w:r>
        <w:rPr>
          <w:rStyle w:val="afff0"/>
          <w:i w:val="0"/>
          <w:iCs w:val="0"/>
          <w:sz w:val="28"/>
          <w:szCs w:val="20"/>
        </w:rPr>
        <w:t>.</w:t>
      </w:r>
      <w:r>
        <w:rPr>
          <w:rStyle w:val="afff0"/>
          <w:i w:val="0"/>
          <w:iCs w:val="0"/>
          <w:sz w:val="28"/>
          <w:szCs w:val="20"/>
          <w:lang w:val="uk-UA"/>
        </w:rPr>
        <w:t xml:space="preserve"> </w:t>
      </w:r>
      <w:r>
        <w:rPr>
          <w:rStyle w:val="afff0"/>
          <w:i w:val="0"/>
          <w:iCs w:val="0"/>
          <w:sz w:val="28"/>
          <w:szCs w:val="20"/>
        </w:rPr>
        <w:t>5</w:t>
      </w:r>
      <w:r>
        <w:rPr>
          <w:sz w:val="28"/>
          <w:lang w:val="uk-UA"/>
        </w:rPr>
        <w:t>–</w:t>
      </w:r>
      <w:r>
        <w:rPr>
          <w:rStyle w:val="afff0"/>
          <w:i w:val="0"/>
          <w:iCs w:val="0"/>
          <w:sz w:val="28"/>
          <w:szCs w:val="20"/>
        </w:rPr>
        <w:t>8.</w:t>
      </w:r>
    </w:p>
    <w:p w:rsidR="00F445B1" w:rsidRDefault="00F445B1" w:rsidP="00F445B1">
      <w:pPr>
        <w:spacing w:line="360" w:lineRule="auto"/>
        <w:ind w:firstLine="284"/>
        <w:jc w:val="both"/>
        <w:rPr>
          <w:rFonts w:ascii="Times New Roman" w:hAnsi="Times New Roman"/>
          <w:sz w:val="28"/>
          <w:lang w:val="uk-UA"/>
        </w:rPr>
      </w:pPr>
      <w:r>
        <w:rPr>
          <w:rFonts w:ascii="Times New Roman" w:hAnsi="Times New Roman"/>
          <w:sz w:val="28"/>
          <w:lang w:val="uk-UA"/>
        </w:rPr>
        <w:t xml:space="preserve">29. Кравец О. В. Нейрогуморально-гормональные отношения у больных с желудочно-кишечными кровотечениями при различных вариантах инфузионно-трансфузионной терапии </w:t>
      </w:r>
      <w:r w:rsidRPr="00045765">
        <w:rPr>
          <w:rFonts w:ascii="Times New Roman" w:hAnsi="Times New Roman"/>
          <w:sz w:val="28"/>
        </w:rPr>
        <w:t xml:space="preserve">/ </w:t>
      </w:r>
      <w:r>
        <w:rPr>
          <w:rFonts w:ascii="Times New Roman" w:hAnsi="Times New Roman"/>
          <w:sz w:val="28"/>
          <w:lang w:val="uk-UA"/>
        </w:rPr>
        <w:t>О. В.</w:t>
      </w:r>
      <w:r w:rsidRPr="00045765">
        <w:rPr>
          <w:rFonts w:ascii="Times New Roman" w:hAnsi="Times New Roman"/>
          <w:sz w:val="28"/>
        </w:rPr>
        <w:t xml:space="preserve"> </w:t>
      </w:r>
      <w:r>
        <w:rPr>
          <w:rFonts w:ascii="Times New Roman" w:hAnsi="Times New Roman"/>
          <w:sz w:val="28"/>
          <w:lang w:val="uk-UA"/>
        </w:rPr>
        <w:t xml:space="preserve">Кравец </w:t>
      </w:r>
      <w:r>
        <w:rPr>
          <w:rFonts w:ascii="Times New Roman" w:hAnsi="Times New Roman"/>
          <w:sz w:val="28"/>
        </w:rPr>
        <w:t xml:space="preserve">// </w:t>
      </w:r>
      <w:r>
        <w:rPr>
          <w:rFonts w:ascii="Times New Roman" w:hAnsi="Times New Roman"/>
          <w:sz w:val="28"/>
          <w:lang w:val="uk-UA"/>
        </w:rPr>
        <w:t>Укр. медичн. альманах. – 1999. – Т. 2, №3. – С. 73</w:t>
      </w:r>
      <w:r w:rsidRPr="00920827">
        <w:rPr>
          <w:rFonts w:ascii="Times New Roman" w:hAnsi="Times New Roman"/>
          <w:sz w:val="28"/>
          <w:lang w:val="uk-UA"/>
        </w:rPr>
        <w:t>–</w:t>
      </w:r>
      <w:r>
        <w:rPr>
          <w:rFonts w:ascii="Times New Roman" w:hAnsi="Times New Roman"/>
          <w:sz w:val="28"/>
          <w:lang w:val="uk-UA"/>
        </w:rPr>
        <w:t>77.</w:t>
      </w:r>
    </w:p>
    <w:p w:rsidR="00F445B1" w:rsidRDefault="00F445B1" w:rsidP="00F445B1">
      <w:pPr>
        <w:spacing w:line="360" w:lineRule="auto"/>
        <w:ind w:firstLine="284"/>
        <w:jc w:val="both"/>
        <w:rPr>
          <w:rFonts w:ascii="Times New Roman" w:hAnsi="Times New Roman"/>
          <w:sz w:val="28"/>
          <w:lang w:val="uk-UA"/>
        </w:rPr>
      </w:pPr>
      <w:r>
        <w:rPr>
          <w:rFonts w:ascii="Times New Roman" w:hAnsi="Times New Roman"/>
          <w:sz w:val="28"/>
          <w:lang w:val="uk-UA"/>
        </w:rPr>
        <w:t xml:space="preserve">30. </w:t>
      </w:r>
      <w:r>
        <w:rPr>
          <w:rFonts w:ascii="Times New Roman" w:hAnsi="Times New Roman"/>
          <w:sz w:val="28"/>
        </w:rPr>
        <w:t>Крышень П.</w:t>
      </w:r>
      <w:r>
        <w:rPr>
          <w:rFonts w:ascii="Times New Roman" w:hAnsi="Times New Roman"/>
          <w:sz w:val="28"/>
          <w:lang w:val="uk-UA"/>
        </w:rPr>
        <w:t xml:space="preserve"> </w:t>
      </w:r>
      <w:r>
        <w:rPr>
          <w:rFonts w:ascii="Times New Roman" w:hAnsi="Times New Roman"/>
          <w:sz w:val="28"/>
        </w:rPr>
        <w:t>Ф. Острые эрозии и язвы пищеварительного канала</w:t>
      </w:r>
      <w:r w:rsidRPr="00045765">
        <w:rPr>
          <w:rFonts w:ascii="Times New Roman" w:hAnsi="Times New Roman"/>
          <w:sz w:val="28"/>
        </w:rPr>
        <w:t xml:space="preserve"> / </w:t>
      </w:r>
      <w:r>
        <w:rPr>
          <w:rFonts w:ascii="Times New Roman" w:hAnsi="Times New Roman"/>
          <w:sz w:val="28"/>
        </w:rPr>
        <w:t>П.</w:t>
      </w:r>
      <w:r>
        <w:rPr>
          <w:rFonts w:ascii="Times New Roman" w:hAnsi="Times New Roman"/>
          <w:sz w:val="28"/>
          <w:lang w:val="uk-UA"/>
        </w:rPr>
        <w:t xml:space="preserve"> </w:t>
      </w:r>
      <w:r>
        <w:rPr>
          <w:rFonts w:ascii="Times New Roman" w:hAnsi="Times New Roman"/>
          <w:sz w:val="28"/>
        </w:rPr>
        <w:t>Ф.</w:t>
      </w:r>
      <w:r w:rsidRPr="00045765">
        <w:rPr>
          <w:rFonts w:ascii="Times New Roman" w:hAnsi="Times New Roman"/>
          <w:sz w:val="28"/>
        </w:rPr>
        <w:t xml:space="preserve"> </w:t>
      </w:r>
      <w:r>
        <w:rPr>
          <w:rFonts w:ascii="Times New Roman" w:hAnsi="Times New Roman"/>
          <w:sz w:val="28"/>
        </w:rPr>
        <w:t>Крышень, Ю.</w:t>
      </w:r>
      <w:r>
        <w:rPr>
          <w:rFonts w:ascii="Times New Roman" w:hAnsi="Times New Roman"/>
          <w:sz w:val="28"/>
          <w:lang w:val="uk-UA"/>
        </w:rPr>
        <w:t xml:space="preserve"> </w:t>
      </w:r>
      <w:r>
        <w:rPr>
          <w:rFonts w:ascii="Times New Roman" w:hAnsi="Times New Roman"/>
          <w:sz w:val="28"/>
        </w:rPr>
        <w:t>И.</w:t>
      </w:r>
      <w:r w:rsidRPr="00045765">
        <w:rPr>
          <w:rFonts w:ascii="Times New Roman" w:hAnsi="Times New Roman"/>
          <w:sz w:val="28"/>
        </w:rPr>
        <w:t xml:space="preserve"> </w:t>
      </w:r>
      <w:r>
        <w:rPr>
          <w:rFonts w:ascii="Times New Roman" w:hAnsi="Times New Roman"/>
          <w:sz w:val="28"/>
        </w:rPr>
        <w:t>Ткач.</w:t>
      </w:r>
      <w:r>
        <w:rPr>
          <w:rFonts w:ascii="Times New Roman" w:hAnsi="Times New Roman"/>
          <w:sz w:val="28"/>
          <w:lang w:val="uk-UA"/>
        </w:rPr>
        <w:t xml:space="preserve"> –</w:t>
      </w:r>
      <w:r>
        <w:rPr>
          <w:rFonts w:ascii="Times New Roman" w:hAnsi="Times New Roman"/>
          <w:sz w:val="28"/>
        </w:rPr>
        <w:t xml:space="preserve"> К.</w:t>
      </w:r>
      <w:r>
        <w:rPr>
          <w:rFonts w:ascii="Times New Roman" w:hAnsi="Times New Roman"/>
          <w:sz w:val="28"/>
          <w:lang w:val="uk-UA"/>
        </w:rPr>
        <w:t xml:space="preserve"> </w:t>
      </w:r>
      <w:r>
        <w:rPr>
          <w:rFonts w:ascii="Times New Roman" w:hAnsi="Times New Roman"/>
          <w:sz w:val="28"/>
        </w:rPr>
        <w:t>:</w:t>
      </w:r>
      <w:r>
        <w:rPr>
          <w:rFonts w:ascii="Times New Roman" w:hAnsi="Times New Roman"/>
          <w:sz w:val="28"/>
          <w:lang w:val="uk-UA"/>
        </w:rPr>
        <w:t xml:space="preserve"> Здоров</w:t>
      </w:r>
      <w:r>
        <w:rPr>
          <w:rFonts w:ascii="Times New Roman" w:hAnsi="Times New Roman"/>
          <w:sz w:val="28"/>
        </w:rPr>
        <w:t>’</w:t>
      </w:r>
      <w:r>
        <w:rPr>
          <w:rFonts w:ascii="Times New Roman" w:hAnsi="Times New Roman"/>
          <w:sz w:val="28"/>
          <w:lang w:val="uk-UA"/>
        </w:rPr>
        <w:t>я, 1987. – 184 с.</w:t>
      </w:r>
    </w:p>
    <w:p w:rsidR="00F445B1" w:rsidRDefault="00F445B1" w:rsidP="00F445B1">
      <w:pPr>
        <w:pStyle w:val="afffffffff2"/>
        <w:spacing w:before="0" w:after="0" w:line="360" w:lineRule="auto"/>
        <w:ind w:firstLine="284"/>
        <w:jc w:val="both"/>
        <w:rPr>
          <w:sz w:val="28"/>
        </w:rPr>
      </w:pPr>
      <w:r w:rsidRPr="00506BE5">
        <w:rPr>
          <w:sz w:val="28"/>
        </w:rPr>
        <w:t>3</w:t>
      </w:r>
      <w:r>
        <w:rPr>
          <w:sz w:val="28"/>
          <w:lang w:val="uk-UA"/>
        </w:rPr>
        <w:t>1.</w:t>
      </w:r>
      <w:r>
        <w:rPr>
          <w:sz w:val="28"/>
        </w:rPr>
        <w:t xml:space="preserve"> Кулачковский Ю.</w:t>
      </w:r>
      <w:r>
        <w:rPr>
          <w:sz w:val="28"/>
          <w:lang w:val="uk-UA"/>
        </w:rPr>
        <w:t xml:space="preserve"> </w:t>
      </w:r>
      <w:r>
        <w:rPr>
          <w:sz w:val="28"/>
        </w:rPr>
        <w:t xml:space="preserve">В. Определение 17-кетогенных стероидов в моче </w:t>
      </w:r>
      <w:r w:rsidRPr="00045765">
        <w:rPr>
          <w:sz w:val="28"/>
        </w:rPr>
        <w:t xml:space="preserve">/ </w:t>
      </w:r>
      <w:r>
        <w:rPr>
          <w:sz w:val="28"/>
        </w:rPr>
        <w:t>Ю.</w:t>
      </w:r>
      <w:r>
        <w:rPr>
          <w:sz w:val="28"/>
          <w:lang w:val="uk-UA"/>
        </w:rPr>
        <w:t xml:space="preserve"> </w:t>
      </w:r>
      <w:r>
        <w:rPr>
          <w:sz w:val="28"/>
        </w:rPr>
        <w:t>В.</w:t>
      </w:r>
      <w:r w:rsidRPr="00045765">
        <w:rPr>
          <w:sz w:val="28"/>
        </w:rPr>
        <w:t xml:space="preserve"> </w:t>
      </w:r>
      <w:r>
        <w:rPr>
          <w:sz w:val="28"/>
        </w:rPr>
        <w:t>Кулачковский, Б.</w:t>
      </w:r>
      <w:r>
        <w:rPr>
          <w:sz w:val="28"/>
          <w:lang w:val="uk-UA"/>
        </w:rPr>
        <w:t xml:space="preserve"> </w:t>
      </w:r>
      <w:r>
        <w:rPr>
          <w:sz w:val="28"/>
        </w:rPr>
        <w:t>С. Марьенко // Пробл</w:t>
      </w:r>
      <w:r>
        <w:rPr>
          <w:sz w:val="28"/>
          <w:lang w:val="uk-UA"/>
        </w:rPr>
        <w:t>.</w:t>
      </w:r>
      <w:r>
        <w:rPr>
          <w:sz w:val="28"/>
        </w:rPr>
        <w:t xml:space="preserve"> эндокринол</w:t>
      </w:r>
      <w:r>
        <w:rPr>
          <w:sz w:val="28"/>
          <w:lang w:val="uk-UA"/>
        </w:rPr>
        <w:t>.</w:t>
      </w:r>
      <w:r>
        <w:rPr>
          <w:sz w:val="28"/>
        </w:rPr>
        <w:t xml:space="preserve"> и гормонотерап</w:t>
      </w:r>
      <w:r>
        <w:rPr>
          <w:sz w:val="28"/>
          <w:lang w:val="uk-UA"/>
        </w:rPr>
        <w:t>.</w:t>
      </w:r>
      <w:r>
        <w:rPr>
          <w:sz w:val="28"/>
        </w:rPr>
        <w:t xml:space="preserve"> – 1964. – Т.</w:t>
      </w:r>
      <w:r>
        <w:rPr>
          <w:sz w:val="28"/>
          <w:lang w:val="uk-UA"/>
        </w:rPr>
        <w:t xml:space="preserve"> </w:t>
      </w:r>
      <w:r>
        <w:rPr>
          <w:sz w:val="28"/>
        </w:rPr>
        <w:t>10,</w:t>
      </w:r>
      <w:r>
        <w:rPr>
          <w:sz w:val="28"/>
          <w:lang w:val="uk-UA"/>
        </w:rPr>
        <w:t xml:space="preserve"> </w:t>
      </w:r>
      <w:r>
        <w:rPr>
          <w:sz w:val="28"/>
        </w:rPr>
        <w:t xml:space="preserve">№ 1. – </w:t>
      </w:r>
      <w:r>
        <w:rPr>
          <w:sz w:val="28"/>
          <w:lang w:val="uk-UA"/>
        </w:rPr>
        <w:t>С</w:t>
      </w:r>
      <w:r>
        <w:rPr>
          <w:sz w:val="28"/>
        </w:rPr>
        <w:t>.</w:t>
      </w:r>
      <w:r>
        <w:rPr>
          <w:sz w:val="28"/>
          <w:lang w:val="uk-UA"/>
        </w:rPr>
        <w:t xml:space="preserve"> </w:t>
      </w:r>
      <w:r>
        <w:rPr>
          <w:sz w:val="28"/>
        </w:rPr>
        <w:t>111</w:t>
      </w:r>
      <w:r>
        <w:rPr>
          <w:sz w:val="28"/>
          <w:lang w:val="uk-UA"/>
        </w:rPr>
        <w:t>–</w:t>
      </w:r>
      <w:r>
        <w:rPr>
          <w:sz w:val="28"/>
        </w:rPr>
        <w:t>116.</w:t>
      </w:r>
    </w:p>
    <w:p w:rsidR="00F445B1" w:rsidRDefault="00F445B1" w:rsidP="00F445B1">
      <w:pPr>
        <w:tabs>
          <w:tab w:val="left" w:pos="142"/>
        </w:tabs>
        <w:spacing w:line="360" w:lineRule="auto"/>
        <w:ind w:firstLine="284"/>
        <w:jc w:val="both"/>
        <w:rPr>
          <w:sz w:val="28"/>
          <w:lang w:val="uk-UA"/>
        </w:rPr>
      </w:pPr>
      <w:r>
        <w:rPr>
          <w:sz w:val="28"/>
          <w:lang w:val="uk-UA"/>
        </w:rPr>
        <w:t xml:space="preserve">32. </w:t>
      </w:r>
      <w:r>
        <w:rPr>
          <w:sz w:val="28"/>
        </w:rPr>
        <w:t>Курыгин А.</w:t>
      </w:r>
      <w:r>
        <w:rPr>
          <w:sz w:val="28"/>
          <w:lang w:val="uk-UA"/>
        </w:rPr>
        <w:t xml:space="preserve"> </w:t>
      </w:r>
      <w:r>
        <w:rPr>
          <w:sz w:val="28"/>
        </w:rPr>
        <w:t>А. Острые послеоперационные гастродуоденальные язвы</w:t>
      </w:r>
      <w:r w:rsidRPr="00045765">
        <w:rPr>
          <w:sz w:val="28"/>
        </w:rPr>
        <w:t xml:space="preserve"> / </w:t>
      </w:r>
      <w:r>
        <w:rPr>
          <w:sz w:val="28"/>
        </w:rPr>
        <w:t>А.</w:t>
      </w:r>
      <w:r>
        <w:rPr>
          <w:sz w:val="28"/>
          <w:lang w:val="uk-UA"/>
        </w:rPr>
        <w:t xml:space="preserve"> </w:t>
      </w:r>
      <w:r>
        <w:rPr>
          <w:sz w:val="28"/>
        </w:rPr>
        <w:t>А.</w:t>
      </w:r>
      <w:r w:rsidRPr="00045765">
        <w:rPr>
          <w:sz w:val="28"/>
        </w:rPr>
        <w:t xml:space="preserve"> </w:t>
      </w:r>
      <w:r>
        <w:rPr>
          <w:sz w:val="28"/>
        </w:rPr>
        <w:t>Курыгин, О.</w:t>
      </w:r>
      <w:r>
        <w:rPr>
          <w:sz w:val="28"/>
          <w:lang w:val="uk-UA"/>
        </w:rPr>
        <w:t xml:space="preserve"> </w:t>
      </w:r>
      <w:r>
        <w:rPr>
          <w:sz w:val="28"/>
        </w:rPr>
        <w:t>Н.</w:t>
      </w:r>
      <w:r w:rsidRPr="00045765">
        <w:rPr>
          <w:sz w:val="28"/>
        </w:rPr>
        <w:t xml:space="preserve"> </w:t>
      </w:r>
      <w:r>
        <w:rPr>
          <w:sz w:val="28"/>
        </w:rPr>
        <w:t>Скрябин.</w:t>
      </w:r>
      <w:r>
        <w:rPr>
          <w:sz w:val="28"/>
          <w:lang w:val="uk-UA"/>
        </w:rPr>
        <w:t xml:space="preserve"> – С</w:t>
      </w:r>
      <w:r>
        <w:rPr>
          <w:sz w:val="28"/>
        </w:rPr>
        <w:t>Пб.</w:t>
      </w:r>
      <w:r>
        <w:rPr>
          <w:sz w:val="28"/>
          <w:lang w:val="uk-UA"/>
        </w:rPr>
        <w:t xml:space="preserve"> </w:t>
      </w:r>
      <w:r>
        <w:rPr>
          <w:sz w:val="28"/>
        </w:rPr>
        <w:t>:</w:t>
      </w:r>
      <w:r>
        <w:rPr>
          <w:sz w:val="28"/>
          <w:lang w:val="uk-UA"/>
        </w:rPr>
        <w:t xml:space="preserve"> </w:t>
      </w:r>
      <w:r>
        <w:rPr>
          <w:sz w:val="28"/>
        </w:rPr>
        <w:t>Гиппократ, 1996.</w:t>
      </w:r>
      <w:r>
        <w:rPr>
          <w:sz w:val="28"/>
          <w:lang w:val="uk-UA"/>
        </w:rPr>
        <w:t xml:space="preserve"> </w:t>
      </w:r>
      <w:r>
        <w:rPr>
          <w:sz w:val="28"/>
        </w:rPr>
        <w:t>–</w:t>
      </w:r>
      <w:r>
        <w:rPr>
          <w:sz w:val="28"/>
          <w:lang w:val="uk-UA"/>
        </w:rPr>
        <w:t xml:space="preserve"> </w:t>
      </w:r>
      <w:r>
        <w:rPr>
          <w:sz w:val="28"/>
        </w:rPr>
        <w:t>371</w:t>
      </w:r>
      <w:r>
        <w:rPr>
          <w:sz w:val="28"/>
          <w:lang w:val="uk-UA"/>
        </w:rPr>
        <w:t xml:space="preserve"> </w:t>
      </w:r>
      <w:r>
        <w:rPr>
          <w:sz w:val="28"/>
        </w:rPr>
        <w:t>с.</w:t>
      </w:r>
    </w:p>
    <w:p w:rsidR="00F445B1" w:rsidRDefault="00F445B1" w:rsidP="00F445B1">
      <w:pPr>
        <w:tabs>
          <w:tab w:val="left" w:pos="142"/>
        </w:tabs>
        <w:spacing w:line="360" w:lineRule="auto"/>
        <w:ind w:firstLine="284"/>
        <w:jc w:val="both"/>
        <w:rPr>
          <w:sz w:val="28"/>
        </w:rPr>
      </w:pPr>
      <w:r>
        <w:rPr>
          <w:sz w:val="28"/>
          <w:lang w:val="uk-UA"/>
        </w:rPr>
        <w:t xml:space="preserve">33. </w:t>
      </w:r>
      <w:r>
        <w:rPr>
          <w:sz w:val="28"/>
        </w:rPr>
        <w:t>Мальцева Л.</w:t>
      </w:r>
      <w:r>
        <w:rPr>
          <w:sz w:val="28"/>
          <w:lang w:val="uk-UA"/>
        </w:rPr>
        <w:t xml:space="preserve"> </w:t>
      </w:r>
      <w:r>
        <w:rPr>
          <w:sz w:val="28"/>
        </w:rPr>
        <w:t>А. Морфологические исследования слизистой оболочки желудка у больных с политравмой</w:t>
      </w:r>
      <w:r>
        <w:rPr>
          <w:sz w:val="28"/>
          <w:lang w:val="uk-UA"/>
        </w:rPr>
        <w:t xml:space="preserve"> </w:t>
      </w:r>
      <w:r w:rsidRPr="00A30993">
        <w:rPr>
          <w:sz w:val="28"/>
        </w:rPr>
        <w:t xml:space="preserve">/ </w:t>
      </w:r>
      <w:r>
        <w:rPr>
          <w:sz w:val="28"/>
        </w:rPr>
        <w:t>Л.</w:t>
      </w:r>
      <w:r>
        <w:rPr>
          <w:sz w:val="28"/>
          <w:lang w:val="uk-UA"/>
        </w:rPr>
        <w:t xml:space="preserve"> </w:t>
      </w:r>
      <w:r>
        <w:rPr>
          <w:sz w:val="28"/>
        </w:rPr>
        <w:t>А.</w:t>
      </w:r>
      <w:r w:rsidRPr="00A30993">
        <w:rPr>
          <w:sz w:val="28"/>
        </w:rPr>
        <w:t xml:space="preserve"> </w:t>
      </w:r>
      <w:r>
        <w:rPr>
          <w:sz w:val="28"/>
        </w:rPr>
        <w:t>Мальцева, И.</w:t>
      </w:r>
      <w:r>
        <w:rPr>
          <w:sz w:val="28"/>
          <w:lang w:val="uk-UA"/>
        </w:rPr>
        <w:t xml:space="preserve"> </w:t>
      </w:r>
      <w:r>
        <w:rPr>
          <w:sz w:val="28"/>
        </w:rPr>
        <w:t>С.</w:t>
      </w:r>
      <w:r w:rsidRPr="00A30993">
        <w:rPr>
          <w:sz w:val="28"/>
        </w:rPr>
        <w:t xml:space="preserve"> </w:t>
      </w:r>
      <w:r>
        <w:rPr>
          <w:sz w:val="28"/>
        </w:rPr>
        <w:t>Шпонька, С.</w:t>
      </w:r>
      <w:r>
        <w:rPr>
          <w:sz w:val="28"/>
          <w:lang w:val="uk-UA"/>
        </w:rPr>
        <w:t xml:space="preserve"> </w:t>
      </w:r>
      <w:r>
        <w:rPr>
          <w:sz w:val="28"/>
        </w:rPr>
        <w:t>А.</w:t>
      </w:r>
      <w:r w:rsidRPr="00A30993">
        <w:rPr>
          <w:sz w:val="28"/>
        </w:rPr>
        <w:t xml:space="preserve"> </w:t>
      </w:r>
      <w:r>
        <w:rPr>
          <w:sz w:val="28"/>
        </w:rPr>
        <w:t xml:space="preserve">Алексюк // </w:t>
      </w:r>
      <w:r>
        <w:rPr>
          <w:sz w:val="28"/>
          <w:lang w:val="uk-UA"/>
        </w:rPr>
        <w:t>Політравма – сучасна концепція надання медичної допомоги :</w:t>
      </w:r>
      <w:r>
        <w:rPr>
          <w:sz w:val="28"/>
        </w:rPr>
        <w:t xml:space="preserve"> </w:t>
      </w:r>
      <w:r>
        <w:rPr>
          <w:sz w:val="28"/>
          <w:lang w:val="uk-UA"/>
        </w:rPr>
        <w:t>м</w:t>
      </w:r>
      <w:r>
        <w:rPr>
          <w:sz w:val="28"/>
        </w:rPr>
        <w:t>а</w:t>
      </w:r>
      <w:r>
        <w:rPr>
          <w:sz w:val="28"/>
          <w:lang w:val="uk-UA"/>
        </w:rPr>
        <w:t xml:space="preserve">теріали І всеукр. науково-практ. конф. (Київ, 16-17 трав. 2002 р.) </w:t>
      </w:r>
      <w:r w:rsidRPr="00D35722">
        <w:rPr>
          <w:sz w:val="28"/>
        </w:rPr>
        <w:t>/</w:t>
      </w:r>
      <w:r>
        <w:rPr>
          <w:sz w:val="28"/>
          <w:lang w:val="uk-UA"/>
        </w:rPr>
        <w:t xml:space="preserve"> М-во охор. здоров</w:t>
      </w:r>
      <w:r w:rsidRPr="00D35722">
        <w:rPr>
          <w:sz w:val="28"/>
        </w:rPr>
        <w:t>’</w:t>
      </w:r>
      <w:r>
        <w:rPr>
          <w:sz w:val="28"/>
          <w:lang w:val="uk-UA"/>
        </w:rPr>
        <w:t>я, Укр. військ.-медична акад. – Київ : Укр. військ.-медична акад.</w:t>
      </w:r>
      <w:r w:rsidRPr="00D35722">
        <w:rPr>
          <w:sz w:val="28"/>
        </w:rPr>
        <w:t>,</w:t>
      </w:r>
      <w:r>
        <w:rPr>
          <w:sz w:val="28"/>
          <w:lang w:val="uk-UA"/>
        </w:rPr>
        <w:t xml:space="preserve"> 2002. – С. 105–106.</w:t>
      </w:r>
    </w:p>
    <w:p w:rsidR="00F445B1" w:rsidRPr="00233E88" w:rsidRDefault="00F445B1" w:rsidP="00F445B1">
      <w:pPr>
        <w:spacing w:line="360" w:lineRule="auto"/>
        <w:ind w:firstLine="284"/>
        <w:jc w:val="both"/>
        <w:rPr>
          <w:sz w:val="28"/>
          <w:szCs w:val="28"/>
        </w:rPr>
      </w:pPr>
      <w:r>
        <w:rPr>
          <w:sz w:val="28"/>
          <w:szCs w:val="28"/>
          <w:lang w:val="uk-UA"/>
        </w:rPr>
        <w:lastRenderedPageBreak/>
        <w:t xml:space="preserve">34. </w:t>
      </w:r>
      <w:r w:rsidRPr="00233E88">
        <w:rPr>
          <w:sz w:val="28"/>
          <w:szCs w:val="28"/>
        </w:rPr>
        <w:t>Маржатка З. Терминология, определения терминов и диагностические критерии в эндоскопии пищеварительного тракта</w:t>
      </w:r>
      <w:r w:rsidRPr="00A30993">
        <w:rPr>
          <w:sz w:val="28"/>
          <w:szCs w:val="28"/>
        </w:rPr>
        <w:t xml:space="preserve"> / </w:t>
      </w:r>
      <w:r w:rsidRPr="00233E88">
        <w:rPr>
          <w:sz w:val="28"/>
          <w:szCs w:val="28"/>
        </w:rPr>
        <w:t>З.</w:t>
      </w:r>
      <w:r w:rsidRPr="00A30993">
        <w:rPr>
          <w:sz w:val="28"/>
          <w:szCs w:val="28"/>
        </w:rPr>
        <w:t xml:space="preserve"> </w:t>
      </w:r>
      <w:r w:rsidRPr="00233E88">
        <w:rPr>
          <w:sz w:val="28"/>
          <w:szCs w:val="28"/>
        </w:rPr>
        <w:t>Маржатка, Е.</w:t>
      </w:r>
      <w:r>
        <w:rPr>
          <w:sz w:val="28"/>
          <w:szCs w:val="28"/>
          <w:lang w:val="uk-UA"/>
        </w:rPr>
        <w:t xml:space="preserve"> </w:t>
      </w:r>
      <w:r w:rsidRPr="00233E88">
        <w:rPr>
          <w:sz w:val="28"/>
          <w:szCs w:val="28"/>
        </w:rPr>
        <w:t>Д.</w:t>
      </w:r>
      <w:r w:rsidRPr="00A30993">
        <w:rPr>
          <w:sz w:val="28"/>
          <w:szCs w:val="28"/>
        </w:rPr>
        <w:t xml:space="preserve"> </w:t>
      </w:r>
      <w:r w:rsidRPr="00233E88">
        <w:rPr>
          <w:sz w:val="28"/>
          <w:szCs w:val="28"/>
        </w:rPr>
        <w:t>Фёдоров</w:t>
      </w:r>
      <w:r w:rsidRPr="00A30993">
        <w:rPr>
          <w:sz w:val="28"/>
          <w:szCs w:val="28"/>
        </w:rPr>
        <w:t xml:space="preserve"> </w:t>
      </w:r>
      <w:r>
        <w:rPr>
          <w:sz w:val="28"/>
          <w:szCs w:val="28"/>
          <w:lang w:val="uk-UA"/>
        </w:rPr>
        <w:t>;</w:t>
      </w:r>
      <w:r w:rsidRPr="00A30993">
        <w:rPr>
          <w:sz w:val="28"/>
          <w:szCs w:val="28"/>
        </w:rPr>
        <w:t xml:space="preserve"> </w:t>
      </w:r>
      <w:r>
        <w:rPr>
          <w:sz w:val="28"/>
          <w:szCs w:val="28"/>
          <w:lang w:val="uk-UA"/>
        </w:rPr>
        <w:t xml:space="preserve">пер. с нем. С. М. Болотова. </w:t>
      </w:r>
      <w:r w:rsidRPr="00233E88">
        <w:rPr>
          <w:sz w:val="28"/>
          <w:szCs w:val="28"/>
        </w:rPr>
        <w:t xml:space="preserve">– </w:t>
      </w:r>
      <w:r>
        <w:rPr>
          <w:sz w:val="28"/>
        </w:rPr>
        <w:t>М.</w:t>
      </w:r>
      <w:r>
        <w:rPr>
          <w:sz w:val="28"/>
          <w:lang w:val="uk-UA"/>
        </w:rPr>
        <w:t xml:space="preserve"> </w:t>
      </w:r>
      <w:r>
        <w:rPr>
          <w:sz w:val="28"/>
        </w:rPr>
        <w:t xml:space="preserve">: Медицина, </w:t>
      </w:r>
      <w:r w:rsidRPr="00233E88">
        <w:rPr>
          <w:sz w:val="28"/>
          <w:szCs w:val="28"/>
        </w:rPr>
        <w:t>1996. – 141</w:t>
      </w:r>
      <w:r>
        <w:rPr>
          <w:sz w:val="28"/>
          <w:szCs w:val="28"/>
          <w:lang w:val="uk-UA"/>
        </w:rPr>
        <w:t xml:space="preserve"> </w:t>
      </w:r>
      <w:r w:rsidRPr="00233E88">
        <w:rPr>
          <w:sz w:val="28"/>
          <w:szCs w:val="28"/>
        </w:rPr>
        <w:t>с.</w:t>
      </w:r>
    </w:p>
    <w:p w:rsidR="00F445B1" w:rsidRDefault="00F445B1" w:rsidP="00F445B1">
      <w:pPr>
        <w:spacing w:line="360" w:lineRule="auto"/>
        <w:ind w:firstLine="284"/>
        <w:jc w:val="both"/>
        <w:rPr>
          <w:sz w:val="28"/>
          <w:lang w:val="uk-UA"/>
        </w:rPr>
      </w:pPr>
      <w:r>
        <w:rPr>
          <w:sz w:val="28"/>
          <w:lang w:val="uk-UA"/>
        </w:rPr>
        <w:t>35</w:t>
      </w:r>
      <w:r>
        <w:rPr>
          <w:sz w:val="28"/>
        </w:rPr>
        <w:t xml:space="preserve">. </w:t>
      </w:r>
      <w:r w:rsidRPr="00A80F39">
        <w:rPr>
          <w:sz w:val="28"/>
          <w:lang w:val="uk-UA"/>
        </w:rPr>
        <w:t>Медична статистика</w:t>
      </w:r>
      <w:r>
        <w:rPr>
          <w:sz w:val="28"/>
          <w:lang w:val="uk-UA"/>
        </w:rPr>
        <w:t xml:space="preserve"> України 1993-1997. Статистичний огляд основних показників здоров’я населення України та ресурсів охорони здоровя за 1993-1997 роки</w:t>
      </w:r>
      <w:r>
        <w:rPr>
          <w:sz w:val="28"/>
        </w:rPr>
        <w:t>.</w:t>
      </w:r>
      <w:r>
        <w:rPr>
          <w:sz w:val="28"/>
          <w:lang w:val="uk-UA"/>
        </w:rPr>
        <w:t xml:space="preserve"> – МОЗ України, Центр медичної статистики. – Київ, 1998. – 87 с.</w:t>
      </w:r>
    </w:p>
    <w:p w:rsidR="00F445B1" w:rsidRDefault="00F445B1" w:rsidP="00F445B1">
      <w:pPr>
        <w:tabs>
          <w:tab w:val="left" w:pos="142"/>
        </w:tabs>
        <w:spacing w:line="360" w:lineRule="auto"/>
        <w:ind w:firstLine="284"/>
        <w:jc w:val="both"/>
        <w:rPr>
          <w:sz w:val="28"/>
          <w:lang w:val="uk-UA"/>
        </w:rPr>
      </w:pPr>
      <w:r>
        <w:rPr>
          <w:sz w:val="28"/>
          <w:lang w:val="uk-UA"/>
        </w:rPr>
        <w:t>36.</w:t>
      </w:r>
      <w:r>
        <w:rPr>
          <w:sz w:val="28"/>
        </w:rPr>
        <w:t xml:space="preserve"> Мельниченко Г.</w:t>
      </w:r>
      <w:r>
        <w:rPr>
          <w:sz w:val="28"/>
          <w:lang w:val="uk-UA"/>
        </w:rPr>
        <w:t xml:space="preserve"> </w:t>
      </w:r>
      <w:r>
        <w:rPr>
          <w:sz w:val="28"/>
        </w:rPr>
        <w:t xml:space="preserve">А. Лабораторная диагностика надпочечниковой недостаточности </w:t>
      </w:r>
      <w:r w:rsidRPr="00A30993">
        <w:rPr>
          <w:sz w:val="28"/>
        </w:rPr>
        <w:t xml:space="preserve">/ </w:t>
      </w:r>
      <w:r>
        <w:rPr>
          <w:sz w:val="28"/>
        </w:rPr>
        <w:t>Г.</w:t>
      </w:r>
      <w:r>
        <w:rPr>
          <w:sz w:val="28"/>
          <w:lang w:val="uk-UA"/>
        </w:rPr>
        <w:t xml:space="preserve"> </w:t>
      </w:r>
      <w:r>
        <w:rPr>
          <w:sz w:val="28"/>
        </w:rPr>
        <w:t>А.</w:t>
      </w:r>
      <w:r w:rsidRPr="00A30993">
        <w:rPr>
          <w:sz w:val="28"/>
        </w:rPr>
        <w:t xml:space="preserve"> </w:t>
      </w:r>
      <w:r>
        <w:rPr>
          <w:sz w:val="28"/>
        </w:rPr>
        <w:t>Мельниченко,</w:t>
      </w:r>
      <w:r w:rsidRPr="00C91329">
        <w:rPr>
          <w:sz w:val="28"/>
        </w:rPr>
        <w:t xml:space="preserve"> </w:t>
      </w:r>
      <w:r>
        <w:rPr>
          <w:sz w:val="28"/>
        </w:rPr>
        <w:t>В.</w:t>
      </w:r>
      <w:r>
        <w:rPr>
          <w:sz w:val="28"/>
          <w:lang w:val="uk-UA"/>
        </w:rPr>
        <w:t xml:space="preserve"> </w:t>
      </w:r>
      <w:r>
        <w:rPr>
          <w:sz w:val="28"/>
        </w:rPr>
        <w:t>В.</w:t>
      </w:r>
      <w:r w:rsidRPr="00A30993">
        <w:rPr>
          <w:sz w:val="28"/>
        </w:rPr>
        <w:t xml:space="preserve"> </w:t>
      </w:r>
      <w:r>
        <w:rPr>
          <w:sz w:val="28"/>
        </w:rPr>
        <w:t>Фадеев // Пробл. эндокринол. – 1997. – Т. 43,</w:t>
      </w:r>
      <w:r>
        <w:rPr>
          <w:sz w:val="28"/>
          <w:lang w:val="uk-UA"/>
        </w:rPr>
        <w:t xml:space="preserve"> </w:t>
      </w:r>
      <w:r>
        <w:rPr>
          <w:sz w:val="28"/>
        </w:rPr>
        <w:t>N 5. – С.</w:t>
      </w:r>
      <w:r>
        <w:rPr>
          <w:sz w:val="28"/>
          <w:lang w:val="uk-UA"/>
        </w:rPr>
        <w:t xml:space="preserve"> </w:t>
      </w:r>
      <w:r>
        <w:rPr>
          <w:sz w:val="28"/>
        </w:rPr>
        <w:t>39–47.</w:t>
      </w:r>
    </w:p>
    <w:p w:rsidR="00F445B1" w:rsidRDefault="00F445B1" w:rsidP="00F445B1">
      <w:pPr>
        <w:tabs>
          <w:tab w:val="left" w:pos="142"/>
        </w:tabs>
        <w:spacing w:line="360" w:lineRule="auto"/>
        <w:ind w:firstLine="284"/>
        <w:jc w:val="both"/>
        <w:rPr>
          <w:sz w:val="28"/>
          <w:lang w:val="uk-UA"/>
        </w:rPr>
      </w:pPr>
      <w:r>
        <w:rPr>
          <w:sz w:val="28"/>
          <w:lang w:val="uk-UA"/>
        </w:rPr>
        <w:t>37. Меньшиков В. В.</w:t>
      </w:r>
      <w:r w:rsidRPr="00A30993">
        <w:rPr>
          <w:sz w:val="28"/>
        </w:rPr>
        <w:t xml:space="preserve"> </w:t>
      </w:r>
      <w:r>
        <w:rPr>
          <w:sz w:val="28"/>
          <w:lang w:val="uk-UA"/>
        </w:rPr>
        <w:t>Л</w:t>
      </w:r>
      <w:r>
        <w:rPr>
          <w:sz w:val="28"/>
          <w:lang w:val="en-US"/>
        </w:rPr>
        <w:t>a</w:t>
      </w:r>
      <w:r>
        <w:rPr>
          <w:sz w:val="28"/>
          <w:lang w:val="uk-UA"/>
        </w:rPr>
        <w:t>бораторные методы исследования в клинике</w:t>
      </w:r>
      <w:r w:rsidRPr="00A30993">
        <w:rPr>
          <w:sz w:val="28"/>
        </w:rPr>
        <w:t xml:space="preserve"> / </w:t>
      </w:r>
      <w:r>
        <w:rPr>
          <w:sz w:val="28"/>
          <w:lang w:val="uk-UA"/>
        </w:rPr>
        <w:t>В. В.</w:t>
      </w:r>
      <w:r w:rsidRPr="00A30993">
        <w:rPr>
          <w:sz w:val="28"/>
        </w:rPr>
        <w:t xml:space="preserve"> </w:t>
      </w:r>
      <w:r>
        <w:rPr>
          <w:sz w:val="28"/>
          <w:lang w:val="uk-UA"/>
        </w:rPr>
        <w:t>Меньшиков, Л. Н.</w:t>
      </w:r>
      <w:r w:rsidRPr="00A30993">
        <w:rPr>
          <w:sz w:val="28"/>
        </w:rPr>
        <w:t xml:space="preserve"> </w:t>
      </w:r>
      <w:r>
        <w:rPr>
          <w:sz w:val="28"/>
          <w:lang w:val="uk-UA"/>
        </w:rPr>
        <w:t>Делекторская, Р. П.</w:t>
      </w:r>
      <w:r w:rsidRPr="00A30993">
        <w:rPr>
          <w:sz w:val="28"/>
        </w:rPr>
        <w:t xml:space="preserve"> </w:t>
      </w:r>
      <w:r>
        <w:rPr>
          <w:sz w:val="28"/>
          <w:lang w:val="uk-UA"/>
        </w:rPr>
        <w:t>Золотницкая. – М. : Медицина,1987. – 364 с.</w:t>
      </w:r>
    </w:p>
    <w:p w:rsidR="00F445B1" w:rsidRPr="00F973E6" w:rsidRDefault="00F445B1" w:rsidP="00F445B1">
      <w:pPr>
        <w:tabs>
          <w:tab w:val="left" w:pos="142"/>
        </w:tabs>
        <w:spacing w:line="360" w:lineRule="auto"/>
        <w:ind w:firstLine="284"/>
        <w:jc w:val="both"/>
        <w:rPr>
          <w:sz w:val="28"/>
          <w:lang w:val="uk-UA"/>
        </w:rPr>
      </w:pPr>
      <w:r w:rsidRPr="00F973E6">
        <w:rPr>
          <w:sz w:val="28"/>
        </w:rPr>
        <w:t>3</w:t>
      </w:r>
      <w:r>
        <w:rPr>
          <w:sz w:val="28"/>
          <w:lang w:val="uk-UA"/>
        </w:rPr>
        <w:t>8. Міжнародна статистична класифікація хвороб і проблем, пов</w:t>
      </w:r>
      <w:r w:rsidRPr="00F973E6">
        <w:rPr>
          <w:sz w:val="28"/>
        </w:rPr>
        <w:t>’</w:t>
      </w:r>
      <w:r>
        <w:rPr>
          <w:sz w:val="28"/>
          <w:lang w:val="uk-UA"/>
        </w:rPr>
        <w:t>язаних із здоров</w:t>
      </w:r>
      <w:r w:rsidRPr="00F973E6">
        <w:rPr>
          <w:sz w:val="28"/>
        </w:rPr>
        <w:t>’</w:t>
      </w:r>
      <w:r>
        <w:rPr>
          <w:sz w:val="28"/>
          <w:lang w:val="uk-UA"/>
        </w:rPr>
        <w:t>ям (10-й перегляд). –</w:t>
      </w:r>
      <w:r w:rsidRPr="00A30993">
        <w:rPr>
          <w:sz w:val="28"/>
        </w:rPr>
        <w:t xml:space="preserve"> </w:t>
      </w:r>
      <w:r>
        <w:rPr>
          <w:sz w:val="28"/>
          <w:lang w:val="uk-UA"/>
        </w:rPr>
        <w:t>К. : МНІАЦ мед</w:t>
      </w:r>
      <w:r w:rsidRPr="00A30993">
        <w:rPr>
          <w:sz w:val="28"/>
        </w:rPr>
        <w:t>.</w:t>
      </w:r>
      <w:r>
        <w:rPr>
          <w:sz w:val="28"/>
          <w:lang w:val="uk-UA"/>
        </w:rPr>
        <w:t xml:space="preserve"> статистики : Медінформ</w:t>
      </w:r>
      <w:r w:rsidRPr="00A30993">
        <w:rPr>
          <w:sz w:val="28"/>
        </w:rPr>
        <w:t>,</w:t>
      </w:r>
      <w:r>
        <w:rPr>
          <w:sz w:val="28"/>
          <w:lang w:val="uk-UA"/>
        </w:rPr>
        <w:t xml:space="preserve"> 1998. – 308 с.</w:t>
      </w:r>
    </w:p>
    <w:p w:rsidR="00F445B1" w:rsidRDefault="00F445B1" w:rsidP="00F445B1">
      <w:pPr>
        <w:tabs>
          <w:tab w:val="left" w:pos="142"/>
        </w:tabs>
        <w:spacing w:line="360" w:lineRule="auto"/>
        <w:ind w:firstLine="284"/>
        <w:jc w:val="both"/>
        <w:rPr>
          <w:sz w:val="28"/>
          <w:lang w:val="uk-UA"/>
        </w:rPr>
      </w:pPr>
      <w:r>
        <w:rPr>
          <w:sz w:val="28"/>
          <w:lang w:val="uk-UA"/>
        </w:rPr>
        <w:t>39.</w:t>
      </w:r>
      <w:r>
        <w:rPr>
          <w:sz w:val="28"/>
        </w:rPr>
        <w:t xml:space="preserve"> Милица Н.</w:t>
      </w:r>
      <w:r>
        <w:rPr>
          <w:sz w:val="28"/>
          <w:lang w:val="uk-UA"/>
        </w:rPr>
        <w:t xml:space="preserve"> </w:t>
      </w:r>
      <w:r>
        <w:rPr>
          <w:sz w:val="28"/>
        </w:rPr>
        <w:t xml:space="preserve">Н. Патогенетическое влияние нарушения баланса половых гормонов на возникновение рецидива язвы после операции </w:t>
      </w:r>
      <w:r w:rsidRPr="00A30993">
        <w:rPr>
          <w:sz w:val="28"/>
        </w:rPr>
        <w:t xml:space="preserve">/ </w:t>
      </w:r>
      <w:r>
        <w:rPr>
          <w:sz w:val="28"/>
        </w:rPr>
        <w:t>Н.</w:t>
      </w:r>
      <w:r>
        <w:rPr>
          <w:sz w:val="28"/>
          <w:lang w:val="uk-UA"/>
        </w:rPr>
        <w:t xml:space="preserve"> </w:t>
      </w:r>
      <w:r>
        <w:rPr>
          <w:sz w:val="28"/>
        </w:rPr>
        <w:t>Н.</w:t>
      </w:r>
      <w:r w:rsidRPr="00A30993">
        <w:rPr>
          <w:sz w:val="28"/>
        </w:rPr>
        <w:t xml:space="preserve"> </w:t>
      </w:r>
      <w:r>
        <w:rPr>
          <w:sz w:val="28"/>
        </w:rPr>
        <w:t xml:space="preserve">Милица // </w:t>
      </w:r>
      <w:r>
        <w:rPr>
          <w:sz w:val="28"/>
          <w:lang w:val="uk-UA"/>
        </w:rPr>
        <w:t>Клін. хірургія. – 1997. – №9–10. – С. 15–16.</w:t>
      </w:r>
    </w:p>
    <w:p w:rsidR="00F445B1" w:rsidRPr="00920827" w:rsidRDefault="00F445B1" w:rsidP="00F445B1">
      <w:pPr>
        <w:tabs>
          <w:tab w:val="left" w:pos="142"/>
        </w:tabs>
        <w:spacing w:line="360" w:lineRule="auto"/>
        <w:ind w:firstLine="284"/>
        <w:jc w:val="both"/>
        <w:rPr>
          <w:sz w:val="28"/>
          <w:lang w:val="uk-UA"/>
        </w:rPr>
      </w:pPr>
      <w:r>
        <w:rPr>
          <w:sz w:val="28"/>
          <w:lang w:val="uk-UA"/>
        </w:rPr>
        <w:t>40.</w:t>
      </w:r>
      <w:r>
        <w:rPr>
          <w:sz w:val="28"/>
        </w:rPr>
        <w:t xml:space="preserve"> </w:t>
      </w:r>
      <w:r>
        <w:rPr>
          <w:sz w:val="28"/>
          <w:lang w:val="uk-UA"/>
        </w:rPr>
        <w:t xml:space="preserve">Немченко Н. С. Постагрессионный обмен веществ при тяжелой механической травме </w:t>
      </w:r>
      <w:r w:rsidRPr="00A30993">
        <w:rPr>
          <w:sz w:val="28"/>
        </w:rPr>
        <w:t xml:space="preserve">/ </w:t>
      </w:r>
      <w:r>
        <w:rPr>
          <w:sz w:val="28"/>
          <w:lang w:val="uk-UA"/>
        </w:rPr>
        <w:t>Н. С.</w:t>
      </w:r>
      <w:r w:rsidRPr="00A30993">
        <w:rPr>
          <w:sz w:val="28"/>
        </w:rPr>
        <w:t xml:space="preserve"> </w:t>
      </w:r>
      <w:r>
        <w:rPr>
          <w:sz w:val="28"/>
          <w:lang w:val="uk-UA"/>
        </w:rPr>
        <w:t>Немченко, И. А.</w:t>
      </w:r>
      <w:r w:rsidRPr="00A30993">
        <w:rPr>
          <w:sz w:val="28"/>
        </w:rPr>
        <w:t xml:space="preserve"> </w:t>
      </w:r>
      <w:r>
        <w:rPr>
          <w:sz w:val="28"/>
          <w:lang w:val="uk-UA"/>
        </w:rPr>
        <w:t>Ерюхин, В. Ю.</w:t>
      </w:r>
      <w:r w:rsidRPr="00A30993">
        <w:rPr>
          <w:sz w:val="28"/>
        </w:rPr>
        <w:t xml:space="preserve"> </w:t>
      </w:r>
      <w:r>
        <w:rPr>
          <w:sz w:val="28"/>
          <w:lang w:val="uk-UA"/>
        </w:rPr>
        <w:t xml:space="preserve">Шанин </w:t>
      </w:r>
      <w:r>
        <w:rPr>
          <w:sz w:val="28"/>
        </w:rPr>
        <w:t>// Вестн</w:t>
      </w:r>
      <w:r>
        <w:rPr>
          <w:sz w:val="28"/>
          <w:lang w:val="uk-UA"/>
        </w:rPr>
        <w:t>.</w:t>
      </w:r>
      <w:r>
        <w:rPr>
          <w:sz w:val="28"/>
        </w:rPr>
        <w:t xml:space="preserve"> хирург</w:t>
      </w:r>
      <w:r>
        <w:rPr>
          <w:sz w:val="28"/>
          <w:lang w:val="uk-UA"/>
        </w:rPr>
        <w:t>.</w:t>
      </w:r>
      <w:r>
        <w:rPr>
          <w:sz w:val="28"/>
        </w:rPr>
        <w:t xml:space="preserve"> им.</w:t>
      </w:r>
      <w:r>
        <w:rPr>
          <w:sz w:val="28"/>
          <w:lang w:val="uk-UA"/>
        </w:rPr>
        <w:t xml:space="preserve"> </w:t>
      </w:r>
      <w:r w:rsidRPr="00920827">
        <w:rPr>
          <w:sz w:val="28"/>
          <w:lang w:val="uk-UA"/>
        </w:rPr>
        <w:t>И.</w:t>
      </w:r>
      <w:r w:rsidRPr="00A30993">
        <w:rPr>
          <w:sz w:val="28"/>
          <w:lang w:val="uk-UA"/>
        </w:rPr>
        <w:t xml:space="preserve"> </w:t>
      </w:r>
      <w:r w:rsidRPr="00920827">
        <w:rPr>
          <w:sz w:val="28"/>
          <w:lang w:val="uk-UA"/>
        </w:rPr>
        <w:t>И.</w:t>
      </w:r>
      <w:r w:rsidRPr="00A30993">
        <w:rPr>
          <w:sz w:val="28"/>
          <w:lang w:val="uk-UA"/>
        </w:rPr>
        <w:t xml:space="preserve"> </w:t>
      </w:r>
      <w:r w:rsidRPr="00920827">
        <w:rPr>
          <w:sz w:val="28"/>
          <w:lang w:val="uk-UA"/>
        </w:rPr>
        <w:t>Грекова.</w:t>
      </w:r>
      <w:r>
        <w:rPr>
          <w:sz w:val="28"/>
          <w:lang w:val="uk-UA"/>
        </w:rPr>
        <w:t xml:space="preserve"> – </w:t>
      </w:r>
      <w:r w:rsidRPr="00920827">
        <w:rPr>
          <w:sz w:val="28"/>
          <w:lang w:val="uk-UA"/>
        </w:rPr>
        <w:t>1991.</w:t>
      </w:r>
      <w:r>
        <w:rPr>
          <w:sz w:val="28"/>
          <w:lang w:val="uk-UA"/>
        </w:rPr>
        <w:t xml:space="preserve"> – </w:t>
      </w:r>
      <w:r w:rsidRPr="00920827">
        <w:rPr>
          <w:sz w:val="28"/>
          <w:lang w:val="uk-UA"/>
        </w:rPr>
        <w:t>№4.</w:t>
      </w:r>
      <w:r>
        <w:rPr>
          <w:sz w:val="28"/>
          <w:lang w:val="uk-UA"/>
        </w:rPr>
        <w:t xml:space="preserve"> – С</w:t>
      </w:r>
      <w:r w:rsidRPr="00920827">
        <w:rPr>
          <w:sz w:val="28"/>
          <w:lang w:val="uk-UA"/>
        </w:rPr>
        <w:t>.</w:t>
      </w:r>
      <w:r>
        <w:rPr>
          <w:sz w:val="28"/>
          <w:lang w:val="uk-UA"/>
        </w:rPr>
        <w:t xml:space="preserve"> </w:t>
      </w:r>
      <w:r w:rsidRPr="00920827">
        <w:rPr>
          <w:sz w:val="28"/>
          <w:lang w:val="uk-UA"/>
        </w:rPr>
        <w:t>53</w:t>
      </w:r>
      <w:r>
        <w:rPr>
          <w:sz w:val="28"/>
          <w:lang w:val="uk-UA"/>
        </w:rPr>
        <w:t>–</w:t>
      </w:r>
      <w:r w:rsidRPr="00920827">
        <w:rPr>
          <w:sz w:val="28"/>
          <w:lang w:val="uk-UA"/>
        </w:rPr>
        <w:t>57.</w:t>
      </w:r>
    </w:p>
    <w:p w:rsidR="00F445B1" w:rsidRDefault="00F445B1" w:rsidP="00F445B1">
      <w:pPr>
        <w:tabs>
          <w:tab w:val="left" w:pos="142"/>
        </w:tabs>
        <w:spacing w:line="360" w:lineRule="auto"/>
        <w:ind w:firstLine="284"/>
        <w:jc w:val="both"/>
        <w:rPr>
          <w:sz w:val="28"/>
          <w:lang w:val="uk-UA"/>
        </w:rPr>
      </w:pPr>
      <w:r>
        <w:rPr>
          <w:sz w:val="28"/>
          <w:lang w:val="uk-UA"/>
        </w:rPr>
        <w:t>41</w:t>
      </w:r>
      <w:r w:rsidRPr="00920827">
        <w:rPr>
          <w:sz w:val="28"/>
          <w:lang w:val="uk-UA"/>
        </w:rPr>
        <w:t xml:space="preserve">. </w:t>
      </w:r>
      <w:r>
        <w:rPr>
          <w:sz w:val="28"/>
          <w:lang w:val="uk-UA"/>
        </w:rPr>
        <w:t>Нетлюх А.</w:t>
      </w:r>
      <w:r w:rsidRPr="00A30993">
        <w:rPr>
          <w:sz w:val="28"/>
          <w:lang w:val="uk-UA"/>
        </w:rPr>
        <w:t xml:space="preserve"> </w:t>
      </w:r>
      <w:r>
        <w:rPr>
          <w:sz w:val="28"/>
          <w:lang w:val="uk-UA"/>
        </w:rPr>
        <w:t xml:space="preserve">М. Динаміка екскреції глюкокортикоїдів у добовій сечі хворих з важкою черепно-мозковою травмою </w:t>
      </w:r>
      <w:r w:rsidRPr="00A30993">
        <w:rPr>
          <w:sz w:val="28"/>
          <w:lang w:val="uk-UA"/>
        </w:rPr>
        <w:t xml:space="preserve">/ </w:t>
      </w:r>
      <w:r>
        <w:rPr>
          <w:sz w:val="28"/>
          <w:lang w:val="uk-UA"/>
        </w:rPr>
        <w:t>А.</w:t>
      </w:r>
      <w:r w:rsidRPr="00A30993">
        <w:rPr>
          <w:sz w:val="28"/>
          <w:lang w:val="uk-UA"/>
        </w:rPr>
        <w:t xml:space="preserve"> </w:t>
      </w:r>
      <w:r>
        <w:rPr>
          <w:sz w:val="28"/>
          <w:lang w:val="uk-UA"/>
        </w:rPr>
        <w:t xml:space="preserve">М. Нетлюх </w:t>
      </w:r>
      <w:r w:rsidRPr="00920827">
        <w:rPr>
          <w:sz w:val="28"/>
          <w:lang w:val="uk-UA"/>
        </w:rPr>
        <w:t>//</w:t>
      </w:r>
      <w:r>
        <w:rPr>
          <w:sz w:val="28"/>
          <w:lang w:val="uk-UA"/>
        </w:rPr>
        <w:t xml:space="preserve"> Вісн. пробл. біолог. і медиц. – 1998. – Вип.</w:t>
      </w:r>
      <w:r w:rsidRPr="00A30993">
        <w:rPr>
          <w:sz w:val="28"/>
          <w:lang w:val="uk-UA"/>
        </w:rPr>
        <w:t xml:space="preserve"> </w:t>
      </w:r>
      <w:r>
        <w:rPr>
          <w:sz w:val="28"/>
          <w:lang w:val="uk-UA"/>
        </w:rPr>
        <w:t>25. – С. 119–122.</w:t>
      </w:r>
    </w:p>
    <w:p w:rsidR="00F445B1" w:rsidRPr="001B51A5" w:rsidRDefault="00F445B1" w:rsidP="00F445B1">
      <w:pPr>
        <w:tabs>
          <w:tab w:val="left" w:pos="142"/>
        </w:tabs>
        <w:spacing w:line="360" w:lineRule="auto"/>
        <w:ind w:firstLine="284"/>
        <w:jc w:val="both"/>
        <w:rPr>
          <w:sz w:val="28"/>
          <w:lang w:val="uk-UA"/>
        </w:rPr>
      </w:pPr>
      <w:r w:rsidRPr="00506BE5">
        <w:rPr>
          <w:sz w:val="28"/>
        </w:rPr>
        <w:t>4</w:t>
      </w:r>
      <w:r>
        <w:rPr>
          <w:sz w:val="28"/>
          <w:lang w:val="uk-UA"/>
        </w:rPr>
        <w:t>2</w:t>
      </w:r>
      <w:r>
        <w:rPr>
          <w:sz w:val="28"/>
        </w:rPr>
        <w:t>. Обут Т.</w:t>
      </w:r>
      <w:r>
        <w:rPr>
          <w:sz w:val="28"/>
          <w:lang w:val="uk-UA"/>
        </w:rPr>
        <w:t xml:space="preserve"> </w:t>
      </w:r>
      <w:r>
        <w:rPr>
          <w:sz w:val="28"/>
        </w:rPr>
        <w:t xml:space="preserve">А. Дегидроэпиандростерон, сетчатая зона коры надпочечников и устойчивость к стрессовым </w:t>
      </w:r>
      <w:r>
        <w:rPr>
          <w:sz w:val="28"/>
          <w:lang w:val="uk-UA"/>
        </w:rPr>
        <w:t xml:space="preserve">воздействиям и патологиям </w:t>
      </w:r>
      <w:r w:rsidRPr="00A30993">
        <w:rPr>
          <w:sz w:val="28"/>
        </w:rPr>
        <w:t xml:space="preserve">/ </w:t>
      </w:r>
      <w:r>
        <w:rPr>
          <w:sz w:val="28"/>
        </w:rPr>
        <w:t>Т.</w:t>
      </w:r>
      <w:r>
        <w:rPr>
          <w:sz w:val="28"/>
          <w:lang w:val="uk-UA"/>
        </w:rPr>
        <w:t xml:space="preserve"> </w:t>
      </w:r>
      <w:r>
        <w:rPr>
          <w:sz w:val="28"/>
        </w:rPr>
        <w:t>А. Обут // Вестн.</w:t>
      </w:r>
      <w:r>
        <w:rPr>
          <w:sz w:val="28"/>
          <w:lang w:val="uk-UA"/>
        </w:rPr>
        <w:t xml:space="preserve"> </w:t>
      </w:r>
      <w:r w:rsidRPr="001B51A5">
        <w:rPr>
          <w:sz w:val="28"/>
          <w:lang w:val="uk-UA"/>
        </w:rPr>
        <w:t>Рос</w:t>
      </w:r>
      <w:r>
        <w:rPr>
          <w:sz w:val="28"/>
          <w:lang w:val="en-US"/>
        </w:rPr>
        <w:t>c</w:t>
      </w:r>
      <w:r w:rsidRPr="001B51A5">
        <w:rPr>
          <w:sz w:val="28"/>
          <w:lang w:val="uk-UA"/>
        </w:rPr>
        <w:t>.</w:t>
      </w:r>
      <w:r>
        <w:rPr>
          <w:sz w:val="28"/>
          <w:lang w:val="uk-UA"/>
        </w:rPr>
        <w:t xml:space="preserve"> </w:t>
      </w:r>
      <w:r w:rsidRPr="001B51A5">
        <w:rPr>
          <w:sz w:val="28"/>
          <w:lang w:val="uk-UA"/>
        </w:rPr>
        <w:t>АМН.</w:t>
      </w:r>
      <w:r>
        <w:rPr>
          <w:sz w:val="28"/>
          <w:lang w:val="uk-UA"/>
        </w:rPr>
        <w:t xml:space="preserve"> – </w:t>
      </w:r>
      <w:r w:rsidRPr="001B51A5">
        <w:rPr>
          <w:sz w:val="28"/>
          <w:lang w:val="uk-UA"/>
        </w:rPr>
        <w:t>1998.</w:t>
      </w:r>
      <w:r>
        <w:rPr>
          <w:sz w:val="28"/>
          <w:lang w:val="uk-UA"/>
        </w:rPr>
        <w:t xml:space="preserve"> – №10. – С. 6–10.</w:t>
      </w:r>
    </w:p>
    <w:p w:rsidR="00F445B1" w:rsidRDefault="00F445B1" w:rsidP="00F445B1">
      <w:pPr>
        <w:tabs>
          <w:tab w:val="left" w:pos="142"/>
        </w:tabs>
        <w:spacing w:line="360" w:lineRule="auto"/>
        <w:ind w:firstLine="284"/>
        <w:jc w:val="both"/>
        <w:rPr>
          <w:sz w:val="28"/>
          <w:lang w:val="uk-UA"/>
        </w:rPr>
      </w:pPr>
      <w:r w:rsidRPr="001B51A5">
        <w:rPr>
          <w:sz w:val="28"/>
          <w:lang w:val="uk-UA"/>
        </w:rPr>
        <w:t>4</w:t>
      </w:r>
      <w:r>
        <w:rPr>
          <w:sz w:val="28"/>
          <w:lang w:val="uk-UA"/>
        </w:rPr>
        <w:t>3</w:t>
      </w:r>
      <w:r w:rsidRPr="001B51A5">
        <w:rPr>
          <w:sz w:val="28"/>
          <w:lang w:val="uk-UA"/>
        </w:rPr>
        <w:t>.</w:t>
      </w:r>
      <w:r>
        <w:rPr>
          <w:sz w:val="28"/>
          <w:lang w:val="uk-UA"/>
        </w:rPr>
        <w:t xml:space="preserve"> Павловський М. П. Механізм дії інсуліну на міжгормональні відношення андрогенів і глюкокортикоїдів організму </w:t>
      </w:r>
      <w:r w:rsidRPr="00A30993">
        <w:rPr>
          <w:sz w:val="28"/>
          <w:lang w:val="uk-UA"/>
        </w:rPr>
        <w:t xml:space="preserve">/ </w:t>
      </w:r>
      <w:r>
        <w:rPr>
          <w:sz w:val="28"/>
          <w:lang w:val="uk-UA"/>
        </w:rPr>
        <w:t>М. П.</w:t>
      </w:r>
      <w:r w:rsidRPr="00A30993">
        <w:rPr>
          <w:sz w:val="28"/>
          <w:lang w:val="uk-UA"/>
        </w:rPr>
        <w:t xml:space="preserve"> </w:t>
      </w:r>
      <w:r>
        <w:rPr>
          <w:sz w:val="28"/>
          <w:lang w:val="uk-UA"/>
        </w:rPr>
        <w:t xml:space="preserve">Павловський, Я. М. Романишин </w:t>
      </w:r>
      <w:r w:rsidRPr="001B51A5">
        <w:rPr>
          <w:sz w:val="28"/>
          <w:lang w:val="uk-UA"/>
        </w:rPr>
        <w:t>//</w:t>
      </w:r>
      <w:r>
        <w:rPr>
          <w:sz w:val="28"/>
          <w:lang w:val="uk-UA"/>
        </w:rPr>
        <w:t xml:space="preserve"> Лік. справа. – 1996. – №1–2. – С. 100–104.</w:t>
      </w:r>
    </w:p>
    <w:p w:rsidR="00F445B1" w:rsidRDefault="00F445B1" w:rsidP="00F445B1">
      <w:pPr>
        <w:tabs>
          <w:tab w:val="left" w:pos="142"/>
        </w:tabs>
        <w:spacing w:line="360" w:lineRule="auto"/>
        <w:ind w:firstLine="284"/>
        <w:jc w:val="both"/>
        <w:rPr>
          <w:sz w:val="28"/>
        </w:rPr>
      </w:pPr>
      <w:r>
        <w:rPr>
          <w:sz w:val="28"/>
          <w:lang w:val="uk-UA"/>
        </w:rPr>
        <w:lastRenderedPageBreak/>
        <w:t>44</w:t>
      </w:r>
      <w:r>
        <w:rPr>
          <w:sz w:val="28"/>
        </w:rPr>
        <w:t>. Петров Е.</w:t>
      </w:r>
      <w:r w:rsidRPr="00A30993">
        <w:rPr>
          <w:sz w:val="28"/>
        </w:rPr>
        <w:t xml:space="preserve"> </w:t>
      </w:r>
      <w:r>
        <w:rPr>
          <w:sz w:val="28"/>
        </w:rPr>
        <w:t xml:space="preserve">Е. Содержание половых стероидных гормонов в крови женщин больных язвенной болезнью двенадцатиперстной кишки </w:t>
      </w:r>
      <w:r w:rsidRPr="00A30993">
        <w:rPr>
          <w:sz w:val="28"/>
        </w:rPr>
        <w:t xml:space="preserve">/ </w:t>
      </w:r>
      <w:r>
        <w:rPr>
          <w:sz w:val="28"/>
        </w:rPr>
        <w:t>Е.</w:t>
      </w:r>
      <w:r w:rsidRPr="00A30993">
        <w:rPr>
          <w:sz w:val="28"/>
        </w:rPr>
        <w:t xml:space="preserve"> </w:t>
      </w:r>
      <w:r>
        <w:rPr>
          <w:sz w:val="28"/>
        </w:rPr>
        <w:t>Е. Петров // Л</w:t>
      </w:r>
      <w:r>
        <w:rPr>
          <w:sz w:val="28"/>
          <w:lang w:val="uk-UA"/>
        </w:rPr>
        <w:t>ік. справа. – 1998. – №7. – С. 61–63.</w:t>
      </w:r>
    </w:p>
    <w:p w:rsidR="00F445B1" w:rsidRDefault="00F445B1" w:rsidP="00F445B1">
      <w:pPr>
        <w:tabs>
          <w:tab w:val="left" w:pos="142"/>
        </w:tabs>
        <w:spacing w:line="360" w:lineRule="auto"/>
        <w:ind w:firstLine="284"/>
        <w:jc w:val="both"/>
        <w:rPr>
          <w:sz w:val="28"/>
        </w:rPr>
      </w:pPr>
      <w:r>
        <w:rPr>
          <w:sz w:val="28"/>
          <w:lang w:val="uk-UA"/>
        </w:rPr>
        <w:t xml:space="preserve">45. Полиорганная недостаточность при шокогенных травмах и острых хирургических заболеваниях </w:t>
      </w:r>
      <w:r>
        <w:rPr>
          <w:sz w:val="28"/>
        </w:rPr>
        <w:t>//</w:t>
      </w:r>
      <w:r>
        <w:rPr>
          <w:sz w:val="28"/>
          <w:lang w:val="uk-UA"/>
        </w:rPr>
        <w:t xml:space="preserve"> Сборн. трудов Военно-</w:t>
      </w:r>
      <w:r>
        <w:rPr>
          <w:sz w:val="28"/>
        </w:rPr>
        <w:t>м</w:t>
      </w:r>
      <w:r>
        <w:rPr>
          <w:sz w:val="28"/>
          <w:lang w:val="uk-UA"/>
        </w:rPr>
        <w:t>едиц. Акад. – Санкт-Петербург</w:t>
      </w:r>
      <w:r w:rsidRPr="00A30993">
        <w:rPr>
          <w:sz w:val="28"/>
        </w:rPr>
        <w:t>,</w:t>
      </w:r>
      <w:r>
        <w:rPr>
          <w:sz w:val="28"/>
          <w:lang w:val="uk-UA"/>
        </w:rPr>
        <w:t xml:space="preserve"> 1992. – 198 с.</w:t>
      </w:r>
    </w:p>
    <w:p w:rsidR="00F445B1" w:rsidRDefault="00F445B1" w:rsidP="00F445B1">
      <w:pPr>
        <w:tabs>
          <w:tab w:val="left" w:pos="142"/>
        </w:tabs>
        <w:spacing w:line="360" w:lineRule="auto"/>
        <w:ind w:firstLine="284"/>
        <w:jc w:val="both"/>
        <w:rPr>
          <w:sz w:val="28"/>
          <w:lang w:val="uk-UA"/>
        </w:rPr>
      </w:pPr>
      <w:r>
        <w:rPr>
          <w:sz w:val="28"/>
          <w:lang w:val="uk-UA"/>
        </w:rPr>
        <w:t>46</w:t>
      </w:r>
      <w:r>
        <w:rPr>
          <w:sz w:val="28"/>
        </w:rPr>
        <w:t>.</w:t>
      </w:r>
      <w:r>
        <w:rPr>
          <w:sz w:val="28"/>
          <w:lang w:val="uk-UA"/>
        </w:rPr>
        <w:t xml:space="preserve"> </w:t>
      </w:r>
      <w:r>
        <w:rPr>
          <w:sz w:val="28"/>
        </w:rPr>
        <w:t>Полунина Н.</w:t>
      </w:r>
      <w:r>
        <w:rPr>
          <w:sz w:val="28"/>
          <w:lang w:val="uk-UA"/>
        </w:rPr>
        <w:t xml:space="preserve"> </w:t>
      </w:r>
      <w:r>
        <w:rPr>
          <w:sz w:val="28"/>
        </w:rPr>
        <w:t>Д. Новый взгляд на роль кортизона в механизме язвообразования</w:t>
      </w:r>
      <w:r>
        <w:rPr>
          <w:sz w:val="28"/>
          <w:lang w:val="uk-UA"/>
        </w:rPr>
        <w:t xml:space="preserve"> </w:t>
      </w:r>
      <w:r w:rsidRPr="00A30993">
        <w:rPr>
          <w:sz w:val="28"/>
        </w:rPr>
        <w:t xml:space="preserve">/ </w:t>
      </w:r>
      <w:r>
        <w:rPr>
          <w:sz w:val="28"/>
        </w:rPr>
        <w:t>Н.</w:t>
      </w:r>
      <w:r>
        <w:rPr>
          <w:sz w:val="28"/>
          <w:lang w:val="uk-UA"/>
        </w:rPr>
        <w:t xml:space="preserve"> </w:t>
      </w:r>
      <w:r>
        <w:rPr>
          <w:sz w:val="28"/>
        </w:rPr>
        <w:t>Д.</w:t>
      </w:r>
      <w:r w:rsidRPr="00A30993">
        <w:rPr>
          <w:sz w:val="28"/>
        </w:rPr>
        <w:t xml:space="preserve"> </w:t>
      </w:r>
      <w:r>
        <w:rPr>
          <w:sz w:val="28"/>
        </w:rPr>
        <w:t>Полунина // Новое в гастроентерологии.</w:t>
      </w:r>
      <w:r>
        <w:rPr>
          <w:sz w:val="28"/>
          <w:lang w:val="uk-UA"/>
        </w:rPr>
        <w:t xml:space="preserve"> – </w:t>
      </w:r>
      <w:r>
        <w:rPr>
          <w:sz w:val="28"/>
        </w:rPr>
        <w:t>М.</w:t>
      </w:r>
      <w:r w:rsidRPr="00A30993">
        <w:rPr>
          <w:sz w:val="28"/>
        </w:rPr>
        <w:t xml:space="preserve"> </w:t>
      </w:r>
      <w:r>
        <w:rPr>
          <w:sz w:val="28"/>
        </w:rPr>
        <w:t>:</w:t>
      </w:r>
      <w:r>
        <w:rPr>
          <w:sz w:val="28"/>
          <w:lang w:val="uk-UA"/>
        </w:rPr>
        <w:t xml:space="preserve"> </w:t>
      </w:r>
      <w:r>
        <w:rPr>
          <w:sz w:val="28"/>
        </w:rPr>
        <w:t xml:space="preserve">Медицина, 1996. </w:t>
      </w:r>
      <w:r>
        <w:rPr>
          <w:sz w:val="28"/>
          <w:lang w:val="uk-UA"/>
        </w:rPr>
        <w:t>– С</w:t>
      </w:r>
      <w:r>
        <w:rPr>
          <w:sz w:val="28"/>
        </w:rPr>
        <w:t>.</w:t>
      </w:r>
      <w:r>
        <w:rPr>
          <w:sz w:val="28"/>
          <w:lang w:val="uk-UA"/>
        </w:rPr>
        <w:t xml:space="preserve"> </w:t>
      </w:r>
      <w:r>
        <w:rPr>
          <w:sz w:val="28"/>
        </w:rPr>
        <w:t>68</w:t>
      </w:r>
      <w:r>
        <w:rPr>
          <w:sz w:val="28"/>
          <w:lang w:val="uk-UA"/>
        </w:rPr>
        <w:t>–</w:t>
      </w:r>
      <w:r>
        <w:rPr>
          <w:sz w:val="28"/>
        </w:rPr>
        <w:t>69.</w:t>
      </w:r>
    </w:p>
    <w:p w:rsidR="00F445B1" w:rsidRDefault="00F445B1" w:rsidP="00F445B1">
      <w:pPr>
        <w:tabs>
          <w:tab w:val="left" w:pos="142"/>
        </w:tabs>
        <w:spacing w:line="360" w:lineRule="auto"/>
        <w:ind w:firstLine="284"/>
        <w:jc w:val="both"/>
        <w:rPr>
          <w:sz w:val="28"/>
          <w:lang w:val="uk-UA"/>
        </w:rPr>
      </w:pPr>
      <w:r>
        <w:rPr>
          <w:sz w:val="28"/>
          <w:lang w:val="uk-UA"/>
        </w:rPr>
        <w:t>47</w:t>
      </w:r>
      <w:r>
        <w:rPr>
          <w:sz w:val="28"/>
        </w:rPr>
        <w:t>.</w:t>
      </w:r>
      <w:r>
        <w:rPr>
          <w:sz w:val="28"/>
          <w:lang w:val="uk-UA"/>
        </w:rPr>
        <w:t xml:space="preserve"> </w:t>
      </w:r>
      <w:r>
        <w:rPr>
          <w:sz w:val="28"/>
        </w:rPr>
        <w:t>Ро</w:t>
      </w:r>
      <w:r>
        <w:rPr>
          <w:sz w:val="28"/>
          <w:lang w:val="uk-UA"/>
        </w:rPr>
        <w:t>манишин Я. Н. Патогенетическая роль нарушений межгормональных и гормонально-ферментных отношений у больных раком желудка</w:t>
      </w:r>
      <w:r w:rsidRPr="00A30993">
        <w:rPr>
          <w:sz w:val="28"/>
        </w:rPr>
        <w:t xml:space="preserve"> </w:t>
      </w:r>
      <w:r w:rsidRPr="003713A2">
        <w:rPr>
          <w:sz w:val="28"/>
          <w:szCs w:val="28"/>
          <w:lang w:val="uk-UA"/>
        </w:rPr>
        <w:t>: а</w:t>
      </w:r>
      <w:r w:rsidRPr="003713A2">
        <w:rPr>
          <w:sz w:val="28"/>
          <w:szCs w:val="28"/>
        </w:rPr>
        <w:t>втореф</w:t>
      </w:r>
      <w:r w:rsidRPr="003713A2">
        <w:rPr>
          <w:sz w:val="28"/>
          <w:szCs w:val="28"/>
          <w:lang w:val="uk-UA"/>
        </w:rPr>
        <w:t xml:space="preserve">. </w:t>
      </w:r>
      <w:r w:rsidRPr="003713A2">
        <w:rPr>
          <w:sz w:val="28"/>
          <w:szCs w:val="28"/>
        </w:rPr>
        <w:t>дис</w:t>
      </w:r>
      <w:r>
        <w:rPr>
          <w:sz w:val="28"/>
          <w:szCs w:val="28"/>
          <w:lang w:val="uk-UA"/>
        </w:rPr>
        <w:t>с</w:t>
      </w:r>
      <w:r w:rsidRPr="003713A2">
        <w:rPr>
          <w:sz w:val="28"/>
          <w:szCs w:val="28"/>
          <w:lang w:val="uk-UA"/>
        </w:rPr>
        <w:t>. на соискание научн. степени</w:t>
      </w:r>
      <w:r w:rsidRPr="003713A2">
        <w:rPr>
          <w:sz w:val="28"/>
          <w:szCs w:val="28"/>
        </w:rPr>
        <w:t xml:space="preserve"> </w:t>
      </w:r>
      <w:r>
        <w:rPr>
          <w:sz w:val="28"/>
          <w:lang w:val="uk-UA"/>
        </w:rPr>
        <w:t xml:space="preserve">д-ра. биол. наук: </w:t>
      </w:r>
      <w:r w:rsidRPr="003713A2">
        <w:rPr>
          <w:sz w:val="28"/>
          <w:szCs w:val="28"/>
          <w:lang w:val="uk-UA"/>
        </w:rPr>
        <w:t>спец.</w:t>
      </w:r>
      <w:r>
        <w:rPr>
          <w:sz w:val="28"/>
          <w:szCs w:val="28"/>
          <w:lang w:val="uk-UA"/>
        </w:rPr>
        <w:t xml:space="preserve"> </w:t>
      </w:r>
      <w:r>
        <w:rPr>
          <w:sz w:val="28"/>
          <w:lang w:val="uk-UA"/>
        </w:rPr>
        <w:t>14.00.14</w:t>
      </w:r>
      <w:r w:rsidRPr="003713A2">
        <w:rPr>
          <w:sz w:val="28"/>
          <w:szCs w:val="28"/>
          <w:lang w:val="uk-UA"/>
        </w:rPr>
        <w:t xml:space="preserve">: </w:t>
      </w:r>
      <w:r w:rsidRPr="003713A2">
        <w:rPr>
          <w:sz w:val="28"/>
          <w:szCs w:val="28"/>
        </w:rPr>
        <w:t xml:space="preserve">/ </w:t>
      </w:r>
      <w:r>
        <w:rPr>
          <w:sz w:val="28"/>
          <w:lang w:val="uk-UA"/>
        </w:rPr>
        <w:t xml:space="preserve">Я. Н. </w:t>
      </w:r>
      <w:r>
        <w:rPr>
          <w:sz w:val="28"/>
        </w:rPr>
        <w:t>Ро</w:t>
      </w:r>
      <w:r>
        <w:rPr>
          <w:sz w:val="28"/>
          <w:lang w:val="uk-UA"/>
        </w:rPr>
        <w:t>манишин</w:t>
      </w:r>
      <w:r w:rsidRPr="003713A2">
        <w:rPr>
          <w:sz w:val="28"/>
          <w:szCs w:val="28"/>
          <w:lang w:val="uk-UA"/>
        </w:rPr>
        <w:t>. –</w:t>
      </w:r>
      <w:r>
        <w:rPr>
          <w:sz w:val="28"/>
          <w:szCs w:val="28"/>
          <w:lang w:val="uk-UA"/>
        </w:rPr>
        <w:t xml:space="preserve"> </w:t>
      </w:r>
      <w:r>
        <w:rPr>
          <w:sz w:val="28"/>
          <w:lang w:val="uk-UA"/>
        </w:rPr>
        <w:t>Киев, 1992. – 36 с.</w:t>
      </w:r>
    </w:p>
    <w:p w:rsidR="00F445B1" w:rsidRDefault="00F445B1" w:rsidP="00F445B1">
      <w:pPr>
        <w:tabs>
          <w:tab w:val="left" w:pos="142"/>
        </w:tabs>
        <w:spacing w:line="360" w:lineRule="auto"/>
        <w:ind w:firstLine="284"/>
        <w:jc w:val="both"/>
        <w:rPr>
          <w:sz w:val="28"/>
          <w:lang w:val="uk-UA"/>
        </w:rPr>
      </w:pPr>
      <w:r>
        <w:rPr>
          <w:sz w:val="28"/>
          <w:lang w:val="uk-UA"/>
        </w:rPr>
        <w:t xml:space="preserve">48. Рогозкин В. А. Метаболизм анаболических андрогенных стероидов </w:t>
      </w:r>
      <w:r w:rsidRPr="00A30993">
        <w:rPr>
          <w:sz w:val="28"/>
        </w:rPr>
        <w:t xml:space="preserve">/ </w:t>
      </w:r>
      <w:r>
        <w:rPr>
          <w:sz w:val="28"/>
          <w:lang w:val="uk-UA"/>
        </w:rPr>
        <w:t>В. А.</w:t>
      </w:r>
      <w:r w:rsidRPr="00A30993">
        <w:rPr>
          <w:sz w:val="28"/>
        </w:rPr>
        <w:t xml:space="preserve"> </w:t>
      </w:r>
      <w:r>
        <w:rPr>
          <w:sz w:val="28"/>
          <w:lang w:val="uk-UA"/>
        </w:rPr>
        <w:t>Рогозкин. – Л. : Наука, 1988. – 159 с.</w:t>
      </w:r>
    </w:p>
    <w:p w:rsidR="00F445B1" w:rsidRDefault="00F445B1" w:rsidP="00F445B1">
      <w:pPr>
        <w:tabs>
          <w:tab w:val="left" w:pos="142"/>
        </w:tabs>
        <w:spacing w:line="360" w:lineRule="auto"/>
        <w:ind w:firstLine="284"/>
        <w:jc w:val="both"/>
        <w:rPr>
          <w:sz w:val="28"/>
          <w:lang w:val="uk-UA"/>
        </w:rPr>
      </w:pPr>
      <w:r>
        <w:rPr>
          <w:sz w:val="28"/>
          <w:lang w:val="uk-UA"/>
        </w:rPr>
        <w:t>49. Диагностика и лечение острого кровотечения в просвет пищеварительного канала</w:t>
      </w:r>
      <w:r w:rsidRPr="00A30993">
        <w:rPr>
          <w:sz w:val="28"/>
        </w:rPr>
        <w:t xml:space="preserve"> / [</w:t>
      </w:r>
      <w:r>
        <w:rPr>
          <w:sz w:val="28"/>
          <w:lang w:val="uk-UA"/>
        </w:rPr>
        <w:t>В. Ф.</w:t>
      </w:r>
      <w:r w:rsidRPr="00A30993">
        <w:rPr>
          <w:sz w:val="28"/>
        </w:rPr>
        <w:t xml:space="preserve"> </w:t>
      </w:r>
      <w:r>
        <w:rPr>
          <w:sz w:val="28"/>
          <w:lang w:val="uk-UA"/>
        </w:rPr>
        <w:t>Саенко, П. Г.</w:t>
      </w:r>
      <w:r w:rsidRPr="00A30993">
        <w:rPr>
          <w:sz w:val="28"/>
        </w:rPr>
        <w:t xml:space="preserve"> </w:t>
      </w:r>
      <w:r>
        <w:rPr>
          <w:sz w:val="28"/>
          <w:lang w:val="uk-UA"/>
        </w:rPr>
        <w:t>Кондратенко, Ю. С.</w:t>
      </w:r>
      <w:r w:rsidRPr="00A30993">
        <w:rPr>
          <w:sz w:val="28"/>
        </w:rPr>
        <w:t xml:space="preserve"> </w:t>
      </w:r>
      <w:r>
        <w:rPr>
          <w:sz w:val="28"/>
          <w:lang w:val="uk-UA"/>
        </w:rPr>
        <w:t>Семенюк та ін.</w:t>
      </w:r>
      <w:r w:rsidRPr="00A30993">
        <w:rPr>
          <w:sz w:val="28"/>
        </w:rPr>
        <w:t>]</w:t>
      </w:r>
      <w:r w:rsidRPr="00185303">
        <w:rPr>
          <w:sz w:val="28"/>
          <w:lang w:val="uk-UA"/>
        </w:rPr>
        <w:t xml:space="preserve"> </w:t>
      </w:r>
      <w:r>
        <w:rPr>
          <w:sz w:val="28"/>
          <w:lang w:val="uk-UA"/>
        </w:rPr>
        <w:t>– Ровно,1997. – 384 с.</w:t>
      </w:r>
    </w:p>
    <w:p w:rsidR="00F445B1" w:rsidRDefault="00F445B1" w:rsidP="00F445B1">
      <w:pPr>
        <w:spacing w:line="360" w:lineRule="auto"/>
        <w:ind w:firstLine="284"/>
        <w:jc w:val="both"/>
        <w:rPr>
          <w:sz w:val="28"/>
          <w:lang w:val="uk-UA"/>
        </w:rPr>
      </w:pPr>
      <w:r>
        <w:rPr>
          <w:sz w:val="28"/>
          <w:lang w:val="uk-UA"/>
        </w:rPr>
        <w:t>50</w:t>
      </w:r>
      <w:r>
        <w:rPr>
          <w:sz w:val="28"/>
        </w:rPr>
        <w:t>.</w:t>
      </w:r>
      <w:r>
        <w:rPr>
          <w:sz w:val="28"/>
          <w:lang w:val="uk-UA"/>
        </w:rPr>
        <w:t xml:space="preserve"> </w:t>
      </w:r>
      <w:r>
        <w:rPr>
          <w:sz w:val="28"/>
        </w:rPr>
        <w:t>Сизов Д.</w:t>
      </w:r>
      <w:r>
        <w:rPr>
          <w:sz w:val="28"/>
          <w:lang w:val="uk-UA"/>
        </w:rPr>
        <w:t xml:space="preserve"> </w:t>
      </w:r>
      <w:r>
        <w:rPr>
          <w:sz w:val="28"/>
        </w:rPr>
        <w:t xml:space="preserve">Н. Синдром последовательных органных повреждений у пациентов в критических состояниях </w:t>
      </w:r>
      <w:r w:rsidRPr="00A30993">
        <w:rPr>
          <w:sz w:val="28"/>
        </w:rPr>
        <w:t xml:space="preserve">/ </w:t>
      </w:r>
      <w:r>
        <w:rPr>
          <w:sz w:val="28"/>
        </w:rPr>
        <w:t>Д.</w:t>
      </w:r>
      <w:r>
        <w:rPr>
          <w:sz w:val="28"/>
          <w:lang w:val="uk-UA"/>
        </w:rPr>
        <w:t xml:space="preserve"> </w:t>
      </w:r>
      <w:r>
        <w:rPr>
          <w:sz w:val="28"/>
        </w:rPr>
        <w:t>Н.</w:t>
      </w:r>
      <w:r w:rsidRPr="00A30993">
        <w:rPr>
          <w:sz w:val="28"/>
        </w:rPr>
        <w:t xml:space="preserve"> </w:t>
      </w:r>
      <w:r>
        <w:rPr>
          <w:sz w:val="28"/>
        </w:rPr>
        <w:t>Сизов, А.</w:t>
      </w:r>
      <w:r>
        <w:rPr>
          <w:sz w:val="28"/>
          <w:lang w:val="uk-UA"/>
        </w:rPr>
        <w:t xml:space="preserve"> </w:t>
      </w:r>
      <w:r>
        <w:rPr>
          <w:sz w:val="28"/>
        </w:rPr>
        <w:t>Л.</w:t>
      </w:r>
      <w:r w:rsidRPr="00A30993">
        <w:rPr>
          <w:sz w:val="28"/>
        </w:rPr>
        <w:t xml:space="preserve"> </w:t>
      </w:r>
      <w:r>
        <w:rPr>
          <w:sz w:val="28"/>
        </w:rPr>
        <w:t>Костюченко, А.</w:t>
      </w:r>
      <w:r>
        <w:rPr>
          <w:sz w:val="28"/>
          <w:lang w:val="uk-UA"/>
        </w:rPr>
        <w:t xml:space="preserve"> </w:t>
      </w:r>
      <w:r>
        <w:rPr>
          <w:sz w:val="28"/>
        </w:rPr>
        <w:t>Н.</w:t>
      </w:r>
      <w:r w:rsidRPr="00A30993">
        <w:rPr>
          <w:sz w:val="28"/>
        </w:rPr>
        <w:t xml:space="preserve"> </w:t>
      </w:r>
      <w:r>
        <w:rPr>
          <w:sz w:val="28"/>
        </w:rPr>
        <w:t>Бельских // Анестез</w:t>
      </w:r>
      <w:r>
        <w:rPr>
          <w:sz w:val="28"/>
          <w:lang w:val="uk-UA"/>
        </w:rPr>
        <w:t xml:space="preserve">. </w:t>
      </w:r>
      <w:r>
        <w:rPr>
          <w:sz w:val="28"/>
        </w:rPr>
        <w:t>и реаним.</w:t>
      </w:r>
      <w:r>
        <w:rPr>
          <w:sz w:val="28"/>
          <w:lang w:val="uk-UA"/>
        </w:rPr>
        <w:t xml:space="preserve"> –</w:t>
      </w:r>
      <w:r>
        <w:rPr>
          <w:sz w:val="28"/>
        </w:rPr>
        <w:t xml:space="preserve"> 1998</w:t>
      </w:r>
      <w:r>
        <w:rPr>
          <w:sz w:val="28"/>
          <w:lang w:val="uk-UA"/>
        </w:rPr>
        <w:t xml:space="preserve">. – </w:t>
      </w:r>
      <w:r>
        <w:rPr>
          <w:sz w:val="28"/>
        </w:rPr>
        <w:t>№2</w:t>
      </w:r>
      <w:r>
        <w:rPr>
          <w:sz w:val="28"/>
          <w:lang w:val="uk-UA"/>
        </w:rPr>
        <w:t>. – С</w:t>
      </w:r>
      <w:r>
        <w:rPr>
          <w:sz w:val="28"/>
        </w:rPr>
        <w:t>.</w:t>
      </w:r>
      <w:r>
        <w:rPr>
          <w:sz w:val="28"/>
          <w:lang w:val="uk-UA"/>
        </w:rPr>
        <w:t xml:space="preserve"> </w:t>
      </w:r>
      <w:r>
        <w:rPr>
          <w:sz w:val="28"/>
        </w:rPr>
        <w:t>22</w:t>
      </w:r>
      <w:r>
        <w:rPr>
          <w:sz w:val="28"/>
          <w:lang w:val="uk-UA"/>
        </w:rPr>
        <w:t>–</w:t>
      </w:r>
      <w:r>
        <w:rPr>
          <w:sz w:val="28"/>
        </w:rPr>
        <w:t>25.</w:t>
      </w:r>
    </w:p>
    <w:p w:rsidR="00F445B1" w:rsidRPr="00233E88" w:rsidRDefault="00F445B1" w:rsidP="00F445B1">
      <w:pPr>
        <w:spacing w:line="360" w:lineRule="auto"/>
        <w:ind w:firstLine="284"/>
        <w:jc w:val="both"/>
        <w:rPr>
          <w:sz w:val="28"/>
          <w:szCs w:val="28"/>
        </w:rPr>
      </w:pPr>
      <w:r>
        <w:rPr>
          <w:sz w:val="28"/>
          <w:szCs w:val="28"/>
          <w:lang w:val="uk-UA"/>
        </w:rPr>
        <w:t xml:space="preserve">51. </w:t>
      </w:r>
      <w:r w:rsidRPr="00233E88">
        <w:rPr>
          <w:sz w:val="28"/>
          <w:szCs w:val="28"/>
        </w:rPr>
        <w:t>Скрябин О.</w:t>
      </w:r>
      <w:r>
        <w:rPr>
          <w:sz w:val="28"/>
          <w:szCs w:val="28"/>
          <w:lang w:val="uk-UA"/>
        </w:rPr>
        <w:t xml:space="preserve"> </w:t>
      </w:r>
      <w:r w:rsidRPr="00233E88">
        <w:rPr>
          <w:sz w:val="28"/>
          <w:szCs w:val="28"/>
        </w:rPr>
        <w:t>Н. Современные представления о патогенезе острых гастродуоденальных язв и пути соверше</w:t>
      </w:r>
      <w:r w:rsidRPr="00233E88">
        <w:rPr>
          <w:sz w:val="28"/>
          <w:szCs w:val="28"/>
        </w:rPr>
        <w:t>н</w:t>
      </w:r>
      <w:r w:rsidRPr="00233E88">
        <w:rPr>
          <w:sz w:val="28"/>
          <w:szCs w:val="28"/>
        </w:rPr>
        <w:t xml:space="preserve">ствования их профилактики </w:t>
      </w:r>
      <w:r w:rsidRPr="00A30993">
        <w:rPr>
          <w:sz w:val="28"/>
          <w:szCs w:val="28"/>
        </w:rPr>
        <w:t xml:space="preserve">/ </w:t>
      </w:r>
      <w:r w:rsidRPr="00233E88">
        <w:rPr>
          <w:sz w:val="28"/>
          <w:szCs w:val="28"/>
        </w:rPr>
        <w:t>О.</w:t>
      </w:r>
      <w:r>
        <w:rPr>
          <w:sz w:val="28"/>
          <w:szCs w:val="28"/>
          <w:lang w:val="uk-UA"/>
        </w:rPr>
        <w:t xml:space="preserve"> </w:t>
      </w:r>
      <w:r w:rsidRPr="00233E88">
        <w:rPr>
          <w:sz w:val="28"/>
          <w:szCs w:val="28"/>
        </w:rPr>
        <w:t>Н.</w:t>
      </w:r>
      <w:r w:rsidRPr="00A30993">
        <w:rPr>
          <w:sz w:val="28"/>
          <w:szCs w:val="28"/>
        </w:rPr>
        <w:t xml:space="preserve"> </w:t>
      </w:r>
      <w:r w:rsidRPr="00233E88">
        <w:rPr>
          <w:sz w:val="28"/>
          <w:szCs w:val="28"/>
        </w:rPr>
        <w:t>Скрябин,</w:t>
      </w:r>
      <w:r w:rsidRPr="00521E7A">
        <w:rPr>
          <w:sz w:val="28"/>
          <w:szCs w:val="28"/>
        </w:rPr>
        <w:t xml:space="preserve"> </w:t>
      </w:r>
      <w:r w:rsidRPr="00233E88">
        <w:rPr>
          <w:sz w:val="28"/>
          <w:szCs w:val="28"/>
        </w:rPr>
        <w:t>М.</w:t>
      </w:r>
      <w:r>
        <w:rPr>
          <w:sz w:val="28"/>
          <w:szCs w:val="28"/>
          <w:lang w:val="uk-UA"/>
        </w:rPr>
        <w:t xml:space="preserve"> </w:t>
      </w:r>
      <w:r w:rsidRPr="00233E88">
        <w:rPr>
          <w:sz w:val="28"/>
          <w:szCs w:val="28"/>
        </w:rPr>
        <w:t>Ю. Кабанов, О.</w:t>
      </w:r>
      <w:r>
        <w:rPr>
          <w:sz w:val="28"/>
          <w:szCs w:val="28"/>
          <w:lang w:val="uk-UA"/>
        </w:rPr>
        <w:t xml:space="preserve"> </w:t>
      </w:r>
      <w:r>
        <w:rPr>
          <w:sz w:val="28"/>
          <w:szCs w:val="28"/>
        </w:rPr>
        <w:t>Н.</w:t>
      </w:r>
      <w:r w:rsidRPr="00233E88">
        <w:rPr>
          <w:sz w:val="28"/>
          <w:szCs w:val="28"/>
        </w:rPr>
        <w:t xml:space="preserve"> Асанов // Рос</w:t>
      </w:r>
      <w:r>
        <w:rPr>
          <w:sz w:val="28"/>
          <w:szCs w:val="28"/>
          <w:lang w:val="uk-UA"/>
        </w:rPr>
        <w:t>.</w:t>
      </w:r>
      <w:r w:rsidRPr="00233E88">
        <w:rPr>
          <w:sz w:val="28"/>
          <w:szCs w:val="28"/>
        </w:rPr>
        <w:t xml:space="preserve"> журн. гастроэнтерол</w:t>
      </w:r>
      <w:r>
        <w:rPr>
          <w:sz w:val="28"/>
          <w:szCs w:val="28"/>
          <w:lang w:val="uk-UA"/>
        </w:rPr>
        <w:t>.</w:t>
      </w:r>
      <w:r w:rsidRPr="00233E88">
        <w:rPr>
          <w:sz w:val="28"/>
          <w:szCs w:val="28"/>
        </w:rPr>
        <w:t>, гепатол</w:t>
      </w:r>
      <w:r>
        <w:rPr>
          <w:sz w:val="28"/>
          <w:szCs w:val="28"/>
          <w:lang w:val="uk-UA"/>
        </w:rPr>
        <w:t>.</w:t>
      </w:r>
      <w:r w:rsidRPr="00233E88">
        <w:rPr>
          <w:sz w:val="28"/>
          <w:szCs w:val="28"/>
        </w:rPr>
        <w:t>, к</w:t>
      </w:r>
      <w:r w:rsidRPr="00233E88">
        <w:rPr>
          <w:sz w:val="28"/>
          <w:szCs w:val="28"/>
        </w:rPr>
        <w:t>о</w:t>
      </w:r>
      <w:r w:rsidRPr="00233E88">
        <w:rPr>
          <w:sz w:val="28"/>
          <w:szCs w:val="28"/>
        </w:rPr>
        <w:t>лопроктол</w:t>
      </w:r>
      <w:r>
        <w:rPr>
          <w:sz w:val="28"/>
          <w:szCs w:val="28"/>
          <w:lang w:val="uk-UA"/>
        </w:rPr>
        <w:t>.</w:t>
      </w:r>
      <w:r w:rsidRPr="00233E88">
        <w:rPr>
          <w:sz w:val="28"/>
          <w:szCs w:val="28"/>
        </w:rPr>
        <w:t xml:space="preserve"> – 1995. – Т.</w:t>
      </w:r>
      <w:r w:rsidRPr="00233E88">
        <w:rPr>
          <w:sz w:val="28"/>
          <w:szCs w:val="28"/>
          <w:lang w:val="en-US"/>
        </w:rPr>
        <w:t>V</w:t>
      </w:r>
      <w:r w:rsidRPr="00233E88">
        <w:rPr>
          <w:sz w:val="28"/>
          <w:szCs w:val="28"/>
        </w:rPr>
        <w:t>, №1. – С.</w:t>
      </w:r>
      <w:r>
        <w:rPr>
          <w:sz w:val="28"/>
          <w:szCs w:val="28"/>
          <w:lang w:val="uk-UA"/>
        </w:rPr>
        <w:t xml:space="preserve"> </w:t>
      </w:r>
      <w:r w:rsidRPr="00233E88">
        <w:rPr>
          <w:sz w:val="28"/>
          <w:szCs w:val="28"/>
        </w:rPr>
        <w:t>36</w:t>
      </w:r>
      <w:r>
        <w:rPr>
          <w:sz w:val="28"/>
          <w:lang w:val="uk-UA"/>
        </w:rPr>
        <w:t>–</w:t>
      </w:r>
      <w:r w:rsidRPr="00233E88">
        <w:rPr>
          <w:sz w:val="28"/>
          <w:szCs w:val="28"/>
        </w:rPr>
        <w:t xml:space="preserve">40. </w:t>
      </w:r>
    </w:p>
    <w:p w:rsidR="00F445B1" w:rsidRDefault="00F445B1" w:rsidP="00F445B1">
      <w:pPr>
        <w:spacing w:line="360" w:lineRule="auto"/>
        <w:ind w:firstLine="284"/>
        <w:jc w:val="both"/>
        <w:rPr>
          <w:sz w:val="28"/>
          <w:lang w:val="uk-UA"/>
        </w:rPr>
      </w:pPr>
      <w:r>
        <w:rPr>
          <w:sz w:val="28"/>
          <w:lang w:val="uk-UA"/>
        </w:rPr>
        <w:t xml:space="preserve">52. </w:t>
      </w:r>
      <w:r>
        <w:rPr>
          <w:sz w:val="28"/>
        </w:rPr>
        <w:t>Соціальна сфера у перехідний період.</w:t>
      </w:r>
      <w:r>
        <w:rPr>
          <w:sz w:val="28"/>
          <w:lang w:val="uk-UA"/>
        </w:rPr>
        <w:t xml:space="preserve"> </w:t>
      </w:r>
      <w:r>
        <w:rPr>
          <w:sz w:val="28"/>
        </w:rPr>
        <w:t xml:space="preserve">Аналіз Світового банку. </w:t>
      </w:r>
      <w:r>
        <w:rPr>
          <w:sz w:val="28"/>
          <w:lang w:val="uk-UA"/>
        </w:rPr>
        <w:t xml:space="preserve">– </w:t>
      </w:r>
      <w:r>
        <w:rPr>
          <w:sz w:val="28"/>
        </w:rPr>
        <w:t>К.</w:t>
      </w:r>
      <w:r>
        <w:rPr>
          <w:sz w:val="28"/>
          <w:lang w:val="uk-UA"/>
        </w:rPr>
        <w:t xml:space="preserve"> </w:t>
      </w:r>
      <w:r>
        <w:rPr>
          <w:sz w:val="28"/>
        </w:rPr>
        <w:t>: Основи, 1994</w:t>
      </w:r>
      <w:r>
        <w:rPr>
          <w:sz w:val="28"/>
          <w:lang w:val="uk-UA"/>
        </w:rPr>
        <w:t xml:space="preserve">. </w:t>
      </w:r>
      <w:r>
        <w:rPr>
          <w:sz w:val="28"/>
        </w:rPr>
        <w:t>–</w:t>
      </w:r>
      <w:r>
        <w:rPr>
          <w:sz w:val="28"/>
          <w:lang w:val="uk-UA"/>
        </w:rPr>
        <w:t xml:space="preserve"> </w:t>
      </w:r>
      <w:r>
        <w:rPr>
          <w:sz w:val="28"/>
        </w:rPr>
        <w:t>246</w:t>
      </w:r>
      <w:r>
        <w:rPr>
          <w:sz w:val="28"/>
          <w:lang w:val="uk-UA"/>
        </w:rPr>
        <w:t xml:space="preserve"> </w:t>
      </w:r>
      <w:r>
        <w:rPr>
          <w:sz w:val="28"/>
        </w:rPr>
        <w:t>с.</w:t>
      </w:r>
      <w:r>
        <w:rPr>
          <w:sz w:val="28"/>
          <w:lang w:val="uk-UA"/>
        </w:rPr>
        <w:t xml:space="preserve"> </w:t>
      </w:r>
    </w:p>
    <w:p w:rsidR="00F445B1" w:rsidRDefault="00F445B1" w:rsidP="00F445B1">
      <w:pPr>
        <w:spacing w:line="360" w:lineRule="auto"/>
        <w:ind w:firstLine="284"/>
        <w:jc w:val="both"/>
        <w:rPr>
          <w:sz w:val="28"/>
          <w:lang w:val="uk-UA"/>
        </w:rPr>
      </w:pPr>
      <w:r w:rsidRPr="00506BE5">
        <w:rPr>
          <w:sz w:val="28"/>
        </w:rPr>
        <w:t>5</w:t>
      </w:r>
      <w:r>
        <w:rPr>
          <w:sz w:val="28"/>
          <w:lang w:val="uk-UA"/>
        </w:rPr>
        <w:t xml:space="preserve">3. Тарасенко Л. М. Патогенетичні механізми зниження резистентності слизового бар’єру шлунка за умов хронічного стресу </w:t>
      </w:r>
      <w:r w:rsidRPr="00A30993">
        <w:rPr>
          <w:sz w:val="28"/>
        </w:rPr>
        <w:t xml:space="preserve">/ </w:t>
      </w:r>
      <w:r>
        <w:rPr>
          <w:sz w:val="28"/>
          <w:lang w:val="uk-UA"/>
        </w:rPr>
        <w:t>Л. М.</w:t>
      </w:r>
      <w:r w:rsidRPr="00A30993">
        <w:rPr>
          <w:sz w:val="28"/>
        </w:rPr>
        <w:t xml:space="preserve"> </w:t>
      </w:r>
      <w:r>
        <w:rPr>
          <w:sz w:val="28"/>
          <w:lang w:val="uk-UA"/>
        </w:rPr>
        <w:t>Тарасенко, І. М. Скрипник // Журн. АМН України. – 1998. – Т. 4, №4. – С. 671–677.</w:t>
      </w:r>
    </w:p>
    <w:p w:rsidR="00F445B1" w:rsidRDefault="00F445B1" w:rsidP="00F445B1">
      <w:pPr>
        <w:spacing w:line="360" w:lineRule="auto"/>
        <w:ind w:firstLine="284"/>
        <w:jc w:val="both"/>
        <w:rPr>
          <w:sz w:val="28"/>
          <w:lang w:val="uk-UA"/>
        </w:rPr>
      </w:pPr>
      <w:r w:rsidRPr="00506BE5">
        <w:rPr>
          <w:sz w:val="28"/>
        </w:rPr>
        <w:lastRenderedPageBreak/>
        <w:t>5</w:t>
      </w:r>
      <w:r>
        <w:rPr>
          <w:sz w:val="28"/>
          <w:lang w:val="uk-UA"/>
        </w:rPr>
        <w:t xml:space="preserve">4. </w:t>
      </w:r>
      <w:r>
        <w:rPr>
          <w:sz w:val="28"/>
        </w:rPr>
        <w:t>Тверитнева Л.</w:t>
      </w:r>
      <w:r>
        <w:rPr>
          <w:sz w:val="28"/>
          <w:lang w:val="uk-UA"/>
        </w:rPr>
        <w:t xml:space="preserve"> </w:t>
      </w:r>
      <w:r>
        <w:rPr>
          <w:sz w:val="28"/>
        </w:rPr>
        <w:t xml:space="preserve">Ф. Лечение острых изьязвлений верхних отделов желудочно-кишечного тракта у больных нейрореанимационного профиля </w:t>
      </w:r>
      <w:r w:rsidRPr="00A30993">
        <w:rPr>
          <w:sz w:val="28"/>
        </w:rPr>
        <w:t xml:space="preserve">/ </w:t>
      </w:r>
      <w:r>
        <w:rPr>
          <w:sz w:val="28"/>
        </w:rPr>
        <w:t>Л.</w:t>
      </w:r>
      <w:r>
        <w:rPr>
          <w:sz w:val="28"/>
          <w:lang w:val="uk-UA"/>
        </w:rPr>
        <w:t xml:space="preserve"> </w:t>
      </w:r>
      <w:r>
        <w:rPr>
          <w:sz w:val="28"/>
        </w:rPr>
        <w:t>Ф.</w:t>
      </w:r>
      <w:r w:rsidRPr="00A30993">
        <w:rPr>
          <w:sz w:val="28"/>
        </w:rPr>
        <w:t xml:space="preserve"> </w:t>
      </w:r>
      <w:r>
        <w:rPr>
          <w:sz w:val="28"/>
        </w:rPr>
        <w:t>Тверитнева, Г.</w:t>
      </w:r>
      <w:r>
        <w:rPr>
          <w:sz w:val="28"/>
          <w:lang w:val="uk-UA"/>
        </w:rPr>
        <w:t xml:space="preserve"> </w:t>
      </w:r>
      <w:r>
        <w:rPr>
          <w:sz w:val="28"/>
        </w:rPr>
        <w:t>В.</w:t>
      </w:r>
      <w:r w:rsidRPr="00A30993">
        <w:rPr>
          <w:sz w:val="28"/>
        </w:rPr>
        <w:t xml:space="preserve"> </w:t>
      </w:r>
      <w:r>
        <w:rPr>
          <w:sz w:val="28"/>
        </w:rPr>
        <w:t>Пахомова, В.</w:t>
      </w:r>
      <w:r>
        <w:rPr>
          <w:sz w:val="28"/>
          <w:lang w:val="uk-UA"/>
        </w:rPr>
        <w:t xml:space="preserve"> </w:t>
      </w:r>
      <w:r>
        <w:rPr>
          <w:sz w:val="28"/>
        </w:rPr>
        <w:t>В.</w:t>
      </w:r>
      <w:r w:rsidRPr="00A30993">
        <w:rPr>
          <w:sz w:val="28"/>
        </w:rPr>
        <w:t xml:space="preserve"> </w:t>
      </w:r>
      <w:r>
        <w:rPr>
          <w:sz w:val="28"/>
        </w:rPr>
        <w:t xml:space="preserve">Крылов // </w:t>
      </w:r>
      <w:r>
        <w:rPr>
          <w:sz w:val="28"/>
          <w:lang w:val="uk-UA"/>
        </w:rPr>
        <w:t>Вестн. хирург. – 2002. – Т. 161, №2. – С. 22–25.</w:t>
      </w:r>
    </w:p>
    <w:p w:rsidR="00F445B1" w:rsidRDefault="00F445B1" w:rsidP="00F445B1">
      <w:pPr>
        <w:spacing w:line="360" w:lineRule="auto"/>
        <w:ind w:firstLine="284"/>
        <w:jc w:val="both"/>
        <w:rPr>
          <w:sz w:val="28"/>
          <w:lang w:val="uk-UA"/>
        </w:rPr>
      </w:pPr>
      <w:r>
        <w:rPr>
          <w:sz w:val="28"/>
          <w:lang w:val="uk-UA"/>
        </w:rPr>
        <w:t>55</w:t>
      </w:r>
      <w:r>
        <w:rPr>
          <w:sz w:val="28"/>
        </w:rPr>
        <w:t xml:space="preserve">. Тимчасові галузеві уніфіковані стандарти медичних технологій діагностично-лікувального процесу стаціонарної допомоги дорослому населенню в лікувально-профілактичних закладах України. </w:t>
      </w:r>
      <w:r>
        <w:rPr>
          <w:sz w:val="28"/>
          <w:lang w:val="uk-UA"/>
        </w:rPr>
        <w:t>–</w:t>
      </w:r>
      <w:r w:rsidRPr="00A30993">
        <w:rPr>
          <w:sz w:val="28"/>
        </w:rPr>
        <w:t xml:space="preserve"> </w:t>
      </w:r>
      <w:r>
        <w:rPr>
          <w:sz w:val="28"/>
          <w:lang w:val="uk-UA"/>
        </w:rPr>
        <w:t>МОЗ України.</w:t>
      </w:r>
      <w:r>
        <w:rPr>
          <w:sz w:val="28"/>
        </w:rPr>
        <w:t xml:space="preserve"> </w:t>
      </w:r>
      <w:r>
        <w:rPr>
          <w:sz w:val="28"/>
          <w:lang w:val="uk-UA"/>
        </w:rPr>
        <w:t>Укр. ін-т громадського здоров</w:t>
      </w:r>
      <w:r>
        <w:rPr>
          <w:sz w:val="28"/>
        </w:rPr>
        <w:t>’</w:t>
      </w:r>
      <w:r>
        <w:rPr>
          <w:sz w:val="28"/>
          <w:lang w:val="uk-UA"/>
        </w:rPr>
        <w:t>я.</w:t>
      </w:r>
      <w:r>
        <w:rPr>
          <w:sz w:val="28"/>
        </w:rPr>
        <w:t xml:space="preserve"> </w:t>
      </w:r>
      <w:r>
        <w:rPr>
          <w:sz w:val="28"/>
          <w:lang w:val="uk-UA"/>
        </w:rPr>
        <w:t xml:space="preserve">– </w:t>
      </w:r>
      <w:r>
        <w:rPr>
          <w:sz w:val="28"/>
        </w:rPr>
        <w:t>Київ</w:t>
      </w:r>
      <w:r w:rsidRPr="00A30993">
        <w:rPr>
          <w:sz w:val="28"/>
        </w:rPr>
        <w:t>,</w:t>
      </w:r>
      <w:r>
        <w:rPr>
          <w:sz w:val="28"/>
        </w:rPr>
        <w:t>1999.</w:t>
      </w:r>
      <w:r>
        <w:rPr>
          <w:sz w:val="28"/>
          <w:lang w:val="uk-UA"/>
        </w:rPr>
        <w:t xml:space="preserve"> – Т</w:t>
      </w:r>
      <w:r>
        <w:rPr>
          <w:sz w:val="28"/>
        </w:rPr>
        <w:t>.</w:t>
      </w:r>
      <w:r w:rsidRPr="00A30993">
        <w:rPr>
          <w:sz w:val="28"/>
        </w:rPr>
        <w:t xml:space="preserve"> </w:t>
      </w:r>
      <w:r>
        <w:rPr>
          <w:sz w:val="28"/>
        </w:rPr>
        <w:t xml:space="preserve">2. </w:t>
      </w:r>
      <w:r>
        <w:rPr>
          <w:sz w:val="28"/>
          <w:lang w:val="uk-UA"/>
        </w:rPr>
        <w:t>– С</w:t>
      </w:r>
      <w:r>
        <w:rPr>
          <w:sz w:val="28"/>
        </w:rPr>
        <w:t>.</w:t>
      </w:r>
      <w:r>
        <w:rPr>
          <w:sz w:val="28"/>
          <w:lang w:val="uk-UA"/>
        </w:rPr>
        <w:t xml:space="preserve"> </w:t>
      </w:r>
      <w:r>
        <w:rPr>
          <w:sz w:val="28"/>
        </w:rPr>
        <w:t>389</w:t>
      </w:r>
      <w:r>
        <w:rPr>
          <w:sz w:val="28"/>
          <w:lang w:val="uk-UA"/>
        </w:rPr>
        <w:t>–</w:t>
      </w:r>
      <w:r>
        <w:rPr>
          <w:sz w:val="28"/>
        </w:rPr>
        <w:t>494.</w:t>
      </w:r>
    </w:p>
    <w:p w:rsidR="00F445B1" w:rsidRDefault="00F445B1" w:rsidP="00F445B1">
      <w:pPr>
        <w:spacing w:line="360" w:lineRule="auto"/>
        <w:ind w:firstLine="284"/>
        <w:jc w:val="both"/>
        <w:rPr>
          <w:sz w:val="28"/>
          <w:lang w:val="uk-UA"/>
        </w:rPr>
      </w:pPr>
      <w:r>
        <w:rPr>
          <w:sz w:val="28"/>
          <w:lang w:val="uk-UA"/>
        </w:rPr>
        <w:t xml:space="preserve">56. Тронько Н. Д. </w:t>
      </w:r>
      <w:r>
        <w:rPr>
          <w:sz w:val="28"/>
        </w:rPr>
        <w:t xml:space="preserve">Молекулярные механизмы действия </w:t>
      </w:r>
      <w:r>
        <w:rPr>
          <w:sz w:val="28"/>
          <w:lang w:val="uk-UA"/>
        </w:rPr>
        <w:t>стероидных гормонов</w:t>
      </w:r>
      <w:r w:rsidRPr="00A30993">
        <w:rPr>
          <w:sz w:val="28"/>
        </w:rPr>
        <w:t xml:space="preserve"> / </w:t>
      </w:r>
      <w:r>
        <w:rPr>
          <w:sz w:val="28"/>
          <w:lang w:val="uk-UA"/>
        </w:rPr>
        <w:t>Н. Д.</w:t>
      </w:r>
      <w:r w:rsidRPr="00A30993">
        <w:rPr>
          <w:sz w:val="28"/>
        </w:rPr>
        <w:t xml:space="preserve"> </w:t>
      </w:r>
      <w:r>
        <w:rPr>
          <w:sz w:val="28"/>
          <w:lang w:val="uk-UA"/>
        </w:rPr>
        <w:t>Тронько. – К.</w:t>
      </w:r>
      <w:r w:rsidRPr="00A30993">
        <w:rPr>
          <w:sz w:val="28"/>
        </w:rPr>
        <w:t xml:space="preserve"> </w:t>
      </w:r>
      <w:r>
        <w:rPr>
          <w:sz w:val="28"/>
          <w:lang w:val="uk-UA"/>
        </w:rPr>
        <w:t>: Здоров</w:t>
      </w:r>
      <w:r>
        <w:rPr>
          <w:sz w:val="28"/>
        </w:rPr>
        <w:t>’</w:t>
      </w:r>
      <w:r>
        <w:rPr>
          <w:sz w:val="28"/>
          <w:lang w:val="uk-UA"/>
        </w:rPr>
        <w:t>я. – 1986. – 296 с.</w:t>
      </w:r>
    </w:p>
    <w:p w:rsidR="00F445B1" w:rsidRDefault="00F445B1" w:rsidP="00F445B1">
      <w:pPr>
        <w:spacing w:line="360" w:lineRule="auto"/>
        <w:ind w:firstLine="284"/>
        <w:jc w:val="both"/>
        <w:rPr>
          <w:sz w:val="28"/>
        </w:rPr>
      </w:pPr>
      <w:r>
        <w:rPr>
          <w:sz w:val="28"/>
          <w:lang w:val="uk-UA"/>
        </w:rPr>
        <w:t>57. Углов Б. А. Основы статистического анализа и математического моделирования в медико-биологических исследованиях</w:t>
      </w:r>
      <w:r w:rsidRPr="00A30993">
        <w:rPr>
          <w:sz w:val="28"/>
        </w:rPr>
        <w:t xml:space="preserve"> / </w:t>
      </w:r>
      <w:r>
        <w:rPr>
          <w:sz w:val="28"/>
          <w:lang w:val="uk-UA"/>
        </w:rPr>
        <w:t>Б. А.</w:t>
      </w:r>
      <w:r w:rsidRPr="00A30993">
        <w:rPr>
          <w:sz w:val="28"/>
        </w:rPr>
        <w:t xml:space="preserve"> </w:t>
      </w:r>
      <w:r>
        <w:rPr>
          <w:sz w:val="28"/>
          <w:lang w:val="uk-UA"/>
        </w:rPr>
        <w:t>Углов, Г. П.</w:t>
      </w:r>
      <w:r w:rsidRPr="00A30993">
        <w:rPr>
          <w:sz w:val="28"/>
        </w:rPr>
        <w:t xml:space="preserve"> </w:t>
      </w:r>
      <w:r>
        <w:rPr>
          <w:sz w:val="28"/>
          <w:lang w:val="uk-UA"/>
        </w:rPr>
        <w:t>Котельников, М. В.</w:t>
      </w:r>
      <w:r w:rsidRPr="00A30993">
        <w:rPr>
          <w:sz w:val="28"/>
        </w:rPr>
        <w:t xml:space="preserve"> </w:t>
      </w:r>
      <w:r>
        <w:rPr>
          <w:sz w:val="28"/>
          <w:lang w:val="uk-UA"/>
        </w:rPr>
        <w:t>Углова. – Самара : Волга, 1994. – 187 с.</w:t>
      </w:r>
    </w:p>
    <w:p w:rsidR="00F445B1" w:rsidRDefault="00F445B1" w:rsidP="00F445B1">
      <w:pPr>
        <w:spacing w:line="360" w:lineRule="auto"/>
        <w:ind w:firstLine="284"/>
        <w:jc w:val="both"/>
        <w:rPr>
          <w:sz w:val="28"/>
        </w:rPr>
      </w:pPr>
      <w:r>
        <w:rPr>
          <w:sz w:val="28"/>
          <w:lang w:val="uk-UA"/>
        </w:rPr>
        <w:t xml:space="preserve">58. Філь Ю. Я. Профілактика і комплексне лікування гнійно-септичних ускладнень у хворих на травматичну хворобу при порушеннях імунологічної реактивності в умовах дискортицизму </w:t>
      </w:r>
      <w:r w:rsidRPr="00A30993">
        <w:rPr>
          <w:sz w:val="28"/>
        </w:rPr>
        <w:t xml:space="preserve">/ </w:t>
      </w:r>
      <w:r>
        <w:rPr>
          <w:sz w:val="28"/>
          <w:lang w:val="uk-UA"/>
        </w:rPr>
        <w:t>Ю. Я.</w:t>
      </w:r>
      <w:r w:rsidRPr="00A30993">
        <w:rPr>
          <w:sz w:val="28"/>
        </w:rPr>
        <w:t xml:space="preserve"> </w:t>
      </w:r>
      <w:r>
        <w:rPr>
          <w:sz w:val="28"/>
          <w:lang w:val="uk-UA"/>
        </w:rPr>
        <w:t>Філь,</w:t>
      </w:r>
      <w:r>
        <w:rPr>
          <w:sz w:val="28"/>
        </w:rPr>
        <w:t xml:space="preserve"> </w:t>
      </w:r>
      <w:r>
        <w:rPr>
          <w:sz w:val="28"/>
          <w:lang w:val="uk-UA"/>
        </w:rPr>
        <w:t>Я. М.</w:t>
      </w:r>
      <w:r w:rsidRPr="00A30993">
        <w:rPr>
          <w:sz w:val="28"/>
        </w:rPr>
        <w:t xml:space="preserve"> </w:t>
      </w:r>
      <w:r>
        <w:rPr>
          <w:sz w:val="28"/>
          <w:lang w:val="uk-UA"/>
        </w:rPr>
        <w:t>Романишин // Практ. медицина. – 1996. – №1–2. – С. 84–86.</w:t>
      </w:r>
    </w:p>
    <w:p w:rsidR="00F445B1" w:rsidRDefault="00F445B1" w:rsidP="00F445B1">
      <w:pPr>
        <w:spacing w:line="360" w:lineRule="auto"/>
        <w:ind w:firstLine="284"/>
        <w:jc w:val="both"/>
        <w:rPr>
          <w:rFonts w:ascii="Times New Roman" w:hAnsi="Times New Roman"/>
          <w:sz w:val="28"/>
        </w:rPr>
      </w:pPr>
      <w:r>
        <w:rPr>
          <w:rFonts w:ascii="Times New Roman" w:hAnsi="Times New Roman"/>
          <w:sz w:val="28"/>
          <w:lang w:val="uk-UA"/>
        </w:rPr>
        <w:t>59</w:t>
      </w:r>
      <w:r>
        <w:rPr>
          <w:rFonts w:ascii="Times New Roman" w:hAnsi="Times New Roman"/>
          <w:sz w:val="28"/>
        </w:rPr>
        <w:t>.</w:t>
      </w:r>
      <w:r>
        <w:rPr>
          <w:rFonts w:ascii="Times New Roman" w:hAnsi="Times New Roman"/>
          <w:sz w:val="28"/>
          <w:lang w:val="uk-UA"/>
        </w:rPr>
        <w:t xml:space="preserve"> </w:t>
      </w:r>
      <w:r>
        <w:rPr>
          <w:rFonts w:ascii="Times New Roman" w:hAnsi="Times New Roman"/>
          <w:sz w:val="28"/>
        </w:rPr>
        <w:t>Филаретов А.</w:t>
      </w:r>
      <w:r>
        <w:rPr>
          <w:rFonts w:ascii="Times New Roman" w:hAnsi="Times New Roman"/>
          <w:sz w:val="28"/>
          <w:lang w:val="uk-UA"/>
        </w:rPr>
        <w:t xml:space="preserve"> </w:t>
      </w:r>
      <w:r>
        <w:rPr>
          <w:rFonts w:ascii="Times New Roman" w:hAnsi="Times New Roman"/>
          <w:sz w:val="28"/>
        </w:rPr>
        <w:t xml:space="preserve">А. Адаптационный защитный эффект кортикостероидов на слизистую оболочку желудка крыс и его механизм </w:t>
      </w:r>
      <w:r w:rsidRPr="00A30993">
        <w:rPr>
          <w:rFonts w:ascii="Times New Roman" w:hAnsi="Times New Roman"/>
          <w:sz w:val="28"/>
        </w:rPr>
        <w:t xml:space="preserve">/ </w:t>
      </w:r>
      <w:r>
        <w:rPr>
          <w:rFonts w:ascii="Times New Roman" w:hAnsi="Times New Roman"/>
          <w:sz w:val="28"/>
        </w:rPr>
        <w:t>А.</w:t>
      </w:r>
      <w:r>
        <w:rPr>
          <w:rFonts w:ascii="Times New Roman" w:hAnsi="Times New Roman"/>
          <w:sz w:val="28"/>
          <w:lang w:val="uk-UA"/>
        </w:rPr>
        <w:t xml:space="preserve"> </w:t>
      </w:r>
      <w:r>
        <w:rPr>
          <w:rFonts w:ascii="Times New Roman" w:hAnsi="Times New Roman"/>
          <w:sz w:val="28"/>
        </w:rPr>
        <w:t>А.</w:t>
      </w:r>
      <w:r w:rsidRPr="00A30993">
        <w:rPr>
          <w:rFonts w:ascii="Times New Roman" w:hAnsi="Times New Roman"/>
          <w:sz w:val="28"/>
        </w:rPr>
        <w:t xml:space="preserve"> </w:t>
      </w:r>
      <w:r>
        <w:rPr>
          <w:rFonts w:ascii="Times New Roman" w:hAnsi="Times New Roman"/>
          <w:sz w:val="28"/>
        </w:rPr>
        <w:t>Филаретов, Л.</w:t>
      </w:r>
      <w:r>
        <w:rPr>
          <w:rFonts w:ascii="Times New Roman" w:hAnsi="Times New Roman"/>
          <w:sz w:val="28"/>
          <w:lang w:val="uk-UA"/>
        </w:rPr>
        <w:t xml:space="preserve"> </w:t>
      </w:r>
      <w:r>
        <w:rPr>
          <w:rFonts w:ascii="Times New Roman" w:hAnsi="Times New Roman"/>
          <w:sz w:val="28"/>
        </w:rPr>
        <w:t>П.</w:t>
      </w:r>
      <w:r w:rsidRPr="00A30993">
        <w:rPr>
          <w:rFonts w:ascii="Times New Roman" w:hAnsi="Times New Roman"/>
          <w:sz w:val="28"/>
        </w:rPr>
        <w:t xml:space="preserve"> </w:t>
      </w:r>
      <w:r>
        <w:rPr>
          <w:rFonts w:ascii="Times New Roman" w:hAnsi="Times New Roman"/>
          <w:sz w:val="28"/>
        </w:rPr>
        <w:t>Филаретова, А.</w:t>
      </w:r>
      <w:r>
        <w:rPr>
          <w:rFonts w:ascii="Times New Roman" w:hAnsi="Times New Roman"/>
          <w:sz w:val="28"/>
          <w:lang w:val="uk-UA"/>
        </w:rPr>
        <w:t xml:space="preserve"> </w:t>
      </w:r>
      <w:r>
        <w:rPr>
          <w:rFonts w:ascii="Times New Roman" w:hAnsi="Times New Roman"/>
          <w:sz w:val="28"/>
        </w:rPr>
        <w:t>И. Богданов // Физиол.</w:t>
      </w:r>
      <w:r>
        <w:rPr>
          <w:rFonts w:ascii="Times New Roman" w:hAnsi="Times New Roman"/>
          <w:sz w:val="28"/>
          <w:lang w:val="uk-UA"/>
        </w:rPr>
        <w:t xml:space="preserve"> </w:t>
      </w:r>
      <w:r>
        <w:rPr>
          <w:rFonts w:ascii="Times New Roman" w:hAnsi="Times New Roman"/>
          <w:sz w:val="28"/>
        </w:rPr>
        <w:t>ж</w:t>
      </w:r>
      <w:r>
        <w:rPr>
          <w:rFonts w:ascii="Times New Roman" w:hAnsi="Times New Roman"/>
          <w:sz w:val="28"/>
          <w:lang w:val="uk-UA"/>
        </w:rPr>
        <w:t>урн</w:t>
      </w:r>
      <w:r>
        <w:rPr>
          <w:rFonts w:ascii="Times New Roman" w:hAnsi="Times New Roman"/>
          <w:sz w:val="28"/>
        </w:rPr>
        <w:t>.</w:t>
      </w:r>
      <w:r>
        <w:rPr>
          <w:rFonts w:ascii="Times New Roman" w:hAnsi="Times New Roman"/>
          <w:sz w:val="28"/>
          <w:lang w:val="uk-UA"/>
        </w:rPr>
        <w:t xml:space="preserve"> </w:t>
      </w:r>
      <w:r>
        <w:rPr>
          <w:rFonts w:ascii="Times New Roman" w:hAnsi="Times New Roman"/>
          <w:sz w:val="28"/>
        </w:rPr>
        <w:t>им.</w:t>
      </w:r>
      <w:r>
        <w:rPr>
          <w:rFonts w:ascii="Times New Roman" w:hAnsi="Times New Roman"/>
          <w:sz w:val="28"/>
          <w:lang w:val="uk-UA"/>
        </w:rPr>
        <w:t xml:space="preserve"> </w:t>
      </w:r>
      <w:r>
        <w:rPr>
          <w:rFonts w:ascii="Times New Roman" w:hAnsi="Times New Roman"/>
          <w:sz w:val="28"/>
        </w:rPr>
        <w:t>И.М.Сеченова</w:t>
      </w:r>
      <w:r>
        <w:rPr>
          <w:rFonts w:ascii="Times New Roman" w:hAnsi="Times New Roman"/>
          <w:sz w:val="28"/>
          <w:lang w:val="uk-UA"/>
        </w:rPr>
        <w:t>. –</w:t>
      </w:r>
      <w:r>
        <w:rPr>
          <w:rFonts w:ascii="Times New Roman" w:hAnsi="Times New Roman"/>
          <w:sz w:val="28"/>
        </w:rPr>
        <w:t xml:space="preserve"> 1996</w:t>
      </w:r>
      <w:r>
        <w:rPr>
          <w:rFonts w:ascii="Times New Roman" w:hAnsi="Times New Roman"/>
          <w:sz w:val="28"/>
          <w:lang w:val="uk-UA"/>
        </w:rPr>
        <w:t>. –</w:t>
      </w:r>
      <w:r>
        <w:rPr>
          <w:rFonts w:ascii="Times New Roman" w:hAnsi="Times New Roman"/>
          <w:sz w:val="28"/>
        </w:rPr>
        <w:t xml:space="preserve"> </w:t>
      </w:r>
      <w:r>
        <w:rPr>
          <w:rFonts w:ascii="Times New Roman" w:hAnsi="Times New Roman"/>
          <w:sz w:val="28"/>
          <w:lang w:val="uk-UA"/>
        </w:rPr>
        <w:t>Т</w:t>
      </w:r>
      <w:r>
        <w:rPr>
          <w:rFonts w:ascii="Times New Roman" w:hAnsi="Times New Roman"/>
          <w:sz w:val="28"/>
        </w:rPr>
        <w:t>.</w:t>
      </w:r>
      <w:r>
        <w:rPr>
          <w:rFonts w:ascii="Times New Roman" w:hAnsi="Times New Roman"/>
          <w:sz w:val="28"/>
          <w:lang w:val="uk-UA"/>
        </w:rPr>
        <w:t xml:space="preserve"> </w:t>
      </w:r>
      <w:r>
        <w:rPr>
          <w:rFonts w:ascii="Times New Roman" w:hAnsi="Times New Roman"/>
          <w:sz w:val="28"/>
        </w:rPr>
        <w:t>82</w:t>
      </w:r>
      <w:r>
        <w:rPr>
          <w:rFonts w:ascii="Times New Roman" w:hAnsi="Times New Roman"/>
          <w:sz w:val="28"/>
          <w:lang w:val="uk-UA"/>
        </w:rPr>
        <w:t xml:space="preserve">, </w:t>
      </w:r>
      <w:r>
        <w:rPr>
          <w:rFonts w:ascii="Times New Roman" w:hAnsi="Times New Roman"/>
          <w:sz w:val="28"/>
        </w:rPr>
        <w:t>№3</w:t>
      </w:r>
      <w:r>
        <w:rPr>
          <w:rFonts w:ascii="Times New Roman" w:hAnsi="Times New Roman"/>
          <w:sz w:val="28"/>
          <w:lang w:val="uk-UA"/>
        </w:rPr>
        <w:t>. –</w:t>
      </w:r>
      <w:r>
        <w:rPr>
          <w:rFonts w:ascii="Times New Roman" w:hAnsi="Times New Roman"/>
          <w:sz w:val="28"/>
        </w:rPr>
        <w:t xml:space="preserve"> </w:t>
      </w:r>
      <w:r>
        <w:rPr>
          <w:rFonts w:ascii="Times New Roman" w:hAnsi="Times New Roman"/>
          <w:sz w:val="28"/>
          <w:lang w:val="uk-UA"/>
        </w:rPr>
        <w:t>С</w:t>
      </w:r>
      <w:r>
        <w:rPr>
          <w:rFonts w:ascii="Times New Roman" w:hAnsi="Times New Roman"/>
          <w:sz w:val="28"/>
        </w:rPr>
        <w:t>.</w:t>
      </w:r>
      <w:r>
        <w:rPr>
          <w:rFonts w:ascii="Times New Roman" w:hAnsi="Times New Roman"/>
          <w:sz w:val="28"/>
          <w:lang w:val="uk-UA"/>
        </w:rPr>
        <w:t xml:space="preserve"> </w:t>
      </w:r>
      <w:r>
        <w:rPr>
          <w:rFonts w:ascii="Times New Roman" w:hAnsi="Times New Roman"/>
          <w:sz w:val="28"/>
        </w:rPr>
        <w:t>141</w:t>
      </w:r>
      <w:r w:rsidRPr="004733D5">
        <w:rPr>
          <w:rFonts w:ascii="Times New Roman" w:hAnsi="Times New Roman"/>
          <w:sz w:val="28"/>
          <w:lang w:val="uk-UA"/>
        </w:rPr>
        <w:t>–</w:t>
      </w:r>
      <w:r>
        <w:rPr>
          <w:rFonts w:ascii="Times New Roman" w:hAnsi="Times New Roman"/>
          <w:sz w:val="28"/>
        </w:rPr>
        <w:t>150.</w:t>
      </w:r>
    </w:p>
    <w:p w:rsidR="00F445B1" w:rsidRDefault="00F445B1" w:rsidP="00F445B1">
      <w:pPr>
        <w:spacing w:line="360" w:lineRule="auto"/>
        <w:ind w:firstLine="284"/>
        <w:jc w:val="both"/>
        <w:rPr>
          <w:rFonts w:ascii="Times New Roman" w:hAnsi="Times New Roman"/>
          <w:sz w:val="28"/>
        </w:rPr>
      </w:pPr>
      <w:r>
        <w:rPr>
          <w:rFonts w:ascii="Times New Roman" w:hAnsi="Times New Roman"/>
          <w:sz w:val="28"/>
          <w:lang w:val="uk-UA"/>
        </w:rPr>
        <w:t>60</w:t>
      </w:r>
      <w:r>
        <w:rPr>
          <w:rFonts w:ascii="Times New Roman" w:hAnsi="Times New Roman"/>
          <w:sz w:val="28"/>
        </w:rPr>
        <w:t>.</w:t>
      </w:r>
      <w:r>
        <w:rPr>
          <w:rFonts w:ascii="Times New Roman" w:hAnsi="Times New Roman"/>
          <w:sz w:val="28"/>
          <w:lang w:val="uk-UA"/>
        </w:rPr>
        <w:t xml:space="preserve"> </w:t>
      </w:r>
      <w:r>
        <w:rPr>
          <w:rFonts w:ascii="Times New Roman" w:hAnsi="Times New Roman"/>
          <w:sz w:val="28"/>
        </w:rPr>
        <w:t>Филаретова Л.</w:t>
      </w:r>
      <w:r>
        <w:rPr>
          <w:rFonts w:ascii="Times New Roman" w:hAnsi="Times New Roman"/>
          <w:sz w:val="28"/>
          <w:lang w:val="uk-UA"/>
        </w:rPr>
        <w:t xml:space="preserve"> </w:t>
      </w:r>
      <w:r>
        <w:rPr>
          <w:rFonts w:ascii="Times New Roman" w:hAnsi="Times New Roman"/>
          <w:sz w:val="28"/>
        </w:rPr>
        <w:t xml:space="preserve">П. Зависимость образования стрессорных язв желудка от состояния гипоталамо-гипофизарно-адренокортикальной системы </w:t>
      </w:r>
      <w:r w:rsidRPr="00A30993">
        <w:rPr>
          <w:rFonts w:ascii="Times New Roman" w:hAnsi="Times New Roman"/>
          <w:sz w:val="28"/>
        </w:rPr>
        <w:t xml:space="preserve">/ </w:t>
      </w:r>
      <w:r>
        <w:rPr>
          <w:rFonts w:ascii="Times New Roman" w:hAnsi="Times New Roman"/>
          <w:sz w:val="28"/>
        </w:rPr>
        <w:t>Л.</w:t>
      </w:r>
      <w:r>
        <w:rPr>
          <w:rFonts w:ascii="Times New Roman" w:hAnsi="Times New Roman"/>
          <w:sz w:val="28"/>
          <w:lang w:val="uk-UA"/>
        </w:rPr>
        <w:t xml:space="preserve"> </w:t>
      </w:r>
      <w:r>
        <w:rPr>
          <w:rFonts w:ascii="Times New Roman" w:hAnsi="Times New Roman"/>
          <w:sz w:val="28"/>
        </w:rPr>
        <w:t>П.</w:t>
      </w:r>
      <w:r w:rsidRPr="00A30993">
        <w:rPr>
          <w:rFonts w:ascii="Times New Roman" w:hAnsi="Times New Roman"/>
          <w:sz w:val="28"/>
        </w:rPr>
        <w:t xml:space="preserve"> </w:t>
      </w:r>
      <w:r>
        <w:rPr>
          <w:rFonts w:ascii="Times New Roman" w:hAnsi="Times New Roman"/>
          <w:sz w:val="28"/>
        </w:rPr>
        <w:t>Филаретова // Физиол.</w:t>
      </w:r>
      <w:r>
        <w:rPr>
          <w:rFonts w:ascii="Times New Roman" w:hAnsi="Times New Roman"/>
          <w:sz w:val="28"/>
          <w:lang w:val="uk-UA"/>
        </w:rPr>
        <w:t xml:space="preserve"> </w:t>
      </w:r>
      <w:r>
        <w:rPr>
          <w:rFonts w:ascii="Times New Roman" w:hAnsi="Times New Roman"/>
          <w:sz w:val="28"/>
        </w:rPr>
        <w:t>ж</w:t>
      </w:r>
      <w:r>
        <w:rPr>
          <w:rFonts w:ascii="Times New Roman" w:hAnsi="Times New Roman"/>
          <w:sz w:val="28"/>
          <w:lang w:val="uk-UA"/>
        </w:rPr>
        <w:t>урн</w:t>
      </w:r>
      <w:r>
        <w:rPr>
          <w:rFonts w:ascii="Times New Roman" w:hAnsi="Times New Roman"/>
          <w:sz w:val="28"/>
        </w:rPr>
        <w:t>.</w:t>
      </w:r>
      <w:r>
        <w:rPr>
          <w:rFonts w:ascii="Times New Roman" w:hAnsi="Times New Roman"/>
          <w:sz w:val="28"/>
          <w:lang w:val="uk-UA"/>
        </w:rPr>
        <w:t xml:space="preserve"> </w:t>
      </w:r>
      <w:r>
        <w:rPr>
          <w:rFonts w:ascii="Times New Roman" w:hAnsi="Times New Roman"/>
          <w:sz w:val="28"/>
        </w:rPr>
        <w:t>им.</w:t>
      </w:r>
      <w:r>
        <w:rPr>
          <w:rFonts w:ascii="Times New Roman" w:hAnsi="Times New Roman"/>
          <w:sz w:val="28"/>
          <w:lang w:val="uk-UA"/>
        </w:rPr>
        <w:t xml:space="preserve"> </w:t>
      </w:r>
      <w:r>
        <w:rPr>
          <w:rFonts w:ascii="Times New Roman" w:hAnsi="Times New Roman"/>
          <w:sz w:val="28"/>
        </w:rPr>
        <w:t>И.</w:t>
      </w:r>
      <w:r w:rsidRPr="00A30993">
        <w:rPr>
          <w:rFonts w:ascii="Times New Roman" w:hAnsi="Times New Roman"/>
          <w:sz w:val="28"/>
        </w:rPr>
        <w:t xml:space="preserve"> </w:t>
      </w:r>
      <w:r>
        <w:rPr>
          <w:rFonts w:ascii="Times New Roman" w:hAnsi="Times New Roman"/>
          <w:sz w:val="28"/>
        </w:rPr>
        <w:t>М.</w:t>
      </w:r>
      <w:r w:rsidRPr="00A30993">
        <w:rPr>
          <w:rFonts w:ascii="Times New Roman" w:hAnsi="Times New Roman"/>
          <w:sz w:val="28"/>
        </w:rPr>
        <w:t xml:space="preserve"> </w:t>
      </w:r>
      <w:r>
        <w:rPr>
          <w:rFonts w:ascii="Times New Roman" w:hAnsi="Times New Roman"/>
          <w:sz w:val="28"/>
        </w:rPr>
        <w:t>Сеченова</w:t>
      </w:r>
      <w:r>
        <w:rPr>
          <w:rFonts w:ascii="Times New Roman" w:hAnsi="Times New Roman"/>
          <w:sz w:val="28"/>
          <w:lang w:val="uk-UA"/>
        </w:rPr>
        <w:t>. –</w:t>
      </w:r>
      <w:r>
        <w:rPr>
          <w:rFonts w:ascii="Times New Roman" w:hAnsi="Times New Roman"/>
          <w:sz w:val="28"/>
        </w:rPr>
        <w:t xml:space="preserve"> 1990</w:t>
      </w:r>
      <w:r>
        <w:rPr>
          <w:rFonts w:ascii="Times New Roman" w:hAnsi="Times New Roman"/>
          <w:sz w:val="28"/>
          <w:lang w:val="uk-UA"/>
        </w:rPr>
        <w:t>. –</w:t>
      </w:r>
      <w:r>
        <w:rPr>
          <w:rFonts w:ascii="Times New Roman" w:hAnsi="Times New Roman"/>
          <w:sz w:val="28"/>
        </w:rPr>
        <w:t xml:space="preserve"> Т.</w:t>
      </w:r>
      <w:r>
        <w:rPr>
          <w:rFonts w:ascii="Times New Roman" w:hAnsi="Times New Roman"/>
          <w:sz w:val="28"/>
          <w:lang w:val="uk-UA"/>
        </w:rPr>
        <w:t xml:space="preserve"> </w:t>
      </w:r>
      <w:r>
        <w:rPr>
          <w:rFonts w:ascii="Times New Roman" w:hAnsi="Times New Roman"/>
          <w:sz w:val="28"/>
        </w:rPr>
        <w:t>76,</w:t>
      </w:r>
      <w:r>
        <w:rPr>
          <w:rFonts w:ascii="Times New Roman" w:hAnsi="Times New Roman"/>
          <w:sz w:val="28"/>
          <w:lang w:val="uk-UA"/>
        </w:rPr>
        <w:t xml:space="preserve"> </w:t>
      </w:r>
      <w:r>
        <w:rPr>
          <w:rFonts w:ascii="Times New Roman" w:hAnsi="Times New Roman"/>
          <w:sz w:val="28"/>
        </w:rPr>
        <w:t>№11</w:t>
      </w:r>
      <w:r>
        <w:rPr>
          <w:rFonts w:ascii="Times New Roman" w:hAnsi="Times New Roman"/>
          <w:sz w:val="28"/>
          <w:lang w:val="uk-UA"/>
        </w:rPr>
        <w:t>. –</w:t>
      </w:r>
      <w:r>
        <w:rPr>
          <w:rFonts w:ascii="Times New Roman" w:hAnsi="Times New Roman"/>
          <w:sz w:val="28"/>
        </w:rPr>
        <w:t xml:space="preserve"> </w:t>
      </w:r>
      <w:r>
        <w:rPr>
          <w:rFonts w:ascii="Times New Roman" w:hAnsi="Times New Roman"/>
          <w:sz w:val="28"/>
          <w:lang w:val="uk-UA"/>
        </w:rPr>
        <w:t>С</w:t>
      </w:r>
      <w:r>
        <w:rPr>
          <w:rFonts w:ascii="Times New Roman" w:hAnsi="Times New Roman"/>
          <w:sz w:val="28"/>
        </w:rPr>
        <w:t>.</w:t>
      </w:r>
      <w:r>
        <w:rPr>
          <w:rFonts w:ascii="Times New Roman" w:hAnsi="Times New Roman"/>
          <w:sz w:val="28"/>
          <w:lang w:val="uk-UA"/>
        </w:rPr>
        <w:t xml:space="preserve"> </w:t>
      </w:r>
      <w:r>
        <w:rPr>
          <w:rFonts w:ascii="Times New Roman" w:hAnsi="Times New Roman"/>
          <w:sz w:val="28"/>
        </w:rPr>
        <w:t>1594</w:t>
      </w:r>
      <w:r w:rsidRPr="004733D5">
        <w:rPr>
          <w:rFonts w:ascii="Times New Roman" w:hAnsi="Times New Roman"/>
          <w:sz w:val="28"/>
          <w:lang w:val="uk-UA"/>
        </w:rPr>
        <w:t>–</w:t>
      </w:r>
      <w:r>
        <w:rPr>
          <w:rFonts w:ascii="Times New Roman" w:hAnsi="Times New Roman"/>
          <w:sz w:val="28"/>
        </w:rPr>
        <w:t xml:space="preserve">1600. </w:t>
      </w:r>
    </w:p>
    <w:p w:rsidR="00F445B1" w:rsidRDefault="00F445B1" w:rsidP="00F445B1">
      <w:pPr>
        <w:spacing w:line="360" w:lineRule="auto"/>
        <w:ind w:firstLine="284"/>
        <w:jc w:val="both"/>
        <w:rPr>
          <w:sz w:val="28"/>
        </w:rPr>
      </w:pPr>
      <w:r w:rsidRPr="00C92FBD">
        <w:rPr>
          <w:sz w:val="28"/>
        </w:rPr>
        <w:t>6</w:t>
      </w:r>
      <w:r>
        <w:rPr>
          <w:sz w:val="28"/>
          <w:lang w:val="uk-UA"/>
        </w:rPr>
        <w:t>1</w:t>
      </w:r>
      <w:r w:rsidRPr="00C92FBD">
        <w:rPr>
          <w:sz w:val="28"/>
          <w:lang w:val="uk-UA"/>
        </w:rPr>
        <w:t>. Фомін П.</w:t>
      </w:r>
      <w:r>
        <w:rPr>
          <w:sz w:val="28"/>
          <w:lang w:val="uk-UA"/>
        </w:rPr>
        <w:t xml:space="preserve"> </w:t>
      </w:r>
      <w:r w:rsidRPr="00C92FBD">
        <w:rPr>
          <w:sz w:val="28"/>
          <w:lang w:val="uk-UA"/>
        </w:rPr>
        <w:t>Д.</w:t>
      </w:r>
      <w:r>
        <w:rPr>
          <w:sz w:val="28"/>
          <w:lang w:val="uk-UA"/>
        </w:rPr>
        <w:t xml:space="preserve"> Проблеми гострих шлунково-кишкових кровотеч </w:t>
      </w:r>
      <w:r w:rsidRPr="00A30993">
        <w:rPr>
          <w:sz w:val="28"/>
        </w:rPr>
        <w:t xml:space="preserve">/ </w:t>
      </w:r>
      <w:r w:rsidRPr="00C92FBD">
        <w:rPr>
          <w:sz w:val="28"/>
          <w:lang w:val="uk-UA"/>
        </w:rPr>
        <w:t>П.</w:t>
      </w:r>
      <w:r>
        <w:rPr>
          <w:sz w:val="28"/>
          <w:lang w:val="uk-UA"/>
        </w:rPr>
        <w:t xml:space="preserve"> </w:t>
      </w:r>
      <w:r w:rsidRPr="00C92FBD">
        <w:rPr>
          <w:sz w:val="28"/>
          <w:lang w:val="uk-UA"/>
        </w:rPr>
        <w:t>Д.</w:t>
      </w:r>
      <w:r w:rsidRPr="00A30993">
        <w:rPr>
          <w:sz w:val="28"/>
        </w:rPr>
        <w:t xml:space="preserve"> </w:t>
      </w:r>
      <w:r w:rsidRPr="00C92FBD">
        <w:rPr>
          <w:sz w:val="28"/>
          <w:lang w:val="uk-UA"/>
        </w:rPr>
        <w:t>Фомін,</w:t>
      </w:r>
      <w:r>
        <w:rPr>
          <w:sz w:val="28"/>
        </w:rPr>
        <w:t xml:space="preserve"> </w:t>
      </w:r>
      <w:r>
        <w:rPr>
          <w:sz w:val="28"/>
          <w:lang w:val="uk-UA"/>
        </w:rPr>
        <w:t>В. Д. Братусь // Пробл. медицини. – 1998. – №2. – С. 12–15.</w:t>
      </w:r>
    </w:p>
    <w:p w:rsidR="00F445B1" w:rsidRPr="009F6F69" w:rsidRDefault="00F445B1" w:rsidP="00F445B1">
      <w:pPr>
        <w:spacing w:line="360" w:lineRule="auto"/>
        <w:ind w:firstLine="284"/>
        <w:jc w:val="both"/>
        <w:rPr>
          <w:sz w:val="28"/>
          <w:szCs w:val="28"/>
        </w:rPr>
      </w:pPr>
      <w:r>
        <w:rPr>
          <w:sz w:val="28"/>
          <w:szCs w:val="28"/>
          <w:lang w:val="uk-UA"/>
        </w:rPr>
        <w:t xml:space="preserve">62. </w:t>
      </w:r>
      <w:r w:rsidRPr="009F6F69">
        <w:rPr>
          <w:sz w:val="28"/>
          <w:szCs w:val="28"/>
        </w:rPr>
        <w:t xml:space="preserve">Застосування синтетичного аналогу соматостатину – октрестатину в лікуванні ерозій і гострих виразок шлунка і дванадцятипалої кишки, ускладнених </w:t>
      </w:r>
      <w:r w:rsidRPr="009F6F69">
        <w:rPr>
          <w:sz w:val="28"/>
          <w:szCs w:val="28"/>
        </w:rPr>
        <w:lastRenderedPageBreak/>
        <w:t xml:space="preserve">кровотечею </w:t>
      </w:r>
      <w:r w:rsidRPr="00A30993">
        <w:rPr>
          <w:sz w:val="28"/>
          <w:szCs w:val="28"/>
        </w:rPr>
        <w:t xml:space="preserve">/ </w:t>
      </w:r>
      <w:r w:rsidRPr="009F6F69">
        <w:rPr>
          <w:sz w:val="28"/>
          <w:szCs w:val="28"/>
        </w:rPr>
        <w:t>П.</w:t>
      </w:r>
      <w:r>
        <w:rPr>
          <w:sz w:val="28"/>
          <w:szCs w:val="28"/>
          <w:lang w:val="uk-UA"/>
        </w:rPr>
        <w:t xml:space="preserve"> </w:t>
      </w:r>
      <w:r w:rsidRPr="009F6F69">
        <w:rPr>
          <w:sz w:val="28"/>
          <w:szCs w:val="28"/>
        </w:rPr>
        <w:t>Д.</w:t>
      </w:r>
      <w:r w:rsidRPr="00A30993">
        <w:rPr>
          <w:sz w:val="28"/>
          <w:szCs w:val="28"/>
        </w:rPr>
        <w:t xml:space="preserve"> </w:t>
      </w:r>
      <w:r w:rsidRPr="009F6F69">
        <w:rPr>
          <w:sz w:val="28"/>
          <w:szCs w:val="28"/>
        </w:rPr>
        <w:t>Фомін, В.</w:t>
      </w:r>
      <w:r>
        <w:rPr>
          <w:sz w:val="28"/>
          <w:szCs w:val="28"/>
          <w:lang w:val="uk-UA"/>
        </w:rPr>
        <w:t xml:space="preserve"> </w:t>
      </w:r>
      <w:r w:rsidRPr="009F6F69">
        <w:rPr>
          <w:sz w:val="28"/>
          <w:szCs w:val="28"/>
        </w:rPr>
        <w:t>М.</w:t>
      </w:r>
      <w:r w:rsidRPr="00A30993">
        <w:rPr>
          <w:sz w:val="28"/>
          <w:szCs w:val="28"/>
        </w:rPr>
        <w:t xml:space="preserve"> </w:t>
      </w:r>
      <w:r w:rsidRPr="009F6F69">
        <w:rPr>
          <w:sz w:val="28"/>
          <w:szCs w:val="28"/>
        </w:rPr>
        <w:t>Сидоренко, О.</w:t>
      </w:r>
      <w:r>
        <w:rPr>
          <w:sz w:val="28"/>
          <w:szCs w:val="28"/>
          <w:lang w:val="uk-UA"/>
        </w:rPr>
        <w:t xml:space="preserve"> </w:t>
      </w:r>
      <w:r w:rsidRPr="009F6F69">
        <w:rPr>
          <w:sz w:val="28"/>
          <w:szCs w:val="28"/>
        </w:rPr>
        <w:t>І.</w:t>
      </w:r>
      <w:r w:rsidRPr="00A30993">
        <w:rPr>
          <w:sz w:val="28"/>
          <w:szCs w:val="28"/>
        </w:rPr>
        <w:t xml:space="preserve"> </w:t>
      </w:r>
      <w:r w:rsidRPr="009F6F69">
        <w:rPr>
          <w:sz w:val="28"/>
          <w:szCs w:val="28"/>
        </w:rPr>
        <w:t>Ліссов</w:t>
      </w:r>
      <w:r w:rsidRPr="00A30993">
        <w:rPr>
          <w:sz w:val="28"/>
          <w:szCs w:val="28"/>
        </w:rPr>
        <w:t xml:space="preserve"> [</w:t>
      </w:r>
      <w:r>
        <w:rPr>
          <w:sz w:val="28"/>
          <w:szCs w:val="28"/>
          <w:lang w:val="uk-UA"/>
        </w:rPr>
        <w:t>та ін.</w:t>
      </w:r>
      <w:r w:rsidRPr="00A30993">
        <w:rPr>
          <w:sz w:val="28"/>
          <w:szCs w:val="28"/>
        </w:rPr>
        <w:t>]</w:t>
      </w:r>
      <w:r w:rsidRPr="009F6F69">
        <w:rPr>
          <w:sz w:val="28"/>
          <w:szCs w:val="28"/>
        </w:rPr>
        <w:t xml:space="preserve"> // Клін</w:t>
      </w:r>
      <w:r>
        <w:rPr>
          <w:sz w:val="28"/>
          <w:szCs w:val="28"/>
          <w:lang w:val="uk-UA"/>
        </w:rPr>
        <w:t>іч.</w:t>
      </w:r>
      <w:r w:rsidRPr="009F6F69">
        <w:rPr>
          <w:sz w:val="28"/>
          <w:szCs w:val="28"/>
        </w:rPr>
        <w:t xml:space="preserve"> хірургія. – 2005. – №1. – </w:t>
      </w:r>
      <w:r>
        <w:rPr>
          <w:sz w:val="28"/>
          <w:szCs w:val="28"/>
          <w:lang w:val="uk-UA"/>
        </w:rPr>
        <w:t>С</w:t>
      </w:r>
      <w:r w:rsidRPr="009F6F69">
        <w:rPr>
          <w:sz w:val="28"/>
          <w:szCs w:val="28"/>
        </w:rPr>
        <w:t>.11</w:t>
      </w:r>
      <w:r>
        <w:rPr>
          <w:sz w:val="28"/>
          <w:lang w:val="uk-UA"/>
        </w:rPr>
        <w:t>–</w:t>
      </w:r>
      <w:r w:rsidRPr="009F6F69">
        <w:rPr>
          <w:sz w:val="28"/>
          <w:szCs w:val="28"/>
        </w:rPr>
        <w:t xml:space="preserve">14. </w:t>
      </w:r>
    </w:p>
    <w:p w:rsidR="00F445B1" w:rsidRDefault="00F445B1" w:rsidP="00F445B1">
      <w:pPr>
        <w:spacing w:line="360" w:lineRule="auto"/>
        <w:ind w:firstLine="284"/>
        <w:jc w:val="both"/>
        <w:rPr>
          <w:sz w:val="28"/>
          <w:lang w:val="uk-UA"/>
        </w:rPr>
      </w:pPr>
      <w:r w:rsidRPr="00506BE5">
        <w:rPr>
          <w:sz w:val="28"/>
        </w:rPr>
        <w:t>6</w:t>
      </w:r>
      <w:r>
        <w:rPr>
          <w:sz w:val="28"/>
          <w:lang w:val="uk-UA"/>
        </w:rPr>
        <w:t>3. Фурдуй Ф. И. Физиологические механизмы стресса и адаптация при остром действии стресс-факторов</w:t>
      </w:r>
      <w:r w:rsidRPr="00A30993">
        <w:rPr>
          <w:sz w:val="28"/>
        </w:rPr>
        <w:t xml:space="preserve"> / </w:t>
      </w:r>
      <w:r>
        <w:rPr>
          <w:sz w:val="28"/>
          <w:lang w:val="uk-UA"/>
        </w:rPr>
        <w:t>Ф. И.</w:t>
      </w:r>
      <w:r w:rsidRPr="00A30993">
        <w:rPr>
          <w:sz w:val="28"/>
        </w:rPr>
        <w:t xml:space="preserve"> </w:t>
      </w:r>
      <w:r>
        <w:rPr>
          <w:sz w:val="28"/>
          <w:lang w:val="uk-UA"/>
        </w:rPr>
        <w:t>Фурдуй. – Кишинев : Штиинца, 1986. – 239 с.</w:t>
      </w:r>
    </w:p>
    <w:p w:rsidR="00F445B1" w:rsidRDefault="00F445B1" w:rsidP="00F445B1">
      <w:pPr>
        <w:spacing w:line="360" w:lineRule="auto"/>
        <w:ind w:firstLine="284"/>
        <w:jc w:val="both"/>
        <w:rPr>
          <w:sz w:val="28"/>
        </w:rPr>
      </w:pPr>
      <w:r w:rsidRPr="00506BE5">
        <w:rPr>
          <w:sz w:val="28"/>
        </w:rPr>
        <w:t>6</w:t>
      </w:r>
      <w:r>
        <w:rPr>
          <w:sz w:val="28"/>
          <w:lang w:val="uk-UA"/>
        </w:rPr>
        <w:t>4</w:t>
      </w:r>
      <w:r>
        <w:rPr>
          <w:sz w:val="28"/>
        </w:rPr>
        <w:t>.</w:t>
      </w:r>
      <w:r>
        <w:rPr>
          <w:sz w:val="28"/>
          <w:lang w:val="uk-UA"/>
        </w:rPr>
        <w:t xml:space="preserve"> </w:t>
      </w:r>
      <w:r>
        <w:rPr>
          <w:sz w:val="28"/>
        </w:rPr>
        <w:t>Клиника и лечение острых язв пищеварительного тракта</w:t>
      </w:r>
      <w:r w:rsidRPr="004733D5">
        <w:rPr>
          <w:sz w:val="28"/>
        </w:rPr>
        <w:t xml:space="preserve"> </w:t>
      </w:r>
      <w:r w:rsidRPr="00A30993">
        <w:rPr>
          <w:sz w:val="28"/>
        </w:rPr>
        <w:t>/ [</w:t>
      </w:r>
      <w:r>
        <w:rPr>
          <w:sz w:val="28"/>
        </w:rPr>
        <w:t>Хохоля В.</w:t>
      </w:r>
      <w:r>
        <w:rPr>
          <w:sz w:val="28"/>
          <w:lang w:val="uk-UA"/>
        </w:rPr>
        <w:t xml:space="preserve"> </w:t>
      </w:r>
      <w:r>
        <w:rPr>
          <w:sz w:val="28"/>
        </w:rPr>
        <w:t>П., Саенко В.</w:t>
      </w:r>
      <w:r>
        <w:rPr>
          <w:sz w:val="28"/>
          <w:lang w:val="uk-UA"/>
        </w:rPr>
        <w:t xml:space="preserve"> Ф</w:t>
      </w:r>
      <w:r>
        <w:rPr>
          <w:sz w:val="28"/>
        </w:rPr>
        <w:t>., Доценко И.</w:t>
      </w:r>
      <w:r>
        <w:rPr>
          <w:sz w:val="28"/>
          <w:lang w:val="uk-UA"/>
        </w:rPr>
        <w:t xml:space="preserve"> </w:t>
      </w:r>
      <w:r>
        <w:rPr>
          <w:sz w:val="28"/>
        </w:rPr>
        <w:t>П., Грубник В.</w:t>
      </w:r>
      <w:r>
        <w:rPr>
          <w:sz w:val="28"/>
          <w:lang w:val="uk-UA"/>
        </w:rPr>
        <w:t xml:space="preserve"> </w:t>
      </w:r>
      <w:r>
        <w:rPr>
          <w:sz w:val="28"/>
        </w:rPr>
        <w:t>В.</w:t>
      </w:r>
      <w:r w:rsidRPr="00A30993">
        <w:rPr>
          <w:sz w:val="28"/>
        </w:rPr>
        <w:t>]</w:t>
      </w:r>
      <w:r>
        <w:rPr>
          <w:sz w:val="28"/>
        </w:rPr>
        <w:t>.</w:t>
      </w:r>
      <w:r>
        <w:rPr>
          <w:sz w:val="28"/>
          <w:lang w:val="uk-UA"/>
        </w:rPr>
        <w:t xml:space="preserve"> – </w:t>
      </w:r>
      <w:r>
        <w:rPr>
          <w:sz w:val="28"/>
        </w:rPr>
        <w:t>К.</w:t>
      </w:r>
      <w:r>
        <w:rPr>
          <w:sz w:val="28"/>
          <w:lang w:val="uk-UA"/>
        </w:rPr>
        <w:t xml:space="preserve"> </w:t>
      </w:r>
      <w:r>
        <w:rPr>
          <w:sz w:val="28"/>
        </w:rPr>
        <w:t>:</w:t>
      </w:r>
      <w:r>
        <w:rPr>
          <w:sz w:val="28"/>
          <w:lang w:val="uk-UA"/>
        </w:rPr>
        <w:t xml:space="preserve"> </w:t>
      </w:r>
      <w:r>
        <w:rPr>
          <w:sz w:val="28"/>
        </w:rPr>
        <w:t>Здоров’я, 1989.</w:t>
      </w:r>
      <w:r>
        <w:rPr>
          <w:sz w:val="28"/>
          <w:lang w:val="uk-UA"/>
        </w:rPr>
        <w:t xml:space="preserve"> </w:t>
      </w:r>
      <w:r>
        <w:rPr>
          <w:sz w:val="28"/>
        </w:rPr>
        <w:t>–</w:t>
      </w:r>
      <w:r>
        <w:rPr>
          <w:sz w:val="28"/>
          <w:lang w:val="uk-UA"/>
        </w:rPr>
        <w:t xml:space="preserve"> </w:t>
      </w:r>
      <w:r>
        <w:rPr>
          <w:sz w:val="28"/>
        </w:rPr>
        <w:t>166</w:t>
      </w:r>
      <w:r>
        <w:rPr>
          <w:sz w:val="28"/>
          <w:lang w:val="uk-UA"/>
        </w:rPr>
        <w:t xml:space="preserve"> </w:t>
      </w:r>
      <w:r>
        <w:rPr>
          <w:sz w:val="28"/>
        </w:rPr>
        <w:t>с.</w:t>
      </w:r>
    </w:p>
    <w:p w:rsidR="00F445B1" w:rsidRDefault="00F445B1" w:rsidP="00F445B1">
      <w:pPr>
        <w:spacing w:line="360" w:lineRule="auto"/>
        <w:ind w:firstLine="284"/>
        <w:jc w:val="both"/>
        <w:rPr>
          <w:sz w:val="28"/>
        </w:rPr>
      </w:pPr>
      <w:r w:rsidRPr="00506BE5">
        <w:rPr>
          <w:sz w:val="28"/>
        </w:rPr>
        <w:t>6</w:t>
      </w:r>
      <w:r>
        <w:rPr>
          <w:sz w:val="28"/>
          <w:lang w:val="uk-UA"/>
        </w:rPr>
        <w:t xml:space="preserve">5. </w:t>
      </w:r>
      <w:r>
        <w:rPr>
          <w:sz w:val="28"/>
        </w:rPr>
        <w:t>Цыбуляк Г.</w:t>
      </w:r>
      <w:r>
        <w:rPr>
          <w:sz w:val="28"/>
          <w:lang w:val="uk-UA"/>
        </w:rPr>
        <w:t xml:space="preserve"> </w:t>
      </w:r>
      <w:r>
        <w:rPr>
          <w:sz w:val="28"/>
        </w:rPr>
        <w:t>Н. Лечение тяжелых и сочетанных повреждений</w:t>
      </w:r>
      <w:r w:rsidRPr="00A30993">
        <w:rPr>
          <w:sz w:val="28"/>
        </w:rPr>
        <w:t xml:space="preserve"> / </w:t>
      </w:r>
      <w:r>
        <w:rPr>
          <w:sz w:val="28"/>
        </w:rPr>
        <w:t>Г.</w:t>
      </w:r>
      <w:r>
        <w:rPr>
          <w:sz w:val="28"/>
          <w:lang w:val="uk-UA"/>
        </w:rPr>
        <w:t xml:space="preserve"> </w:t>
      </w:r>
      <w:r>
        <w:rPr>
          <w:sz w:val="28"/>
        </w:rPr>
        <w:t>Н.</w:t>
      </w:r>
      <w:r w:rsidRPr="00A30993">
        <w:rPr>
          <w:sz w:val="28"/>
        </w:rPr>
        <w:t xml:space="preserve"> </w:t>
      </w:r>
      <w:r>
        <w:rPr>
          <w:sz w:val="28"/>
        </w:rPr>
        <w:t>Цыбуляк.</w:t>
      </w:r>
      <w:r>
        <w:rPr>
          <w:sz w:val="28"/>
          <w:lang w:val="uk-UA"/>
        </w:rPr>
        <w:t xml:space="preserve"> – </w:t>
      </w:r>
      <w:r>
        <w:rPr>
          <w:sz w:val="28"/>
        </w:rPr>
        <w:t>СПб.</w:t>
      </w:r>
      <w:r w:rsidRPr="00A30993">
        <w:rPr>
          <w:sz w:val="28"/>
        </w:rPr>
        <w:t xml:space="preserve"> </w:t>
      </w:r>
      <w:r>
        <w:rPr>
          <w:sz w:val="28"/>
        </w:rPr>
        <w:t>:</w:t>
      </w:r>
      <w:r>
        <w:rPr>
          <w:sz w:val="28"/>
          <w:lang w:val="uk-UA"/>
        </w:rPr>
        <w:t xml:space="preserve"> </w:t>
      </w:r>
      <w:r>
        <w:rPr>
          <w:sz w:val="28"/>
        </w:rPr>
        <w:t>Гиппократ, 1995</w:t>
      </w:r>
      <w:r>
        <w:rPr>
          <w:sz w:val="28"/>
          <w:lang w:val="uk-UA"/>
        </w:rPr>
        <w:t xml:space="preserve">. </w:t>
      </w:r>
      <w:r>
        <w:rPr>
          <w:sz w:val="28"/>
        </w:rPr>
        <w:t>–</w:t>
      </w:r>
      <w:r>
        <w:rPr>
          <w:sz w:val="28"/>
          <w:lang w:val="uk-UA"/>
        </w:rPr>
        <w:t xml:space="preserve"> </w:t>
      </w:r>
      <w:r>
        <w:rPr>
          <w:sz w:val="28"/>
        </w:rPr>
        <w:t>427</w:t>
      </w:r>
      <w:r>
        <w:rPr>
          <w:sz w:val="28"/>
          <w:lang w:val="uk-UA"/>
        </w:rPr>
        <w:t xml:space="preserve"> </w:t>
      </w:r>
      <w:r>
        <w:rPr>
          <w:sz w:val="28"/>
        </w:rPr>
        <w:t>с.</w:t>
      </w:r>
    </w:p>
    <w:p w:rsidR="00F445B1" w:rsidRDefault="00F445B1" w:rsidP="00F445B1">
      <w:pPr>
        <w:spacing w:line="360" w:lineRule="auto"/>
        <w:ind w:firstLine="284"/>
        <w:jc w:val="both"/>
        <w:rPr>
          <w:sz w:val="28"/>
        </w:rPr>
      </w:pPr>
      <w:r>
        <w:rPr>
          <w:sz w:val="28"/>
          <w:lang w:val="uk-UA"/>
        </w:rPr>
        <w:t>66</w:t>
      </w:r>
      <w:r>
        <w:rPr>
          <w:sz w:val="28"/>
        </w:rPr>
        <w:t>.</w:t>
      </w:r>
      <w:r>
        <w:rPr>
          <w:sz w:val="28"/>
          <w:lang w:val="uk-UA"/>
        </w:rPr>
        <w:t xml:space="preserve"> </w:t>
      </w:r>
      <w:r>
        <w:rPr>
          <w:sz w:val="28"/>
        </w:rPr>
        <w:t>Чаленко В.</w:t>
      </w:r>
      <w:r>
        <w:rPr>
          <w:sz w:val="28"/>
          <w:lang w:val="uk-UA"/>
        </w:rPr>
        <w:t xml:space="preserve"> </w:t>
      </w:r>
      <w:r>
        <w:rPr>
          <w:sz w:val="28"/>
        </w:rPr>
        <w:t xml:space="preserve">В. Классификация острых нарушений функций органов и систем при синдроме полиорганной недостаточности </w:t>
      </w:r>
      <w:r w:rsidRPr="00A30993">
        <w:rPr>
          <w:sz w:val="28"/>
        </w:rPr>
        <w:t xml:space="preserve">/ </w:t>
      </w:r>
      <w:r>
        <w:rPr>
          <w:sz w:val="28"/>
        </w:rPr>
        <w:t>В.</w:t>
      </w:r>
      <w:r>
        <w:rPr>
          <w:sz w:val="28"/>
          <w:lang w:val="uk-UA"/>
        </w:rPr>
        <w:t xml:space="preserve"> </w:t>
      </w:r>
      <w:r>
        <w:rPr>
          <w:sz w:val="28"/>
        </w:rPr>
        <w:t>В. Чаленко // Анестез.</w:t>
      </w:r>
      <w:r>
        <w:rPr>
          <w:sz w:val="28"/>
          <w:lang w:val="uk-UA"/>
        </w:rPr>
        <w:t xml:space="preserve"> </w:t>
      </w:r>
      <w:r>
        <w:rPr>
          <w:sz w:val="28"/>
        </w:rPr>
        <w:t>и реанимат.</w:t>
      </w:r>
      <w:r>
        <w:rPr>
          <w:sz w:val="28"/>
          <w:lang w:val="uk-UA"/>
        </w:rPr>
        <w:t xml:space="preserve"> </w:t>
      </w:r>
      <w:r>
        <w:rPr>
          <w:sz w:val="28"/>
        </w:rPr>
        <w:t>–</w:t>
      </w:r>
      <w:r>
        <w:rPr>
          <w:sz w:val="28"/>
          <w:lang w:val="uk-UA"/>
        </w:rPr>
        <w:t xml:space="preserve"> </w:t>
      </w:r>
      <w:r>
        <w:rPr>
          <w:sz w:val="28"/>
        </w:rPr>
        <w:t>1998</w:t>
      </w:r>
      <w:r>
        <w:rPr>
          <w:sz w:val="28"/>
          <w:lang w:val="uk-UA"/>
        </w:rPr>
        <w:t>.</w:t>
      </w:r>
      <w:r>
        <w:rPr>
          <w:sz w:val="28"/>
        </w:rPr>
        <w:t xml:space="preserve"> </w:t>
      </w:r>
      <w:r>
        <w:rPr>
          <w:sz w:val="28"/>
          <w:lang w:val="uk-UA"/>
        </w:rPr>
        <w:t xml:space="preserve">– </w:t>
      </w:r>
      <w:r>
        <w:rPr>
          <w:sz w:val="28"/>
        </w:rPr>
        <w:t>№2</w:t>
      </w:r>
      <w:r>
        <w:rPr>
          <w:sz w:val="28"/>
          <w:lang w:val="uk-UA"/>
        </w:rPr>
        <w:t>. – С</w:t>
      </w:r>
      <w:r>
        <w:rPr>
          <w:sz w:val="28"/>
        </w:rPr>
        <w:t>.</w:t>
      </w:r>
      <w:r>
        <w:rPr>
          <w:sz w:val="28"/>
          <w:lang w:val="uk-UA"/>
        </w:rPr>
        <w:t xml:space="preserve"> </w:t>
      </w:r>
      <w:r>
        <w:rPr>
          <w:sz w:val="28"/>
        </w:rPr>
        <w:t>25</w:t>
      </w:r>
      <w:r>
        <w:rPr>
          <w:sz w:val="28"/>
          <w:lang w:val="uk-UA"/>
        </w:rPr>
        <w:t>–</w:t>
      </w:r>
      <w:r>
        <w:rPr>
          <w:sz w:val="28"/>
        </w:rPr>
        <w:t>30.</w:t>
      </w:r>
    </w:p>
    <w:p w:rsidR="00F445B1" w:rsidRDefault="00F445B1" w:rsidP="00F445B1">
      <w:pPr>
        <w:spacing w:line="360" w:lineRule="auto"/>
        <w:ind w:firstLine="284"/>
        <w:jc w:val="both"/>
        <w:rPr>
          <w:sz w:val="28"/>
        </w:rPr>
      </w:pPr>
      <w:r>
        <w:rPr>
          <w:sz w:val="28"/>
          <w:lang w:val="uk-UA"/>
        </w:rPr>
        <w:t>67</w:t>
      </w:r>
      <w:r>
        <w:rPr>
          <w:sz w:val="28"/>
        </w:rPr>
        <w:t>.</w:t>
      </w:r>
      <w:r>
        <w:rPr>
          <w:sz w:val="28"/>
          <w:lang w:val="uk-UA"/>
        </w:rPr>
        <w:t xml:space="preserve"> </w:t>
      </w:r>
      <w:r>
        <w:rPr>
          <w:sz w:val="28"/>
        </w:rPr>
        <w:t>Чернов В.</w:t>
      </w:r>
      <w:r>
        <w:rPr>
          <w:sz w:val="28"/>
          <w:lang w:val="uk-UA"/>
        </w:rPr>
        <w:t xml:space="preserve"> </w:t>
      </w:r>
      <w:r>
        <w:rPr>
          <w:sz w:val="28"/>
        </w:rPr>
        <w:t xml:space="preserve">Н. Острые язвы желудка и двенадцатиперстной кишки при ожоговой болезни </w:t>
      </w:r>
      <w:r w:rsidRPr="00A30993">
        <w:rPr>
          <w:sz w:val="28"/>
        </w:rPr>
        <w:t xml:space="preserve">/ </w:t>
      </w:r>
      <w:r>
        <w:rPr>
          <w:sz w:val="28"/>
        </w:rPr>
        <w:t>В.</w:t>
      </w:r>
      <w:r>
        <w:rPr>
          <w:sz w:val="28"/>
          <w:lang w:val="uk-UA"/>
        </w:rPr>
        <w:t xml:space="preserve"> </w:t>
      </w:r>
      <w:r>
        <w:rPr>
          <w:sz w:val="28"/>
        </w:rPr>
        <w:t>Н.</w:t>
      </w:r>
      <w:r w:rsidRPr="00A30993">
        <w:rPr>
          <w:sz w:val="28"/>
        </w:rPr>
        <w:t xml:space="preserve"> </w:t>
      </w:r>
      <w:r>
        <w:rPr>
          <w:sz w:val="28"/>
        </w:rPr>
        <w:t>Чернов,</w:t>
      </w:r>
      <w:r>
        <w:rPr>
          <w:sz w:val="28"/>
          <w:lang w:val="uk-UA"/>
        </w:rPr>
        <w:t xml:space="preserve"> </w:t>
      </w:r>
      <w:r>
        <w:rPr>
          <w:sz w:val="28"/>
        </w:rPr>
        <w:t>И.</w:t>
      </w:r>
      <w:r>
        <w:rPr>
          <w:sz w:val="28"/>
          <w:lang w:val="uk-UA"/>
        </w:rPr>
        <w:t xml:space="preserve"> </w:t>
      </w:r>
      <w:r>
        <w:rPr>
          <w:sz w:val="28"/>
        </w:rPr>
        <w:t>А. Мизиев // Клинич.</w:t>
      </w:r>
      <w:r>
        <w:rPr>
          <w:sz w:val="28"/>
          <w:lang w:val="uk-UA"/>
        </w:rPr>
        <w:t xml:space="preserve"> </w:t>
      </w:r>
      <w:r>
        <w:rPr>
          <w:sz w:val="28"/>
        </w:rPr>
        <w:t>медицина.</w:t>
      </w:r>
      <w:r>
        <w:rPr>
          <w:sz w:val="28"/>
          <w:lang w:val="uk-UA"/>
        </w:rPr>
        <w:t xml:space="preserve"> – </w:t>
      </w:r>
      <w:r>
        <w:rPr>
          <w:sz w:val="28"/>
        </w:rPr>
        <w:t>1998.</w:t>
      </w:r>
      <w:r>
        <w:rPr>
          <w:sz w:val="28"/>
          <w:lang w:val="uk-UA"/>
        </w:rPr>
        <w:t xml:space="preserve"> – Т</w:t>
      </w:r>
      <w:r>
        <w:rPr>
          <w:sz w:val="28"/>
        </w:rPr>
        <w:t>.</w:t>
      </w:r>
      <w:r>
        <w:rPr>
          <w:sz w:val="28"/>
          <w:lang w:val="uk-UA"/>
        </w:rPr>
        <w:t xml:space="preserve"> </w:t>
      </w:r>
      <w:r>
        <w:rPr>
          <w:sz w:val="28"/>
        </w:rPr>
        <w:t>76,</w:t>
      </w:r>
      <w:r>
        <w:rPr>
          <w:sz w:val="28"/>
          <w:lang w:val="uk-UA"/>
        </w:rPr>
        <w:t xml:space="preserve"> </w:t>
      </w:r>
      <w:r>
        <w:rPr>
          <w:sz w:val="28"/>
        </w:rPr>
        <w:t>№12.</w:t>
      </w:r>
      <w:r>
        <w:rPr>
          <w:sz w:val="28"/>
          <w:lang w:val="uk-UA"/>
        </w:rPr>
        <w:t xml:space="preserve"> – </w:t>
      </w:r>
      <w:r>
        <w:rPr>
          <w:sz w:val="28"/>
        </w:rPr>
        <w:t>С.</w:t>
      </w:r>
      <w:r>
        <w:rPr>
          <w:sz w:val="28"/>
          <w:lang w:val="uk-UA"/>
        </w:rPr>
        <w:t xml:space="preserve"> </w:t>
      </w:r>
      <w:r>
        <w:rPr>
          <w:sz w:val="28"/>
        </w:rPr>
        <w:t>42</w:t>
      </w:r>
      <w:r>
        <w:rPr>
          <w:sz w:val="28"/>
          <w:lang w:val="uk-UA"/>
        </w:rPr>
        <w:t>–</w:t>
      </w:r>
      <w:r>
        <w:rPr>
          <w:sz w:val="28"/>
        </w:rPr>
        <w:t>44.</w:t>
      </w:r>
    </w:p>
    <w:p w:rsidR="00F445B1" w:rsidRDefault="00F445B1" w:rsidP="00F445B1">
      <w:pPr>
        <w:spacing w:line="360" w:lineRule="auto"/>
        <w:ind w:firstLine="284"/>
        <w:jc w:val="both"/>
        <w:rPr>
          <w:sz w:val="28"/>
          <w:lang w:val="uk-UA"/>
        </w:rPr>
      </w:pPr>
      <w:r>
        <w:rPr>
          <w:sz w:val="28"/>
          <w:lang w:val="uk-UA"/>
        </w:rPr>
        <w:t>68</w:t>
      </w:r>
      <w:r>
        <w:rPr>
          <w:sz w:val="28"/>
        </w:rPr>
        <w:t>.</w:t>
      </w:r>
      <w:r>
        <w:rPr>
          <w:sz w:val="28"/>
          <w:lang w:val="uk-UA"/>
        </w:rPr>
        <w:t xml:space="preserve"> </w:t>
      </w:r>
      <w:r>
        <w:rPr>
          <w:sz w:val="28"/>
        </w:rPr>
        <w:t>Чепелевська Л.</w:t>
      </w:r>
      <w:r>
        <w:rPr>
          <w:sz w:val="28"/>
          <w:lang w:val="uk-UA"/>
        </w:rPr>
        <w:t xml:space="preserve"> </w:t>
      </w:r>
      <w:r>
        <w:rPr>
          <w:sz w:val="28"/>
        </w:rPr>
        <w:t xml:space="preserve">А. Сучасні тенденції смертності працездатного населення в Україні </w:t>
      </w:r>
      <w:r w:rsidRPr="00A30993">
        <w:rPr>
          <w:sz w:val="28"/>
        </w:rPr>
        <w:t xml:space="preserve">/ </w:t>
      </w:r>
      <w:r>
        <w:rPr>
          <w:sz w:val="28"/>
        </w:rPr>
        <w:t>Л.</w:t>
      </w:r>
      <w:r>
        <w:rPr>
          <w:sz w:val="28"/>
          <w:lang w:val="uk-UA"/>
        </w:rPr>
        <w:t xml:space="preserve"> </w:t>
      </w:r>
      <w:r>
        <w:rPr>
          <w:sz w:val="28"/>
        </w:rPr>
        <w:t>А.</w:t>
      </w:r>
      <w:r w:rsidRPr="00A30993">
        <w:rPr>
          <w:sz w:val="28"/>
        </w:rPr>
        <w:t xml:space="preserve"> </w:t>
      </w:r>
      <w:r>
        <w:rPr>
          <w:sz w:val="28"/>
        </w:rPr>
        <w:t>Чепелевська, Н.</w:t>
      </w:r>
      <w:r>
        <w:rPr>
          <w:sz w:val="28"/>
          <w:lang w:val="uk-UA"/>
        </w:rPr>
        <w:t xml:space="preserve"> </w:t>
      </w:r>
      <w:r>
        <w:rPr>
          <w:sz w:val="28"/>
        </w:rPr>
        <w:t>О.</w:t>
      </w:r>
      <w:r w:rsidRPr="00A30993">
        <w:rPr>
          <w:sz w:val="28"/>
        </w:rPr>
        <w:t xml:space="preserve"> </w:t>
      </w:r>
      <w:r>
        <w:rPr>
          <w:sz w:val="28"/>
        </w:rPr>
        <w:t>Рингач, О.</w:t>
      </w:r>
      <w:r>
        <w:rPr>
          <w:sz w:val="28"/>
          <w:lang w:val="uk-UA"/>
        </w:rPr>
        <w:t xml:space="preserve"> </w:t>
      </w:r>
      <w:r>
        <w:rPr>
          <w:sz w:val="28"/>
        </w:rPr>
        <w:t>О. Чернобривенко // Вісн.</w:t>
      </w:r>
      <w:r>
        <w:rPr>
          <w:sz w:val="28"/>
          <w:lang w:val="uk-UA"/>
        </w:rPr>
        <w:t xml:space="preserve"> </w:t>
      </w:r>
      <w:r>
        <w:rPr>
          <w:sz w:val="28"/>
        </w:rPr>
        <w:t>соц.</w:t>
      </w:r>
      <w:r>
        <w:rPr>
          <w:sz w:val="28"/>
          <w:lang w:val="uk-UA"/>
        </w:rPr>
        <w:t xml:space="preserve"> </w:t>
      </w:r>
      <w:r>
        <w:rPr>
          <w:sz w:val="28"/>
        </w:rPr>
        <w:t>гіг</w:t>
      </w:r>
      <w:r>
        <w:rPr>
          <w:sz w:val="28"/>
          <w:lang w:val="uk-UA"/>
        </w:rPr>
        <w:t>і</w:t>
      </w:r>
      <w:r>
        <w:rPr>
          <w:sz w:val="28"/>
        </w:rPr>
        <w:t>єни та орг. охорони здоров’я України.</w:t>
      </w:r>
      <w:r>
        <w:rPr>
          <w:sz w:val="28"/>
          <w:lang w:val="uk-UA"/>
        </w:rPr>
        <w:t xml:space="preserve"> </w:t>
      </w:r>
      <w:r>
        <w:rPr>
          <w:sz w:val="28"/>
        </w:rPr>
        <w:t>–</w:t>
      </w:r>
      <w:r>
        <w:rPr>
          <w:sz w:val="28"/>
          <w:lang w:val="uk-UA"/>
        </w:rPr>
        <w:t xml:space="preserve"> </w:t>
      </w:r>
      <w:r>
        <w:rPr>
          <w:sz w:val="28"/>
        </w:rPr>
        <w:t>1999</w:t>
      </w:r>
      <w:r>
        <w:rPr>
          <w:sz w:val="28"/>
          <w:lang w:val="uk-UA"/>
        </w:rPr>
        <w:t xml:space="preserve">. – </w:t>
      </w:r>
      <w:r>
        <w:rPr>
          <w:sz w:val="28"/>
        </w:rPr>
        <w:t>№1.</w:t>
      </w:r>
      <w:r>
        <w:rPr>
          <w:sz w:val="28"/>
          <w:lang w:val="uk-UA"/>
        </w:rPr>
        <w:t xml:space="preserve"> – С</w:t>
      </w:r>
      <w:r>
        <w:rPr>
          <w:sz w:val="28"/>
        </w:rPr>
        <w:t>.</w:t>
      </w:r>
      <w:r>
        <w:rPr>
          <w:sz w:val="28"/>
          <w:lang w:val="uk-UA"/>
        </w:rPr>
        <w:t xml:space="preserve"> </w:t>
      </w:r>
      <w:r>
        <w:rPr>
          <w:sz w:val="28"/>
        </w:rPr>
        <w:t>30</w:t>
      </w:r>
      <w:r>
        <w:rPr>
          <w:sz w:val="28"/>
          <w:lang w:val="uk-UA"/>
        </w:rPr>
        <w:t>–</w:t>
      </w:r>
      <w:r>
        <w:rPr>
          <w:sz w:val="28"/>
        </w:rPr>
        <w:t>34</w:t>
      </w:r>
      <w:r>
        <w:rPr>
          <w:sz w:val="28"/>
          <w:lang w:val="uk-UA"/>
        </w:rPr>
        <w:t>.</w:t>
      </w:r>
    </w:p>
    <w:p w:rsidR="00F445B1" w:rsidRDefault="00F445B1" w:rsidP="00F445B1">
      <w:pPr>
        <w:tabs>
          <w:tab w:val="left" w:pos="142"/>
        </w:tabs>
        <w:spacing w:line="360" w:lineRule="auto"/>
        <w:ind w:firstLine="284"/>
        <w:jc w:val="both"/>
        <w:rPr>
          <w:sz w:val="28"/>
          <w:lang w:val="uk-UA"/>
        </w:rPr>
      </w:pPr>
      <w:r>
        <w:rPr>
          <w:sz w:val="28"/>
          <w:lang w:val="uk-UA"/>
        </w:rPr>
        <w:t xml:space="preserve">69. Шалімов О. О. Проблема політравми в Україні </w:t>
      </w:r>
      <w:r w:rsidRPr="00A30993">
        <w:rPr>
          <w:sz w:val="28"/>
        </w:rPr>
        <w:t xml:space="preserve">/ </w:t>
      </w:r>
      <w:r>
        <w:rPr>
          <w:sz w:val="28"/>
          <w:lang w:val="uk-UA"/>
        </w:rPr>
        <w:t>О. О.</w:t>
      </w:r>
      <w:r w:rsidRPr="00A30993">
        <w:rPr>
          <w:sz w:val="28"/>
        </w:rPr>
        <w:t xml:space="preserve"> </w:t>
      </w:r>
      <w:r>
        <w:rPr>
          <w:sz w:val="28"/>
          <w:lang w:val="uk-UA"/>
        </w:rPr>
        <w:t>Шалімов, В. Я.</w:t>
      </w:r>
      <w:r w:rsidRPr="00A30993">
        <w:rPr>
          <w:sz w:val="28"/>
        </w:rPr>
        <w:t xml:space="preserve"> </w:t>
      </w:r>
      <w:r>
        <w:rPr>
          <w:sz w:val="28"/>
          <w:lang w:val="uk-UA"/>
        </w:rPr>
        <w:t>Білий, Г. В.</w:t>
      </w:r>
      <w:r w:rsidRPr="00A30993">
        <w:rPr>
          <w:sz w:val="28"/>
        </w:rPr>
        <w:t xml:space="preserve"> </w:t>
      </w:r>
      <w:r>
        <w:rPr>
          <w:sz w:val="28"/>
          <w:lang w:val="uk-UA"/>
        </w:rPr>
        <w:t>Гайко</w:t>
      </w:r>
      <w:r w:rsidRPr="00A30993">
        <w:rPr>
          <w:sz w:val="28"/>
        </w:rPr>
        <w:t xml:space="preserve"> </w:t>
      </w:r>
      <w:r>
        <w:rPr>
          <w:sz w:val="28"/>
        </w:rPr>
        <w:t xml:space="preserve">// </w:t>
      </w:r>
      <w:r>
        <w:rPr>
          <w:sz w:val="28"/>
          <w:lang w:val="uk-UA"/>
        </w:rPr>
        <w:t>Політравма – сучасна концепція надання медичної допомоги :</w:t>
      </w:r>
      <w:r>
        <w:rPr>
          <w:sz w:val="28"/>
        </w:rPr>
        <w:t xml:space="preserve"> </w:t>
      </w:r>
      <w:r>
        <w:rPr>
          <w:sz w:val="28"/>
          <w:lang w:val="uk-UA"/>
        </w:rPr>
        <w:t>м</w:t>
      </w:r>
      <w:r>
        <w:rPr>
          <w:sz w:val="28"/>
        </w:rPr>
        <w:t>а</w:t>
      </w:r>
      <w:r>
        <w:rPr>
          <w:sz w:val="28"/>
          <w:lang w:val="uk-UA"/>
        </w:rPr>
        <w:t xml:space="preserve">теріали І всеукр. науково-практ. конф. (Київ, 16-17 трав. 2002 р.) </w:t>
      </w:r>
      <w:r w:rsidRPr="00D35722">
        <w:rPr>
          <w:sz w:val="28"/>
        </w:rPr>
        <w:t>/</w:t>
      </w:r>
      <w:r>
        <w:rPr>
          <w:sz w:val="28"/>
          <w:lang w:val="uk-UA"/>
        </w:rPr>
        <w:t xml:space="preserve"> М-во охор. здоров</w:t>
      </w:r>
      <w:r w:rsidRPr="00D35722">
        <w:rPr>
          <w:sz w:val="28"/>
        </w:rPr>
        <w:t>’</w:t>
      </w:r>
      <w:r>
        <w:rPr>
          <w:sz w:val="28"/>
          <w:lang w:val="uk-UA"/>
        </w:rPr>
        <w:t>я, Укр. військ.-медична акад. – Київ : Укр. військ.-медична акад.</w:t>
      </w:r>
      <w:r w:rsidRPr="00D35722">
        <w:rPr>
          <w:sz w:val="28"/>
        </w:rPr>
        <w:t>,</w:t>
      </w:r>
      <w:r>
        <w:rPr>
          <w:sz w:val="28"/>
          <w:lang w:val="uk-UA"/>
        </w:rPr>
        <w:t xml:space="preserve"> 2002. – С. 5–8.</w:t>
      </w:r>
    </w:p>
    <w:p w:rsidR="00F445B1" w:rsidRDefault="00F445B1" w:rsidP="00F445B1">
      <w:pPr>
        <w:spacing w:line="360" w:lineRule="auto"/>
        <w:ind w:firstLine="284"/>
        <w:jc w:val="both"/>
        <w:rPr>
          <w:color w:val="000000"/>
          <w:sz w:val="28"/>
        </w:rPr>
      </w:pPr>
      <w:r>
        <w:rPr>
          <w:sz w:val="28"/>
          <w:lang w:val="uk-UA"/>
        </w:rPr>
        <w:t>70</w:t>
      </w:r>
      <w:r>
        <w:rPr>
          <w:sz w:val="28"/>
        </w:rPr>
        <w:t>.</w:t>
      </w:r>
      <w:r>
        <w:rPr>
          <w:sz w:val="28"/>
          <w:lang w:val="uk-UA"/>
        </w:rPr>
        <w:t xml:space="preserve"> </w:t>
      </w:r>
      <w:r>
        <w:rPr>
          <w:sz w:val="28"/>
        </w:rPr>
        <w:t>Шалимов А.</w:t>
      </w:r>
      <w:r>
        <w:rPr>
          <w:sz w:val="28"/>
          <w:lang w:val="uk-UA"/>
        </w:rPr>
        <w:t xml:space="preserve"> </w:t>
      </w:r>
      <w:r>
        <w:rPr>
          <w:sz w:val="28"/>
        </w:rPr>
        <w:t xml:space="preserve">А. Концептуальные аспекты оказания неотложной помощи пострадавшим с травмой </w:t>
      </w:r>
      <w:r w:rsidRPr="00A30993">
        <w:rPr>
          <w:sz w:val="28"/>
        </w:rPr>
        <w:t xml:space="preserve">/ </w:t>
      </w:r>
      <w:r>
        <w:rPr>
          <w:sz w:val="28"/>
        </w:rPr>
        <w:t>А.</w:t>
      </w:r>
      <w:r>
        <w:rPr>
          <w:sz w:val="28"/>
          <w:lang w:val="uk-UA"/>
        </w:rPr>
        <w:t xml:space="preserve"> </w:t>
      </w:r>
      <w:r>
        <w:rPr>
          <w:sz w:val="28"/>
        </w:rPr>
        <w:t>А.</w:t>
      </w:r>
      <w:r w:rsidRPr="00A30993">
        <w:rPr>
          <w:sz w:val="28"/>
        </w:rPr>
        <w:t xml:space="preserve"> </w:t>
      </w:r>
      <w:r>
        <w:rPr>
          <w:sz w:val="28"/>
        </w:rPr>
        <w:t>Шалимов, Г.</w:t>
      </w:r>
      <w:r>
        <w:rPr>
          <w:sz w:val="28"/>
          <w:lang w:val="uk-UA"/>
        </w:rPr>
        <w:t xml:space="preserve"> </w:t>
      </w:r>
      <w:r>
        <w:rPr>
          <w:sz w:val="28"/>
        </w:rPr>
        <w:t>В.</w:t>
      </w:r>
      <w:r w:rsidRPr="00A30993">
        <w:rPr>
          <w:sz w:val="28"/>
        </w:rPr>
        <w:t xml:space="preserve"> </w:t>
      </w:r>
      <w:r>
        <w:rPr>
          <w:sz w:val="28"/>
        </w:rPr>
        <w:t>Бойко, Г.</w:t>
      </w:r>
      <w:r>
        <w:rPr>
          <w:sz w:val="28"/>
          <w:lang w:val="uk-UA"/>
        </w:rPr>
        <w:t xml:space="preserve"> </w:t>
      </w:r>
      <w:r>
        <w:rPr>
          <w:sz w:val="28"/>
        </w:rPr>
        <w:t>Г. Рощин // Кл</w:t>
      </w:r>
      <w:r>
        <w:rPr>
          <w:sz w:val="28"/>
          <w:lang w:val="uk-UA"/>
        </w:rPr>
        <w:t>і</w:t>
      </w:r>
      <w:r>
        <w:rPr>
          <w:sz w:val="28"/>
        </w:rPr>
        <w:t>н</w:t>
      </w:r>
      <w:r w:rsidRPr="00A30993">
        <w:rPr>
          <w:sz w:val="28"/>
        </w:rPr>
        <w:t>.</w:t>
      </w:r>
      <w:r>
        <w:rPr>
          <w:sz w:val="28"/>
          <w:lang w:val="uk-UA"/>
        </w:rPr>
        <w:t xml:space="preserve"> </w:t>
      </w:r>
      <w:r>
        <w:rPr>
          <w:sz w:val="28"/>
        </w:rPr>
        <w:t>х</w:t>
      </w:r>
      <w:r>
        <w:rPr>
          <w:sz w:val="28"/>
          <w:lang w:val="uk-UA"/>
        </w:rPr>
        <w:t>і</w:t>
      </w:r>
      <w:r>
        <w:rPr>
          <w:sz w:val="28"/>
        </w:rPr>
        <w:t>рург</w:t>
      </w:r>
      <w:r>
        <w:rPr>
          <w:sz w:val="28"/>
          <w:lang w:val="uk-UA"/>
        </w:rPr>
        <w:t>і</w:t>
      </w:r>
      <w:r>
        <w:rPr>
          <w:sz w:val="28"/>
        </w:rPr>
        <w:t>я.</w:t>
      </w:r>
      <w:r>
        <w:rPr>
          <w:sz w:val="28"/>
          <w:lang w:val="uk-UA"/>
        </w:rPr>
        <w:t xml:space="preserve"> –</w:t>
      </w:r>
      <w:r>
        <w:rPr>
          <w:sz w:val="28"/>
        </w:rPr>
        <w:t xml:space="preserve"> 1998.</w:t>
      </w:r>
      <w:r>
        <w:rPr>
          <w:sz w:val="28"/>
          <w:lang w:val="uk-UA"/>
        </w:rPr>
        <w:t xml:space="preserve"> –</w:t>
      </w:r>
      <w:r>
        <w:rPr>
          <w:sz w:val="28"/>
        </w:rPr>
        <w:t xml:space="preserve"> №</w:t>
      </w:r>
      <w:r w:rsidRPr="00A30993">
        <w:rPr>
          <w:sz w:val="28"/>
        </w:rPr>
        <w:t xml:space="preserve"> </w:t>
      </w:r>
      <w:r>
        <w:rPr>
          <w:sz w:val="28"/>
        </w:rPr>
        <w:t>7.</w:t>
      </w:r>
      <w:r>
        <w:rPr>
          <w:sz w:val="28"/>
          <w:lang w:val="uk-UA"/>
        </w:rPr>
        <w:t xml:space="preserve"> – С</w:t>
      </w:r>
      <w:r>
        <w:rPr>
          <w:sz w:val="28"/>
        </w:rPr>
        <w:t>.</w:t>
      </w:r>
      <w:r>
        <w:rPr>
          <w:sz w:val="28"/>
          <w:lang w:val="uk-UA"/>
        </w:rPr>
        <w:t xml:space="preserve"> </w:t>
      </w:r>
      <w:r>
        <w:rPr>
          <w:sz w:val="28"/>
        </w:rPr>
        <w:t>44</w:t>
      </w:r>
      <w:r>
        <w:rPr>
          <w:sz w:val="28"/>
          <w:lang w:val="uk-UA"/>
        </w:rPr>
        <w:t>–</w:t>
      </w:r>
      <w:r>
        <w:rPr>
          <w:sz w:val="28"/>
        </w:rPr>
        <w:t>45.</w:t>
      </w:r>
      <w:r>
        <w:rPr>
          <w:color w:val="000000"/>
          <w:sz w:val="28"/>
          <w:lang w:val="uk-UA"/>
        </w:rPr>
        <w:t xml:space="preserve"> </w:t>
      </w:r>
    </w:p>
    <w:p w:rsidR="00F445B1" w:rsidRDefault="00F445B1" w:rsidP="00F445B1">
      <w:pPr>
        <w:spacing w:line="360" w:lineRule="auto"/>
        <w:ind w:firstLine="284"/>
        <w:jc w:val="both"/>
        <w:rPr>
          <w:sz w:val="28"/>
        </w:rPr>
      </w:pPr>
      <w:r w:rsidRPr="00506BE5">
        <w:rPr>
          <w:color w:val="000000"/>
          <w:sz w:val="28"/>
        </w:rPr>
        <w:t>7</w:t>
      </w:r>
      <w:r>
        <w:rPr>
          <w:color w:val="000000"/>
          <w:sz w:val="28"/>
          <w:lang w:val="uk-UA"/>
        </w:rPr>
        <w:t xml:space="preserve">1. Шейко В. Д. Перебіг травматичної хвороби при політравмі </w:t>
      </w:r>
      <w:r w:rsidRPr="00A30993">
        <w:rPr>
          <w:color w:val="000000"/>
          <w:sz w:val="28"/>
        </w:rPr>
        <w:t xml:space="preserve">/ </w:t>
      </w:r>
      <w:r>
        <w:rPr>
          <w:color w:val="000000"/>
          <w:sz w:val="28"/>
          <w:lang w:val="uk-UA"/>
        </w:rPr>
        <w:t xml:space="preserve">В. Д. Шейко </w:t>
      </w:r>
      <w:r>
        <w:rPr>
          <w:sz w:val="28"/>
          <w:lang w:val="uk-UA"/>
        </w:rPr>
        <w:t>// Клін</w:t>
      </w:r>
      <w:r w:rsidRPr="00A30993">
        <w:rPr>
          <w:sz w:val="28"/>
        </w:rPr>
        <w:t xml:space="preserve">. </w:t>
      </w:r>
      <w:r>
        <w:rPr>
          <w:sz w:val="28"/>
          <w:lang w:val="uk-UA"/>
        </w:rPr>
        <w:t xml:space="preserve">хірургія. – 1998. – </w:t>
      </w:r>
      <w:r>
        <w:rPr>
          <w:sz w:val="28"/>
        </w:rPr>
        <w:t>№</w:t>
      </w:r>
      <w:r w:rsidRPr="00A30993">
        <w:rPr>
          <w:sz w:val="28"/>
        </w:rPr>
        <w:t xml:space="preserve"> </w:t>
      </w:r>
      <w:r>
        <w:rPr>
          <w:sz w:val="28"/>
          <w:lang w:val="uk-UA"/>
        </w:rPr>
        <w:t>9-10. – С. 70–73.</w:t>
      </w:r>
    </w:p>
    <w:p w:rsidR="00F445B1" w:rsidRPr="00F445B1" w:rsidRDefault="00F445B1" w:rsidP="00F445B1">
      <w:pPr>
        <w:spacing w:line="360" w:lineRule="auto"/>
        <w:ind w:firstLine="284"/>
        <w:jc w:val="both"/>
        <w:rPr>
          <w:sz w:val="28"/>
          <w:szCs w:val="28"/>
          <w:lang w:val="en-US"/>
        </w:rPr>
      </w:pPr>
      <w:r w:rsidRPr="001B51A5">
        <w:rPr>
          <w:sz w:val="28"/>
          <w:szCs w:val="28"/>
        </w:rPr>
        <w:t>7</w:t>
      </w:r>
      <w:r w:rsidRPr="001B51A5">
        <w:rPr>
          <w:sz w:val="28"/>
          <w:szCs w:val="28"/>
          <w:lang w:val="uk-UA"/>
        </w:rPr>
        <w:t>2. Шрайбер В. Патофизиология желез внутренней секреции</w:t>
      </w:r>
      <w:r w:rsidRPr="00A30993">
        <w:rPr>
          <w:sz w:val="28"/>
          <w:szCs w:val="28"/>
        </w:rPr>
        <w:t xml:space="preserve"> /</w:t>
      </w:r>
      <w:r>
        <w:rPr>
          <w:sz w:val="28"/>
          <w:szCs w:val="28"/>
          <w:lang w:val="uk-UA"/>
        </w:rPr>
        <w:t xml:space="preserve"> </w:t>
      </w:r>
      <w:r w:rsidRPr="001B51A5">
        <w:rPr>
          <w:sz w:val="28"/>
          <w:szCs w:val="28"/>
          <w:lang w:val="uk-UA"/>
        </w:rPr>
        <w:t>В.</w:t>
      </w:r>
      <w:r>
        <w:rPr>
          <w:sz w:val="28"/>
          <w:szCs w:val="28"/>
          <w:lang w:val="uk-UA"/>
        </w:rPr>
        <w:t xml:space="preserve"> </w:t>
      </w:r>
      <w:r w:rsidRPr="001B51A5">
        <w:rPr>
          <w:sz w:val="28"/>
          <w:szCs w:val="28"/>
          <w:lang w:val="uk-UA"/>
        </w:rPr>
        <w:t xml:space="preserve">Шрайбер </w:t>
      </w:r>
      <w:r>
        <w:rPr>
          <w:sz w:val="28"/>
          <w:szCs w:val="28"/>
          <w:lang w:val="uk-UA"/>
        </w:rPr>
        <w:t>;</w:t>
      </w:r>
      <w:r w:rsidRPr="001B51A5">
        <w:rPr>
          <w:sz w:val="28"/>
          <w:szCs w:val="28"/>
          <w:lang w:val="uk-UA"/>
        </w:rPr>
        <w:t xml:space="preserve"> </w:t>
      </w:r>
      <w:r>
        <w:rPr>
          <w:sz w:val="28"/>
          <w:szCs w:val="28"/>
          <w:lang w:val="uk-UA"/>
        </w:rPr>
        <w:t>п</w:t>
      </w:r>
      <w:r w:rsidRPr="001B51A5">
        <w:rPr>
          <w:sz w:val="28"/>
          <w:szCs w:val="28"/>
          <w:lang w:val="uk-UA"/>
        </w:rPr>
        <w:t xml:space="preserve">ер. з чешск. </w:t>
      </w:r>
      <w:r>
        <w:rPr>
          <w:sz w:val="28"/>
          <w:szCs w:val="28"/>
          <w:lang w:val="uk-UA"/>
        </w:rPr>
        <w:t xml:space="preserve">А. В. Салтикова. </w:t>
      </w:r>
      <w:r w:rsidRPr="001B51A5">
        <w:rPr>
          <w:sz w:val="28"/>
          <w:szCs w:val="28"/>
          <w:lang w:val="uk-UA"/>
        </w:rPr>
        <w:t>– Прага</w:t>
      </w:r>
      <w:r>
        <w:rPr>
          <w:sz w:val="28"/>
          <w:szCs w:val="28"/>
          <w:lang w:val="uk-UA"/>
        </w:rPr>
        <w:t xml:space="preserve"> </w:t>
      </w:r>
      <w:r w:rsidRPr="001B51A5">
        <w:rPr>
          <w:sz w:val="28"/>
          <w:szCs w:val="28"/>
          <w:lang w:val="uk-UA"/>
        </w:rPr>
        <w:t>: Авиценум</w:t>
      </w:r>
      <w:r>
        <w:rPr>
          <w:sz w:val="28"/>
          <w:szCs w:val="28"/>
          <w:lang w:val="uk-UA"/>
        </w:rPr>
        <w:t>,</w:t>
      </w:r>
      <w:r w:rsidRPr="001B51A5">
        <w:rPr>
          <w:sz w:val="28"/>
          <w:szCs w:val="28"/>
          <w:lang w:val="uk-UA"/>
        </w:rPr>
        <w:t xml:space="preserve"> 1987. – 496</w:t>
      </w:r>
      <w:r>
        <w:rPr>
          <w:sz w:val="28"/>
          <w:szCs w:val="28"/>
          <w:lang w:val="uk-UA"/>
        </w:rPr>
        <w:t xml:space="preserve"> </w:t>
      </w:r>
      <w:r w:rsidRPr="001B51A5">
        <w:rPr>
          <w:sz w:val="28"/>
          <w:szCs w:val="28"/>
          <w:lang w:val="uk-UA"/>
        </w:rPr>
        <w:t>с.</w:t>
      </w:r>
    </w:p>
    <w:p w:rsidR="00F445B1" w:rsidRPr="001B51A5" w:rsidRDefault="00F445B1" w:rsidP="00F445B1">
      <w:pPr>
        <w:spacing w:line="360" w:lineRule="auto"/>
        <w:ind w:firstLine="284"/>
        <w:jc w:val="both"/>
        <w:rPr>
          <w:sz w:val="28"/>
          <w:szCs w:val="28"/>
          <w:lang w:val="en-US"/>
        </w:rPr>
      </w:pPr>
      <w:r w:rsidRPr="001B51A5">
        <w:rPr>
          <w:sz w:val="28"/>
          <w:szCs w:val="28"/>
          <w:lang w:val="uk-UA"/>
        </w:rPr>
        <w:lastRenderedPageBreak/>
        <w:t>7</w:t>
      </w:r>
      <w:r w:rsidRPr="001B51A5">
        <w:rPr>
          <w:sz w:val="28"/>
          <w:szCs w:val="28"/>
          <w:lang w:val="en-US"/>
        </w:rPr>
        <w:t>3. Afessa B.</w:t>
      </w:r>
      <w:r w:rsidRPr="001B51A5">
        <w:rPr>
          <w:rStyle w:val="afff0"/>
          <w:bCs/>
          <w:sz w:val="28"/>
          <w:szCs w:val="28"/>
          <w:lang w:val="en-US"/>
        </w:rPr>
        <w:t xml:space="preserve"> </w:t>
      </w:r>
      <w:r w:rsidRPr="001B51A5">
        <w:rPr>
          <w:sz w:val="28"/>
          <w:szCs w:val="28"/>
          <w:lang w:val="en-US"/>
        </w:rPr>
        <w:t>Triage of patients with acute gastrointestinal bleeding for intensive care unit admission based on risk factors for poor outcome</w:t>
      </w:r>
      <w:r w:rsidRPr="001B51A5">
        <w:rPr>
          <w:rStyle w:val="afff0"/>
          <w:bCs/>
          <w:i w:val="0"/>
          <w:iCs w:val="0"/>
          <w:sz w:val="28"/>
          <w:szCs w:val="28"/>
          <w:lang w:val="en-US"/>
        </w:rPr>
        <w:t xml:space="preserve"> </w:t>
      </w:r>
      <w:r w:rsidRPr="001B51A5">
        <w:rPr>
          <w:rStyle w:val="afff0"/>
          <w:i w:val="0"/>
          <w:iCs w:val="0"/>
          <w:sz w:val="28"/>
          <w:szCs w:val="28"/>
          <w:lang w:val="en-US"/>
        </w:rPr>
        <w:t>//</w:t>
      </w:r>
      <w:r w:rsidRPr="001B51A5">
        <w:rPr>
          <w:rStyle w:val="afff0"/>
          <w:bCs/>
          <w:i w:val="0"/>
          <w:iCs w:val="0"/>
          <w:sz w:val="28"/>
          <w:szCs w:val="28"/>
          <w:lang w:val="en-US"/>
        </w:rPr>
        <w:t xml:space="preserve"> J</w:t>
      </w:r>
      <w:r w:rsidRPr="001B51A5">
        <w:rPr>
          <w:rStyle w:val="afff0"/>
          <w:bCs/>
          <w:i w:val="0"/>
          <w:iCs w:val="0"/>
          <w:sz w:val="28"/>
          <w:szCs w:val="28"/>
          <w:lang w:val="uk-UA"/>
        </w:rPr>
        <w:t>.</w:t>
      </w:r>
      <w:r w:rsidRPr="001B51A5">
        <w:rPr>
          <w:rStyle w:val="afff0"/>
          <w:bCs/>
          <w:i w:val="0"/>
          <w:iCs w:val="0"/>
          <w:sz w:val="28"/>
          <w:szCs w:val="28"/>
          <w:lang w:val="en-US"/>
        </w:rPr>
        <w:t xml:space="preserve"> Clin</w:t>
      </w:r>
      <w:r w:rsidRPr="001B51A5">
        <w:rPr>
          <w:rStyle w:val="afff0"/>
          <w:bCs/>
          <w:i w:val="0"/>
          <w:iCs w:val="0"/>
          <w:sz w:val="28"/>
          <w:szCs w:val="28"/>
          <w:lang w:val="uk-UA"/>
        </w:rPr>
        <w:t>.</w:t>
      </w:r>
      <w:r w:rsidRPr="001B51A5">
        <w:rPr>
          <w:rStyle w:val="afff0"/>
          <w:bCs/>
          <w:i w:val="0"/>
          <w:iCs w:val="0"/>
          <w:sz w:val="28"/>
          <w:szCs w:val="28"/>
          <w:lang w:val="en-US"/>
        </w:rPr>
        <w:t xml:space="preserve"> Gastroenterol</w:t>
      </w:r>
      <w:r w:rsidRPr="001B51A5">
        <w:rPr>
          <w:rStyle w:val="afff0"/>
          <w:bCs/>
          <w:i w:val="0"/>
          <w:iCs w:val="0"/>
          <w:sz w:val="28"/>
          <w:szCs w:val="28"/>
          <w:lang w:val="uk-UA"/>
        </w:rPr>
        <w:t>.</w:t>
      </w:r>
      <w:r w:rsidRPr="001B51A5">
        <w:rPr>
          <w:sz w:val="28"/>
          <w:szCs w:val="28"/>
          <w:lang w:val="en-US"/>
        </w:rPr>
        <w:t xml:space="preserve"> </w:t>
      </w:r>
      <w:r w:rsidRPr="001B51A5">
        <w:rPr>
          <w:sz w:val="28"/>
          <w:szCs w:val="28"/>
          <w:lang w:val="uk-UA"/>
        </w:rPr>
        <w:t xml:space="preserve">– </w:t>
      </w:r>
      <w:r w:rsidRPr="001B51A5">
        <w:rPr>
          <w:sz w:val="28"/>
          <w:szCs w:val="28"/>
          <w:lang w:val="en-US"/>
        </w:rPr>
        <w:t>2000</w:t>
      </w:r>
      <w:r w:rsidRPr="001B51A5">
        <w:rPr>
          <w:sz w:val="28"/>
          <w:szCs w:val="28"/>
          <w:lang w:val="uk-UA"/>
        </w:rPr>
        <w:t>.</w:t>
      </w:r>
      <w:r w:rsidRPr="001B51A5">
        <w:rPr>
          <w:sz w:val="28"/>
          <w:szCs w:val="28"/>
          <w:lang w:val="en-US"/>
        </w:rPr>
        <w:t xml:space="preserve"> </w:t>
      </w:r>
      <w:r w:rsidRPr="001B51A5">
        <w:rPr>
          <w:sz w:val="28"/>
          <w:szCs w:val="28"/>
          <w:lang w:val="uk-UA"/>
        </w:rPr>
        <w:t xml:space="preserve">– </w:t>
      </w:r>
      <w:r w:rsidRPr="001B51A5">
        <w:rPr>
          <w:sz w:val="28"/>
          <w:szCs w:val="28"/>
          <w:lang w:val="en-US"/>
        </w:rPr>
        <w:t>Vol.30,</w:t>
      </w:r>
      <w:r w:rsidRPr="001B51A5">
        <w:rPr>
          <w:sz w:val="28"/>
          <w:szCs w:val="28"/>
          <w:lang w:val="uk-UA"/>
        </w:rPr>
        <w:t>№</w:t>
      </w:r>
      <w:r w:rsidRPr="001B51A5">
        <w:rPr>
          <w:sz w:val="28"/>
          <w:szCs w:val="28"/>
          <w:lang w:val="en-US"/>
        </w:rPr>
        <w:t>3</w:t>
      </w:r>
      <w:r w:rsidRPr="001B51A5">
        <w:rPr>
          <w:sz w:val="28"/>
          <w:szCs w:val="28"/>
          <w:lang w:val="uk-UA"/>
        </w:rPr>
        <w:t>. – Р.</w:t>
      </w:r>
      <w:r w:rsidRPr="001B51A5">
        <w:rPr>
          <w:sz w:val="28"/>
          <w:szCs w:val="28"/>
          <w:lang w:val="en-US"/>
        </w:rPr>
        <w:t>281-285.</w:t>
      </w:r>
    </w:p>
    <w:p w:rsidR="00F445B1" w:rsidRPr="001B51A5" w:rsidRDefault="00F445B1" w:rsidP="00F445B1">
      <w:pPr>
        <w:spacing w:line="360" w:lineRule="auto"/>
        <w:ind w:firstLine="284"/>
        <w:jc w:val="both"/>
        <w:rPr>
          <w:rFonts w:eastAsia="Arial Unicode MS"/>
          <w:sz w:val="28"/>
          <w:szCs w:val="28"/>
          <w:lang w:val="en-US"/>
        </w:rPr>
      </w:pPr>
      <w:r w:rsidRPr="001B51A5">
        <w:rPr>
          <w:sz w:val="28"/>
          <w:szCs w:val="28"/>
          <w:lang w:val="uk-UA"/>
        </w:rPr>
        <w:t>7</w:t>
      </w:r>
      <w:r w:rsidRPr="001B51A5">
        <w:rPr>
          <w:sz w:val="28"/>
          <w:szCs w:val="28"/>
          <w:lang w:val="en-US"/>
        </w:rPr>
        <w:t xml:space="preserve">4. American College of Surgeons. Advanced </w:t>
      </w:r>
      <w:r w:rsidRPr="001B51A5">
        <w:rPr>
          <w:rStyle w:val="aff7"/>
          <w:b w:val="0"/>
          <w:bCs w:val="0"/>
          <w:lang w:val="en-US"/>
        </w:rPr>
        <w:t>Trauma</w:t>
      </w:r>
      <w:r w:rsidRPr="001B51A5">
        <w:rPr>
          <w:sz w:val="28"/>
          <w:szCs w:val="28"/>
          <w:lang w:val="en-US"/>
        </w:rPr>
        <w:t xml:space="preserve"> Life Support. </w:t>
      </w:r>
      <w:r w:rsidRPr="001B51A5">
        <w:rPr>
          <w:sz w:val="28"/>
          <w:szCs w:val="28"/>
          <w:lang w:val="uk-UA"/>
        </w:rPr>
        <w:t xml:space="preserve">– </w:t>
      </w:r>
      <w:r w:rsidRPr="001B51A5">
        <w:rPr>
          <w:sz w:val="28"/>
          <w:szCs w:val="28"/>
          <w:lang w:val="en-US"/>
        </w:rPr>
        <w:t xml:space="preserve">American </w:t>
      </w:r>
      <w:r w:rsidRPr="001B51A5">
        <w:rPr>
          <w:sz w:val="28"/>
          <w:szCs w:val="28"/>
          <w:lang w:val="uk-UA"/>
        </w:rPr>
        <w:t>с</w:t>
      </w:r>
      <w:r w:rsidRPr="001B51A5">
        <w:rPr>
          <w:sz w:val="28"/>
          <w:szCs w:val="28"/>
          <w:lang w:val="en-US"/>
        </w:rPr>
        <w:t xml:space="preserve">ollege of surgeons. </w:t>
      </w:r>
      <w:r w:rsidRPr="001B51A5">
        <w:rPr>
          <w:sz w:val="28"/>
          <w:szCs w:val="28"/>
          <w:lang w:val="uk-UA"/>
        </w:rPr>
        <w:t>–</w:t>
      </w:r>
      <w:r w:rsidRPr="001B51A5">
        <w:rPr>
          <w:sz w:val="28"/>
          <w:szCs w:val="28"/>
          <w:lang w:val="en-US"/>
        </w:rPr>
        <w:t xml:space="preserve"> Chicago, Ill, 1993.</w:t>
      </w:r>
      <w:r w:rsidRPr="001B51A5">
        <w:rPr>
          <w:sz w:val="28"/>
          <w:szCs w:val="28"/>
          <w:lang w:val="uk-UA"/>
        </w:rPr>
        <w:t xml:space="preserve"> </w:t>
      </w:r>
      <w:r w:rsidRPr="001B51A5">
        <w:rPr>
          <w:sz w:val="28"/>
          <w:szCs w:val="28"/>
          <w:lang w:val="en-US"/>
        </w:rPr>
        <w:t>– 342</w:t>
      </w:r>
      <w:r w:rsidRPr="001B51A5">
        <w:rPr>
          <w:sz w:val="28"/>
          <w:szCs w:val="28"/>
        </w:rPr>
        <w:t>р</w:t>
      </w:r>
      <w:r w:rsidRPr="001B51A5">
        <w:rPr>
          <w:sz w:val="28"/>
          <w:szCs w:val="28"/>
          <w:lang w:val="en-US"/>
        </w:rPr>
        <w:t>.</w:t>
      </w:r>
    </w:p>
    <w:p w:rsidR="00F445B1" w:rsidRDefault="00F445B1" w:rsidP="00F445B1">
      <w:pPr>
        <w:spacing w:line="360" w:lineRule="auto"/>
        <w:ind w:firstLine="284"/>
        <w:jc w:val="both"/>
        <w:rPr>
          <w:rFonts w:ascii="Times New Roman" w:hAnsi="Times New Roman"/>
          <w:sz w:val="28"/>
          <w:lang w:val="uk-UA"/>
        </w:rPr>
      </w:pPr>
      <w:r w:rsidRPr="001B51A5">
        <w:rPr>
          <w:rFonts w:ascii="Times New Roman" w:hAnsi="Times New Roman"/>
          <w:sz w:val="28"/>
          <w:szCs w:val="28"/>
          <w:lang w:val="uk-UA"/>
        </w:rPr>
        <w:t>7</w:t>
      </w:r>
      <w:r w:rsidRPr="001B51A5">
        <w:rPr>
          <w:rFonts w:ascii="Times New Roman" w:hAnsi="Times New Roman"/>
          <w:sz w:val="28"/>
          <w:szCs w:val="28"/>
          <w:lang w:val="en-US"/>
        </w:rPr>
        <w:t>5</w:t>
      </w:r>
      <w:r w:rsidRPr="001B51A5">
        <w:rPr>
          <w:rFonts w:ascii="Times New Roman" w:hAnsi="Times New Roman"/>
          <w:sz w:val="28"/>
          <w:szCs w:val="28"/>
          <w:lang w:val="uk-UA"/>
        </w:rPr>
        <w:t xml:space="preserve">. </w:t>
      </w:r>
      <w:r w:rsidRPr="001B51A5">
        <w:rPr>
          <w:rFonts w:ascii="Times New Roman" w:hAnsi="Times New Roman"/>
          <w:sz w:val="28"/>
          <w:szCs w:val="28"/>
          <w:lang w:val="en-US"/>
        </w:rPr>
        <w:t>Andrew R. Clinical measurement of steroid metabolism // Clin</w:t>
      </w:r>
      <w:r w:rsidRPr="001B51A5">
        <w:rPr>
          <w:rFonts w:ascii="Times New Roman" w:hAnsi="Times New Roman"/>
          <w:sz w:val="28"/>
          <w:szCs w:val="28"/>
          <w:lang w:val="uk-UA"/>
        </w:rPr>
        <w:t>.</w:t>
      </w:r>
      <w:r w:rsidRPr="001B51A5">
        <w:rPr>
          <w:rFonts w:ascii="Times New Roman" w:hAnsi="Times New Roman"/>
          <w:sz w:val="28"/>
          <w:szCs w:val="28"/>
          <w:lang w:val="en-US"/>
        </w:rPr>
        <w:t xml:space="preserve"> Endocr</w:t>
      </w:r>
      <w:r w:rsidRPr="001B51A5">
        <w:rPr>
          <w:rFonts w:ascii="Times New Roman" w:hAnsi="Times New Roman"/>
          <w:sz w:val="28"/>
          <w:szCs w:val="28"/>
          <w:lang w:val="uk-UA"/>
        </w:rPr>
        <w:t>.</w:t>
      </w:r>
      <w:r w:rsidRPr="001B51A5">
        <w:rPr>
          <w:rFonts w:ascii="Times New Roman" w:hAnsi="Times New Roman"/>
          <w:sz w:val="28"/>
          <w:szCs w:val="28"/>
          <w:lang w:val="en-US"/>
        </w:rPr>
        <w:t xml:space="preserve"> Metab. – </w:t>
      </w:r>
      <w:r>
        <w:rPr>
          <w:rFonts w:ascii="Times New Roman" w:hAnsi="Times New Roman"/>
          <w:sz w:val="28"/>
          <w:lang w:val="en-US"/>
        </w:rPr>
        <w:t>2001. – Vol.15,</w:t>
      </w:r>
      <w:r>
        <w:rPr>
          <w:rFonts w:ascii="Times New Roman" w:hAnsi="Times New Roman"/>
          <w:sz w:val="28"/>
          <w:lang w:val="uk-UA"/>
        </w:rPr>
        <w:t>№1. – Р.1-16.</w:t>
      </w:r>
    </w:p>
    <w:p w:rsidR="00F445B1" w:rsidRDefault="00F445B1" w:rsidP="00F445B1">
      <w:pPr>
        <w:spacing w:line="360" w:lineRule="auto"/>
        <w:ind w:firstLine="284"/>
        <w:jc w:val="both"/>
        <w:rPr>
          <w:rFonts w:ascii="Times New Roman" w:hAnsi="Times New Roman"/>
          <w:sz w:val="28"/>
          <w:lang w:val="uk-UA"/>
        </w:rPr>
      </w:pPr>
      <w:r>
        <w:rPr>
          <w:rFonts w:ascii="Times New Roman" w:hAnsi="Times New Roman"/>
          <w:sz w:val="28"/>
          <w:lang w:val="uk-UA"/>
        </w:rPr>
        <w:t>7</w:t>
      </w:r>
      <w:r>
        <w:rPr>
          <w:rFonts w:ascii="Times New Roman" w:hAnsi="Times New Roman"/>
          <w:sz w:val="28"/>
          <w:lang w:val="en-US"/>
        </w:rPr>
        <w:t>6</w:t>
      </w:r>
      <w:r>
        <w:rPr>
          <w:rFonts w:ascii="Times New Roman" w:hAnsi="Times New Roman"/>
          <w:sz w:val="28"/>
          <w:lang w:val="uk-UA"/>
        </w:rPr>
        <w:t>. Angele M.K., Ayala A., Monfils B.A.</w:t>
      </w:r>
      <w:r>
        <w:rPr>
          <w:rFonts w:ascii="Times New Roman" w:hAnsi="Times New Roman"/>
          <w:sz w:val="28"/>
          <w:lang w:val="en-US"/>
        </w:rPr>
        <w:t xml:space="preserve"> </w:t>
      </w:r>
      <w:r>
        <w:rPr>
          <w:rFonts w:ascii="Times New Roman" w:hAnsi="Times New Roman"/>
          <w:sz w:val="28"/>
          <w:lang w:val="uk-UA"/>
        </w:rPr>
        <w:t>Testosterone</w:t>
      </w:r>
      <w:r>
        <w:rPr>
          <w:rFonts w:ascii="Times New Roman" w:hAnsi="Times New Roman"/>
          <w:sz w:val="28"/>
          <w:lang w:val="en-US"/>
        </w:rPr>
        <w:t xml:space="preserve"> </w:t>
      </w:r>
      <w:r>
        <w:rPr>
          <w:rFonts w:ascii="Times New Roman" w:hAnsi="Times New Roman"/>
          <w:sz w:val="28"/>
          <w:lang w:val="uk-UA"/>
        </w:rPr>
        <w:t xml:space="preserve">and/or low estradiol: normally required but harmful immunologically for males after trauma-hemorrhage </w:t>
      </w:r>
      <w:r>
        <w:rPr>
          <w:rFonts w:ascii="Times New Roman" w:hAnsi="Times New Roman"/>
          <w:sz w:val="28"/>
          <w:lang w:val="en-US"/>
        </w:rPr>
        <w:t>//</w:t>
      </w:r>
      <w:r>
        <w:rPr>
          <w:rFonts w:ascii="Times New Roman" w:hAnsi="Times New Roman"/>
          <w:sz w:val="28"/>
          <w:lang w:val="uk-UA"/>
        </w:rPr>
        <w:t xml:space="preserve"> J. Trauma. – 1998. – </w:t>
      </w:r>
      <w:r>
        <w:rPr>
          <w:rFonts w:ascii="Times New Roman" w:hAnsi="Times New Roman"/>
          <w:sz w:val="28"/>
          <w:lang w:val="en-US"/>
        </w:rPr>
        <w:t>Vol.</w:t>
      </w:r>
      <w:r>
        <w:rPr>
          <w:rFonts w:ascii="Times New Roman" w:hAnsi="Times New Roman"/>
          <w:sz w:val="28"/>
          <w:lang w:val="uk-UA"/>
        </w:rPr>
        <w:t>44</w:t>
      </w:r>
      <w:r>
        <w:rPr>
          <w:rFonts w:ascii="Times New Roman" w:hAnsi="Times New Roman"/>
          <w:sz w:val="28"/>
          <w:lang w:val="en-US"/>
        </w:rPr>
        <w:t>,№</w:t>
      </w:r>
      <w:r>
        <w:rPr>
          <w:rFonts w:ascii="Times New Roman" w:hAnsi="Times New Roman"/>
          <w:sz w:val="28"/>
          <w:lang w:val="uk-UA"/>
        </w:rPr>
        <w:t>1. – Р.78-85.</w:t>
      </w:r>
    </w:p>
    <w:p w:rsidR="00F445B1" w:rsidRDefault="00F445B1" w:rsidP="00F445B1">
      <w:pPr>
        <w:spacing w:line="360" w:lineRule="auto"/>
        <w:ind w:firstLine="284"/>
        <w:jc w:val="both"/>
        <w:rPr>
          <w:rFonts w:ascii="Times New Roman" w:hAnsi="Times New Roman"/>
          <w:sz w:val="28"/>
          <w:lang w:val="uk-UA"/>
        </w:rPr>
      </w:pPr>
      <w:r>
        <w:rPr>
          <w:rFonts w:ascii="Times New Roman" w:hAnsi="Times New Roman"/>
          <w:sz w:val="28"/>
          <w:lang w:val="uk-UA"/>
        </w:rPr>
        <w:t>7</w:t>
      </w:r>
      <w:r>
        <w:rPr>
          <w:rFonts w:ascii="Times New Roman" w:hAnsi="Times New Roman"/>
          <w:sz w:val="28"/>
          <w:lang w:val="en-US"/>
        </w:rPr>
        <w:t>7</w:t>
      </w:r>
      <w:r>
        <w:rPr>
          <w:rFonts w:ascii="Times New Roman" w:hAnsi="Times New Roman"/>
          <w:sz w:val="28"/>
          <w:lang w:val="uk-UA"/>
        </w:rPr>
        <w:t xml:space="preserve">. </w:t>
      </w:r>
      <w:r>
        <w:rPr>
          <w:rFonts w:ascii="Times New Roman" w:hAnsi="Times New Roman"/>
          <w:sz w:val="28"/>
          <w:lang w:val="en-US"/>
        </w:rPr>
        <w:t>Angele</w:t>
      </w:r>
      <w:r>
        <w:rPr>
          <w:rFonts w:ascii="Times New Roman" w:hAnsi="Times New Roman"/>
          <w:sz w:val="28"/>
          <w:lang w:val="uk-UA"/>
        </w:rPr>
        <w:t xml:space="preserve"> </w:t>
      </w:r>
      <w:r>
        <w:rPr>
          <w:rFonts w:ascii="Times New Roman" w:hAnsi="Times New Roman"/>
          <w:sz w:val="28"/>
          <w:lang w:val="en-US"/>
        </w:rPr>
        <w:t>M</w:t>
      </w:r>
      <w:r>
        <w:rPr>
          <w:rFonts w:ascii="Times New Roman" w:hAnsi="Times New Roman"/>
          <w:sz w:val="28"/>
          <w:lang w:val="uk-UA"/>
        </w:rPr>
        <w:t>.</w:t>
      </w:r>
      <w:r>
        <w:rPr>
          <w:rFonts w:ascii="Times New Roman" w:hAnsi="Times New Roman"/>
          <w:sz w:val="28"/>
          <w:lang w:val="en-US"/>
        </w:rPr>
        <w:t>K</w:t>
      </w:r>
      <w:r>
        <w:rPr>
          <w:rFonts w:ascii="Times New Roman" w:hAnsi="Times New Roman"/>
          <w:sz w:val="28"/>
          <w:lang w:val="uk-UA"/>
        </w:rPr>
        <w:t xml:space="preserve">., </w:t>
      </w:r>
      <w:r>
        <w:rPr>
          <w:rFonts w:ascii="Times New Roman" w:hAnsi="Times New Roman"/>
          <w:sz w:val="28"/>
          <w:lang w:val="en-US"/>
        </w:rPr>
        <w:t>Catania</w:t>
      </w:r>
      <w:r>
        <w:rPr>
          <w:rFonts w:ascii="Times New Roman" w:hAnsi="Times New Roman"/>
          <w:sz w:val="28"/>
          <w:lang w:val="uk-UA"/>
        </w:rPr>
        <w:t xml:space="preserve"> </w:t>
      </w:r>
      <w:r>
        <w:rPr>
          <w:rFonts w:ascii="Times New Roman" w:hAnsi="Times New Roman"/>
          <w:sz w:val="28"/>
          <w:lang w:val="en-US"/>
        </w:rPr>
        <w:t>R</w:t>
      </w:r>
      <w:r>
        <w:rPr>
          <w:rFonts w:ascii="Times New Roman" w:hAnsi="Times New Roman"/>
          <w:sz w:val="28"/>
          <w:lang w:val="uk-UA"/>
        </w:rPr>
        <w:t>.</w:t>
      </w:r>
      <w:r>
        <w:rPr>
          <w:rFonts w:ascii="Times New Roman" w:hAnsi="Times New Roman"/>
          <w:sz w:val="28"/>
          <w:lang w:val="en-US"/>
        </w:rPr>
        <w:t>A</w:t>
      </w:r>
      <w:r>
        <w:rPr>
          <w:rFonts w:ascii="Times New Roman" w:hAnsi="Times New Roman"/>
          <w:sz w:val="28"/>
          <w:lang w:val="uk-UA"/>
        </w:rPr>
        <w:t xml:space="preserve">., </w:t>
      </w:r>
      <w:r>
        <w:rPr>
          <w:rFonts w:ascii="Times New Roman" w:hAnsi="Times New Roman"/>
          <w:sz w:val="28"/>
          <w:lang w:val="en-US"/>
        </w:rPr>
        <w:t>Ayala</w:t>
      </w:r>
      <w:r>
        <w:rPr>
          <w:rFonts w:ascii="Times New Roman" w:hAnsi="Times New Roman"/>
          <w:sz w:val="28"/>
          <w:lang w:val="uk-UA"/>
        </w:rPr>
        <w:t xml:space="preserve"> </w:t>
      </w:r>
      <w:r>
        <w:rPr>
          <w:rFonts w:ascii="Times New Roman" w:hAnsi="Times New Roman"/>
          <w:sz w:val="28"/>
          <w:lang w:val="en-US"/>
        </w:rPr>
        <w:t>A</w:t>
      </w:r>
      <w:r>
        <w:rPr>
          <w:rFonts w:ascii="Times New Roman" w:hAnsi="Times New Roman"/>
          <w:sz w:val="28"/>
          <w:lang w:val="uk-UA"/>
        </w:rPr>
        <w:t xml:space="preserve">. </w:t>
      </w:r>
      <w:r>
        <w:rPr>
          <w:rFonts w:ascii="Times New Roman" w:hAnsi="Times New Roman"/>
          <w:sz w:val="28"/>
          <w:lang w:val="en-US"/>
        </w:rPr>
        <w:t xml:space="preserve">Dehydroepiandrosterone: an inexpensive steroid hormone that decreases the mortality following trauma-induced hemorrhage // Arch. Surg. </w:t>
      </w:r>
      <w:r>
        <w:rPr>
          <w:rFonts w:ascii="Times New Roman" w:hAnsi="Times New Roman"/>
          <w:sz w:val="28"/>
          <w:lang w:val="uk-UA"/>
        </w:rPr>
        <w:t>–</w:t>
      </w:r>
      <w:r>
        <w:rPr>
          <w:rFonts w:ascii="Times New Roman" w:hAnsi="Times New Roman"/>
          <w:sz w:val="28"/>
          <w:lang w:val="en-US"/>
        </w:rPr>
        <w:t xml:space="preserve"> 1998. – Vol.133</w:t>
      </w:r>
      <w:r>
        <w:rPr>
          <w:rFonts w:ascii="Times New Roman" w:hAnsi="Times New Roman"/>
          <w:sz w:val="28"/>
          <w:lang w:val="uk-UA"/>
        </w:rPr>
        <w:t>,№</w:t>
      </w:r>
      <w:r>
        <w:rPr>
          <w:rFonts w:ascii="Times New Roman" w:hAnsi="Times New Roman"/>
          <w:sz w:val="28"/>
          <w:lang w:val="en-US"/>
        </w:rPr>
        <w:t>12</w:t>
      </w:r>
      <w:r>
        <w:rPr>
          <w:rFonts w:ascii="Times New Roman" w:hAnsi="Times New Roman"/>
          <w:sz w:val="28"/>
          <w:lang w:val="uk-UA"/>
        </w:rPr>
        <w:t>. – Р.</w:t>
      </w:r>
      <w:r>
        <w:rPr>
          <w:rFonts w:ascii="Times New Roman" w:hAnsi="Times New Roman"/>
          <w:sz w:val="28"/>
          <w:lang w:val="en-US"/>
        </w:rPr>
        <w:t>1281-</w:t>
      </w:r>
      <w:r>
        <w:rPr>
          <w:rFonts w:ascii="Times New Roman" w:hAnsi="Times New Roman"/>
          <w:sz w:val="28"/>
          <w:lang w:val="uk-UA"/>
        </w:rPr>
        <w:t>12</w:t>
      </w:r>
      <w:r>
        <w:rPr>
          <w:rFonts w:ascii="Times New Roman" w:hAnsi="Times New Roman"/>
          <w:sz w:val="28"/>
          <w:lang w:val="en-US"/>
        </w:rPr>
        <w:t>84</w:t>
      </w:r>
      <w:r>
        <w:rPr>
          <w:rFonts w:ascii="Times New Roman" w:hAnsi="Times New Roman"/>
          <w:sz w:val="28"/>
          <w:lang w:val="uk-UA"/>
        </w:rPr>
        <w:t>.</w:t>
      </w:r>
    </w:p>
    <w:p w:rsidR="00F445B1" w:rsidRDefault="00F445B1" w:rsidP="00F445B1">
      <w:pPr>
        <w:tabs>
          <w:tab w:val="left" w:pos="0"/>
        </w:tabs>
        <w:spacing w:line="360" w:lineRule="auto"/>
        <w:ind w:firstLine="284"/>
        <w:jc w:val="both"/>
        <w:rPr>
          <w:sz w:val="28"/>
          <w:lang w:val="uk-UA"/>
        </w:rPr>
      </w:pPr>
      <w:r>
        <w:rPr>
          <w:sz w:val="28"/>
          <w:lang w:val="uk-UA"/>
        </w:rPr>
        <w:t>7</w:t>
      </w:r>
      <w:r>
        <w:rPr>
          <w:sz w:val="28"/>
          <w:lang w:val="en-US"/>
        </w:rPr>
        <w:t>8</w:t>
      </w:r>
      <w:r>
        <w:rPr>
          <w:sz w:val="28"/>
          <w:lang w:val="uk-UA"/>
        </w:rPr>
        <w:t xml:space="preserve">. Аngele M.K., Knoferl M.W., Schwacha M.G. Sex steroids regulate pro- and anti-inflammatory cytokine release by macrophages after trauma-hemorrhage </w:t>
      </w:r>
      <w:r>
        <w:rPr>
          <w:sz w:val="28"/>
          <w:lang w:val="en-US"/>
        </w:rPr>
        <w:t>//</w:t>
      </w:r>
      <w:r>
        <w:rPr>
          <w:sz w:val="28"/>
          <w:lang w:val="uk-UA"/>
        </w:rPr>
        <w:t xml:space="preserve"> </w:t>
      </w:r>
      <w:r>
        <w:rPr>
          <w:sz w:val="28"/>
          <w:lang w:val="en-US"/>
        </w:rPr>
        <w:t>A</w:t>
      </w:r>
      <w:r>
        <w:rPr>
          <w:sz w:val="28"/>
          <w:lang w:val="uk-UA"/>
        </w:rPr>
        <w:t xml:space="preserve">m. J. Physiol. 1999. – </w:t>
      </w:r>
      <w:r>
        <w:rPr>
          <w:sz w:val="28"/>
          <w:lang w:val="en-US"/>
        </w:rPr>
        <w:t>Vol.</w:t>
      </w:r>
      <w:r>
        <w:rPr>
          <w:sz w:val="28"/>
          <w:lang w:val="uk-UA"/>
        </w:rPr>
        <w:t>277</w:t>
      </w:r>
      <w:r>
        <w:rPr>
          <w:sz w:val="28"/>
          <w:lang w:val="en-US"/>
        </w:rPr>
        <w:t>,</w:t>
      </w:r>
      <w:r>
        <w:rPr>
          <w:sz w:val="28"/>
          <w:lang w:val="uk-UA"/>
        </w:rPr>
        <w:t>№1(Pt 1). – Р.35-42.</w:t>
      </w:r>
    </w:p>
    <w:p w:rsidR="00F445B1" w:rsidRDefault="00F445B1" w:rsidP="00F445B1">
      <w:pPr>
        <w:spacing w:line="360" w:lineRule="auto"/>
        <w:ind w:firstLine="284"/>
        <w:jc w:val="both"/>
        <w:rPr>
          <w:sz w:val="28"/>
          <w:lang w:val="uk-UA"/>
        </w:rPr>
      </w:pPr>
      <w:r>
        <w:rPr>
          <w:sz w:val="28"/>
          <w:lang w:val="uk-UA"/>
        </w:rPr>
        <w:t>7</w:t>
      </w:r>
      <w:r>
        <w:rPr>
          <w:sz w:val="28"/>
          <w:lang w:val="en-US"/>
        </w:rPr>
        <w:t>9</w:t>
      </w:r>
      <w:r>
        <w:rPr>
          <w:sz w:val="28"/>
          <w:lang w:val="uk-UA"/>
        </w:rPr>
        <w:t>. Angele M</w:t>
      </w:r>
      <w:r>
        <w:rPr>
          <w:sz w:val="28"/>
          <w:lang w:val="en-US"/>
        </w:rPr>
        <w:t>.</w:t>
      </w:r>
      <w:r>
        <w:rPr>
          <w:sz w:val="28"/>
          <w:lang w:val="uk-UA"/>
        </w:rPr>
        <w:t>K</w:t>
      </w:r>
      <w:r>
        <w:rPr>
          <w:sz w:val="28"/>
          <w:lang w:val="en-US"/>
        </w:rPr>
        <w:t>.</w:t>
      </w:r>
      <w:r>
        <w:rPr>
          <w:sz w:val="28"/>
          <w:lang w:val="uk-UA"/>
        </w:rPr>
        <w:t>, Schwacha M</w:t>
      </w:r>
      <w:r>
        <w:rPr>
          <w:sz w:val="28"/>
          <w:lang w:val="en-US"/>
        </w:rPr>
        <w:t>.</w:t>
      </w:r>
      <w:r>
        <w:rPr>
          <w:sz w:val="28"/>
          <w:lang w:val="uk-UA"/>
        </w:rPr>
        <w:t>G</w:t>
      </w:r>
      <w:r>
        <w:rPr>
          <w:sz w:val="28"/>
          <w:lang w:val="en-US"/>
        </w:rPr>
        <w:t>.</w:t>
      </w:r>
      <w:r>
        <w:rPr>
          <w:sz w:val="28"/>
          <w:lang w:val="uk-UA"/>
        </w:rPr>
        <w:t>, Ayala A</w:t>
      </w:r>
      <w:r>
        <w:rPr>
          <w:sz w:val="28"/>
          <w:lang w:val="en-US"/>
        </w:rPr>
        <w:t>.</w:t>
      </w:r>
      <w:r>
        <w:rPr>
          <w:sz w:val="28"/>
          <w:lang w:val="uk-UA"/>
        </w:rPr>
        <w:t xml:space="preserve"> Effect of gender and sex hormones on immune responses following shock </w:t>
      </w:r>
      <w:r>
        <w:rPr>
          <w:sz w:val="28"/>
          <w:lang w:val="en-US"/>
        </w:rPr>
        <w:t>//</w:t>
      </w:r>
      <w:r>
        <w:rPr>
          <w:sz w:val="28"/>
          <w:lang w:val="uk-UA"/>
        </w:rPr>
        <w:t xml:space="preserve"> Shock. – 2000. – </w:t>
      </w:r>
      <w:r>
        <w:rPr>
          <w:sz w:val="28"/>
          <w:lang w:val="en-US"/>
        </w:rPr>
        <w:t>Vol.</w:t>
      </w:r>
      <w:r>
        <w:rPr>
          <w:sz w:val="28"/>
          <w:lang w:val="uk-UA"/>
        </w:rPr>
        <w:t>14</w:t>
      </w:r>
      <w:r>
        <w:rPr>
          <w:sz w:val="28"/>
          <w:lang w:val="en-US"/>
        </w:rPr>
        <w:t>,</w:t>
      </w:r>
      <w:r>
        <w:rPr>
          <w:sz w:val="28"/>
          <w:lang w:val="uk-UA"/>
        </w:rPr>
        <w:t>№2. – Р.81-90.</w:t>
      </w:r>
    </w:p>
    <w:p w:rsidR="00F445B1" w:rsidRPr="008D364A" w:rsidRDefault="00F445B1" w:rsidP="00F445B1">
      <w:pPr>
        <w:autoSpaceDE w:val="0"/>
        <w:autoSpaceDN w:val="0"/>
        <w:adjustRightInd w:val="0"/>
        <w:spacing w:line="360" w:lineRule="auto"/>
        <w:ind w:firstLine="284"/>
        <w:jc w:val="both"/>
        <w:rPr>
          <w:sz w:val="28"/>
          <w:szCs w:val="28"/>
          <w:lang w:val="en-US"/>
        </w:rPr>
      </w:pPr>
      <w:r>
        <w:rPr>
          <w:sz w:val="28"/>
          <w:szCs w:val="28"/>
          <w:lang w:val="uk-UA"/>
        </w:rPr>
        <w:t xml:space="preserve">80. </w:t>
      </w:r>
      <w:r w:rsidRPr="008D364A">
        <w:rPr>
          <w:sz w:val="28"/>
          <w:szCs w:val="28"/>
          <w:lang w:val="en-GB"/>
        </w:rPr>
        <w:t>Annane D</w:t>
      </w:r>
      <w:r w:rsidRPr="008D364A">
        <w:rPr>
          <w:sz w:val="28"/>
          <w:szCs w:val="28"/>
          <w:lang w:val="en-US"/>
        </w:rPr>
        <w:t>.</w:t>
      </w:r>
      <w:r w:rsidRPr="008D364A">
        <w:rPr>
          <w:sz w:val="28"/>
          <w:szCs w:val="28"/>
          <w:lang w:val="en-GB"/>
        </w:rPr>
        <w:t>, Sebille V</w:t>
      </w:r>
      <w:r w:rsidRPr="008D364A">
        <w:rPr>
          <w:sz w:val="28"/>
          <w:szCs w:val="28"/>
          <w:lang w:val="en-US"/>
        </w:rPr>
        <w:t>.</w:t>
      </w:r>
      <w:r w:rsidRPr="008D364A">
        <w:rPr>
          <w:sz w:val="28"/>
          <w:szCs w:val="28"/>
          <w:lang w:val="en-GB"/>
        </w:rPr>
        <w:t>, Troche G</w:t>
      </w:r>
      <w:r w:rsidRPr="008D364A">
        <w:rPr>
          <w:sz w:val="28"/>
          <w:szCs w:val="28"/>
          <w:lang w:val="en-US"/>
        </w:rPr>
        <w:t>.</w:t>
      </w:r>
      <w:r w:rsidRPr="008D364A">
        <w:rPr>
          <w:sz w:val="28"/>
          <w:szCs w:val="28"/>
          <w:lang w:val="en-GB"/>
        </w:rPr>
        <w:t>, Raphael J</w:t>
      </w:r>
      <w:r w:rsidRPr="008D364A">
        <w:rPr>
          <w:sz w:val="28"/>
          <w:szCs w:val="28"/>
          <w:lang w:val="en-US"/>
        </w:rPr>
        <w:t>.</w:t>
      </w:r>
      <w:r w:rsidRPr="008D364A">
        <w:rPr>
          <w:sz w:val="28"/>
          <w:szCs w:val="28"/>
          <w:lang w:val="en-GB"/>
        </w:rPr>
        <w:t>C</w:t>
      </w:r>
      <w:r w:rsidRPr="008D364A">
        <w:rPr>
          <w:sz w:val="28"/>
          <w:szCs w:val="28"/>
          <w:lang w:val="en-US"/>
        </w:rPr>
        <w:t>.</w:t>
      </w:r>
      <w:r w:rsidRPr="008D364A">
        <w:rPr>
          <w:sz w:val="28"/>
          <w:szCs w:val="28"/>
          <w:lang w:val="en-GB"/>
        </w:rPr>
        <w:t xml:space="preserve"> A 3-level prognostic classification in septic shock based on cortisol levels and cortisol response to corticotropin</w:t>
      </w:r>
      <w:r w:rsidRPr="008D364A">
        <w:rPr>
          <w:sz w:val="28"/>
          <w:szCs w:val="28"/>
          <w:lang w:val="en-US"/>
        </w:rPr>
        <w:t xml:space="preserve"> //</w:t>
      </w:r>
      <w:r w:rsidRPr="008D364A">
        <w:rPr>
          <w:sz w:val="28"/>
          <w:szCs w:val="28"/>
          <w:lang w:val="en-GB"/>
        </w:rPr>
        <w:t xml:space="preserve"> JAMA</w:t>
      </w:r>
      <w:r w:rsidRPr="008D364A">
        <w:rPr>
          <w:sz w:val="28"/>
          <w:szCs w:val="28"/>
          <w:lang w:val="en-US"/>
        </w:rPr>
        <w:t xml:space="preserve">. – </w:t>
      </w:r>
      <w:r w:rsidRPr="008D364A">
        <w:rPr>
          <w:sz w:val="28"/>
          <w:szCs w:val="28"/>
          <w:lang w:val="en-GB"/>
        </w:rPr>
        <w:t>2000</w:t>
      </w:r>
      <w:r w:rsidRPr="008D364A">
        <w:rPr>
          <w:sz w:val="28"/>
          <w:szCs w:val="28"/>
          <w:lang w:val="en-US"/>
        </w:rPr>
        <w:t>. – Vol.</w:t>
      </w:r>
      <w:r w:rsidRPr="008D364A">
        <w:rPr>
          <w:sz w:val="28"/>
          <w:szCs w:val="28"/>
          <w:lang w:val="en-GB"/>
        </w:rPr>
        <w:t>283</w:t>
      </w:r>
      <w:r w:rsidRPr="008D364A">
        <w:rPr>
          <w:sz w:val="28"/>
          <w:szCs w:val="28"/>
          <w:lang w:val="en-US"/>
        </w:rPr>
        <w:t>,</w:t>
      </w:r>
      <w:r>
        <w:rPr>
          <w:sz w:val="28"/>
          <w:szCs w:val="28"/>
          <w:lang w:val="uk-UA"/>
        </w:rPr>
        <w:t>І</w:t>
      </w:r>
      <w:r w:rsidRPr="008D364A">
        <w:rPr>
          <w:sz w:val="28"/>
          <w:szCs w:val="28"/>
          <w:lang w:val="en-US"/>
        </w:rPr>
        <w:t>s.</w:t>
      </w:r>
      <w:r w:rsidRPr="008D364A">
        <w:rPr>
          <w:sz w:val="28"/>
          <w:szCs w:val="28"/>
          <w:lang w:val="en-GB"/>
        </w:rPr>
        <w:t>8</w:t>
      </w:r>
      <w:r w:rsidRPr="008D364A">
        <w:rPr>
          <w:sz w:val="28"/>
          <w:szCs w:val="28"/>
          <w:lang w:val="en-US"/>
        </w:rPr>
        <w:t>. – P.</w:t>
      </w:r>
      <w:r w:rsidRPr="008D364A">
        <w:rPr>
          <w:sz w:val="28"/>
          <w:szCs w:val="28"/>
          <w:lang w:val="en-GB"/>
        </w:rPr>
        <w:t>1038-</w:t>
      </w:r>
      <w:r w:rsidRPr="008D364A">
        <w:rPr>
          <w:sz w:val="28"/>
          <w:szCs w:val="28"/>
          <w:lang w:val="en-US"/>
        </w:rPr>
        <w:t>10</w:t>
      </w:r>
      <w:r w:rsidRPr="008D364A">
        <w:rPr>
          <w:sz w:val="28"/>
          <w:szCs w:val="28"/>
          <w:lang w:val="en-GB"/>
        </w:rPr>
        <w:t>45.</w:t>
      </w:r>
    </w:p>
    <w:p w:rsidR="00F445B1" w:rsidRDefault="00F445B1" w:rsidP="00F445B1">
      <w:pPr>
        <w:pStyle w:val="afffffffff2"/>
        <w:spacing w:before="0" w:after="0" w:line="360" w:lineRule="auto"/>
        <w:ind w:firstLine="284"/>
        <w:jc w:val="both"/>
        <w:rPr>
          <w:b/>
          <w:bCs/>
          <w:sz w:val="28"/>
          <w:szCs w:val="20"/>
          <w:lang w:val="uk-UA"/>
        </w:rPr>
      </w:pPr>
      <w:r>
        <w:rPr>
          <w:sz w:val="28"/>
          <w:szCs w:val="20"/>
          <w:lang w:val="en-US"/>
        </w:rPr>
        <w:t>8</w:t>
      </w:r>
      <w:r>
        <w:rPr>
          <w:sz w:val="28"/>
          <w:szCs w:val="20"/>
          <w:lang w:val="uk-UA"/>
        </w:rPr>
        <w:t xml:space="preserve">1. </w:t>
      </w:r>
      <w:r>
        <w:rPr>
          <w:sz w:val="28"/>
          <w:szCs w:val="20"/>
          <w:lang w:val="en-US"/>
        </w:rPr>
        <w:t>Anup R., Balasubramanian</w:t>
      </w:r>
      <w:r>
        <w:rPr>
          <w:sz w:val="28"/>
          <w:szCs w:val="27"/>
          <w:lang w:val="en-US"/>
        </w:rPr>
        <w:t xml:space="preserve"> </w:t>
      </w:r>
      <w:r>
        <w:rPr>
          <w:sz w:val="28"/>
          <w:szCs w:val="20"/>
          <w:lang w:val="en-US"/>
        </w:rPr>
        <w:t>K. A</w:t>
      </w:r>
      <w:r>
        <w:rPr>
          <w:sz w:val="28"/>
          <w:szCs w:val="27"/>
          <w:lang w:val="en-US"/>
        </w:rPr>
        <w:t xml:space="preserve"> surgical stress and the gastrointestinal tract //</w:t>
      </w:r>
      <w:r>
        <w:rPr>
          <w:sz w:val="28"/>
          <w:szCs w:val="27"/>
          <w:lang w:val="uk-UA"/>
        </w:rPr>
        <w:t xml:space="preserve"> </w:t>
      </w:r>
      <w:r>
        <w:rPr>
          <w:sz w:val="28"/>
          <w:szCs w:val="27"/>
          <w:lang w:val="en-US"/>
        </w:rPr>
        <w:t>J</w:t>
      </w:r>
      <w:r>
        <w:rPr>
          <w:sz w:val="28"/>
          <w:szCs w:val="27"/>
          <w:lang w:val="uk-UA"/>
        </w:rPr>
        <w:t>.</w:t>
      </w:r>
      <w:r>
        <w:rPr>
          <w:sz w:val="28"/>
          <w:szCs w:val="27"/>
          <w:lang w:val="en-US"/>
        </w:rPr>
        <w:t xml:space="preserve"> of Surg</w:t>
      </w:r>
      <w:r>
        <w:rPr>
          <w:sz w:val="28"/>
          <w:szCs w:val="27"/>
          <w:lang w:val="uk-UA"/>
        </w:rPr>
        <w:t>.</w:t>
      </w:r>
      <w:r>
        <w:rPr>
          <w:sz w:val="28"/>
          <w:szCs w:val="27"/>
          <w:lang w:val="en-US"/>
        </w:rPr>
        <w:t xml:space="preserve"> Res</w:t>
      </w:r>
      <w:r>
        <w:rPr>
          <w:sz w:val="28"/>
          <w:szCs w:val="27"/>
          <w:lang w:val="uk-UA"/>
        </w:rPr>
        <w:t>.</w:t>
      </w:r>
      <w:r>
        <w:rPr>
          <w:sz w:val="28"/>
          <w:szCs w:val="27"/>
          <w:lang w:val="en-US"/>
        </w:rPr>
        <w:t xml:space="preserve"> </w:t>
      </w:r>
      <w:r>
        <w:rPr>
          <w:sz w:val="28"/>
          <w:szCs w:val="27"/>
          <w:lang w:val="uk-UA"/>
        </w:rPr>
        <w:t xml:space="preserve">– </w:t>
      </w:r>
      <w:r>
        <w:rPr>
          <w:sz w:val="28"/>
          <w:szCs w:val="20"/>
          <w:lang w:val="en-US"/>
        </w:rPr>
        <w:t>2000</w:t>
      </w:r>
      <w:r>
        <w:rPr>
          <w:sz w:val="28"/>
          <w:szCs w:val="20"/>
          <w:lang w:val="uk-UA"/>
        </w:rPr>
        <w:t>.</w:t>
      </w:r>
      <w:r>
        <w:rPr>
          <w:sz w:val="28"/>
          <w:szCs w:val="20"/>
          <w:lang w:val="en-US"/>
        </w:rPr>
        <w:t xml:space="preserve"> </w:t>
      </w:r>
      <w:r>
        <w:rPr>
          <w:sz w:val="28"/>
          <w:lang w:val="uk-UA"/>
        </w:rPr>
        <w:t>–</w:t>
      </w:r>
      <w:r>
        <w:rPr>
          <w:sz w:val="28"/>
          <w:szCs w:val="20"/>
          <w:lang w:val="uk-UA"/>
        </w:rPr>
        <w:t xml:space="preserve"> </w:t>
      </w:r>
      <w:r>
        <w:rPr>
          <w:sz w:val="28"/>
          <w:szCs w:val="20"/>
          <w:lang w:val="en-US"/>
        </w:rPr>
        <w:t xml:space="preserve">Vol.92,№2. – </w:t>
      </w:r>
      <w:r>
        <w:rPr>
          <w:sz w:val="28"/>
          <w:szCs w:val="20"/>
        </w:rPr>
        <w:t>Р</w:t>
      </w:r>
      <w:r>
        <w:rPr>
          <w:sz w:val="28"/>
          <w:szCs w:val="20"/>
          <w:lang w:val="en-US"/>
        </w:rPr>
        <w:t>.291-300.</w:t>
      </w:r>
    </w:p>
    <w:p w:rsidR="00F445B1" w:rsidRPr="00F445B1" w:rsidRDefault="00F445B1" w:rsidP="00F445B1">
      <w:pPr>
        <w:ind w:firstLine="284"/>
        <w:rPr>
          <w:rFonts w:ascii="Times New Roman" w:hAnsi="Times New Roman"/>
          <w:sz w:val="28"/>
          <w:lang w:val="en-US"/>
        </w:rPr>
      </w:pPr>
      <w:r w:rsidRPr="00F445B1">
        <w:rPr>
          <w:rFonts w:ascii="Times New Roman" w:hAnsi="Times New Roman"/>
          <w:sz w:val="28"/>
          <w:lang w:val="en-US"/>
        </w:rPr>
        <w:t xml:space="preserve">82. Aprahamian C., Wittman D., Bergstein J.M. Gastrointestinal complications. In Complications of Trauma. – New York: Raven Press. – 1994(1st Ed). – </w:t>
      </w:r>
      <w:r>
        <w:rPr>
          <w:rFonts w:ascii="Times New Roman" w:hAnsi="Times New Roman"/>
          <w:sz w:val="28"/>
        </w:rPr>
        <w:t>Р</w:t>
      </w:r>
      <w:r w:rsidRPr="00F445B1">
        <w:rPr>
          <w:rFonts w:ascii="Times New Roman" w:hAnsi="Times New Roman"/>
          <w:sz w:val="28"/>
          <w:lang w:val="en-US"/>
        </w:rPr>
        <w:t>.465-480.</w:t>
      </w:r>
    </w:p>
    <w:p w:rsidR="00F445B1" w:rsidRDefault="00F445B1" w:rsidP="00F445B1">
      <w:pPr>
        <w:spacing w:line="360" w:lineRule="auto"/>
        <w:ind w:firstLine="284"/>
        <w:jc w:val="both"/>
        <w:rPr>
          <w:sz w:val="28"/>
          <w:lang w:val="uk-UA"/>
        </w:rPr>
      </w:pPr>
      <w:r>
        <w:rPr>
          <w:sz w:val="28"/>
          <w:lang w:val="en-US"/>
        </w:rPr>
        <w:t>8</w:t>
      </w:r>
      <w:r>
        <w:rPr>
          <w:sz w:val="28"/>
          <w:lang w:val="uk-UA"/>
        </w:rPr>
        <w:t>3</w:t>
      </w:r>
      <w:r>
        <w:rPr>
          <w:sz w:val="28"/>
          <w:lang w:val="en-US"/>
        </w:rPr>
        <w:t xml:space="preserve">. Aragno M., Parola S., Brignardello E. </w:t>
      </w:r>
      <w:r>
        <w:rPr>
          <w:sz w:val="28"/>
          <w:szCs w:val="27"/>
          <w:lang w:val="en-US"/>
        </w:rPr>
        <w:t>Oxidative stress and eicosanoids in the kidneys of hyperglycemic rats treated with dehydroepiandrosterone</w:t>
      </w:r>
      <w:r>
        <w:rPr>
          <w:sz w:val="28"/>
          <w:lang w:val="en-US"/>
        </w:rPr>
        <w:t xml:space="preserve"> // Free Radic. Biol. Med. </w:t>
      </w:r>
      <w:r>
        <w:rPr>
          <w:sz w:val="28"/>
          <w:lang w:val="uk-UA"/>
        </w:rPr>
        <w:t>–</w:t>
      </w:r>
      <w:r>
        <w:rPr>
          <w:sz w:val="28"/>
          <w:lang w:val="en-US"/>
        </w:rPr>
        <w:t xml:space="preserve"> 2001. </w:t>
      </w:r>
      <w:r>
        <w:rPr>
          <w:sz w:val="28"/>
          <w:lang w:val="uk-UA"/>
        </w:rPr>
        <w:t>–</w:t>
      </w:r>
      <w:r>
        <w:rPr>
          <w:sz w:val="28"/>
          <w:lang w:val="en-US"/>
        </w:rPr>
        <w:t xml:space="preserve"> Vol.31,</w:t>
      </w:r>
      <w:r>
        <w:rPr>
          <w:sz w:val="28"/>
          <w:lang w:val="uk-UA"/>
        </w:rPr>
        <w:t>№</w:t>
      </w:r>
      <w:r>
        <w:rPr>
          <w:sz w:val="28"/>
          <w:lang w:val="en-US"/>
        </w:rPr>
        <w:t>8</w:t>
      </w:r>
      <w:r>
        <w:rPr>
          <w:sz w:val="28"/>
          <w:lang w:val="uk-UA"/>
        </w:rPr>
        <w:t>. – Р.</w:t>
      </w:r>
      <w:r>
        <w:rPr>
          <w:sz w:val="28"/>
          <w:lang w:val="en-US"/>
        </w:rPr>
        <w:t>935-</w:t>
      </w:r>
      <w:r>
        <w:rPr>
          <w:sz w:val="28"/>
          <w:lang w:val="uk-UA"/>
        </w:rPr>
        <w:t>9</w:t>
      </w:r>
      <w:r>
        <w:rPr>
          <w:sz w:val="28"/>
          <w:lang w:val="en-US"/>
        </w:rPr>
        <w:t>42</w:t>
      </w:r>
      <w:r>
        <w:rPr>
          <w:sz w:val="28"/>
          <w:lang w:val="uk-UA"/>
        </w:rPr>
        <w:t>.</w:t>
      </w:r>
    </w:p>
    <w:p w:rsidR="00F445B1" w:rsidRDefault="00F445B1" w:rsidP="00F445B1">
      <w:pPr>
        <w:spacing w:line="360" w:lineRule="auto"/>
        <w:ind w:firstLine="284"/>
        <w:jc w:val="both"/>
        <w:rPr>
          <w:sz w:val="28"/>
          <w:lang w:val="uk-UA"/>
        </w:rPr>
      </w:pPr>
      <w:r>
        <w:rPr>
          <w:sz w:val="28"/>
          <w:lang w:val="uk-UA"/>
        </w:rPr>
        <w:t>84</w:t>
      </w:r>
      <w:r>
        <w:rPr>
          <w:sz w:val="28"/>
          <w:lang w:val="en-US"/>
        </w:rPr>
        <w:t>. ASHP therapeutics guidelines on stress ulcer prophylaxis //</w:t>
      </w:r>
      <w:r>
        <w:rPr>
          <w:sz w:val="28"/>
          <w:lang w:val="uk-UA"/>
        </w:rPr>
        <w:t xml:space="preserve"> </w:t>
      </w:r>
      <w:r>
        <w:rPr>
          <w:sz w:val="28"/>
          <w:lang w:val="en-US"/>
        </w:rPr>
        <w:t>Am.</w:t>
      </w:r>
      <w:r>
        <w:rPr>
          <w:sz w:val="28"/>
          <w:lang w:val="uk-UA"/>
        </w:rPr>
        <w:t xml:space="preserve"> </w:t>
      </w:r>
      <w:r>
        <w:rPr>
          <w:sz w:val="28"/>
          <w:lang w:val="en-US"/>
        </w:rPr>
        <w:t>J.</w:t>
      </w:r>
      <w:r>
        <w:rPr>
          <w:sz w:val="28"/>
          <w:lang w:val="uk-UA"/>
        </w:rPr>
        <w:t xml:space="preserve"> </w:t>
      </w:r>
      <w:r>
        <w:rPr>
          <w:sz w:val="28"/>
          <w:lang w:val="en-US"/>
        </w:rPr>
        <w:t>of Health-Syst.</w:t>
      </w:r>
      <w:r>
        <w:rPr>
          <w:sz w:val="28"/>
          <w:lang w:val="uk-UA"/>
        </w:rPr>
        <w:t xml:space="preserve"> </w:t>
      </w:r>
      <w:r>
        <w:rPr>
          <w:sz w:val="28"/>
          <w:lang w:val="en-US"/>
        </w:rPr>
        <w:t>Pharm</w:t>
      </w:r>
      <w:r>
        <w:rPr>
          <w:sz w:val="28"/>
          <w:lang w:val="uk-UA"/>
        </w:rPr>
        <w:t xml:space="preserve">. – </w:t>
      </w:r>
      <w:r>
        <w:rPr>
          <w:sz w:val="28"/>
          <w:lang w:val="en-US"/>
        </w:rPr>
        <w:t>1999.</w:t>
      </w:r>
      <w:r>
        <w:rPr>
          <w:sz w:val="28"/>
          <w:lang w:val="uk-UA"/>
        </w:rPr>
        <w:t xml:space="preserve"> –</w:t>
      </w:r>
      <w:r>
        <w:rPr>
          <w:sz w:val="28"/>
          <w:lang w:val="en-US"/>
        </w:rPr>
        <w:t xml:space="preserve"> Vol.56</w:t>
      </w:r>
      <w:r>
        <w:rPr>
          <w:sz w:val="28"/>
          <w:lang w:val="uk-UA"/>
        </w:rPr>
        <w:t>. – Р.</w:t>
      </w:r>
      <w:r>
        <w:rPr>
          <w:sz w:val="28"/>
          <w:lang w:val="en-US"/>
        </w:rPr>
        <w:t>347-379</w:t>
      </w:r>
      <w:r>
        <w:rPr>
          <w:sz w:val="28"/>
          <w:lang w:val="uk-UA"/>
        </w:rPr>
        <w:t>.</w:t>
      </w:r>
    </w:p>
    <w:p w:rsidR="00F445B1" w:rsidRDefault="00F445B1" w:rsidP="00F445B1">
      <w:pPr>
        <w:spacing w:line="360" w:lineRule="auto"/>
        <w:ind w:firstLine="284"/>
        <w:jc w:val="both"/>
        <w:rPr>
          <w:sz w:val="28"/>
          <w:lang w:val="uk-UA"/>
        </w:rPr>
      </w:pPr>
      <w:r>
        <w:rPr>
          <w:rStyle w:val="aff7"/>
          <w:b w:val="0"/>
          <w:bCs w:val="0"/>
          <w:lang w:val="uk-UA"/>
        </w:rPr>
        <w:lastRenderedPageBreak/>
        <w:t>85</w:t>
      </w:r>
      <w:r>
        <w:rPr>
          <w:rStyle w:val="aff7"/>
          <w:b w:val="0"/>
          <w:bCs w:val="0"/>
          <w:lang w:val="en-US"/>
        </w:rPr>
        <w:t xml:space="preserve">. Ba Z.F., Wang P., Koo D.J. </w:t>
      </w:r>
      <w:r>
        <w:rPr>
          <w:sz w:val="28"/>
          <w:lang w:val="en-US"/>
        </w:rPr>
        <w:t>Testosterone receptor blockade after trauma and hemorrhage attenuates depressed adrenal function // Am. J</w:t>
      </w:r>
      <w:r>
        <w:rPr>
          <w:sz w:val="28"/>
          <w:lang w:val="uk-UA"/>
        </w:rPr>
        <w:t xml:space="preserve">. </w:t>
      </w:r>
      <w:r>
        <w:rPr>
          <w:sz w:val="28"/>
          <w:lang w:val="en-US"/>
        </w:rPr>
        <w:t xml:space="preserve">Physiol. </w:t>
      </w:r>
      <w:r>
        <w:rPr>
          <w:sz w:val="28"/>
          <w:lang w:val="uk-UA"/>
        </w:rPr>
        <w:t xml:space="preserve">– </w:t>
      </w:r>
      <w:r>
        <w:rPr>
          <w:sz w:val="28"/>
          <w:szCs w:val="20"/>
          <w:lang w:val="en-US"/>
        </w:rPr>
        <w:t>2000</w:t>
      </w:r>
      <w:r>
        <w:rPr>
          <w:sz w:val="28"/>
          <w:szCs w:val="20"/>
          <w:lang w:val="uk-UA"/>
        </w:rPr>
        <w:t>.</w:t>
      </w:r>
      <w:r>
        <w:rPr>
          <w:sz w:val="28"/>
          <w:szCs w:val="20"/>
          <w:lang w:val="en-US"/>
        </w:rPr>
        <w:t xml:space="preserve"> </w:t>
      </w:r>
      <w:r>
        <w:rPr>
          <w:sz w:val="28"/>
          <w:lang w:val="uk-UA"/>
        </w:rPr>
        <w:t xml:space="preserve">– </w:t>
      </w:r>
      <w:r>
        <w:rPr>
          <w:sz w:val="28"/>
          <w:szCs w:val="20"/>
          <w:lang w:val="en-US"/>
        </w:rPr>
        <w:t>Vol.279,№5</w:t>
      </w:r>
      <w:r>
        <w:rPr>
          <w:sz w:val="28"/>
          <w:szCs w:val="20"/>
          <w:lang w:val="uk-UA"/>
        </w:rPr>
        <w:t>.</w:t>
      </w:r>
      <w:r>
        <w:rPr>
          <w:sz w:val="28"/>
          <w:szCs w:val="20"/>
          <w:lang w:val="en-US"/>
        </w:rPr>
        <w:t xml:space="preserve"> </w:t>
      </w:r>
      <w:r>
        <w:rPr>
          <w:sz w:val="28"/>
          <w:lang w:val="uk-UA"/>
        </w:rPr>
        <w:t>– Р.</w:t>
      </w:r>
      <w:r>
        <w:rPr>
          <w:sz w:val="28"/>
          <w:szCs w:val="20"/>
          <w:lang w:val="en-US"/>
        </w:rPr>
        <w:t>1841-1848</w:t>
      </w:r>
      <w:r>
        <w:rPr>
          <w:sz w:val="28"/>
          <w:szCs w:val="20"/>
          <w:lang w:val="uk-UA"/>
        </w:rPr>
        <w:t>.</w:t>
      </w:r>
    </w:p>
    <w:p w:rsidR="00F445B1" w:rsidRPr="008D364A" w:rsidRDefault="00F445B1" w:rsidP="00F445B1">
      <w:pPr>
        <w:spacing w:line="360" w:lineRule="auto"/>
        <w:ind w:firstLine="284"/>
        <w:jc w:val="both"/>
        <w:rPr>
          <w:b/>
          <w:sz w:val="28"/>
          <w:szCs w:val="28"/>
          <w:lang w:val="en-US"/>
        </w:rPr>
      </w:pPr>
      <w:r>
        <w:rPr>
          <w:bCs/>
          <w:sz w:val="28"/>
          <w:szCs w:val="28"/>
          <w:lang w:val="uk-UA"/>
        </w:rPr>
        <w:t xml:space="preserve">86. </w:t>
      </w:r>
      <w:r w:rsidRPr="008D364A">
        <w:rPr>
          <w:bCs/>
          <w:sz w:val="28"/>
          <w:szCs w:val="28"/>
          <w:lang w:val="en-GB"/>
        </w:rPr>
        <w:t>Bagaeva T</w:t>
      </w:r>
      <w:r w:rsidRPr="008D364A">
        <w:rPr>
          <w:bCs/>
          <w:sz w:val="28"/>
          <w:szCs w:val="28"/>
          <w:lang w:val="en-US"/>
        </w:rPr>
        <w:t>.</w:t>
      </w:r>
      <w:r w:rsidRPr="008D364A">
        <w:rPr>
          <w:bCs/>
          <w:sz w:val="28"/>
          <w:szCs w:val="28"/>
          <w:lang w:val="en-GB"/>
        </w:rPr>
        <w:t>, Filaretova L</w:t>
      </w:r>
      <w:r w:rsidRPr="008D364A">
        <w:rPr>
          <w:bCs/>
          <w:sz w:val="28"/>
          <w:szCs w:val="28"/>
          <w:lang w:val="en-US"/>
        </w:rPr>
        <w:t>.</w:t>
      </w:r>
      <w:r w:rsidRPr="008D364A">
        <w:rPr>
          <w:bCs/>
          <w:sz w:val="28"/>
          <w:szCs w:val="28"/>
          <w:lang w:val="en-GB"/>
        </w:rPr>
        <w:t>, Podvigina T</w:t>
      </w:r>
      <w:r w:rsidRPr="008D364A">
        <w:rPr>
          <w:bCs/>
          <w:sz w:val="28"/>
          <w:szCs w:val="28"/>
          <w:lang w:val="en-US"/>
        </w:rPr>
        <w:t>.</w:t>
      </w:r>
      <w:r w:rsidRPr="008D364A">
        <w:rPr>
          <w:sz w:val="28"/>
          <w:szCs w:val="28"/>
          <w:lang w:val="en-GB"/>
        </w:rPr>
        <w:t xml:space="preserve"> Various ulcerogenic stimuli are potentiated by glucocorticoid deficiency in rats</w:t>
      </w:r>
      <w:r w:rsidRPr="008D364A">
        <w:rPr>
          <w:sz w:val="28"/>
          <w:szCs w:val="28"/>
          <w:lang w:val="en-US"/>
        </w:rPr>
        <w:t xml:space="preserve"> //</w:t>
      </w:r>
      <w:r w:rsidRPr="008D364A">
        <w:rPr>
          <w:sz w:val="28"/>
          <w:szCs w:val="28"/>
          <w:lang w:val="en-GB"/>
        </w:rPr>
        <w:t xml:space="preserve"> </w:t>
      </w:r>
      <w:r w:rsidRPr="008D364A">
        <w:rPr>
          <w:iCs/>
          <w:sz w:val="28"/>
          <w:szCs w:val="28"/>
          <w:lang w:val="en-GB"/>
        </w:rPr>
        <w:t>J</w:t>
      </w:r>
      <w:r w:rsidRPr="008D364A">
        <w:rPr>
          <w:iCs/>
          <w:sz w:val="28"/>
          <w:szCs w:val="28"/>
          <w:lang w:val="en-US"/>
        </w:rPr>
        <w:t>.</w:t>
      </w:r>
      <w:r w:rsidRPr="008D364A">
        <w:rPr>
          <w:iCs/>
          <w:sz w:val="28"/>
          <w:szCs w:val="28"/>
          <w:lang w:val="en-GB"/>
        </w:rPr>
        <w:t xml:space="preserve"> Physiol</w:t>
      </w:r>
      <w:r w:rsidRPr="008D364A">
        <w:rPr>
          <w:iCs/>
          <w:sz w:val="28"/>
          <w:szCs w:val="28"/>
          <w:lang w:val="en-US"/>
        </w:rPr>
        <w:t>.</w:t>
      </w:r>
      <w:r w:rsidRPr="008D364A">
        <w:rPr>
          <w:iCs/>
          <w:sz w:val="28"/>
          <w:szCs w:val="28"/>
          <w:lang w:val="en-GB"/>
        </w:rPr>
        <w:t xml:space="preserve"> (Paris)</w:t>
      </w:r>
      <w:r w:rsidRPr="008D364A">
        <w:rPr>
          <w:iCs/>
          <w:sz w:val="28"/>
          <w:szCs w:val="28"/>
          <w:lang w:val="en-US"/>
        </w:rPr>
        <w:t>. –</w:t>
      </w:r>
      <w:r w:rsidRPr="008D364A">
        <w:rPr>
          <w:sz w:val="28"/>
          <w:szCs w:val="28"/>
          <w:lang w:val="en-GB"/>
        </w:rPr>
        <w:t xml:space="preserve"> 2001</w:t>
      </w:r>
      <w:r w:rsidRPr="008D364A">
        <w:rPr>
          <w:sz w:val="28"/>
          <w:szCs w:val="28"/>
          <w:lang w:val="en-US"/>
        </w:rPr>
        <w:t>. – Vol.</w:t>
      </w:r>
      <w:r w:rsidRPr="008D364A">
        <w:rPr>
          <w:sz w:val="28"/>
          <w:szCs w:val="28"/>
          <w:lang w:val="en-GB"/>
        </w:rPr>
        <w:t>95</w:t>
      </w:r>
      <w:r w:rsidRPr="008D364A">
        <w:rPr>
          <w:sz w:val="28"/>
          <w:szCs w:val="28"/>
          <w:lang w:val="en-US"/>
        </w:rPr>
        <w:t xml:space="preserve"> – P.</w:t>
      </w:r>
      <w:r w:rsidRPr="008D364A">
        <w:rPr>
          <w:sz w:val="28"/>
          <w:szCs w:val="28"/>
          <w:lang w:val="en-GB"/>
        </w:rPr>
        <w:t>59-65</w:t>
      </w:r>
      <w:r w:rsidRPr="008D364A">
        <w:rPr>
          <w:sz w:val="28"/>
          <w:szCs w:val="28"/>
          <w:lang w:val="en-US"/>
        </w:rPr>
        <w:t>.</w:t>
      </w:r>
    </w:p>
    <w:p w:rsidR="00F445B1" w:rsidRDefault="00F445B1" w:rsidP="00F445B1">
      <w:pPr>
        <w:spacing w:line="360" w:lineRule="auto"/>
        <w:ind w:firstLine="284"/>
        <w:jc w:val="both"/>
        <w:rPr>
          <w:sz w:val="28"/>
          <w:lang w:val="en-US"/>
        </w:rPr>
      </w:pPr>
      <w:r>
        <w:rPr>
          <w:sz w:val="28"/>
          <w:lang w:val="uk-UA"/>
        </w:rPr>
        <w:t>87</w:t>
      </w:r>
      <w:r>
        <w:rPr>
          <w:sz w:val="28"/>
          <w:lang w:val="en-US"/>
        </w:rPr>
        <w:t xml:space="preserve">. Baird J.H. Organ-selective actions of steroid hormones. </w:t>
      </w:r>
      <w:r>
        <w:rPr>
          <w:sz w:val="28"/>
          <w:lang w:val="uk-UA"/>
        </w:rPr>
        <w:t xml:space="preserve">– </w:t>
      </w:r>
      <w:r>
        <w:rPr>
          <w:sz w:val="28"/>
          <w:lang w:val="en-US"/>
        </w:rPr>
        <w:t>New-York</w:t>
      </w:r>
      <w:r>
        <w:rPr>
          <w:sz w:val="28"/>
          <w:lang w:val="uk-UA"/>
        </w:rPr>
        <w:t>:</w:t>
      </w:r>
      <w:r>
        <w:rPr>
          <w:sz w:val="28"/>
          <w:lang w:val="en-US"/>
        </w:rPr>
        <w:t xml:space="preserve"> Springer-Verlag</w:t>
      </w:r>
      <w:r>
        <w:rPr>
          <w:sz w:val="28"/>
          <w:lang w:val="uk-UA"/>
        </w:rPr>
        <w:t>.</w:t>
      </w:r>
      <w:r>
        <w:rPr>
          <w:sz w:val="28"/>
          <w:lang w:val="en-US"/>
        </w:rPr>
        <w:t xml:space="preserve"> </w:t>
      </w:r>
      <w:r>
        <w:rPr>
          <w:sz w:val="28"/>
          <w:lang w:val="uk-UA"/>
        </w:rPr>
        <w:t xml:space="preserve">– </w:t>
      </w:r>
      <w:r>
        <w:rPr>
          <w:sz w:val="28"/>
          <w:lang w:val="en-US"/>
        </w:rPr>
        <w:t>1999</w:t>
      </w:r>
      <w:r>
        <w:rPr>
          <w:sz w:val="28"/>
          <w:lang w:val="uk-UA"/>
        </w:rPr>
        <w:t>.</w:t>
      </w:r>
      <w:r>
        <w:rPr>
          <w:sz w:val="28"/>
          <w:lang w:val="en-US"/>
        </w:rPr>
        <w:t xml:space="preserve"> </w:t>
      </w:r>
      <w:r>
        <w:rPr>
          <w:sz w:val="28"/>
          <w:lang w:val="uk-UA"/>
        </w:rPr>
        <w:t xml:space="preserve">– </w:t>
      </w:r>
      <w:r>
        <w:rPr>
          <w:sz w:val="28"/>
          <w:lang w:val="en-US"/>
        </w:rPr>
        <w:t>312p.</w:t>
      </w:r>
    </w:p>
    <w:p w:rsidR="00F445B1" w:rsidRDefault="00F445B1" w:rsidP="00F445B1">
      <w:pPr>
        <w:pStyle w:val="HTML9"/>
        <w:spacing w:line="360" w:lineRule="auto"/>
        <w:ind w:firstLine="284"/>
        <w:rPr>
          <w:rFonts w:ascii="Times New Roman" w:hAnsi="Times New Roman" w:cs="Times New Roman"/>
          <w:sz w:val="28"/>
          <w:lang w:val="en-US"/>
        </w:rPr>
      </w:pPr>
      <w:r>
        <w:rPr>
          <w:rFonts w:ascii="Times New Roman" w:hAnsi="Times New Roman" w:cs="Times New Roman"/>
          <w:sz w:val="28"/>
          <w:lang w:val="uk-UA"/>
        </w:rPr>
        <w:t>88</w:t>
      </w:r>
      <w:r>
        <w:rPr>
          <w:rFonts w:ascii="Times New Roman" w:hAnsi="Times New Roman" w:cs="Times New Roman"/>
          <w:sz w:val="28"/>
          <w:lang w:val="en-US"/>
        </w:rPr>
        <w:t>. Baldwin W.A., Allo M.</w:t>
      </w:r>
      <w:r>
        <w:rPr>
          <w:rFonts w:ascii="Times New Roman" w:hAnsi="Times New Roman" w:cs="Times New Roman"/>
          <w:sz w:val="28"/>
          <w:szCs w:val="27"/>
          <w:lang w:val="en-US"/>
        </w:rPr>
        <w:t xml:space="preserve"> Occult hypoadrenalism in critically ill patients</w:t>
      </w:r>
      <w:r>
        <w:rPr>
          <w:rFonts w:ascii="Times New Roman" w:hAnsi="Times New Roman" w:cs="Times New Roman"/>
          <w:sz w:val="28"/>
          <w:lang w:val="en-US"/>
        </w:rPr>
        <w:t xml:space="preserve"> // Arch. Surg. </w:t>
      </w:r>
      <w:r>
        <w:rPr>
          <w:rFonts w:ascii="Times New Roman" w:hAnsi="Times New Roman" w:cs="Times New Roman"/>
          <w:sz w:val="28"/>
          <w:lang w:val="uk-UA"/>
        </w:rPr>
        <w:t>–</w:t>
      </w:r>
      <w:r>
        <w:rPr>
          <w:rFonts w:ascii="Times New Roman" w:hAnsi="Times New Roman" w:cs="Times New Roman"/>
          <w:sz w:val="28"/>
          <w:lang w:val="en-US"/>
        </w:rPr>
        <w:t xml:space="preserve"> 1993. </w:t>
      </w:r>
      <w:r>
        <w:rPr>
          <w:rFonts w:ascii="Times New Roman" w:hAnsi="Times New Roman" w:cs="Times New Roman"/>
          <w:sz w:val="28"/>
          <w:lang w:val="uk-UA"/>
        </w:rPr>
        <w:t>–</w:t>
      </w:r>
      <w:r>
        <w:rPr>
          <w:rFonts w:ascii="Times New Roman" w:hAnsi="Times New Roman" w:cs="Times New Roman"/>
          <w:sz w:val="28"/>
          <w:lang w:val="en-US"/>
        </w:rPr>
        <w:t xml:space="preserve"> Vol.128,</w:t>
      </w:r>
      <w:r>
        <w:rPr>
          <w:rFonts w:ascii="Times New Roman" w:hAnsi="Times New Roman" w:cs="Times New Roman"/>
          <w:sz w:val="28"/>
          <w:lang w:val="uk-UA"/>
        </w:rPr>
        <w:t>№</w:t>
      </w:r>
      <w:r>
        <w:rPr>
          <w:rFonts w:ascii="Times New Roman" w:hAnsi="Times New Roman" w:cs="Times New Roman"/>
          <w:sz w:val="28"/>
          <w:lang w:val="en-US"/>
        </w:rPr>
        <w:t xml:space="preserve">6. </w:t>
      </w:r>
      <w:r>
        <w:rPr>
          <w:rFonts w:ascii="Times New Roman" w:hAnsi="Times New Roman" w:cs="Times New Roman"/>
          <w:sz w:val="28"/>
          <w:lang w:val="uk-UA"/>
        </w:rPr>
        <w:t>–</w:t>
      </w:r>
      <w:r>
        <w:rPr>
          <w:rFonts w:ascii="Times New Roman" w:hAnsi="Times New Roman" w:cs="Times New Roman"/>
          <w:sz w:val="28"/>
          <w:lang w:val="en-US"/>
        </w:rPr>
        <w:t xml:space="preserve"> P.673-676.</w:t>
      </w:r>
    </w:p>
    <w:p w:rsidR="00F445B1" w:rsidRDefault="00F445B1" w:rsidP="00F445B1">
      <w:pPr>
        <w:pStyle w:val="HTML9"/>
        <w:spacing w:line="360" w:lineRule="auto"/>
        <w:ind w:firstLine="284"/>
        <w:rPr>
          <w:rFonts w:ascii="Times New Roman" w:hAnsi="Times New Roman" w:cs="Times New Roman"/>
          <w:sz w:val="28"/>
          <w:lang w:val="uk-UA"/>
        </w:rPr>
      </w:pPr>
      <w:r>
        <w:rPr>
          <w:rFonts w:ascii="Times New Roman" w:hAnsi="Times New Roman" w:cs="Times New Roman"/>
          <w:sz w:val="28"/>
          <w:lang w:val="uk-UA"/>
        </w:rPr>
        <w:t>89</w:t>
      </w:r>
      <w:r>
        <w:rPr>
          <w:rFonts w:ascii="Times New Roman" w:hAnsi="Times New Roman" w:cs="Times New Roman"/>
          <w:sz w:val="28"/>
          <w:lang w:val="en-US"/>
        </w:rPr>
        <w:t>. Balibrea J</w:t>
      </w:r>
      <w:r>
        <w:rPr>
          <w:rFonts w:ascii="Times New Roman" w:hAnsi="Times New Roman" w:cs="Times New Roman"/>
          <w:sz w:val="28"/>
          <w:lang w:val="uk-UA"/>
        </w:rPr>
        <w:t>.</w:t>
      </w:r>
      <w:r>
        <w:rPr>
          <w:rFonts w:ascii="Times New Roman" w:hAnsi="Times New Roman" w:cs="Times New Roman"/>
          <w:sz w:val="28"/>
          <w:lang w:val="en-US"/>
        </w:rPr>
        <w:t>L</w:t>
      </w:r>
      <w:r>
        <w:rPr>
          <w:rFonts w:ascii="Times New Roman" w:hAnsi="Times New Roman" w:cs="Times New Roman"/>
          <w:sz w:val="28"/>
          <w:lang w:val="uk-UA"/>
        </w:rPr>
        <w:t>.</w:t>
      </w:r>
      <w:r>
        <w:rPr>
          <w:rFonts w:ascii="Times New Roman" w:hAnsi="Times New Roman" w:cs="Times New Roman"/>
          <w:sz w:val="28"/>
          <w:lang w:val="en-US"/>
        </w:rPr>
        <w:t>, Gomez J</w:t>
      </w:r>
      <w:r>
        <w:rPr>
          <w:rFonts w:ascii="Times New Roman" w:hAnsi="Times New Roman" w:cs="Times New Roman"/>
          <w:sz w:val="28"/>
          <w:lang w:val="uk-UA"/>
        </w:rPr>
        <w:t>.</w:t>
      </w:r>
      <w:r>
        <w:rPr>
          <w:rFonts w:ascii="Times New Roman" w:hAnsi="Times New Roman" w:cs="Times New Roman"/>
          <w:sz w:val="28"/>
          <w:lang w:val="en-US"/>
        </w:rPr>
        <w:t>, Alemany J</w:t>
      </w:r>
      <w:r>
        <w:rPr>
          <w:rFonts w:ascii="Times New Roman" w:hAnsi="Times New Roman" w:cs="Times New Roman"/>
          <w:sz w:val="28"/>
          <w:lang w:val="uk-UA"/>
        </w:rPr>
        <w:t>.</w:t>
      </w:r>
      <w:r>
        <w:rPr>
          <w:rFonts w:ascii="Times New Roman" w:hAnsi="Times New Roman" w:cs="Times New Roman"/>
          <w:sz w:val="28"/>
          <w:lang w:val="en-US"/>
        </w:rPr>
        <w:t>R</w:t>
      </w:r>
      <w:r>
        <w:rPr>
          <w:rFonts w:ascii="Times New Roman" w:hAnsi="Times New Roman" w:cs="Times New Roman"/>
          <w:sz w:val="28"/>
          <w:lang w:val="uk-UA"/>
        </w:rPr>
        <w:t>.</w:t>
      </w:r>
      <w:r>
        <w:rPr>
          <w:rFonts w:ascii="Times New Roman" w:hAnsi="Times New Roman" w:cs="Times New Roman"/>
          <w:sz w:val="28"/>
          <w:lang w:val="en-US"/>
        </w:rPr>
        <w:t xml:space="preserve"> Restraint-induced stress ulcer. I. Hypothalamic, urinary and adrenal biochemical studies //</w:t>
      </w:r>
      <w:r>
        <w:rPr>
          <w:rFonts w:ascii="Times New Roman" w:hAnsi="Times New Roman" w:cs="Times New Roman"/>
          <w:sz w:val="28"/>
          <w:lang w:val="uk-UA"/>
        </w:rPr>
        <w:t xml:space="preserve"> </w:t>
      </w:r>
      <w:r>
        <w:rPr>
          <w:rFonts w:ascii="Times New Roman" w:hAnsi="Times New Roman" w:cs="Times New Roman"/>
          <w:sz w:val="28"/>
          <w:lang w:val="en-US"/>
        </w:rPr>
        <w:t>World J</w:t>
      </w:r>
      <w:r>
        <w:rPr>
          <w:rFonts w:ascii="Times New Roman" w:hAnsi="Times New Roman" w:cs="Times New Roman"/>
          <w:sz w:val="28"/>
          <w:lang w:val="uk-UA"/>
        </w:rPr>
        <w:t>.</w:t>
      </w:r>
      <w:r>
        <w:rPr>
          <w:rFonts w:ascii="Times New Roman" w:hAnsi="Times New Roman" w:cs="Times New Roman"/>
          <w:sz w:val="28"/>
          <w:lang w:val="en-US"/>
        </w:rPr>
        <w:t xml:space="preserve"> Surg</w:t>
      </w:r>
      <w:r>
        <w:rPr>
          <w:rFonts w:ascii="Times New Roman" w:hAnsi="Times New Roman" w:cs="Times New Roman"/>
          <w:sz w:val="28"/>
          <w:lang w:val="uk-UA"/>
        </w:rPr>
        <w:t>.</w:t>
      </w:r>
      <w:r>
        <w:rPr>
          <w:rFonts w:ascii="Times New Roman" w:hAnsi="Times New Roman" w:cs="Times New Roman"/>
          <w:sz w:val="28"/>
          <w:lang w:val="en-US"/>
        </w:rPr>
        <w:t xml:space="preserve"> </w:t>
      </w:r>
      <w:r>
        <w:rPr>
          <w:rFonts w:ascii="Times New Roman" w:hAnsi="Times New Roman" w:cs="Times New Roman"/>
          <w:sz w:val="28"/>
          <w:lang w:val="uk-UA"/>
        </w:rPr>
        <w:t xml:space="preserve">– </w:t>
      </w:r>
      <w:r>
        <w:rPr>
          <w:rFonts w:ascii="Times New Roman" w:hAnsi="Times New Roman" w:cs="Times New Roman"/>
          <w:sz w:val="28"/>
          <w:lang w:val="en-US"/>
        </w:rPr>
        <w:t>1980.</w:t>
      </w:r>
      <w:r>
        <w:rPr>
          <w:rFonts w:ascii="Times New Roman" w:hAnsi="Times New Roman" w:cs="Times New Roman"/>
          <w:sz w:val="28"/>
          <w:lang w:val="uk-UA"/>
        </w:rPr>
        <w:t xml:space="preserve"> – </w:t>
      </w:r>
      <w:r>
        <w:rPr>
          <w:rFonts w:ascii="Times New Roman" w:hAnsi="Times New Roman" w:cs="Times New Roman"/>
          <w:sz w:val="28"/>
          <w:lang w:val="en-US"/>
        </w:rPr>
        <w:t>Vol.4,</w:t>
      </w:r>
      <w:r>
        <w:rPr>
          <w:rFonts w:ascii="Times New Roman" w:hAnsi="Times New Roman" w:cs="Times New Roman"/>
          <w:sz w:val="28"/>
          <w:lang w:val="uk-UA"/>
        </w:rPr>
        <w:t>№</w:t>
      </w:r>
      <w:r>
        <w:rPr>
          <w:rFonts w:ascii="Times New Roman" w:hAnsi="Times New Roman" w:cs="Times New Roman"/>
          <w:sz w:val="28"/>
          <w:lang w:val="en-US"/>
        </w:rPr>
        <w:t>1</w:t>
      </w:r>
      <w:r>
        <w:rPr>
          <w:rFonts w:ascii="Times New Roman" w:hAnsi="Times New Roman" w:cs="Times New Roman"/>
          <w:sz w:val="28"/>
          <w:lang w:val="uk-UA"/>
        </w:rPr>
        <w:t>. – Р.</w:t>
      </w:r>
      <w:r>
        <w:rPr>
          <w:rFonts w:ascii="Times New Roman" w:hAnsi="Times New Roman" w:cs="Times New Roman"/>
          <w:sz w:val="28"/>
          <w:lang w:val="en-US"/>
        </w:rPr>
        <w:t>83-</w:t>
      </w:r>
      <w:r>
        <w:rPr>
          <w:rFonts w:ascii="Times New Roman" w:hAnsi="Times New Roman" w:cs="Times New Roman"/>
          <w:sz w:val="28"/>
          <w:lang w:val="uk-UA"/>
        </w:rPr>
        <w:t>8</w:t>
      </w:r>
      <w:r>
        <w:rPr>
          <w:rFonts w:ascii="Times New Roman" w:hAnsi="Times New Roman" w:cs="Times New Roman"/>
          <w:sz w:val="28"/>
          <w:lang w:val="en-US"/>
        </w:rPr>
        <w:t>9</w:t>
      </w:r>
      <w:r>
        <w:rPr>
          <w:rFonts w:ascii="Times New Roman" w:hAnsi="Times New Roman" w:cs="Times New Roman"/>
          <w:sz w:val="28"/>
          <w:lang w:val="uk-UA"/>
        </w:rPr>
        <w:t>.</w:t>
      </w:r>
    </w:p>
    <w:p w:rsidR="00F445B1" w:rsidRDefault="00F445B1" w:rsidP="00F445B1">
      <w:pPr>
        <w:spacing w:line="360" w:lineRule="auto"/>
        <w:ind w:firstLine="284"/>
        <w:jc w:val="both"/>
        <w:rPr>
          <w:rFonts w:ascii="Times New Roman" w:eastAsia="Times New Roman" w:hAnsi="Times New Roman"/>
          <w:sz w:val="28"/>
          <w:szCs w:val="27"/>
          <w:lang w:val="uk-UA"/>
        </w:rPr>
      </w:pPr>
      <w:r>
        <w:rPr>
          <w:rFonts w:ascii="Times New Roman" w:eastAsia="Times New Roman" w:hAnsi="Times New Roman"/>
          <w:sz w:val="28"/>
          <w:szCs w:val="27"/>
          <w:lang w:val="uk-UA"/>
        </w:rPr>
        <w:t>90</w:t>
      </w:r>
      <w:r>
        <w:rPr>
          <w:rFonts w:ascii="Times New Roman" w:eastAsia="Times New Roman" w:hAnsi="Times New Roman"/>
          <w:sz w:val="28"/>
          <w:szCs w:val="27"/>
          <w:lang w:val="en-US"/>
        </w:rPr>
        <w:t>. Banda M.A., Granger D.N. Mechanism and protection from ischemic intestinal injury //</w:t>
      </w:r>
      <w:r>
        <w:rPr>
          <w:rFonts w:ascii="Times New Roman" w:eastAsia="Times New Roman" w:hAnsi="Times New Roman"/>
          <w:sz w:val="28"/>
          <w:szCs w:val="27"/>
          <w:lang w:val="uk-UA"/>
        </w:rPr>
        <w:t xml:space="preserve"> </w:t>
      </w:r>
      <w:r>
        <w:rPr>
          <w:rFonts w:ascii="Times New Roman" w:eastAsia="Times New Roman" w:hAnsi="Times New Roman"/>
          <w:sz w:val="28"/>
          <w:szCs w:val="27"/>
          <w:lang w:val="en-US"/>
        </w:rPr>
        <w:t>Transplant</w:t>
      </w:r>
      <w:r>
        <w:rPr>
          <w:rFonts w:ascii="Times New Roman" w:eastAsia="Times New Roman" w:hAnsi="Times New Roman"/>
          <w:sz w:val="28"/>
          <w:szCs w:val="27"/>
          <w:lang w:val="uk-UA"/>
        </w:rPr>
        <w:t>.</w:t>
      </w:r>
      <w:r>
        <w:rPr>
          <w:rFonts w:ascii="Times New Roman" w:eastAsia="Times New Roman" w:hAnsi="Times New Roman"/>
          <w:sz w:val="28"/>
          <w:szCs w:val="27"/>
          <w:lang w:val="en-US"/>
        </w:rPr>
        <w:t xml:space="preserve"> </w:t>
      </w:r>
      <w:r w:rsidRPr="00407D08">
        <w:rPr>
          <w:rFonts w:ascii="Times New Roman" w:eastAsia="Times New Roman" w:hAnsi="Times New Roman"/>
          <w:sz w:val="28"/>
          <w:szCs w:val="27"/>
          <w:lang w:val="en-US"/>
        </w:rPr>
        <w:t xml:space="preserve">Proc. </w:t>
      </w:r>
      <w:r>
        <w:rPr>
          <w:rFonts w:ascii="Times New Roman" w:hAnsi="Times New Roman"/>
          <w:sz w:val="28"/>
          <w:lang w:val="uk-UA"/>
        </w:rPr>
        <w:t xml:space="preserve">– </w:t>
      </w:r>
      <w:r w:rsidRPr="00407D08">
        <w:rPr>
          <w:rFonts w:ascii="Times New Roman" w:eastAsia="Times New Roman" w:hAnsi="Times New Roman"/>
          <w:sz w:val="28"/>
          <w:szCs w:val="27"/>
          <w:lang w:val="en-US"/>
        </w:rPr>
        <w:t>1996</w:t>
      </w:r>
      <w:r>
        <w:rPr>
          <w:rFonts w:ascii="Times New Roman" w:eastAsia="Times New Roman" w:hAnsi="Times New Roman"/>
          <w:sz w:val="28"/>
          <w:szCs w:val="27"/>
          <w:lang w:val="uk-UA"/>
        </w:rPr>
        <w:t>.</w:t>
      </w:r>
      <w:r w:rsidRPr="00407D08">
        <w:rPr>
          <w:rFonts w:ascii="Times New Roman" w:eastAsia="Times New Roman" w:hAnsi="Times New Roman"/>
          <w:sz w:val="28"/>
          <w:szCs w:val="27"/>
          <w:lang w:val="en-US"/>
        </w:rPr>
        <w:t xml:space="preserve"> </w:t>
      </w:r>
      <w:r>
        <w:rPr>
          <w:rFonts w:ascii="Times New Roman" w:hAnsi="Times New Roman"/>
          <w:sz w:val="28"/>
          <w:lang w:val="uk-UA"/>
        </w:rPr>
        <w:t xml:space="preserve">– </w:t>
      </w:r>
      <w:r w:rsidRPr="00407D08">
        <w:rPr>
          <w:rFonts w:ascii="Times New Roman" w:hAnsi="Times New Roman"/>
          <w:sz w:val="28"/>
          <w:lang w:val="en-US"/>
        </w:rPr>
        <w:t>Vol.</w:t>
      </w:r>
      <w:r w:rsidRPr="00407D08">
        <w:rPr>
          <w:rFonts w:ascii="Times New Roman" w:eastAsia="Times New Roman" w:hAnsi="Times New Roman"/>
          <w:sz w:val="28"/>
          <w:szCs w:val="27"/>
          <w:lang w:val="en-US"/>
        </w:rPr>
        <w:t>28,</w:t>
      </w:r>
      <w:r>
        <w:rPr>
          <w:rFonts w:ascii="Times New Roman" w:eastAsia="Times New Roman" w:hAnsi="Times New Roman"/>
          <w:sz w:val="28"/>
          <w:szCs w:val="27"/>
          <w:lang w:val="uk-UA"/>
        </w:rPr>
        <w:t>№</w:t>
      </w:r>
      <w:r w:rsidRPr="00407D08">
        <w:rPr>
          <w:rFonts w:ascii="Times New Roman" w:eastAsia="Times New Roman" w:hAnsi="Times New Roman"/>
          <w:sz w:val="28"/>
          <w:szCs w:val="27"/>
          <w:lang w:val="en-US"/>
        </w:rPr>
        <w:t>5</w:t>
      </w:r>
      <w:r>
        <w:rPr>
          <w:rFonts w:ascii="Times New Roman" w:eastAsia="Times New Roman" w:hAnsi="Times New Roman"/>
          <w:sz w:val="28"/>
          <w:szCs w:val="27"/>
          <w:lang w:val="uk-UA"/>
        </w:rPr>
        <w:t xml:space="preserve">. </w:t>
      </w:r>
      <w:r>
        <w:rPr>
          <w:rFonts w:ascii="Times New Roman" w:hAnsi="Times New Roman"/>
          <w:sz w:val="28"/>
          <w:lang w:val="uk-UA"/>
        </w:rPr>
        <w:t>– Р.</w:t>
      </w:r>
      <w:r w:rsidRPr="00407D08">
        <w:rPr>
          <w:rFonts w:ascii="Times New Roman" w:eastAsia="Times New Roman" w:hAnsi="Times New Roman"/>
          <w:sz w:val="28"/>
          <w:szCs w:val="27"/>
          <w:lang w:val="en-US"/>
        </w:rPr>
        <w:t>2595-</w:t>
      </w:r>
      <w:r>
        <w:rPr>
          <w:rFonts w:ascii="Times New Roman" w:eastAsia="Times New Roman" w:hAnsi="Times New Roman"/>
          <w:sz w:val="28"/>
          <w:szCs w:val="27"/>
          <w:lang w:val="uk-UA"/>
        </w:rPr>
        <w:t>259</w:t>
      </w:r>
      <w:r w:rsidRPr="00407D08">
        <w:rPr>
          <w:rFonts w:ascii="Times New Roman" w:eastAsia="Times New Roman" w:hAnsi="Times New Roman"/>
          <w:sz w:val="28"/>
          <w:szCs w:val="27"/>
          <w:lang w:val="en-US"/>
        </w:rPr>
        <w:t>7.</w:t>
      </w:r>
    </w:p>
    <w:p w:rsidR="00F445B1" w:rsidRPr="001B51A5" w:rsidRDefault="00F445B1" w:rsidP="00F445B1">
      <w:pPr>
        <w:spacing w:line="360" w:lineRule="auto"/>
        <w:ind w:firstLine="284"/>
        <w:jc w:val="both"/>
        <w:rPr>
          <w:sz w:val="28"/>
          <w:szCs w:val="28"/>
          <w:lang w:val="uk-UA"/>
        </w:rPr>
      </w:pPr>
      <w:r w:rsidRPr="001B51A5">
        <w:rPr>
          <w:sz w:val="28"/>
          <w:szCs w:val="28"/>
          <w:lang w:val="uk-UA"/>
        </w:rPr>
        <w:t xml:space="preserve">91. </w:t>
      </w:r>
      <w:r w:rsidRPr="001B51A5">
        <w:rPr>
          <w:sz w:val="28"/>
          <w:szCs w:val="28"/>
          <w:lang w:val="en-GB"/>
        </w:rPr>
        <w:t>Barletta J</w:t>
      </w:r>
      <w:r w:rsidRPr="001B51A5">
        <w:rPr>
          <w:sz w:val="28"/>
          <w:szCs w:val="28"/>
          <w:lang w:val="en-US"/>
        </w:rPr>
        <w:t>.</w:t>
      </w:r>
      <w:r w:rsidRPr="001B51A5">
        <w:rPr>
          <w:sz w:val="28"/>
          <w:szCs w:val="28"/>
          <w:lang w:val="en-GB"/>
        </w:rPr>
        <w:t>F</w:t>
      </w:r>
      <w:r w:rsidRPr="001B51A5">
        <w:rPr>
          <w:sz w:val="28"/>
          <w:szCs w:val="28"/>
          <w:lang w:val="en-US"/>
        </w:rPr>
        <w:t>.</w:t>
      </w:r>
      <w:r w:rsidRPr="001B51A5">
        <w:rPr>
          <w:sz w:val="28"/>
          <w:szCs w:val="28"/>
          <w:lang w:val="en-GB"/>
        </w:rPr>
        <w:t>, Erstad B</w:t>
      </w:r>
      <w:r w:rsidRPr="001B51A5">
        <w:rPr>
          <w:sz w:val="28"/>
          <w:szCs w:val="28"/>
          <w:lang w:val="en-US"/>
        </w:rPr>
        <w:t>.</w:t>
      </w:r>
      <w:r w:rsidRPr="001B51A5">
        <w:rPr>
          <w:sz w:val="28"/>
          <w:szCs w:val="28"/>
          <w:lang w:val="en-GB"/>
        </w:rPr>
        <w:t>L</w:t>
      </w:r>
      <w:r w:rsidRPr="001B51A5">
        <w:rPr>
          <w:sz w:val="28"/>
          <w:szCs w:val="28"/>
          <w:lang w:val="en-US"/>
        </w:rPr>
        <w:t>.</w:t>
      </w:r>
      <w:r w:rsidRPr="001B51A5">
        <w:rPr>
          <w:sz w:val="28"/>
          <w:szCs w:val="28"/>
          <w:lang w:val="en-GB"/>
        </w:rPr>
        <w:t>, Fortune J</w:t>
      </w:r>
      <w:r w:rsidRPr="001B51A5">
        <w:rPr>
          <w:sz w:val="28"/>
          <w:szCs w:val="28"/>
          <w:lang w:val="en-US"/>
        </w:rPr>
        <w:t>.</w:t>
      </w:r>
      <w:r w:rsidRPr="001B51A5">
        <w:rPr>
          <w:sz w:val="28"/>
          <w:szCs w:val="28"/>
          <w:lang w:val="en-GB"/>
        </w:rPr>
        <w:t>B</w:t>
      </w:r>
      <w:r w:rsidRPr="001B51A5">
        <w:rPr>
          <w:sz w:val="28"/>
          <w:szCs w:val="28"/>
          <w:lang w:val="en-US"/>
        </w:rPr>
        <w:t>.</w:t>
      </w:r>
      <w:r w:rsidRPr="001B51A5">
        <w:rPr>
          <w:sz w:val="28"/>
          <w:szCs w:val="28"/>
          <w:lang w:val="en-GB"/>
        </w:rPr>
        <w:t xml:space="preserve"> </w:t>
      </w:r>
      <w:hyperlink r:id="rId10" w:history="1">
        <w:r w:rsidRPr="001B51A5">
          <w:rPr>
            <w:rStyle w:val="afc"/>
            <w:sz w:val="28"/>
            <w:szCs w:val="28"/>
            <w:lang w:val="en-GB"/>
          </w:rPr>
          <w:t>Stress ulcer prophylaxis in trauma patients</w:t>
        </w:r>
      </w:hyperlink>
      <w:r w:rsidRPr="001B51A5">
        <w:rPr>
          <w:sz w:val="28"/>
          <w:szCs w:val="28"/>
          <w:lang w:val="en-GB"/>
        </w:rPr>
        <w:t xml:space="preserve"> </w:t>
      </w:r>
      <w:r w:rsidRPr="001B51A5">
        <w:rPr>
          <w:sz w:val="28"/>
          <w:szCs w:val="28"/>
          <w:lang w:val="en-US"/>
        </w:rPr>
        <w:t xml:space="preserve">// </w:t>
      </w:r>
      <w:r w:rsidRPr="001B51A5">
        <w:rPr>
          <w:sz w:val="28"/>
          <w:szCs w:val="28"/>
          <w:lang w:val="en-GB"/>
        </w:rPr>
        <w:t>Crit. Care</w:t>
      </w:r>
      <w:r w:rsidRPr="001B51A5">
        <w:rPr>
          <w:sz w:val="28"/>
          <w:szCs w:val="28"/>
          <w:lang w:val="en-US"/>
        </w:rPr>
        <w:t>. –</w:t>
      </w:r>
      <w:r w:rsidRPr="001B51A5">
        <w:rPr>
          <w:sz w:val="28"/>
          <w:szCs w:val="28"/>
          <w:lang w:val="en-GB"/>
        </w:rPr>
        <w:t xml:space="preserve"> 2002</w:t>
      </w:r>
      <w:r w:rsidRPr="001B51A5">
        <w:rPr>
          <w:sz w:val="28"/>
          <w:szCs w:val="28"/>
          <w:lang w:val="en-US"/>
        </w:rPr>
        <w:t>. – Vol.</w:t>
      </w:r>
      <w:r w:rsidRPr="001B51A5">
        <w:rPr>
          <w:sz w:val="28"/>
          <w:szCs w:val="28"/>
          <w:lang w:val="en-GB"/>
        </w:rPr>
        <w:t>6</w:t>
      </w:r>
      <w:r w:rsidRPr="001B51A5">
        <w:rPr>
          <w:sz w:val="28"/>
          <w:szCs w:val="28"/>
          <w:lang w:val="en-US"/>
        </w:rPr>
        <w:t>. – P.</w:t>
      </w:r>
      <w:r w:rsidRPr="001B51A5">
        <w:rPr>
          <w:sz w:val="28"/>
          <w:szCs w:val="28"/>
          <w:lang w:val="en-GB"/>
        </w:rPr>
        <w:t>526-530</w:t>
      </w:r>
      <w:r w:rsidRPr="001B51A5">
        <w:rPr>
          <w:sz w:val="28"/>
          <w:szCs w:val="28"/>
          <w:lang w:val="en-US"/>
        </w:rPr>
        <w:t>.</w:t>
      </w:r>
    </w:p>
    <w:p w:rsidR="00F445B1" w:rsidRPr="001B51A5" w:rsidRDefault="00F445B1" w:rsidP="00F445B1">
      <w:pPr>
        <w:spacing w:line="360" w:lineRule="auto"/>
        <w:ind w:firstLine="284"/>
        <w:jc w:val="both"/>
        <w:rPr>
          <w:sz w:val="28"/>
          <w:szCs w:val="28"/>
          <w:lang w:val="en-US"/>
        </w:rPr>
      </w:pPr>
      <w:r w:rsidRPr="001B51A5">
        <w:rPr>
          <w:bCs/>
          <w:sz w:val="28"/>
          <w:szCs w:val="28"/>
          <w:lang w:val="uk-UA"/>
        </w:rPr>
        <w:t>92</w:t>
      </w:r>
      <w:r w:rsidRPr="001B51A5">
        <w:rPr>
          <w:bCs/>
          <w:sz w:val="28"/>
          <w:szCs w:val="28"/>
          <w:lang w:val="en-US"/>
        </w:rPr>
        <w:t>. Barquist E., Kirton O. Adrenal insufficiency in the surgical intensive care unit patient // J</w:t>
      </w:r>
      <w:r w:rsidRPr="001B51A5">
        <w:rPr>
          <w:bCs/>
          <w:sz w:val="28"/>
          <w:szCs w:val="28"/>
          <w:lang w:val="uk-UA"/>
        </w:rPr>
        <w:t>.</w:t>
      </w:r>
      <w:r w:rsidRPr="001B51A5">
        <w:rPr>
          <w:bCs/>
          <w:sz w:val="28"/>
          <w:szCs w:val="28"/>
          <w:lang w:val="en-US"/>
        </w:rPr>
        <w:t xml:space="preserve"> Trauma</w:t>
      </w:r>
      <w:r w:rsidRPr="001B51A5">
        <w:rPr>
          <w:bCs/>
          <w:sz w:val="28"/>
          <w:szCs w:val="28"/>
          <w:lang w:val="uk-UA"/>
        </w:rPr>
        <w:t xml:space="preserve">. </w:t>
      </w:r>
      <w:r w:rsidRPr="001B51A5">
        <w:rPr>
          <w:sz w:val="28"/>
          <w:szCs w:val="28"/>
          <w:lang w:val="uk-UA"/>
        </w:rPr>
        <w:t>–</w:t>
      </w:r>
      <w:r w:rsidRPr="001B51A5">
        <w:rPr>
          <w:bCs/>
          <w:sz w:val="28"/>
          <w:szCs w:val="28"/>
          <w:lang w:val="en-US"/>
        </w:rPr>
        <w:t xml:space="preserve"> 1997</w:t>
      </w:r>
      <w:r w:rsidRPr="001B51A5">
        <w:rPr>
          <w:bCs/>
          <w:sz w:val="28"/>
          <w:szCs w:val="28"/>
          <w:lang w:val="uk-UA"/>
        </w:rPr>
        <w:t>.</w:t>
      </w:r>
      <w:r w:rsidRPr="001B51A5">
        <w:rPr>
          <w:bCs/>
          <w:sz w:val="28"/>
          <w:szCs w:val="28"/>
          <w:lang w:val="en-US"/>
        </w:rPr>
        <w:t xml:space="preserve"> </w:t>
      </w:r>
      <w:r w:rsidRPr="001B51A5">
        <w:rPr>
          <w:sz w:val="28"/>
          <w:szCs w:val="28"/>
          <w:lang w:val="uk-UA"/>
        </w:rPr>
        <w:t>–</w:t>
      </w:r>
      <w:r w:rsidRPr="001B51A5">
        <w:rPr>
          <w:bCs/>
          <w:sz w:val="28"/>
          <w:szCs w:val="28"/>
          <w:lang w:val="uk-UA"/>
        </w:rPr>
        <w:t xml:space="preserve"> </w:t>
      </w:r>
      <w:r w:rsidRPr="001B51A5">
        <w:rPr>
          <w:bCs/>
          <w:sz w:val="28"/>
          <w:szCs w:val="28"/>
          <w:lang w:val="en-US"/>
        </w:rPr>
        <w:t>Vol.42</w:t>
      </w:r>
      <w:r w:rsidRPr="001B51A5">
        <w:rPr>
          <w:bCs/>
          <w:sz w:val="28"/>
          <w:szCs w:val="28"/>
          <w:lang w:val="uk-UA"/>
        </w:rPr>
        <w:t>,№</w:t>
      </w:r>
      <w:r w:rsidRPr="001B51A5">
        <w:rPr>
          <w:bCs/>
          <w:sz w:val="28"/>
          <w:szCs w:val="28"/>
          <w:lang w:val="en-US"/>
        </w:rPr>
        <w:t>1</w:t>
      </w:r>
      <w:r w:rsidRPr="001B51A5">
        <w:rPr>
          <w:bCs/>
          <w:sz w:val="28"/>
          <w:szCs w:val="28"/>
          <w:lang w:val="uk-UA"/>
        </w:rPr>
        <w:t>. – Р.</w:t>
      </w:r>
      <w:r w:rsidRPr="001B51A5">
        <w:rPr>
          <w:bCs/>
          <w:sz w:val="28"/>
          <w:szCs w:val="28"/>
          <w:lang w:val="en-US"/>
        </w:rPr>
        <w:t>27-31</w:t>
      </w:r>
      <w:r w:rsidRPr="001B51A5">
        <w:rPr>
          <w:bCs/>
          <w:sz w:val="28"/>
          <w:szCs w:val="28"/>
          <w:lang w:val="uk-UA"/>
        </w:rPr>
        <w:t>.</w:t>
      </w:r>
    </w:p>
    <w:p w:rsidR="00F445B1" w:rsidRDefault="00F445B1" w:rsidP="00F445B1">
      <w:pPr>
        <w:spacing w:line="360" w:lineRule="auto"/>
        <w:ind w:firstLine="284"/>
        <w:jc w:val="both"/>
        <w:rPr>
          <w:sz w:val="28"/>
          <w:lang w:val="uk-UA"/>
        </w:rPr>
      </w:pPr>
      <w:r>
        <w:rPr>
          <w:sz w:val="28"/>
          <w:lang w:val="en-US"/>
        </w:rPr>
        <w:t>9</w:t>
      </w:r>
      <w:r>
        <w:rPr>
          <w:sz w:val="28"/>
          <w:lang w:val="uk-UA"/>
        </w:rPr>
        <w:t>3</w:t>
      </w:r>
      <w:r>
        <w:rPr>
          <w:sz w:val="28"/>
          <w:lang w:val="en-US"/>
        </w:rPr>
        <w:t>. Batrinos M</w:t>
      </w:r>
      <w:r>
        <w:rPr>
          <w:sz w:val="28"/>
          <w:lang w:val="uk-UA"/>
        </w:rPr>
        <w:t>.</w:t>
      </w:r>
      <w:r>
        <w:rPr>
          <w:sz w:val="28"/>
          <w:lang w:val="en-US"/>
        </w:rPr>
        <w:t>L</w:t>
      </w:r>
      <w:r>
        <w:rPr>
          <w:sz w:val="28"/>
          <w:lang w:val="uk-UA"/>
        </w:rPr>
        <w:t>.,</w:t>
      </w:r>
      <w:r>
        <w:rPr>
          <w:sz w:val="28"/>
          <w:lang w:val="en-US"/>
        </w:rPr>
        <w:t xml:space="preserve"> Panitsa-Faflia C</w:t>
      </w:r>
      <w:r>
        <w:rPr>
          <w:sz w:val="28"/>
          <w:lang w:val="uk-UA"/>
        </w:rPr>
        <w:t>.,</w:t>
      </w:r>
      <w:r>
        <w:rPr>
          <w:sz w:val="28"/>
          <w:lang w:val="en-US"/>
        </w:rPr>
        <w:t xml:space="preserve"> Koutsoumanis C</w:t>
      </w:r>
      <w:r>
        <w:rPr>
          <w:sz w:val="28"/>
          <w:lang w:val="uk-UA"/>
        </w:rPr>
        <w:t>.,</w:t>
      </w:r>
      <w:r>
        <w:rPr>
          <w:sz w:val="28"/>
          <w:lang w:val="en-US"/>
        </w:rPr>
        <w:t xml:space="preserve"> Vourlioti T; Koutsilieris M</w:t>
      </w:r>
      <w:r>
        <w:rPr>
          <w:sz w:val="28"/>
          <w:lang w:val="uk-UA"/>
        </w:rPr>
        <w:t>.</w:t>
      </w:r>
      <w:r>
        <w:rPr>
          <w:sz w:val="28"/>
          <w:lang w:val="en-US"/>
        </w:rPr>
        <w:t xml:space="preserve"> Surgical stress induces a marked and sustained increase of adrenal androgen secretion in postmenopausal women </w:t>
      </w:r>
      <w:r>
        <w:rPr>
          <w:sz w:val="28"/>
          <w:szCs w:val="27"/>
          <w:lang w:val="en-US"/>
        </w:rPr>
        <w:t>//</w:t>
      </w:r>
      <w:r>
        <w:rPr>
          <w:sz w:val="28"/>
          <w:szCs w:val="27"/>
          <w:lang w:val="uk-UA"/>
        </w:rPr>
        <w:t xml:space="preserve"> </w:t>
      </w:r>
      <w:r>
        <w:rPr>
          <w:sz w:val="28"/>
          <w:lang w:val="en-US"/>
        </w:rPr>
        <w:t>In vivo</w:t>
      </w:r>
      <w:r>
        <w:rPr>
          <w:sz w:val="28"/>
          <w:lang w:val="uk-UA"/>
        </w:rPr>
        <w:t xml:space="preserve">. – </w:t>
      </w:r>
      <w:r>
        <w:rPr>
          <w:sz w:val="28"/>
          <w:lang w:val="en-US"/>
        </w:rPr>
        <w:t>1999</w:t>
      </w:r>
      <w:r>
        <w:rPr>
          <w:sz w:val="28"/>
          <w:lang w:val="uk-UA"/>
        </w:rPr>
        <w:t xml:space="preserve">. – </w:t>
      </w:r>
      <w:r>
        <w:rPr>
          <w:sz w:val="28"/>
          <w:lang w:val="en-US"/>
        </w:rPr>
        <w:t>Vol.13,</w:t>
      </w:r>
      <w:r>
        <w:rPr>
          <w:sz w:val="28"/>
          <w:lang w:val="uk-UA"/>
        </w:rPr>
        <w:t>№</w:t>
      </w:r>
      <w:r>
        <w:rPr>
          <w:sz w:val="28"/>
          <w:lang w:val="en-US"/>
        </w:rPr>
        <w:t>2</w:t>
      </w:r>
      <w:r>
        <w:rPr>
          <w:sz w:val="28"/>
          <w:lang w:val="uk-UA"/>
        </w:rPr>
        <w:t>. – Р.</w:t>
      </w:r>
      <w:r>
        <w:rPr>
          <w:sz w:val="28"/>
          <w:lang w:val="en-US"/>
        </w:rPr>
        <w:t>147-</w:t>
      </w:r>
      <w:r>
        <w:rPr>
          <w:sz w:val="28"/>
          <w:lang w:val="uk-UA"/>
        </w:rPr>
        <w:t>1</w:t>
      </w:r>
      <w:r>
        <w:rPr>
          <w:sz w:val="28"/>
          <w:lang w:val="en-US"/>
        </w:rPr>
        <w:t>50</w:t>
      </w:r>
      <w:r>
        <w:rPr>
          <w:sz w:val="28"/>
          <w:lang w:val="uk-UA"/>
        </w:rPr>
        <w:t>.</w:t>
      </w:r>
    </w:p>
    <w:p w:rsidR="00F445B1" w:rsidRDefault="00F445B1" w:rsidP="00F445B1">
      <w:pPr>
        <w:spacing w:line="360" w:lineRule="auto"/>
        <w:ind w:firstLine="284"/>
        <w:jc w:val="both"/>
        <w:rPr>
          <w:sz w:val="28"/>
          <w:lang w:val="en-US"/>
        </w:rPr>
      </w:pPr>
      <w:r>
        <w:rPr>
          <w:sz w:val="28"/>
          <w:lang w:val="en-US"/>
        </w:rPr>
        <w:t>9</w:t>
      </w:r>
      <w:r>
        <w:rPr>
          <w:sz w:val="28"/>
          <w:lang w:val="uk-UA"/>
        </w:rPr>
        <w:t>4</w:t>
      </w:r>
      <w:r>
        <w:rPr>
          <w:sz w:val="28"/>
          <w:lang w:val="en-US"/>
        </w:rPr>
        <w:t>. Baue A</w:t>
      </w:r>
      <w:r>
        <w:rPr>
          <w:sz w:val="28"/>
          <w:lang w:val="uk-UA"/>
        </w:rPr>
        <w:t>.</w:t>
      </w:r>
      <w:r>
        <w:rPr>
          <w:sz w:val="28"/>
          <w:lang w:val="en-US"/>
        </w:rPr>
        <w:t>E., Faist E., Fry</w:t>
      </w:r>
      <w:r>
        <w:rPr>
          <w:sz w:val="28"/>
          <w:szCs w:val="36"/>
          <w:lang w:val="en-US"/>
        </w:rPr>
        <w:t xml:space="preserve"> </w:t>
      </w:r>
      <w:r>
        <w:rPr>
          <w:sz w:val="28"/>
          <w:lang w:val="en-US"/>
        </w:rPr>
        <w:t xml:space="preserve">D.E. </w:t>
      </w:r>
      <w:r>
        <w:rPr>
          <w:sz w:val="28"/>
          <w:szCs w:val="36"/>
          <w:lang w:val="en-US"/>
        </w:rPr>
        <w:t xml:space="preserve">Multiple organ failure: </w:t>
      </w:r>
      <w:r>
        <w:rPr>
          <w:sz w:val="28"/>
          <w:szCs w:val="36"/>
          <w:lang w:val="uk-UA"/>
        </w:rPr>
        <w:t>р</w:t>
      </w:r>
      <w:r>
        <w:rPr>
          <w:sz w:val="28"/>
          <w:szCs w:val="36"/>
          <w:lang w:val="en-US"/>
        </w:rPr>
        <w:t xml:space="preserve">athophysiology, </w:t>
      </w:r>
      <w:r>
        <w:rPr>
          <w:sz w:val="28"/>
          <w:szCs w:val="36"/>
          <w:lang w:val="uk-UA"/>
        </w:rPr>
        <w:t>р</w:t>
      </w:r>
      <w:r>
        <w:rPr>
          <w:sz w:val="28"/>
          <w:szCs w:val="36"/>
          <w:lang w:val="en-US"/>
        </w:rPr>
        <w:t xml:space="preserve">revention and therapy. </w:t>
      </w:r>
      <w:r>
        <w:rPr>
          <w:sz w:val="28"/>
          <w:lang w:val="uk-UA"/>
        </w:rPr>
        <w:t>–</w:t>
      </w:r>
      <w:r>
        <w:rPr>
          <w:sz w:val="28"/>
          <w:lang w:val="en-US"/>
        </w:rPr>
        <w:t xml:space="preserve"> New York: Springer-Verlag. </w:t>
      </w:r>
      <w:r>
        <w:rPr>
          <w:sz w:val="28"/>
          <w:lang w:val="uk-UA"/>
        </w:rPr>
        <w:t>–</w:t>
      </w:r>
      <w:r>
        <w:rPr>
          <w:sz w:val="28"/>
          <w:lang w:val="en-US"/>
        </w:rPr>
        <w:t xml:space="preserve"> 2000. </w:t>
      </w:r>
      <w:r>
        <w:rPr>
          <w:sz w:val="28"/>
          <w:lang w:val="uk-UA"/>
        </w:rPr>
        <w:t>–</w:t>
      </w:r>
      <w:r>
        <w:rPr>
          <w:sz w:val="28"/>
          <w:lang w:val="en-US"/>
        </w:rPr>
        <w:t xml:space="preserve"> 712p.</w:t>
      </w:r>
    </w:p>
    <w:p w:rsidR="00F445B1" w:rsidRDefault="00F445B1" w:rsidP="00F445B1">
      <w:pPr>
        <w:spacing w:line="360" w:lineRule="auto"/>
        <w:ind w:firstLine="284"/>
        <w:jc w:val="both"/>
        <w:rPr>
          <w:sz w:val="28"/>
          <w:lang w:val="uk-UA"/>
        </w:rPr>
      </w:pPr>
      <w:r>
        <w:rPr>
          <w:sz w:val="28"/>
          <w:lang w:val="uk-UA"/>
        </w:rPr>
        <w:t>95</w:t>
      </w:r>
      <w:r>
        <w:rPr>
          <w:sz w:val="28"/>
          <w:lang w:val="en-US"/>
        </w:rPr>
        <w:t xml:space="preserve">. Beale E., Zhu J., Belzberg H. </w:t>
      </w:r>
      <w:r>
        <w:rPr>
          <w:sz w:val="28"/>
          <w:szCs w:val="27"/>
          <w:lang w:val="en-US"/>
        </w:rPr>
        <w:t>Changes in serum cortisol with age in critically ill patients</w:t>
      </w:r>
      <w:r>
        <w:rPr>
          <w:sz w:val="28"/>
          <w:lang w:val="en-US"/>
        </w:rPr>
        <w:t xml:space="preserve"> // Gerontol</w:t>
      </w:r>
      <w:r>
        <w:rPr>
          <w:sz w:val="28"/>
          <w:lang w:val="uk-UA"/>
        </w:rPr>
        <w:t>.</w:t>
      </w:r>
      <w:r>
        <w:rPr>
          <w:sz w:val="28"/>
          <w:lang w:val="en-US"/>
        </w:rPr>
        <w:t xml:space="preserve"> </w:t>
      </w:r>
      <w:r>
        <w:rPr>
          <w:sz w:val="28"/>
          <w:lang w:val="uk-UA"/>
        </w:rPr>
        <w:t>–</w:t>
      </w:r>
      <w:r>
        <w:rPr>
          <w:sz w:val="28"/>
          <w:lang w:val="en-US"/>
        </w:rPr>
        <w:t xml:space="preserve"> 2002. </w:t>
      </w:r>
      <w:r>
        <w:rPr>
          <w:sz w:val="28"/>
          <w:lang w:val="uk-UA"/>
        </w:rPr>
        <w:t>–</w:t>
      </w:r>
      <w:r>
        <w:rPr>
          <w:sz w:val="28"/>
          <w:lang w:val="en-US"/>
        </w:rPr>
        <w:t xml:space="preserve"> Vol.48,</w:t>
      </w:r>
      <w:r>
        <w:rPr>
          <w:sz w:val="28"/>
          <w:lang w:val="uk-UA"/>
        </w:rPr>
        <w:t>№</w:t>
      </w:r>
      <w:r>
        <w:rPr>
          <w:sz w:val="28"/>
          <w:lang w:val="en-US"/>
        </w:rPr>
        <w:t>2</w:t>
      </w:r>
      <w:r>
        <w:rPr>
          <w:sz w:val="28"/>
          <w:lang w:val="uk-UA"/>
        </w:rPr>
        <w:t>. – Р.</w:t>
      </w:r>
      <w:r>
        <w:rPr>
          <w:sz w:val="28"/>
          <w:lang w:val="en-US"/>
        </w:rPr>
        <w:t>84-92</w:t>
      </w:r>
      <w:r>
        <w:rPr>
          <w:sz w:val="28"/>
          <w:lang w:val="uk-UA"/>
        </w:rPr>
        <w:t>.</w:t>
      </w:r>
    </w:p>
    <w:p w:rsidR="00F445B1" w:rsidRDefault="00F445B1" w:rsidP="00F445B1">
      <w:pPr>
        <w:tabs>
          <w:tab w:val="left" w:pos="720"/>
        </w:tabs>
        <w:spacing w:line="360" w:lineRule="auto"/>
        <w:ind w:firstLine="284"/>
        <w:jc w:val="both"/>
        <w:rPr>
          <w:sz w:val="28"/>
          <w:lang w:val="uk-UA"/>
        </w:rPr>
      </w:pPr>
      <w:r>
        <w:rPr>
          <w:sz w:val="28"/>
          <w:lang w:val="uk-UA"/>
        </w:rPr>
        <w:t>96.</w:t>
      </w:r>
      <w:r>
        <w:rPr>
          <w:sz w:val="28"/>
          <w:lang w:val="en-US"/>
        </w:rPr>
        <w:t xml:space="preserve"> Beishuizen A., Thijs L.G. Relative adrenal failure in intensive care: an identifiable problem requiring treatment? //</w:t>
      </w:r>
      <w:r>
        <w:rPr>
          <w:sz w:val="28"/>
          <w:lang w:val="uk-UA"/>
        </w:rPr>
        <w:t xml:space="preserve"> </w:t>
      </w:r>
      <w:r>
        <w:rPr>
          <w:sz w:val="28"/>
          <w:lang w:val="en-US"/>
        </w:rPr>
        <w:t>J. Clin</w:t>
      </w:r>
      <w:r>
        <w:rPr>
          <w:sz w:val="28"/>
          <w:lang w:val="uk-UA"/>
        </w:rPr>
        <w:t>.</w:t>
      </w:r>
      <w:r>
        <w:rPr>
          <w:sz w:val="28"/>
          <w:lang w:val="en-US"/>
        </w:rPr>
        <w:t xml:space="preserve"> Endocr</w:t>
      </w:r>
      <w:r>
        <w:rPr>
          <w:sz w:val="28"/>
          <w:lang w:val="uk-UA"/>
        </w:rPr>
        <w:t>.</w:t>
      </w:r>
      <w:r>
        <w:rPr>
          <w:sz w:val="28"/>
          <w:lang w:val="en-US"/>
        </w:rPr>
        <w:t xml:space="preserve"> Metab. – 2001. – Vol.15,</w:t>
      </w:r>
      <w:r>
        <w:rPr>
          <w:sz w:val="28"/>
          <w:lang w:val="uk-UA"/>
        </w:rPr>
        <w:t>№4. – Р.513-531.</w:t>
      </w:r>
    </w:p>
    <w:p w:rsidR="00F445B1" w:rsidRDefault="00F445B1" w:rsidP="00F445B1">
      <w:pPr>
        <w:spacing w:line="360" w:lineRule="auto"/>
        <w:ind w:firstLine="284"/>
        <w:jc w:val="both"/>
        <w:rPr>
          <w:color w:val="000000"/>
          <w:sz w:val="28"/>
          <w:lang w:val="en-US"/>
        </w:rPr>
      </w:pPr>
      <w:r>
        <w:rPr>
          <w:sz w:val="28"/>
          <w:lang w:val="uk-UA"/>
        </w:rPr>
        <w:t>97</w:t>
      </w:r>
      <w:r>
        <w:rPr>
          <w:sz w:val="28"/>
          <w:lang w:val="en-US"/>
        </w:rPr>
        <w:t>. Bl</w:t>
      </w:r>
      <w:r>
        <w:rPr>
          <w:color w:val="000000"/>
          <w:sz w:val="28"/>
          <w:lang w:val="en-US"/>
        </w:rPr>
        <w:t xml:space="preserve">ack H.E. The effects of steroids upon the gastrointestinal tract // Toxicol. Pathol. </w:t>
      </w:r>
      <w:r>
        <w:rPr>
          <w:sz w:val="28"/>
          <w:lang w:val="uk-UA"/>
        </w:rPr>
        <w:t>–</w:t>
      </w:r>
      <w:r>
        <w:rPr>
          <w:sz w:val="28"/>
          <w:lang w:val="en-US"/>
        </w:rPr>
        <w:t xml:space="preserve"> </w:t>
      </w:r>
      <w:r>
        <w:rPr>
          <w:color w:val="000000"/>
          <w:sz w:val="28"/>
          <w:lang w:val="en-US"/>
        </w:rPr>
        <w:t xml:space="preserve">1988. </w:t>
      </w:r>
      <w:r>
        <w:rPr>
          <w:sz w:val="28"/>
          <w:lang w:val="uk-UA"/>
        </w:rPr>
        <w:t>–</w:t>
      </w:r>
      <w:r>
        <w:rPr>
          <w:sz w:val="28"/>
          <w:lang w:val="en-US"/>
        </w:rPr>
        <w:t xml:space="preserve"> Vol.</w:t>
      </w:r>
      <w:r>
        <w:rPr>
          <w:color w:val="000000"/>
          <w:sz w:val="28"/>
          <w:lang w:val="en-US"/>
        </w:rPr>
        <w:t>16. – P.213-222.</w:t>
      </w:r>
    </w:p>
    <w:p w:rsidR="00F445B1" w:rsidRDefault="00F445B1" w:rsidP="00F445B1">
      <w:pPr>
        <w:tabs>
          <w:tab w:val="left" w:pos="720"/>
        </w:tabs>
        <w:spacing w:line="360" w:lineRule="auto"/>
        <w:ind w:firstLine="284"/>
        <w:jc w:val="both"/>
        <w:rPr>
          <w:sz w:val="28"/>
          <w:lang w:val="en-US"/>
        </w:rPr>
      </w:pPr>
      <w:r>
        <w:rPr>
          <w:sz w:val="28"/>
          <w:lang w:val="uk-UA"/>
        </w:rPr>
        <w:lastRenderedPageBreak/>
        <w:t>98</w:t>
      </w:r>
      <w:r>
        <w:rPr>
          <w:sz w:val="28"/>
          <w:lang w:val="en-US"/>
        </w:rPr>
        <w:t>. Blatchford O., Murray W.R., Blatchford M.</w:t>
      </w:r>
      <w:r>
        <w:rPr>
          <w:rStyle w:val="afff0"/>
          <w:sz w:val="28"/>
          <w:lang w:val="en-US"/>
        </w:rPr>
        <w:t xml:space="preserve"> </w:t>
      </w:r>
      <w:r>
        <w:rPr>
          <w:sz w:val="28"/>
          <w:lang w:val="en-US"/>
        </w:rPr>
        <w:t>A risk score to predict need for treatment for upper-gastrointestinal haemorrhage</w:t>
      </w:r>
      <w:r>
        <w:rPr>
          <w:rStyle w:val="afff0"/>
          <w:i w:val="0"/>
          <w:iCs w:val="0"/>
          <w:sz w:val="28"/>
          <w:lang w:val="en-US"/>
        </w:rPr>
        <w:t xml:space="preserve"> // Lancet. </w:t>
      </w:r>
      <w:r>
        <w:rPr>
          <w:sz w:val="28"/>
          <w:lang w:val="uk-UA"/>
        </w:rPr>
        <w:t>–</w:t>
      </w:r>
      <w:r>
        <w:rPr>
          <w:sz w:val="28"/>
          <w:lang w:val="en-US"/>
        </w:rPr>
        <w:t xml:space="preserve"> 2000. – Vol.356,</w:t>
      </w:r>
      <w:r>
        <w:rPr>
          <w:sz w:val="28"/>
          <w:lang w:val="uk-UA"/>
        </w:rPr>
        <w:t>№</w:t>
      </w:r>
      <w:r>
        <w:rPr>
          <w:sz w:val="28"/>
          <w:lang w:val="en-US"/>
        </w:rPr>
        <w:t xml:space="preserve"> </w:t>
      </w:r>
      <w:r>
        <w:rPr>
          <w:sz w:val="28"/>
          <w:lang w:val="uk-UA"/>
        </w:rPr>
        <w:t>8. – Р.</w:t>
      </w:r>
      <w:r>
        <w:rPr>
          <w:sz w:val="28"/>
          <w:lang w:val="en-US"/>
        </w:rPr>
        <w:t>1318-1321.</w:t>
      </w:r>
    </w:p>
    <w:p w:rsidR="00F445B1" w:rsidRPr="008D364A" w:rsidRDefault="00F445B1" w:rsidP="00F445B1">
      <w:pPr>
        <w:spacing w:line="360" w:lineRule="auto"/>
        <w:ind w:firstLine="284"/>
        <w:jc w:val="both"/>
        <w:rPr>
          <w:sz w:val="28"/>
          <w:szCs w:val="28"/>
          <w:lang w:val="en-US"/>
        </w:rPr>
      </w:pPr>
      <w:r>
        <w:rPr>
          <w:sz w:val="28"/>
          <w:szCs w:val="28"/>
          <w:lang w:val="uk-UA"/>
        </w:rPr>
        <w:t xml:space="preserve">99. </w:t>
      </w:r>
      <w:r w:rsidRPr="008D364A">
        <w:rPr>
          <w:sz w:val="28"/>
          <w:szCs w:val="28"/>
          <w:lang w:val="en-GB"/>
        </w:rPr>
        <w:t>Brett S</w:t>
      </w:r>
      <w:r w:rsidRPr="008D364A">
        <w:rPr>
          <w:sz w:val="28"/>
          <w:szCs w:val="28"/>
          <w:lang w:val="en-US"/>
        </w:rPr>
        <w:t>.</w:t>
      </w:r>
      <w:hyperlink r:id="rId11" w:history="1">
        <w:r w:rsidRPr="001B51A5">
          <w:rPr>
            <w:rStyle w:val="afc"/>
            <w:sz w:val="28"/>
            <w:szCs w:val="28"/>
            <w:lang w:val="en-GB"/>
          </w:rPr>
          <w:t xml:space="preserve"> The use of proton pump inhibitors for gastric acid suppression in critical illness</w:t>
        </w:r>
      </w:hyperlink>
      <w:r w:rsidRPr="008D364A">
        <w:rPr>
          <w:sz w:val="28"/>
          <w:szCs w:val="28"/>
          <w:lang w:val="en-GB"/>
        </w:rPr>
        <w:t xml:space="preserve"> </w:t>
      </w:r>
      <w:r w:rsidRPr="008D364A">
        <w:rPr>
          <w:sz w:val="28"/>
          <w:szCs w:val="28"/>
          <w:lang w:val="en-US"/>
        </w:rPr>
        <w:t xml:space="preserve">// </w:t>
      </w:r>
      <w:r w:rsidRPr="008D364A">
        <w:rPr>
          <w:sz w:val="28"/>
          <w:szCs w:val="28"/>
          <w:lang w:val="en-GB"/>
        </w:rPr>
        <w:t>Crit</w:t>
      </w:r>
      <w:r>
        <w:rPr>
          <w:sz w:val="28"/>
          <w:szCs w:val="28"/>
          <w:lang w:val="en-GB"/>
        </w:rPr>
        <w:t>.</w:t>
      </w:r>
      <w:r w:rsidRPr="008D364A">
        <w:rPr>
          <w:sz w:val="28"/>
          <w:szCs w:val="28"/>
          <w:lang w:val="en-GB"/>
        </w:rPr>
        <w:t xml:space="preserve"> Care</w:t>
      </w:r>
      <w:r w:rsidRPr="008D364A">
        <w:rPr>
          <w:sz w:val="28"/>
          <w:szCs w:val="28"/>
          <w:lang w:val="en-US"/>
        </w:rPr>
        <w:t xml:space="preserve">. – </w:t>
      </w:r>
      <w:r w:rsidRPr="008D364A">
        <w:rPr>
          <w:sz w:val="28"/>
          <w:szCs w:val="28"/>
          <w:lang w:val="en-GB"/>
        </w:rPr>
        <w:t>2005</w:t>
      </w:r>
      <w:r w:rsidRPr="008D364A">
        <w:rPr>
          <w:sz w:val="28"/>
          <w:szCs w:val="28"/>
          <w:lang w:val="en-US"/>
        </w:rPr>
        <w:t>. – Vol.</w:t>
      </w:r>
      <w:r w:rsidRPr="008D364A">
        <w:rPr>
          <w:sz w:val="28"/>
          <w:szCs w:val="28"/>
          <w:lang w:val="en-GB"/>
        </w:rPr>
        <w:t>9</w:t>
      </w:r>
      <w:r w:rsidRPr="008D364A">
        <w:rPr>
          <w:sz w:val="28"/>
          <w:szCs w:val="28"/>
          <w:lang w:val="en-US"/>
        </w:rPr>
        <w:t>. – P.</w:t>
      </w:r>
      <w:r w:rsidRPr="008D364A">
        <w:rPr>
          <w:sz w:val="28"/>
          <w:szCs w:val="28"/>
          <w:lang w:val="en-GB"/>
        </w:rPr>
        <w:t>45-50</w:t>
      </w:r>
      <w:r w:rsidRPr="008D364A">
        <w:rPr>
          <w:sz w:val="28"/>
          <w:szCs w:val="28"/>
          <w:lang w:val="en-US"/>
        </w:rPr>
        <w:t>.</w:t>
      </w:r>
    </w:p>
    <w:p w:rsidR="00F445B1" w:rsidRDefault="00F445B1" w:rsidP="00F445B1">
      <w:pPr>
        <w:spacing w:line="360" w:lineRule="auto"/>
        <w:ind w:firstLine="284"/>
        <w:rPr>
          <w:color w:val="000000"/>
          <w:sz w:val="28"/>
          <w:szCs w:val="28"/>
          <w:lang w:val="en-GB"/>
        </w:rPr>
      </w:pPr>
      <w:r>
        <w:rPr>
          <w:color w:val="000000"/>
          <w:sz w:val="28"/>
          <w:lang w:val="uk-UA"/>
        </w:rPr>
        <w:t>100</w:t>
      </w:r>
      <w:r>
        <w:rPr>
          <w:color w:val="000000"/>
          <w:sz w:val="28"/>
          <w:lang w:val="en-US"/>
        </w:rPr>
        <w:t xml:space="preserve">. </w:t>
      </w:r>
      <w:r w:rsidRPr="000C3998">
        <w:rPr>
          <w:bCs/>
          <w:color w:val="000000"/>
          <w:sz w:val="28"/>
          <w:szCs w:val="28"/>
          <w:lang w:val="en-GB"/>
        </w:rPr>
        <w:t>Brown T</w:t>
      </w:r>
      <w:r>
        <w:rPr>
          <w:bCs/>
          <w:color w:val="000000"/>
          <w:sz w:val="28"/>
          <w:szCs w:val="28"/>
          <w:lang w:val="en-GB"/>
        </w:rPr>
        <w:t>.</w:t>
      </w:r>
      <w:r w:rsidRPr="000C3998">
        <w:rPr>
          <w:bCs/>
          <w:color w:val="000000"/>
          <w:sz w:val="28"/>
          <w:szCs w:val="28"/>
          <w:lang w:val="en-GB"/>
        </w:rPr>
        <w:t>H</w:t>
      </w:r>
      <w:r>
        <w:rPr>
          <w:bCs/>
          <w:color w:val="000000"/>
          <w:sz w:val="28"/>
          <w:szCs w:val="28"/>
          <w:lang w:val="en-GB"/>
        </w:rPr>
        <w:t>.</w:t>
      </w:r>
      <w:r w:rsidRPr="000C3998">
        <w:rPr>
          <w:bCs/>
          <w:color w:val="000000"/>
          <w:sz w:val="28"/>
          <w:szCs w:val="28"/>
          <w:lang w:val="en-GB"/>
        </w:rPr>
        <w:t>, Davidson P</w:t>
      </w:r>
      <w:r>
        <w:rPr>
          <w:bCs/>
          <w:color w:val="000000"/>
          <w:sz w:val="28"/>
          <w:szCs w:val="28"/>
          <w:lang w:val="en-GB"/>
        </w:rPr>
        <w:t>.</w:t>
      </w:r>
      <w:r w:rsidRPr="000C3998">
        <w:rPr>
          <w:bCs/>
          <w:color w:val="000000"/>
          <w:sz w:val="28"/>
          <w:szCs w:val="28"/>
          <w:lang w:val="en-GB"/>
        </w:rPr>
        <w:t>F</w:t>
      </w:r>
      <w:r>
        <w:rPr>
          <w:bCs/>
          <w:color w:val="000000"/>
          <w:sz w:val="28"/>
          <w:szCs w:val="28"/>
          <w:lang w:val="en-GB"/>
        </w:rPr>
        <w:t>.</w:t>
      </w:r>
      <w:r w:rsidRPr="000C3998">
        <w:rPr>
          <w:bCs/>
          <w:color w:val="000000"/>
          <w:sz w:val="28"/>
          <w:szCs w:val="28"/>
          <w:lang w:val="en-GB"/>
        </w:rPr>
        <w:t>, Larson G</w:t>
      </w:r>
      <w:r>
        <w:rPr>
          <w:bCs/>
          <w:color w:val="000000"/>
          <w:sz w:val="28"/>
          <w:szCs w:val="28"/>
          <w:lang w:val="en-GB"/>
        </w:rPr>
        <w:t>.</w:t>
      </w:r>
      <w:r w:rsidRPr="000C3998">
        <w:rPr>
          <w:bCs/>
          <w:color w:val="000000"/>
          <w:sz w:val="28"/>
          <w:szCs w:val="28"/>
          <w:lang w:val="en-GB"/>
        </w:rPr>
        <w:t>M. Acute gastritis occurring within 24 hours of severe injury</w:t>
      </w:r>
      <w:r>
        <w:rPr>
          <w:bCs/>
          <w:color w:val="000000"/>
          <w:sz w:val="28"/>
          <w:szCs w:val="28"/>
          <w:lang w:val="en-GB"/>
        </w:rPr>
        <w:t xml:space="preserve"> //</w:t>
      </w:r>
      <w:r w:rsidRPr="000C3998">
        <w:rPr>
          <w:color w:val="000000"/>
          <w:sz w:val="28"/>
          <w:szCs w:val="28"/>
          <w:lang w:val="en-GB"/>
        </w:rPr>
        <w:t xml:space="preserve"> Gastrointest</w:t>
      </w:r>
      <w:r>
        <w:rPr>
          <w:color w:val="000000"/>
          <w:sz w:val="28"/>
          <w:szCs w:val="28"/>
          <w:lang w:val="en-GB"/>
        </w:rPr>
        <w:t>.</w:t>
      </w:r>
      <w:r w:rsidRPr="000C3998">
        <w:rPr>
          <w:color w:val="000000"/>
          <w:sz w:val="28"/>
          <w:szCs w:val="28"/>
          <w:lang w:val="en-GB"/>
        </w:rPr>
        <w:t xml:space="preserve"> Endosc.</w:t>
      </w:r>
      <w:r>
        <w:rPr>
          <w:color w:val="000000"/>
          <w:sz w:val="28"/>
          <w:szCs w:val="28"/>
          <w:lang w:val="en-GB"/>
        </w:rPr>
        <w:t xml:space="preserve"> –</w:t>
      </w:r>
      <w:r w:rsidRPr="000C3998">
        <w:rPr>
          <w:color w:val="000000"/>
          <w:sz w:val="28"/>
          <w:szCs w:val="28"/>
          <w:lang w:val="en-GB"/>
        </w:rPr>
        <w:t xml:space="preserve"> 1989</w:t>
      </w:r>
      <w:r>
        <w:rPr>
          <w:color w:val="000000"/>
          <w:sz w:val="28"/>
          <w:szCs w:val="28"/>
          <w:lang w:val="en-GB"/>
        </w:rPr>
        <w:t>.</w:t>
      </w:r>
      <w:r w:rsidRPr="000C3998">
        <w:rPr>
          <w:color w:val="000000"/>
          <w:sz w:val="28"/>
          <w:szCs w:val="28"/>
          <w:lang w:val="en-GB"/>
        </w:rPr>
        <w:t xml:space="preserve"> </w:t>
      </w:r>
      <w:r>
        <w:rPr>
          <w:color w:val="000000"/>
          <w:sz w:val="28"/>
          <w:szCs w:val="28"/>
          <w:lang w:val="en-GB"/>
        </w:rPr>
        <w:t>– Vol.</w:t>
      </w:r>
      <w:r w:rsidRPr="000C3998">
        <w:rPr>
          <w:color w:val="000000"/>
          <w:sz w:val="28"/>
          <w:szCs w:val="28"/>
          <w:lang w:val="en-GB"/>
        </w:rPr>
        <w:t>35</w:t>
      </w:r>
      <w:r>
        <w:rPr>
          <w:color w:val="000000"/>
          <w:sz w:val="28"/>
          <w:szCs w:val="28"/>
          <w:lang w:val="en-GB"/>
        </w:rPr>
        <w:t xml:space="preserve">, </w:t>
      </w:r>
      <w:r w:rsidRPr="00420828">
        <w:rPr>
          <w:color w:val="000000"/>
          <w:sz w:val="28"/>
          <w:szCs w:val="28"/>
          <w:lang w:val="en-GB"/>
        </w:rPr>
        <w:t>№</w:t>
      </w:r>
      <w:r w:rsidRPr="000C3998">
        <w:rPr>
          <w:color w:val="000000"/>
          <w:sz w:val="28"/>
          <w:szCs w:val="28"/>
          <w:lang w:val="en-GB"/>
        </w:rPr>
        <w:t>1</w:t>
      </w:r>
      <w:r w:rsidRPr="00420828">
        <w:rPr>
          <w:color w:val="000000"/>
          <w:sz w:val="28"/>
          <w:szCs w:val="28"/>
          <w:lang w:val="en-GB"/>
        </w:rPr>
        <w:t xml:space="preserve">. – </w:t>
      </w:r>
      <w:r>
        <w:rPr>
          <w:color w:val="000000"/>
          <w:sz w:val="28"/>
          <w:szCs w:val="28"/>
          <w:lang w:val="en-US"/>
        </w:rPr>
        <w:t>P</w:t>
      </w:r>
      <w:r w:rsidRPr="00420828">
        <w:rPr>
          <w:color w:val="000000"/>
          <w:sz w:val="28"/>
          <w:szCs w:val="28"/>
          <w:lang w:val="en-GB"/>
        </w:rPr>
        <w:t>.</w:t>
      </w:r>
      <w:r w:rsidRPr="000C3998">
        <w:rPr>
          <w:color w:val="000000"/>
          <w:sz w:val="28"/>
          <w:szCs w:val="28"/>
          <w:lang w:val="en-GB"/>
        </w:rPr>
        <w:t>37-40.</w:t>
      </w:r>
    </w:p>
    <w:p w:rsidR="00F445B1" w:rsidRDefault="00F445B1" w:rsidP="00F445B1">
      <w:pPr>
        <w:tabs>
          <w:tab w:val="left" w:pos="720"/>
        </w:tabs>
        <w:spacing w:line="360" w:lineRule="auto"/>
        <w:ind w:firstLine="284"/>
        <w:jc w:val="both"/>
        <w:rPr>
          <w:color w:val="000000"/>
          <w:sz w:val="28"/>
          <w:lang w:val="en-US"/>
        </w:rPr>
      </w:pPr>
      <w:r>
        <w:rPr>
          <w:color w:val="000000"/>
          <w:sz w:val="28"/>
          <w:lang w:val="uk-UA"/>
        </w:rPr>
        <w:t>101</w:t>
      </w:r>
      <w:r>
        <w:rPr>
          <w:color w:val="000000"/>
          <w:sz w:val="28"/>
          <w:lang w:val="en-US"/>
        </w:rPr>
        <w:t xml:space="preserve">. Bone R.C. Systemic inflammatory response syndrome: a unifying concept of systemic inflammation. In Sepsis and multiorgan failure. </w:t>
      </w:r>
      <w:r>
        <w:rPr>
          <w:sz w:val="28"/>
          <w:lang w:val="uk-UA"/>
        </w:rPr>
        <w:t>–</w:t>
      </w:r>
      <w:r>
        <w:rPr>
          <w:color w:val="000000"/>
          <w:sz w:val="28"/>
          <w:lang w:val="en-US"/>
        </w:rPr>
        <w:t xml:space="preserve"> New York: Raven Press. </w:t>
      </w:r>
      <w:r>
        <w:rPr>
          <w:sz w:val="28"/>
          <w:lang w:val="uk-UA"/>
        </w:rPr>
        <w:t>–</w:t>
      </w:r>
      <w:r>
        <w:rPr>
          <w:sz w:val="28"/>
          <w:lang w:val="en-US"/>
        </w:rPr>
        <w:t xml:space="preserve"> </w:t>
      </w:r>
      <w:r>
        <w:rPr>
          <w:color w:val="000000"/>
          <w:sz w:val="28"/>
          <w:lang w:val="en-US"/>
        </w:rPr>
        <w:t>1997(1st Ed).</w:t>
      </w:r>
      <w:r>
        <w:rPr>
          <w:sz w:val="28"/>
          <w:lang w:val="uk-UA"/>
        </w:rPr>
        <w:t xml:space="preserve"> –</w:t>
      </w:r>
      <w:r>
        <w:rPr>
          <w:sz w:val="28"/>
          <w:lang w:val="en-US"/>
        </w:rPr>
        <w:t xml:space="preserve"> P.</w:t>
      </w:r>
      <w:r>
        <w:rPr>
          <w:color w:val="000000"/>
          <w:sz w:val="28"/>
          <w:lang w:val="en-US"/>
        </w:rPr>
        <w:t>3-10.</w:t>
      </w:r>
    </w:p>
    <w:p w:rsidR="00F445B1" w:rsidRDefault="00F445B1" w:rsidP="00F445B1">
      <w:pPr>
        <w:autoSpaceDE w:val="0"/>
        <w:autoSpaceDN w:val="0"/>
        <w:adjustRightInd w:val="0"/>
        <w:spacing w:line="360" w:lineRule="auto"/>
        <w:ind w:firstLine="284"/>
        <w:jc w:val="both"/>
        <w:rPr>
          <w:sz w:val="28"/>
          <w:lang w:val="en-US"/>
        </w:rPr>
      </w:pPr>
      <w:r>
        <w:rPr>
          <w:sz w:val="28"/>
          <w:lang w:val="en-US"/>
        </w:rPr>
        <w:t>10</w:t>
      </w:r>
      <w:r>
        <w:rPr>
          <w:sz w:val="28"/>
          <w:lang w:val="uk-UA"/>
        </w:rPr>
        <w:t>2</w:t>
      </w:r>
      <w:r>
        <w:rPr>
          <w:sz w:val="28"/>
          <w:lang w:val="en-US"/>
        </w:rPr>
        <w:t xml:space="preserve">. Border J.R., Allgower M., Hansen S.T. Blunt multiple trauma. </w:t>
      </w:r>
      <w:r>
        <w:rPr>
          <w:sz w:val="28"/>
          <w:lang w:val="uk-UA"/>
        </w:rPr>
        <w:t>–</w:t>
      </w:r>
      <w:r>
        <w:rPr>
          <w:sz w:val="28"/>
          <w:lang w:val="en-US"/>
        </w:rPr>
        <w:t xml:space="preserve"> New York: Marcel-Dekker. </w:t>
      </w:r>
      <w:r>
        <w:rPr>
          <w:sz w:val="28"/>
          <w:lang w:val="uk-UA"/>
        </w:rPr>
        <w:t>–</w:t>
      </w:r>
      <w:r>
        <w:rPr>
          <w:sz w:val="28"/>
          <w:lang w:val="en-US"/>
        </w:rPr>
        <w:t xml:space="preserve"> 1990. </w:t>
      </w:r>
      <w:r>
        <w:rPr>
          <w:sz w:val="28"/>
          <w:lang w:val="uk-UA"/>
        </w:rPr>
        <w:t>–</w:t>
      </w:r>
      <w:r>
        <w:rPr>
          <w:sz w:val="28"/>
          <w:lang w:val="en-US"/>
        </w:rPr>
        <w:t xml:space="preserve"> 684p.</w:t>
      </w:r>
    </w:p>
    <w:p w:rsidR="00F445B1" w:rsidRDefault="00F445B1" w:rsidP="00F445B1">
      <w:pPr>
        <w:spacing w:line="360" w:lineRule="auto"/>
        <w:ind w:firstLine="284"/>
        <w:jc w:val="both"/>
        <w:rPr>
          <w:rFonts w:ascii="Times New Roman" w:hAnsi="Times New Roman"/>
          <w:sz w:val="28"/>
          <w:lang w:val="en-US"/>
        </w:rPr>
      </w:pPr>
      <w:r>
        <w:rPr>
          <w:rFonts w:ascii="Times New Roman" w:hAnsi="Times New Roman"/>
          <w:sz w:val="28"/>
          <w:lang w:val="en-US"/>
        </w:rPr>
        <w:t xml:space="preserve">103. Brooks R.V. Androgens. In Biochemistry of steroid hormones. </w:t>
      </w:r>
      <w:r>
        <w:rPr>
          <w:rFonts w:ascii="Times New Roman" w:hAnsi="Times New Roman"/>
          <w:sz w:val="28"/>
          <w:lang w:val="uk-UA"/>
        </w:rPr>
        <w:t>–</w:t>
      </w:r>
      <w:r>
        <w:rPr>
          <w:rFonts w:ascii="Times New Roman" w:hAnsi="Times New Roman"/>
          <w:sz w:val="28"/>
          <w:lang w:val="en-US"/>
        </w:rPr>
        <w:t xml:space="preserve"> Oxford: Blackwell Science. </w:t>
      </w:r>
      <w:r>
        <w:rPr>
          <w:rFonts w:ascii="Times New Roman" w:hAnsi="Times New Roman"/>
          <w:sz w:val="28"/>
          <w:lang w:val="uk-UA"/>
        </w:rPr>
        <w:t>–</w:t>
      </w:r>
      <w:r>
        <w:rPr>
          <w:rFonts w:ascii="Times New Roman" w:hAnsi="Times New Roman"/>
          <w:sz w:val="28"/>
          <w:lang w:val="en-US"/>
        </w:rPr>
        <w:t xml:space="preserve"> 1984. </w:t>
      </w:r>
      <w:r>
        <w:rPr>
          <w:rFonts w:ascii="Times New Roman" w:hAnsi="Times New Roman"/>
          <w:sz w:val="28"/>
          <w:lang w:val="uk-UA"/>
        </w:rPr>
        <w:t>–</w:t>
      </w:r>
      <w:r>
        <w:rPr>
          <w:rFonts w:ascii="Times New Roman" w:hAnsi="Times New Roman"/>
          <w:sz w:val="28"/>
          <w:lang w:val="en-US"/>
        </w:rPr>
        <w:t xml:space="preserve"> P.565-594.</w:t>
      </w:r>
    </w:p>
    <w:p w:rsidR="00F445B1" w:rsidRDefault="00F445B1" w:rsidP="00F445B1">
      <w:pPr>
        <w:spacing w:line="360" w:lineRule="auto"/>
        <w:ind w:firstLine="284"/>
        <w:jc w:val="both"/>
        <w:rPr>
          <w:rFonts w:ascii="Times New Roman" w:hAnsi="Times New Roman"/>
          <w:sz w:val="28"/>
          <w:lang w:val="en-US"/>
        </w:rPr>
      </w:pPr>
      <w:r>
        <w:rPr>
          <w:rFonts w:ascii="Times New Roman" w:hAnsi="Times New Roman"/>
          <w:sz w:val="28"/>
          <w:lang w:val="en-US"/>
        </w:rPr>
        <w:t>1</w:t>
      </w:r>
      <w:r>
        <w:rPr>
          <w:rFonts w:ascii="Times New Roman" w:hAnsi="Times New Roman"/>
          <w:sz w:val="28"/>
          <w:lang w:val="uk-UA"/>
        </w:rPr>
        <w:t>04</w:t>
      </w:r>
      <w:r>
        <w:rPr>
          <w:rFonts w:ascii="Times New Roman" w:hAnsi="Times New Roman"/>
          <w:sz w:val="28"/>
          <w:lang w:val="en-US"/>
        </w:rPr>
        <w:t>. Bruckner U.B., Pfetsch H., Kinzl L. Prognostic importance of preclinically evaluated biochemical mediators in polytrauma //</w:t>
      </w:r>
      <w:r>
        <w:rPr>
          <w:rFonts w:ascii="Times New Roman" w:hAnsi="Times New Roman"/>
          <w:sz w:val="28"/>
          <w:lang w:val="uk-UA"/>
        </w:rPr>
        <w:t xml:space="preserve"> </w:t>
      </w:r>
      <w:r>
        <w:rPr>
          <w:rFonts w:ascii="Times New Roman" w:hAnsi="Times New Roman"/>
          <w:sz w:val="28"/>
          <w:lang w:val="en-US"/>
        </w:rPr>
        <w:t>Zentralbl</w:t>
      </w:r>
      <w:r>
        <w:rPr>
          <w:rFonts w:ascii="Times New Roman" w:hAnsi="Times New Roman"/>
          <w:sz w:val="28"/>
          <w:lang w:val="uk-UA"/>
        </w:rPr>
        <w:t>.</w:t>
      </w:r>
      <w:r>
        <w:rPr>
          <w:rFonts w:ascii="Times New Roman" w:hAnsi="Times New Roman"/>
          <w:sz w:val="28"/>
          <w:lang w:val="en-US"/>
        </w:rPr>
        <w:t xml:space="preserve"> Chir. </w:t>
      </w:r>
      <w:r>
        <w:rPr>
          <w:rFonts w:ascii="Times New Roman" w:hAnsi="Times New Roman"/>
          <w:sz w:val="28"/>
          <w:lang w:val="uk-UA"/>
        </w:rPr>
        <w:t xml:space="preserve">– </w:t>
      </w:r>
      <w:r>
        <w:rPr>
          <w:rFonts w:ascii="Times New Roman" w:hAnsi="Times New Roman"/>
          <w:sz w:val="28"/>
          <w:lang w:val="en-US"/>
        </w:rPr>
        <w:t>1999</w:t>
      </w:r>
      <w:r>
        <w:rPr>
          <w:rFonts w:ascii="Times New Roman" w:hAnsi="Times New Roman"/>
          <w:sz w:val="28"/>
          <w:lang w:val="uk-UA"/>
        </w:rPr>
        <w:t xml:space="preserve">. – </w:t>
      </w:r>
      <w:r>
        <w:rPr>
          <w:rFonts w:ascii="Times New Roman" w:hAnsi="Times New Roman"/>
          <w:sz w:val="28"/>
          <w:lang w:val="en-US"/>
        </w:rPr>
        <w:t>Vol.124,</w:t>
      </w:r>
      <w:r>
        <w:rPr>
          <w:rFonts w:ascii="Times New Roman" w:hAnsi="Times New Roman"/>
          <w:sz w:val="28"/>
          <w:lang w:val="uk-UA"/>
        </w:rPr>
        <w:t>№</w:t>
      </w:r>
      <w:r>
        <w:rPr>
          <w:rFonts w:ascii="Times New Roman" w:hAnsi="Times New Roman"/>
          <w:sz w:val="28"/>
          <w:lang w:val="en-US"/>
        </w:rPr>
        <w:t>4</w:t>
      </w:r>
      <w:r>
        <w:rPr>
          <w:rFonts w:ascii="Times New Roman" w:hAnsi="Times New Roman"/>
          <w:sz w:val="28"/>
          <w:lang w:val="uk-UA"/>
        </w:rPr>
        <w:t>. – Р.</w:t>
      </w:r>
      <w:r>
        <w:rPr>
          <w:rFonts w:ascii="Times New Roman" w:hAnsi="Times New Roman"/>
          <w:sz w:val="28"/>
          <w:lang w:val="en-US"/>
        </w:rPr>
        <w:t>303-310.</w:t>
      </w:r>
    </w:p>
    <w:p w:rsidR="00F445B1" w:rsidRPr="001B51A5" w:rsidRDefault="00F445B1" w:rsidP="00F445B1">
      <w:pPr>
        <w:spacing w:line="360" w:lineRule="auto"/>
        <w:ind w:firstLine="284"/>
        <w:jc w:val="both"/>
        <w:rPr>
          <w:rFonts w:ascii="Times New Roman" w:hAnsi="Times New Roman"/>
          <w:sz w:val="28"/>
          <w:szCs w:val="28"/>
          <w:lang w:val="en-US"/>
        </w:rPr>
      </w:pPr>
      <w:r>
        <w:rPr>
          <w:rFonts w:ascii="Times New Roman" w:hAnsi="Times New Roman"/>
          <w:sz w:val="28"/>
          <w:lang w:val="en-US"/>
        </w:rPr>
        <w:t>1</w:t>
      </w:r>
      <w:r>
        <w:rPr>
          <w:rFonts w:ascii="Times New Roman" w:hAnsi="Times New Roman"/>
          <w:sz w:val="28"/>
          <w:lang w:val="uk-UA"/>
        </w:rPr>
        <w:t>05</w:t>
      </w:r>
      <w:r>
        <w:rPr>
          <w:rFonts w:ascii="Times New Roman" w:hAnsi="Times New Roman"/>
          <w:sz w:val="28"/>
          <w:lang w:val="en-US"/>
        </w:rPr>
        <w:t xml:space="preserve">. Bruder J.M., Sobek L., Oettel M. Dehydroepiandrosterone stimulates the estrogen </w:t>
      </w:r>
      <w:r w:rsidRPr="001B51A5">
        <w:rPr>
          <w:rFonts w:ascii="Times New Roman" w:hAnsi="Times New Roman"/>
          <w:sz w:val="28"/>
          <w:szCs w:val="28"/>
          <w:lang w:val="en-US"/>
        </w:rPr>
        <w:t>response element //</w:t>
      </w:r>
      <w:r w:rsidRPr="001B51A5">
        <w:rPr>
          <w:rFonts w:ascii="Times New Roman" w:hAnsi="Times New Roman"/>
          <w:sz w:val="28"/>
          <w:szCs w:val="28"/>
          <w:lang w:val="uk-UA"/>
        </w:rPr>
        <w:t xml:space="preserve"> </w:t>
      </w:r>
      <w:r w:rsidRPr="001B51A5">
        <w:rPr>
          <w:rFonts w:ascii="Times New Roman" w:hAnsi="Times New Roman"/>
          <w:sz w:val="28"/>
          <w:szCs w:val="28"/>
          <w:lang w:val="en-US"/>
        </w:rPr>
        <w:t>J</w:t>
      </w:r>
      <w:r w:rsidRPr="001B51A5">
        <w:rPr>
          <w:rFonts w:ascii="Times New Roman" w:hAnsi="Times New Roman"/>
          <w:sz w:val="28"/>
          <w:szCs w:val="28"/>
          <w:lang w:val="uk-UA"/>
        </w:rPr>
        <w:t>.</w:t>
      </w:r>
      <w:r w:rsidRPr="001B51A5">
        <w:rPr>
          <w:rFonts w:ascii="Times New Roman" w:hAnsi="Times New Roman"/>
          <w:sz w:val="28"/>
          <w:szCs w:val="28"/>
          <w:lang w:val="en-US"/>
        </w:rPr>
        <w:t xml:space="preserve"> Steroid Biochem</w:t>
      </w:r>
      <w:r w:rsidRPr="001B51A5">
        <w:rPr>
          <w:rFonts w:ascii="Times New Roman" w:hAnsi="Times New Roman"/>
          <w:sz w:val="28"/>
          <w:szCs w:val="28"/>
          <w:lang w:val="uk-UA"/>
        </w:rPr>
        <w:t>.</w:t>
      </w:r>
      <w:r w:rsidRPr="001B51A5">
        <w:rPr>
          <w:rFonts w:ascii="Times New Roman" w:hAnsi="Times New Roman"/>
          <w:sz w:val="28"/>
          <w:szCs w:val="28"/>
          <w:lang w:val="en-US"/>
        </w:rPr>
        <w:t xml:space="preserve"> Mol</w:t>
      </w:r>
      <w:r w:rsidRPr="001B51A5">
        <w:rPr>
          <w:rFonts w:ascii="Times New Roman" w:hAnsi="Times New Roman"/>
          <w:sz w:val="28"/>
          <w:szCs w:val="28"/>
          <w:lang w:val="uk-UA"/>
        </w:rPr>
        <w:t>.</w:t>
      </w:r>
      <w:r w:rsidRPr="001B51A5">
        <w:rPr>
          <w:rFonts w:ascii="Times New Roman" w:hAnsi="Times New Roman"/>
          <w:sz w:val="28"/>
          <w:szCs w:val="28"/>
          <w:lang w:val="en-US"/>
        </w:rPr>
        <w:t xml:space="preserve"> Biol</w:t>
      </w:r>
      <w:r w:rsidRPr="001B51A5">
        <w:rPr>
          <w:rFonts w:ascii="Times New Roman" w:hAnsi="Times New Roman"/>
          <w:sz w:val="28"/>
          <w:szCs w:val="28"/>
          <w:lang w:val="uk-UA"/>
        </w:rPr>
        <w:t>.</w:t>
      </w:r>
      <w:r w:rsidRPr="001B51A5">
        <w:rPr>
          <w:rFonts w:ascii="Times New Roman" w:hAnsi="Times New Roman"/>
          <w:sz w:val="28"/>
          <w:szCs w:val="28"/>
          <w:lang w:val="en-US"/>
        </w:rPr>
        <w:t xml:space="preserve"> </w:t>
      </w:r>
      <w:r w:rsidRPr="001B51A5">
        <w:rPr>
          <w:rFonts w:ascii="Times New Roman" w:hAnsi="Times New Roman"/>
          <w:sz w:val="28"/>
          <w:szCs w:val="28"/>
          <w:lang w:val="uk-UA"/>
        </w:rPr>
        <w:t xml:space="preserve">– </w:t>
      </w:r>
      <w:r w:rsidRPr="001B51A5">
        <w:rPr>
          <w:rFonts w:ascii="Times New Roman" w:hAnsi="Times New Roman"/>
          <w:sz w:val="28"/>
          <w:szCs w:val="28"/>
          <w:lang w:val="en-US"/>
        </w:rPr>
        <w:t>1997.</w:t>
      </w:r>
      <w:r w:rsidRPr="001B51A5">
        <w:rPr>
          <w:rFonts w:ascii="Times New Roman" w:hAnsi="Times New Roman"/>
          <w:sz w:val="28"/>
          <w:szCs w:val="28"/>
          <w:lang w:val="uk-UA"/>
        </w:rPr>
        <w:t xml:space="preserve"> – </w:t>
      </w:r>
      <w:r w:rsidRPr="001B51A5">
        <w:rPr>
          <w:rFonts w:ascii="Times New Roman" w:hAnsi="Times New Roman"/>
          <w:sz w:val="28"/>
          <w:szCs w:val="28"/>
          <w:lang w:val="en-US"/>
        </w:rPr>
        <w:t>Vol.62,</w:t>
      </w:r>
      <w:r w:rsidRPr="001B51A5">
        <w:rPr>
          <w:rFonts w:ascii="Times New Roman" w:hAnsi="Times New Roman"/>
          <w:sz w:val="28"/>
          <w:szCs w:val="28"/>
          <w:lang w:val="uk-UA"/>
        </w:rPr>
        <w:t>№</w:t>
      </w:r>
      <w:r w:rsidRPr="001B51A5">
        <w:rPr>
          <w:rFonts w:ascii="Times New Roman" w:hAnsi="Times New Roman"/>
          <w:sz w:val="28"/>
          <w:szCs w:val="28"/>
          <w:lang w:val="en-US"/>
        </w:rPr>
        <w:t>5-6</w:t>
      </w:r>
      <w:r w:rsidRPr="001B51A5">
        <w:rPr>
          <w:rFonts w:ascii="Times New Roman" w:hAnsi="Times New Roman"/>
          <w:sz w:val="28"/>
          <w:szCs w:val="28"/>
          <w:lang w:val="uk-UA"/>
        </w:rPr>
        <w:t>. – Р.</w:t>
      </w:r>
      <w:r w:rsidRPr="001B51A5">
        <w:rPr>
          <w:rFonts w:ascii="Times New Roman" w:hAnsi="Times New Roman"/>
          <w:sz w:val="28"/>
          <w:szCs w:val="28"/>
          <w:lang w:val="en-US"/>
        </w:rPr>
        <w:t>461-469.</w:t>
      </w:r>
    </w:p>
    <w:p w:rsidR="00F445B1" w:rsidRPr="001B51A5" w:rsidRDefault="00F445B1" w:rsidP="00F445B1">
      <w:pPr>
        <w:spacing w:line="360" w:lineRule="auto"/>
        <w:ind w:firstLine="284"/>
        <w:jc w:val="both"/>
        <w:rPr>
          <w:rFonts w:ascii="Times New Roman" w:hAnsi="Times New Roman"/>
          <w:sz w:val="28"/>
          <w:szCs w:val="28"/>
          <w:lang w:val="uk-UA"/>
        </w:rPr>
      </w:pPr>
      <w:r w:rsidRPr="001B51A5">
        <w:rPr>
          <w:rFonts w:ascii="Times New Roman" w:hAnsi="Times New Roman"/>
          <w:sz w:val="28"/>
          <w:szCs w:val="28"/>
          <w:lang w:val="en-US"/>
        </w:rPr>
        <w:t>1</w:t>
      </w:r>
      <w:r w:rsidRPr="001B51A5">
        <w:rPr>
          <w:rFonts w:ascii="Times New Roman" w:hAnsi="Times New Roman"/>
          <w:sz w:val="28"/>
          <w:szCs w:val="28"/>
          <w:lang w:val="uk-UA"/>
        </w:rPr>
        <w:t>06</w:t>
      </w:r>
      <w:r w:rsidRPr="001B51A5">
        <w:rPr>
          <w:rFonts w:ascii="Times New Roman" w:hAnsi="Times New Roman"/>
          <w:sz w:val="28"/>
          <w:szCs w:val="28"/>
          <w:lang w:val="en-US"/>
        </w:rPr>
        <w:t>. Brzozovski T.N., Konturek P.C., Konturek S.J. Role of gastric acid secretion in progression of acute gastric erosions induced by ischemia-reperfusion into gastric ulcers //</w:t>
      </w:r>
      <w:r w:rsidRPr="001B51A5">
        <w:rPr>
          <w:rFonts w:ascii="Times New Roman" w:hAnsi="Times New Roman"/>
          <w:sz w:val="28"/>
          <w:szCs w:val="28"/>
          <w:lang w:val="uk-UA"/>
        </w:rPr>
        <w:t xml:space="preserve"> </w:t>
      </w:r>
      <w:r w:rsidRPr="001B51A5">
        <w:rPr>
          <w:rFonts w:ascii="Times New Roman" w:hAnsi="Times New Roman"/>
          <w:sz w:val="28"/>
          <w:szCs w:val="28"/>
          <w:lang w:val="en-US"/>
        </w:rPr>
        <w:t>Europ.</w:t>
      </w:r>
      <w:r w:rsidRPr="001B51A5">
        <w:rPr>
          <w:rFonts w:ascii="Times New Roman" w:hAnsi="Times New Roman"/>
          <w:sz w:val="28"/>
          <w:szCs w:val="28"/>
          <w:lang w:val="uk-UA"/>
        </w:rPr>
        <w:t xml:space="preserve"> </w:t>
      </w:r>
      <w:r w:rsidRPr="001B51A5">
        <w:rPr>
          <w:rFonts w:ascii="Times New Roman" w:hAnsi="Times New Roman"/>
          <w:sz w:val="28"/>
          <w:szCs w:val="28"/>
          <w:lang w:val="en-US"/>
        </w:rPr>
        <w:t>J</w:t>
      </w:r>
      <w:r w:rsidRPr="00407D08">
        <w:rPr>
          <w:rFonts w:ascii="Times New Roman" w:hAnsi="Times New Roman"/>
          <w:sz w:val="28"/>
          <w:szCs w:val="28"/>
          <w:lang w:val="uk-UA"/>
        </w:rPr>
        <w:t xml:space="preserve">. </w:t>
      </w:r>
      <w:r w:rsidRPr="001B51A5">
        <w:rPr>
          <w:rFonts w:ascii="Times New Roman" w:hAnsi="Times New Roman"/>
          <w:sz w:val="28"/>
          <w:szCs w:val="28"/>
          <w:lang w:val="en-US"/>
        </w:rPr>
        <w:t>Pharmac</w:t>
      </w:r>
      <w:r w:rsidRPr="00407D08">
        <w:rPr>
          <w:rFonts w:ascii="Times New Roman" w:hAnsi="Times New Roman"/>
          <w:sz w:val="28"/>
          <w:szCs w:val="28"/>
          <w:lang w:val="uk-UA"/>
        </w:rPr>
        <w:t>.</w:t>
      </w:r>
      <w:r w:rsidRPr="001B51A5">
        <w:rPr>
          <w:rFonts w:ascii="Times New Roman" w:hAnsi="Times New Roman"/>
          <w:sz w:val="28"/>
          <w:szCs w:val="28"/>
          <w:lang w:val="uk-UA"/>
        </w:rPr>
        <w:t xml:space="preserve"> – </w:t>
      </w:r>
      <w:r w:rsidRPr="00407D08">
        <w:rPr>
          <w:rFonts w:ascii="Times New Roman" w:hAnsi="Times New Roman"/>
          <w:sz w:val="28"/>
          <w:szCs w:val="28"/>
          <w:lang w:val="uk-UA"/>
        </w:rPr>
        <w:t>2000</w:t>
      </w:r>
      <w:r w:rsidRPr="001B51A5">
        <w:rPr>
          <w:rFonts w:ascii="Times New Roman" w:hAnsi="Times New Roman"/>
          <w:sz w:val="28"/>
          <w:szCs w:val="28"/>
          <w:lang w:val="uk-UA"/>
        </w:rPr>
        <w:t>.</w:t>
      </w:r>
      <w:r w:rsidRPr="00407D08">
        <w:rPr>
          <w:rFonts w:ascii="Times New Roman" w:hAnsi="Times New Roman"/>
          <w:sz w:val="28"/>
          <w:szCs w:val="28"/>
          <w:lang w:val="uk-UA"/>
        </w:rPr>
        <w:t xml:space="preserve"> </w:t>
      </w:r>
      <w:r w:rsidRPr="001B51A5">
        <w:rPr>
          <w:rFonts w:ascii="Times New Roman" w:hAnsi="Times New Roman"/>
          <w:sz w:val="28"/>
          <w:szCs w:val="28"/>
          <w:lang w:val="uk-UA"/>
        </w:rPr>
        <w:t>–</w:t>
      </w:r>
      <w:r w:rsidRPr="00407D08">
        <w:rPr>
          <w:rFonts w:ascii="Times New Roman" w:hAnsi="Times New Roman"/>
          <w:sz w:val="28"/>
          <w:szCs w:val="28"/>
          <w:lang w:val="uk-UA"/>
        </w:rPr>
        <w:t xml:space="preserve"> </w:t>
      </w:r>
      <w:r w:rsidRPr="001B51A5">
        <w:rPr>
          <w:rFonts w:ascii="Times New Roman" w:hAnsi="Times New Roman"/>
          <w:sz w:val="28"/>
          <w:szCs w:val="28"/>
          <w:lang w:val="en-US"/>
        </w:rPr>
        <w:t>Vol</w:t>
      </w:r>
      <w:r w:rsidRPr="00407D08">
        <w:rPr>
          <w:rFonts w:ascii="Times New Roman" w:hAnsi="Times New Roman"/>
          <w:sz w:val="28"/>
          <w:szCs w:val="28"/>
          <w:lang w:val="uk-UA"/>
        </w:rPr>
        <w:t>.398,</w:t>
      </w:r>
      <w:r w:rsidRPr="001B51A5">
        <w:rPr>
          <w:rFonts w:ascii="Times New Roman" w:hAnsi="Times New Roman"/>
          <w:sz w:val="28"/>
          <w:szCs w:val="28"/>
          <w:lang w:val="uk-UA"/>
        </w:rPr>
        <w:t>№</w:t>
      </w:r>
      <w:r w:rsidRPr="00407D08">
        <w:rPr>
          <w:rFonts w:ascii="Times New Roman" w:hAnsi="Times New Roman"/>
          <w:sz w:val="28"/>
          <w:szCs w:val="28"/>
          <w:lang w:val="uk-UA"/>
        </w:rPr>
        <w:t>1.</w:t>
      </w:r>
      <w:r w:rsidRPr="001B51A5">
        <w:rPr>
          <w:rFonts w:ascii="Times New Roman" w:hAnsi="Times New Roman"/>
          <w:sz w:val="28"/>
          <w:szCs w:val="28"/>
          <w:lang w:val="uk-UA"/>
        </w:rPr>
        <w:t xml:space="preserve"> – Р</w:t>
      </w:r>
      <w:r w:rsidRPr="00407D08">
        <w:rPr>
          <w:rFonts w:ascii="Times New Roman" w:hAnsi="Times New Roman"/>
          <w:sz w:val="28"/>
          <w:szCs w:val="28"/>
          <w:lang w:val="uk-UA"/>
        </w:rPr>
        <w:t>.147-158.</w:t>
      </w:r>
    </w:p>
    <w:p w:rsidR="00F445B1" w:rsidRPr="00407D08" w:rsidRDefault="00F445B1" w:rsidP="00F445B1">
      <w:pPr>
        <w:spacing w:line="360" w:lineRule="auto"/>
        <w:ind w:firstLine="284"/>
        <w:jc w:val="both"/>
        <w:rPr>
          <w:rFonts w:ascii="Times New Roman" w:hAnsi="Times New Roman"/>
          <w:sz w:val="28"/>
          <w:szCs w:val="28"/>
          <w:lang w:val="uk-UA"/>
        </w:rPr>
      </w:pPr>
      <w:r w:rsidRPr="00407D08">
        <w:rPr>
          <w:rFonts w:ascii="Times New Roman" w:hAnsi="Times New Roman"/>
          <w:color w:val="000000"/>
          <w:sz w:val="28"/>
          <w:szCs w:val="28"/>
          <w:lang w:val="uk-UA"/>
        </w:rPr>
        <w:t>1</w:t>
      </w:r>
      <w:r w:rsidRPr="001B51A5">
        <w:rPr>
          <w:rFonts w:ascii="Times New Roman" w:hAnsi="Times New Roman"/>
          <w:color w:val="000000"/>
          <w:sz w:val="28"/>
          <w:szCs w:val="28"/>
          <w:lang w:val="uk-UA"/>
        </w:rPr>
        <w:t>07</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Campagnolo</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D</w:t>
      </w:r>
      <w:r w:rsidRPr="00407D08">
        <w:rPr>
          <w:rFonts w:ascii="Times New Roman" w:hAnsi="Times New Roman"/>
          <w:color w:val="000000"/>
          <w:sz w:val="28"/>
          <w:szCs w:val="28"/>
          <w:lang w:val="uk-UA"/>
        </w:rPr>
        <w:t>.</w:t>
      </w:r>
      <w:r w:rsidRPr="001B51A5">
        <w:rPr>
          <w:rFonts w:ascii="Times New Roman" w:hAnsi="Times New Roman"/>
          <w:color w:val="000000"/>
          <w:sz w:val="28"/>
          <w:szCs w:val="28"/>
          <w:lang w:val="en-US"/>
        </w:rPr>
        <w:t>I</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Bartlett</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J</w:t>
      </w:r>
      <w:r w:rsidRPr="00407D08">
        <w:rPr>
          <w:rFonts w:ascii="Times New Roman" w:hAnsi="Times New Roman"/>
          <w:color w:val="000000"/>
          <w:sz w:val="28"/>
          <w:szCs w:val="28"/>
          <w:lang w:val="uk-UA"/>
        </w:rPr>
        <w:t>.</w:t>
      </w:r>
      <w:r w:rsidRPr="001B51A5">
        <w:rPr>
          <w:rFonts w:ascii="Times New Roman" w:hAnsi="Times New Roman"/>
          <w:color w:val="000000"/>
          <w:sz w:val="28"/>
          <w:szCs w:val="28"/>
          <w:lang w:val="en-US"/>
        </w:rPr>
        <w:t>A</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Chatterton</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R</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Jr</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Keller</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S</w:t>
      </w:r>
      <w:r w:rsidRPr="00407D08">
        <w:rPr>
          <w:rFonts w:ascii="Times New Roman" w:hAnsi="Times New Roman"/>
          <w:color w:val="000000"/>
          <w:sz w:val="28"/>
          <w:szCs w:val="28"/>
          <w:lang w:val="uk-UA"/>
        </w:rPr>
        <w:t>.</w:t>
      </w:r>
      <w:r w:rsidRPr="001B51A5">
        <w:rPr>
          <w:rFonts w:ascii="Times New Roman" w:hAnsi="Times New Roman"/>
          <w:color w:val="000000"/>
          <w:sz w:val="28"/>
          <w:szCs w:val="28"/>
          <w:lang w:val="en-US"/>
        </w:rPr>
        <w:t>E</w:t>
      </w:r>
      <w:r w:rsidRPr="00407D08">
        <w:rPr>
          <w:rFonts w:ascii="Times New Roman" w:hAnsi="Times New Roman"/>
          <w:color w:val="000000"/>
          <w:sz w:val="28"/>
          <w:szCs w:val="28"/>
          <w:lang w:val="uk-UA"/>
        </w:rPr>
        <w:t>.</w:t>
      </w:r>
      <w:r w:rsidRPr="00407D08">
        <w:rPr>
          <w:rFonts w:ascii="Times New Roman" w:hAnsi="Times New Roman"/>
          <w:i/>
          <w:color w:val="000000"/>
          <w:sz w:val="28"/>
          <w:szCs w:val="28"/>
          <w:lang w:val="uk-UA"/>
        </w:rPr>
        <w:t xml:space="preserve"> </w:t>
      </w:r>
      <w:r w:rsidRPr="001B51A5">
        <w:rPr>
          <w:rFonts w:ascii="Times New Roman" w:hAnsi="Times New Roman"/>
          <w:color w:val="000000"/>
          <w:sz w:val="28"/>
          <w:szCs w:val="28"/>
          <w:lang w:val="en-US"/>
        </w:rPr>
        <w:t>Adrenal</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and</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pituitary</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hormone</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patterns</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after</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spinal</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cord</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en-US"/>
        </w:rPr>
        <w:t>injury</w:t>
      </w:r>
      <w:r w:rsidRPr="00407D08">
        <w:rPr>
          <w:rFonts w:ascii="Times New Roman" w:hAnsi="Times New Roman"/>
          <w:color w:val="000000"/>
          <w:sz w:val="28"/>
          <w:szCs w:val="28"/>
          <w:lang w:val="uk-UA"/>
        </w:rPr>
        <w:t xml:space="preserve"> //</w:t>
      </w:r>
      <w:r w:rsidRPr="001B51A5">
        <w:rPr>
          <w:rFonts w:ascii="Times New Roman" w:hAnsi="Times New Roman"/>
          <w:color w:val="000000"/>
          <w:sz w:val="28"/>
          <w:szCs w:val="28"/>
          <w:lang w:val="uk-UA"/>
        </w:rPr>
        <w:t xml:space="preserve"> </w:t>
      </w:r>
      <w:r w:rsidRPr="001B51A5">
        <w:rPr>
          <w:rFonts w:ascii="Times New Roman" w:hAnsi="Times New Roman"/>
          <w:i/>
          <w:color w:val="000000"/>
          <w:sz w:val="28"/>
          <w:szCs w:val="28"/>
          <w:lang w:val="en-US"/>
        </w:rPr>
        <w:t>Am</w:t>
      </w:r>
      <w:r w:rsidRPr="001B51A5">
        <w:rPr>
          <w:rFonts w:ascii="Times New Roman" w:hAnsi="Times New Roman"/>
          <w:i/>
          <w:color w:val="000000"/>
          <w:sz w:val="28"/>
          <w:szCs w:val="28"/>
          <w:lang w:val="uk-UA"/>
        </w:rPr>
        <w:t>.</w:t>
      </w:r>
      <w:r w:rsidRPr="00407D08">
        <w:rPr>
          <w:rFonts w:ascii="Times New Roman" w:hAnsi="Times New Roman"/>
          <w:i/>
          <w:color w:val="000000"/>
          <w:sz w:val="28"/>
          <w:szCs w:val="28"/>
          <w:lang w:val="uk-UA"/>
        </w:rPr>
        <w:t xml:space="preserve"> </w:t>
      </w:r>
      <w:r w:rsidRPr="001B51A5">
        <w:rPr>
          <w:rFonts w:ascii="Times New Roman" w:hAnsi="Times New Roman"/>
          <w:i/>
          <w:color w:val="000000"/>
          <w:sz w:val="28"/>
          <w:szCs w:val="28"/>
          <w:lang w:val="en-US"/>
        </w:rPr>
        <w:t>J</w:t>
      </w:r>
      <w:r w:rsidRPr="001B51A5">
        <w:rPr>
          <w:rFonts w:ascii="Times New Roman" w:hAnsi="Times New Roman"/>
          <w:i/>
          <w:color w:val="000000"/>
          <w:sz w:val="28"/>
          <w:szCs w:val="28"/>
          <w:lang w:val="uk-UA"/>
        </w:rPr>
        <w:t>.</w:t>
      </w:r>
      <w:r w:rsidRPr="00407D08">
        <w:rPr>
          <w:rFonts w:ascii="Times New Roman" w:hAnsi="Times New Roman"/>
          <w:i/>
          <w:color w:val="000000"/>
          <w:sz w:val="28"/>
          <w:szCs w:val="28"/>
          <w:lang w:val="uk-UA"/>
        </w:rPr>
        <w:t xml:space="preserve"> </w:t>
      </w:r>
      <w:r w:rsidRPr="001B51A5">
        <w:rPr>
          <w:rFonts w:ascii="Times New Roman" w:hAnsi="Times New Roman"/>
          <w:i/>
          <w:color w:val="000000"/>
          <w:sz w:val="28"/>
          <w:szCs w:val="28"/>
          <w:lang w:val="en-US"/>
        </w:rPr>
        <w:t>Phys</w:t>
      </w:r>
      <w:r w:rsidRPr="001B51A5">
        <w:rPr>
          <w:rFonts w:ascii="Times New Roman" w:hAnsi="Times New Roman"/>
          <w:i/>
          <w:color w:val="000000"/>
          <w:sz w:val="28"/>
          <w:szCs w:val="28"/>
          <w:lang w:val="uk-UA"/>
        </w:rPr>
        <w:t>.</w:t>
      </w:r>
      <w:r w:rsidRPr="00407D08">
        <w:rPr>
          <w:rFonts w:ascii="Times New Roman" w:hAnsi="Times New Roman"/>
          <w:i/>
          <w:color w:val="000000"/>
          <w:sz w:val="28"/>
          <w:szCs w:val="28"/>
          <w:lang w:val="uk-UA"/>
        </w:rPr>
        <w:t xml:space="preserve"> </w:t>
      </w:r>
      <w:r w:rsidRPr="001B51A5">
        <w:rPr>
          <w:rFonts w:ascii="Times New Roman" w:hAnsi="Times New Roman"/>
          <w:i/>
          <w:color w:val="000000"/>
          <w:sz w:val="28"/>
          <w:szCs w:val="28"/>
          <w:lang w:val="en-US"/>
        </w:rPr>
        <w:t>Med</w:t>
      </w:r>
      <w:r w:rsidRPr="001B51A5">
        <w:rPr>
          <w:rFonts w:ascii="Times New Roman" w:hAnsi="Times New Roman"/>
          <w:i/>
          <w:color w:val="000000"/>
          <w:sz w:val="28"/>
          <w:szCs w:val="28"/>
          <w:lang w:val="uk-UA"/>
        </w:rPr>
        <w:t>.</w:t>
      </w:r>
      <w:r w:rsidRPr="00407D08">
        <w:rPr>
          <w:rFonts w:ascii="Times New Roman" w:hAnsi="Times New Roman"/>
          <w:i/>
          <w:color w:val="000000"/>
          <w:sz w:val="28"/>
          <w:szCs w:val="28"/>
          <w:lang w:val="uk-UA"/>
        </w:rPr>
        <w:t xml:space="preserve"> </w:t>
      </w:r>
      <w:r w:rsidRPr="001B51A5">
        <w:rPr>
          <w:rFonts w:ascii="Times New Roman" w:hAnsi="Times New Roman"/>
          <w:i/>
          <w:color w:val="000000"/>
          <w:sz w:val="28"/>
          <w:szCs w:val="28"/>
          <w:lang w:val="en-US"/>
        </w:rPr>
        <w:t>Rehabil</w:t>
      </w:r>
      <w:r w:rsidRPr="001B51A5">
        <w:rPr>
          <w:rFonts w:ascii="Times New Roman" w:hAnsi="Times New Roman"/>
          <w:i/>
          <w:color w:val="000000"/>
          <w:sz w:val="28"/>
          <w:szCs w:val="28"/>
          <w:lang w:val="uk-UA"/>
        </w:rPr>
        <w:t>.</w:t>
      </w:r>
      <w:r w:rsidRPr="00407D08">
        <w:rPr>
          <w:rFonts w:ascii="Times New Roman" w:hAnsi="Times New Roman"/>
          <w:color w:val="000000"/>
          <w:sz w:val="28"/>
          <w:szCs w:val="28"/>
          <w:lang w:val="uk-UA"/>
        </w:rPr>
        <w:t xml:space="preserve"> </w:t>
      </w:r>
      <w:r w:rsidRPr="001B51A5">
        <w:rPr>
          <w:rFonts w:ascii="Times New Roman" w:hAnsi="Times New Roman"/>
          <w:sz w:val="28"/>
          <w:szCs w:val="28"/>
          <w:lang w:val="uk-UA"/>
        </w:rPr>
        <w:t>–</w:t>
      </w:r>
      <w:r w:rsidRPr="001B51A5">
        <w:rPr>
          <w:rFonts w:ascii="Times New Roman" w:hAnsi="Times New Roman"/>
          <w:bCs/>
          <w:sz w:val="28"/>
          <w:szCs w:val="28"/>
          <w:lang w:val="uk-UA"/>
        </w:rPr>
        <w:t xml:space="preserve"> </w:t>
      </w:r>
      <w:r w:rsidRPr="00407D08">
        <w:rPr>
          <w:rFonts w:ascii="Times New Roman" w:hAnsi="Times New Roman"/>
          <w:color w:val="000000"/>
          <w:sz w:val="28"/>
          <w:szCs w:val="28"/>
          <w:lang w:val="uk-UA"/>
        </w:rPr>
        <w:t>1999.</w:t>
      </w:r>
      <w:r w:rsidRPr="001B51A5">
        <w:rPr>
          <w:rFonts w:ascii="Times New Roman" w:hAnsi="Times New Roman"/>
          <w:color w:val="000000"/>
          <w:sz w:val="28"/>
          <w:szCs w:val="28"/>
          <w:lang w:val="uk-UA"/>
        </w:rPr>
        <w:t xml:space="preserve"> </w:t>
      </w:r>
      <w:r w:rsidRPr="001B51A5">
        <w:rPr>
          <w:rFonts w:ascii="Times New Roman" w:hAnsi="Times New Roman"/>
          <w:sz w:val="28"/>
          <w:szCs w:val="28"/>
          <w:lang w:val="uk-UA"/>
        </w:rPr>
        <w:t>–</w:t>
      </w:r>
      <w:r w:rsidRPr="001B51A5">
        <w:rPr>
          <w:rFonts w:ascii="Times New Roman" w:hAnsi="Times New Roman"/>
          <w:bCs/>
          <w:sz w:val="28"/>
          <w:szCs w:val="28"/>
          <w:lang w:val="uk-UA"/>
        </w:rPr>
        <w:t xml:space="preserve"> </w:t>
      </w:r>
      <w:r w:rsidRPr="001B51A5">
        <w:rPr>
          <w:rFonts w:ascii="Times New Roman" w:hAnsi="Times New Roman"/>
          <w:bCs/>
          <w:sz w:val="28"/>
          <w:szCs w:val="28"/>
          <w:lang w:val="en-US"/>
        </w:rPr>
        <w:t>Vol</w:t>
      </w:r>
      <w:r w:rsidRPr="00407D08">
        <w:rPr>
          <w:rFonts w:ascii="Times New Roman" w:hAnsi="Times New Roman"/>
          <w:bCs/>
          <w:sz w:val="28"/>
          <w:szCs w:val="28"/>
          <w:lang w:val="uk-UA"/>
        </w:rPr>
        <w:t>.</w:t>
      </w:r>
      <w:r w:rsidRPr="00407D08">
        <w:rPr>
          <w:rFonts w:ascii="Times New Roman" w:hAnsi="Times New Roman"/>
          <w:color w:val="000000"/>
          <w:sz w:val="28"/>
          <w:szCs w:val="28"/>
          <w:lang w:val="uk-UA"/>
        </w:rPr>
        <w:t>78,</w:t>
      </w:r>
      <w:r w:rsidRPr="001B51A5">
        <w:rPr>
          <w:rFonts w:ascii="Times New Roman" w:hAnsi="Times New Roman"/>
          <w:color w:val="000000"/>
          <w:sz w:val="28"/>
          <w:szCs w:val="28"/>
          <w:lang w:val="uk-UA"/>
        </w:rPr>
        <w:t>№</w:t>
      </w:r>
      <w:r w:rsidRPr="00407D08">
        <w:rPr>
          <w:rFonts w:ascii="Times New Roman" w:hAnsi="Times New Roman"/>
          <w:color w:val="000000"/>
          <w:sz w:val="28"/>
          <w:szCs w:val="28"/>
          <w:lang w:val="uk-UA"/>
        </w:rPr>
        <w:t>4</w:t>
      </w:r>
      <w:r w:rsidRPr="001B51A5">
        <w:rPr>
          <w:rFonts w:ascii="Times New Roman" w:hAnsi="Times New Roman"/>
          <w:color w:val="000000"/>
          <w:sz w:val="28"/>
          <w:szCs w:val="28"/>
          <w:lang w:val="uk-UA"/>
        </w:rPr>
        <w:t>. – Р.</w:t>
      </w:r>
      <w:r w:rsidRPr="00407D08">
        <w:rPr>
          <w:rFonts w:ascii="Times New Roman" w:hAnsi="Times New Roman"/>
          <w:color w:val="000000"/>
          <w:sz w:val="28"/>
          <w:szCs w:val="28"/>
          <w:lang w:val="uk-UA"/>
        </w:rPr>
        <w:t>361-366.</w:t>
      </w:r>
    </w:p>
    <w:p w:rsidR="00F445B1" w:rsidRPr="00F9732C" w:rsidRDefault="00F445B1" w:rsidP="00F445B1">
      <w:pPr>
        <w:spacing w:line="360" w:lineRule="auto"/>
        <w:ind w:firstLine="284"/>
        <w:jc w:val="both"/>
        <w:rPr>
          <w:sz w:val="28"/>
          <w:szCs w:val="28"/>
          <w:lang w:val="en-GB"/>
        </w:rPr>
      </w:pPr>
      <w:r w:rsidRPr="00407D08">
        <w:rPr>
          <w:sz w:val="28"/>
          <w:szCs w:val="28"/>
          <w:lang w:val="uk-UA"/>
        </w:rPr>
        <w:t>1</w:t>
      </w:r>
      <w:r w:rsidRPr="001B51A5">
        <w:rPr>
          <w:sz w:val="28"/>
          <w:szCs w:val="28"/>
          <w:lang w:val="uk-UA"/>
        </w:rPr>
        <w:t>08</w:t>
      </w:r>
      <w:r w:rsidRPr="00407D08">
        <w:rPr>
          <w:sz w:val="28"/>
          <w:szCs w:val="28"/>
          <w:lang w:val="uk-UA"/>
        </w:rPr>
        <w:t>.</w:t>
      </w:r>
      <w:r w:rsidRPr="001B51A5">
        <w:rPr>
          <w:sz w:val="28"/>
          <w:szCs w:val="28"/>
          <w:lang w:val="uk-UA"/>
        </w:rPr>
        <w:t xml:space="preserve"> </w:t>
      </w:r>
      <w:hyperlink r:id="rId12" w:tooltip="Click to search for citations by this author." w:history="1">
        <w:r w:rsidRPr="001B51A5">
          <w:rPr>
            <w:rStyle w:val="afc"/>
            <w:bCs/>
            <w:sz w:val="28"/>
            <w:szCs w:val="28"/>
            <w:lang w:val="en-GB"/>
          </w:rPr>
          <w:t>Caruso</w:t>
        </w:r>
        <w:r w:rsidRPr="00407D08">
          <w:rPr>
            <w:rStyle w:val="afc"/>
            <w:bCs/>
            <w:sz w:val="28"/>
            <w:szCs w:val="28"/>
            <w:lang w:val="uk-UA"/>
          </w:rPr>
          <w:t xml:space="preserve"> </w:t>
        </w:r>
        <w:r w:rsidRPr="001B51A5">
          <w:rPr>
            <w:rStyle w:val="afc"/>
            <w:bCs/>
            <w:sz w:val="28"/>
            <w:szCs w:val="28"/>
            <w:lang w:val="en-GB"/>
          </w:rPr>
          <w:t>J</w:t>
        </w:r>
        <w:r w:rsidRPr="00407D08">
          <w:rPr>
            <w:rStyle w:val="afc"/>
            <w:bCs/>
            <w:sz w:val="28"/>
            <w:szCs w:val="28"/>
            <w:lang w:val="uk-UA"/>
          </w:rPr>
          <w:t>.</w:t>
        </w:r>
        <w:r w:rsidRPr="001B51A5">
          <w:rPr>
            <w:rStyle w:val="afc"/>
            <w:bCs/>
            <w:sz w:val="28"/>
            <w:szCs w:val="28"/>
            <w:lang w:val="en-GB"/>
          </w:rPr>
          <w:t>M</w:t>
        </w:r>
      </w:hyperlink>
      <w:r w:rsidRPr="00407D08">
        <w:rPr>
          <w:sz w:val="28"/>
          <w:szCs w:val="28"/>
          <w:lang w:val="uk-UA"/>
        </w:rPr>
        <w:t xml:space="preserve">., </w:t>
      </w:r>
      <w:hyperlink r:id="rId13" w:tooltip="Click to search for citations by this author." w:history="1">
        <w:r w:rsidRPr="001B51A5">
          <w:rPr>
            <w:rStyle w:val="afc"/>
            <w:bCs/>
            <w:sz w:val="28"/>
            <w:szCs w:val="28"/>
            <w:lang w:val="en-GB"/>
          </w:rPr>
          <w:t>Deitch</w:t>
        </w:r>
        <w:r w:rsidRPr="00407D08">
          <w:rPr>
            <w:rStyle w:val="afc"/>
            <w:bCs/>
            <w:sz w:val="28"/>
            <w:szCs w:val="28"/>
            <w:lang w:val="uk-UA"/>
          </w:rPr>
          <w:t xml:space="preserve"> </w:t>
        </w:r>
        <w:r w:rsidRPr="001B51A5">
          <w:rPr>
            <w:rStyle w:val="afc"/>
            <w:bCs/>
            <w:sz w:val="28"/>
            <w:szCs w:val="28"/>
            <w:lang w:val="en-GB"/>
          </w:rPr>
          <w:t>E</w:t>
        </w:r>
        <w:r w:rsidRPr="00407D08">
          <w:rPr>
            <w:rStyle w:val="afc"/>
            <w:bCs/>
            <w:sz w:val="28"/>
            <w:szCs w:val="28"/>
            <w:lang w:val="uk-UA"/>
          </w:rPr>
          <w:t>.</w:t>
        </w:r>
        <w:r w:rsidRPr="001B51A5">
          <w:rPr>
            <w:rStyle w:val="afc"/>
            <w:bCs/>
            <w:sz w:val="28"/>
            <w:szCs w:val="28"/>
            <w:lang w:val="en-GB"/>
          </w:rPr>
          <w:t>A</w:t>
        </w:r>
      </w:hyperlink>
      <w:r w:rsidRPr="00407D08">
        <w:rPr>
          <w:sz w:val="28"/>
          <w:szCs w:val="28"/>
          <w:lang w:val="uk-UA"/>
        </w:rPr>
        <w:t xml:space="preserve">., </w:t>
      </w:r>
      <w:hyperlink r:id="rId14" w:tooltip="Click to search for citations by this author." w:history="1">
        <w:r w:rsidRPr="001B51A5">
          <w:rPr>
            <w:rStyle w:val="afc"/>
            <w:bCs/>
            <w:sz w:val="28"/>
            <w:szCs w:val="28"/>
            <w:lang w:val="en-GB"/>
          </w:rPr>
          <w:t>Xu</w:t>
        </w:r>
        <w:r w:rsidRPr="00407D08">
          <w:rPr>
            <w:rStyle w:val="afc"/>
            <w:bCs/>
            <w:sz w:val="28"/>
            <w:szCs w:val="28"/>
            <w:lang w:val="uk-UA"/>
          </w:rPr>
          <w:t xml:space="preserve"> </w:t>
        </w:r>
        <w:r w:rsidRPr="001B51A5">
          <w:rPr>
            <w:rStyle w:val="afc"/>
            <w:bCs/>
            <w:sz w:val="28"/>
            <w:szCs w:val="28"/>
            <w:lang w:val="en-GB"/>
          </w:rPr>
          <w:t>D</w:t>
        </w:r>
        <w:r w:rsidRPr="00407D08">
          <w:rPr>
            <w:rStyle w:val="afc"/>
            <w:bCs/>
            <w:sz w:val="28"/>
            <w:szCs w:val="28"/>
            <w:lang w:val="uk-UA"/>
          </w:rPr>
          <w:t>.</w:t>
        </w:r>
        <w:r w:rsidRPr="001B51A5">
          <w:rPr>
            <w:rStyle w:val="afc"/>
            <w:bCs/>
            <w:sz w:val="28"/>
            <w:szCs w:val="28"/>
            <w:lang w:val="en-GB"/>
          </w:rPr>
          <w:t>Z</w:t>
        </w:r>
      </w:hyperlink>
      <w:r w:rsidRPr="00407D08">
        <w:rPr>
          <w:sz w:val="28"/>
          <w:szCs w:val="28"/>
          <w:lang w:val="uk-UA"/>
        </w:rPr>
        <w:t xml:space="preserve">. </w:t>
      </w:r>
      <w:r w:rsidRPr="001B51A5">
        <w:rPr>
          <w:bCs/>
          <w:sz w:val="28"/>
          <w:szCs w:val="28"/>
          <w:lang w:val="en-GB"/>
        </w:rPr>
        <w:t>Gut injury and gut-induced lung injury after</w:t>
      </w:r>
      <w:r w:rsidRPr="00F9732C">
        <w:rPr>
          <w:bCs/>
          <w:sz w:val="28"/>
          <w:szCs w:val="28"/>
          <w:lang w:val="en-GB"/>
        </w:rPr>
        <w:t xml:space="preserve"> trauma hemorrhagic shock is gender and estrus cycle specific in the rat</w:t>
      </w:r>
      <w:r w:rsidRPr="00F9732C">
        <w:rPr>
          <w:bCs/>
          <w:sz w:val="28"/>
          <w:szCs w:val="28"/>
          <w:lang w:val="en-US"/>
        </w:rPr>
        <w:t xml:space="preserve"> //</w:t>
      </w:r>
      <w:r w:rsidRPr="00F9732C">
        <w:rPr>
          <w:sz w:val="28"/>
          <w:szCs w:val="28"/>
          <w:lang w:val="en-GB"/>
        </w:rPr>
        <w:t xml:space="preserve"> J</w:t>
      </w:r>
      <w:r w:rsidRPr="00F9732C">
        <w:rPr>
          <w:sz w:val="28"/>
          <w:szCs w:val="28"/>
          <w:lang w:val="en-US"/>
        </w:rPr>
        <w:t>.</w:t>
      </w:r>
      <w:r w:rsidRPr="00F9732C">
        <w:rPr>
          <w:sz w:val="28"/>
          <w:szCs w:val="28"/>
          <w:lang w:val="en-GB"/>
        </w:rPr>
        <w:t xml:space="preserve"> Trauma.</w:t>
      </w:r>
      <w:r w:rsidRPr="00F9732C">
        <w:rPr>
          <w:sz w:val="28"/>
          <w:szCs w:val="28"/>
          <w:lang w:val="en-US"/>
        </w:rPr>
        <w:t xml:space="preserve"> –</w:t>
      </w:r>
      <w:r w:rsidRPr="00F9732C">
        <w:rPr>
          <w:sz w:val="28"/>
          <w:szCs w:val="28"/>
          <w:lang w:val="en-GB"/>
        </w:rPr>
        <w:t xml:space="preserve"> 2003</w:t>
      </w:r>
      <w:r w:rsidRPr="00F9732C">
        <w:rPr>
          <w:sz w:val="28"/>
          <w:szCs w:val="28"/>
          <w:lang w:val="en-US"/>
        </w:rPr>
        <w:t>. –</w:t>
      </w:r>
      <w:r w:rsidRPr="00F9732C">
        <w:rPr>
          <w:sz w:val="28"/>
          <w:szCs w:val="28"/>
          <w:lang w:val="en-GB"/>
        </w:rPr>
        <w:t xml:space="preserve"> </w:t>
      </w:r>
      <w:r w:rsidRPr="00F9732C">
        <w:rPr>
          <w:sz w:val="28"/>
          <w:szCs w:val="28"/>
          <w:lang w:val="en-US"/>
        </w:rPr>
        <w:t>Vol.</w:t>
      </w:r>
      <w:r w:rsidRPr="00F9732C">
        <w:rPr>
          <w:sz w:val="28"/>
          <w:szCs w:val="28"/>
          <w:lang w:val="en-GB"/>
        </w:rPr>
        <w:t>55</w:t>
      </w:r>
      <w:r w:rsidRPr="00F9732C">
        <w:rPr>
          <w:sz w:val="28"/>
          <w:szCs w:val="28"/>
          <w:lang w:val="en-US"/>
        </w:rPr>
        <w:t>,Is.</w:t>
      </w:r>
      <w:r w:rsidRPr="00F9732C">
        <w:rPr>
          <w:sz w:val="28"/>
          <w:szCs w:val="28"/>
          <w:lang w:val="en-GB"/>
        </w:rPr>
        <w:t>3</w:t>
      </w:r>
      <w:r w:rsidRPr="00F9732C">
        <w:rPr>
          <w:sz w:val="28"/>
          <w:szCs w:val="28"/>
          <w:lang w:val="en-US"/>
        </w:rPr>
        <w:t>. – P.</w:t>
      </w:r>
      <w:r w:rsidRPr="00F9732C">
        <w:rPr>
          <w:sz w:val="28"/>
          <w:szCs w:val="28"/>
          <w:lang w:val="en-GB"/>
        </w:rPr>
        <w:t>531-</w:t>
      </w:r>
      <w:r w:rsidRPr="00F9732C">
        <w:rPr>
          <w:sz w:val="28"/>
          <w:szCs w:val="28"/>
          <w:lang w:val="en-US"/>
        </w:rPr>
        <w:t>53</w:t>
      </w:r>
      <w:r w:rsidRPr="00F9732C">
        <w:rPr>
          <w:sz w:val="28"/>
          <w:szCs w:val="28"/>
          <w:lang w:val="en-GB"/>
        </w:rPr>
        <w:t>9.</w:t>
      </w:r>
    </w:p>
    <w:p w:rsidR="00F445B1" w:rsidRPr="001B51A5" w:rsidRDefault="00F445B1" w:rsidP="00F445B1">
      <w:pPr>
        <w:spacing w:line="360" w:lineRule="auto"/>
        <w:ind w:firstLine="284"/>
        <w:jc w:val="both"/>
        <w:rPr>
          <w:sz w:val="28"/>
          <w:szCs w:val="28"/>
          <w:lang w:val="uk-UA"/>
        </w:rPr>
      </w:pPr>
      <w:r w:rsidRPr="001B51A5">
        <w:rPr>
          <w:sz w:val="28"/>
          <w:szCs w:val="28"/>
          <w:lang w:val="uk-UA"/>
        </w:rPr>
        <w:lastRenderedPageBreak/>
        <w:t xml:space="preserve">109. </w:t>
      </w:r>
      <w:r w:rsidRPr="001B51A5">
        <w:rPr>
          <w:sz w:val="28"/>
          <w:szCs w:val="28"/>
          <w:lang w:val="en-GB"/>
        </w:rPr>
        <w:t>Cash B</w:t>
      </w:r>
      <w:r w:rsidRPr="001B51A5">
        <w:rPr>
          <w:sz w:val="28"/>
          <w:szCs w:val="28"/>
          <w:lang w:val="en-US"/>
        </w:rPr>
        <w:t>.</w:t>
      </w:r>
      <w:r w:rsidRPr="001B51A5">
        <w:rPr>
          <w:sz w:val="28"/>
          <w:szCs w:val="28"/>
          <w:lang w:val="en-GB"/>
        </w:rPr>
        <w:t xml:space="preserve"> Evidence-based medicine as it applies to acid suppression in the hospitalized patient</w:t>
      </w:r>
      <w:r w:rsidRPr="001B51A5">
        <w:rPr>
          <w:sz w:val="28"/>
          <w:szCs w:val="28"/>
          <w:lang w:val="en-US"/>
        </w:rPr>
        <w:t xml:space="preserve"> //</w:t>
      </w:r>
      <w:r w:rsidRPr="001B51A5">
        <w:rPr>
          <w:sz w:val="28"/>
          <w:szCs w:val="28"/>
          <w:lang w:val="en-GB"/>
        </w:rPr>
        <w:t xml:space="preserve"> Crit</w:t>
      </w:r>
      <w:r>
        <w:rPr>
          <w:sz w:val="28"/>
          <w:szCs w:val="28"/>
          <w:lang w:val="uk-UA"/>
        </w:rPr>
        <w:t>.</w:t>
      </w:r>
      <w:r w:rsidRPr="001B51A5">
        <w:rPr>
          <w:sz w:val="28"/>
          <w:szCs w:val="28"/>
          <w:lang w:val="en-GB"/>
        </w:rPr>
        <w:t xml:space="preserve"> Care Medc</w:t>
      </w:r>
      <w:r>
        <w:rPr>
          <w:sz w:val="28"/>
          <w:szCs w:val="28"/>
          <w:lang w:val="uk-UA"/>
        </w:rPr>
        <w:t>.</w:t>
      </w:r>
      <w:r w:rsidRPr="001B51A5">
        <w:rPr>
          <w:sz w:val="28"/>
          <w:szCs w:val="28"/>
          <w:lang w:val="en-GB"/>
        </w:rPr>
        <w:t xml:space="preserve"> Acid Suppression in a Critical Care Environment. </w:t>
      </w:r>
      <w:r w:rsidRPr="001B51A5">
        <w:rPr>
          <w:sz w:val="28"/>
          <w:szCs w:val="28"/>
          <w:lang w:val="en-US"/>
        </w:rPr>
        <w:t xml:space="preserve">– </w:t>
      </w:r>
      <w:r w:rsidRPr="001B51A5">
        <w:rPr>
          <w:sz w:val="28"/>
          <w:szCs w:val="28"/>
          <w:lang w:val="en-GB"/>
        </w:rPr>
        <w:t>2002</w:t>
      </w:r>
      <w:r w:rsidRPr="001B51A5">
        <w:rPr>
          <w:sz w:val="28"/>
          <w:szCs w:val="28"/>
          <w:lang w:val="en-US"/>
        </w:rPr>
        <w:t>. – Vol.</w:t>
      </w:r>
      <w:r w:rsidRPr="001B51A5">
        <w:rPr>
          <w:sz w:val="28"/>
          <w:szCs w:val="28"/>
          <w:lang w:val="en-GB"/>
        </w:rPr>
        <w:t>30</w:t>
      </w:r>
      <w:r w:rsidRPr="001B51A5">
        <w:rPr>
          <w:sz w:val="28"/>
          <w:szCs w:val="28"/>
          <w:lang w:val="en-US"/>
        </w:rPr>
        <w:t>,</w:t>
      </w:r>
      <w:r>
        <w:rPr>
          <w:sz w:val="28"/>
          <w:szCs w:val="28"/>
          <w:lang w:val="uk-UA"/>
        </w:rPr>
        <w:t>І</w:t>
      </w:r>
      <w:r w:rsidRPr="001B51A5">
        <w:rPr>
          <w:sz w:val="28"/>
          <w:szCs w:val="28"/>
          <w:lang w:val="en-US"/>
        </w:rPr>
        <w:t>s.</w:t>
      </w:r>
      <w:r w:rsidRPr="001B51A5">
        <w:rPr>
          <w:sz w:val="28"/>
          <w:szCs w:val="28"/>
          <w:lang w:val="en-GB"/>
        </w:rPr>
        <w:t>6</w:t>
      </w:r>
      <w:r w:rsidRPr="001B51A5">
        <w:rPr>
          <w:sz w:val="28"/>
          <w:szCs w:val="28"/>
          <w:lang w:val="en-US"/>
        </w:rPr>
        <w:t>. – p.373</w:t>
      </w:r>
      <w:r w:rsidRPr="001B51A5">
        <w:rPr>
          <w:sz w:val="28"/>
          <w:szCs w:val="28"/>
          <w:lang w:val="en-GB"/>
        </w:rPr>
        <w:t>-3</w:t>
      </w:r>
      <w:r w:rsidRPr="001B51A5">
        <w:rPr>
          <w:sz w:val="28"/>
          <w:szCs w:val="28"/>
          <w:lang w:val="en-US"/>
        </w:rPr>
        <w:t>78.</w:t>
      </w:r>
    </w:p>
    <w:p w:rsidR="00F445B1" w:rsidRPr="001B51A5" w:rsidRDefault="00F445B1" w:rsidP="00F445B1">
      <w:pPr>
        <w:spacing w:line="360" w:lineRule="auto"/>
        <w:ind w:firstLine="284"/>
        <w:jc w:val="both"/>
        <w:rPr>
          <w:sz w:val="28"/>
          <w:szCs w:val="28"/>
          <w:lang w:val="en-GB"/>
        </w:rPr>
      </w:pPr>
      <w:r w:rsidRPr="001B51A5">
        <w:rPr>
          <w:color w:val="000000"/>
          <w:sz w:val="28"/>
          <w:szCs w:val="28"/>
          <w:lang w:val="en-US"/>
        </w:rPr>
        <w:t>11</w:t>
      </w:r>
      <w:r w:rsidRPr="001B51A5">
        <w:rPr>
          <w:color w:val="000000"/>
          <w:sz w:val="28"/>
          <w:szCs w:val="28"/>
          <w:lang w:val="uk-UA"/>
        </w:rPr>
        <w:t>0</w:t>
      </w:r>
      <w:r w:rsidRPr="001B51A5">
        <w:rPr>
          <w:color w:val="000000"/>
          <w:sz w:val="28"/>
          <w:szCs w:val="28"/>
          <w:lang w:val="en-US"/>
        </w:rPr>
        <w:t>. Cas</w:t>
      </w:r>
      <w:r w:rsidRPr="001B51A5">
        <w:rPr>
          <w:rStyle w:val="aff7"/>
          <w:b w:val="0"/>
          <w:lang w:val="en-US"/>
        </w:rPr>
        <w:t>adevall M., Saperas E., Panes J.</w:t>
      </w:r>
      <w:r w:rsidRPr="001B51A5">
        <w:rPr>
          <w:sz w:val="28"/>
          <w:szCs w:val="28"/>
          <w:lang w:val="en-US"/>
        </w:rPr>
        <w:t xml:space="preserve"> Mechanisms underlying the anti-inflammatory actions of central corticotropin-releasing factor //</w:t>
      </w:r>
      <w:r w:rsidRPr="001B51A5">
        <w:rPr>
          <w:sz w:val="28"/>
          <w:szCs w:val="28"/>
          <w:lang w:val="uk-UA"/>
        </w:rPr>
        <w:t xml:space="preserve"> </w:t>
      </w:r>
      <w:r w:rsidRPr="001B51A5">
        <w:rPr>
          <w:sz w:val="28"/>
          <w:szCs w:val="28"/>
          <w:lang w:val="en-US"/>
        </w:rPr>
        <w:t xml:space="preserve">Am. J. Phys. </w:t>
      </w:r>
      <w:r w:rsidRPr="001B51A5">
        <w:rPr>
          <w:sz w:val="28"/>
          <w:szCs w:val="28"/>
          <w:lang w:val="uk-UA"/>
        </w:rPr>
        <w:t xml:space="preserve">– </w:t>
      </w:r>
      <w:r w:rsidRPr="001B51A5">
        <w:rPr>
          <w:sz w:val="28"/>
          <w:szCs w:val="28"/>
          <w:lang w:val="en-US"/>
        </w:rPr>
        <w:t>1999.</w:t>
      </w:r>
      <w:r w:rsidRPr="001B51A5">
        <w:rPr>
          <w:sz w:val="28"/>
          <w:szCs w:val="28"/>
          <w:lang w:val="uk-UA"/>
        </w:rPr>
        <w:t xml:space="preserve"> –</w:t>
      </w:r>
      <w:r w:rsidRPr="001B51A5">
        <w:rPr>
          <w:bCs/>
          <w:sz w:val="28"/>
          <w:szCs w:val="28"/>
          <w:lang w:val="uk-UA"/>
        </w:rPr>
        <w:t xml:space="preserve"> </w:t>
      </w:r>
      <w:r w:rsidRPr="001B51A5">
        <w:rPr>
          <w:sz w:val="28"/>
          <w:szCs w:val="28"/>
          <w:lang w:val="en-US"/>
        </w:rPr>
        <w:t>Vol.276,</w:t>
      </w:r>
      <w:r w:rsidRPr="001B51A5">
        <w:rPr>
          <w:sz w:val="28"/>
          <w:szCs w:val="28"/>
          <w:lang w:val="uk-UA"/>
        </w:rPr>
        <w:t>№</w:t>
      </w:r>
      <w:r w:rsidRPr="001B51A5">
        <w:rPr>
          <w:sz w:val="28"/>
          <w:szCs w:val="28"/>
          <w:lang w:val="en-US"/>
        </w:rPr>
        <w:t>4</w:t>
      </w:r>
      <w:r w:rsidRPr="001B51A5">
        <w:rPr>
          <w:sz w:val="28"/>
          <w:szCs w:val="28"/>
          <w:lang w:val="uk-UA"/>
        </w:rPr>
        <w:t>.</w:t>
      </w:r>
      <w:r w:rsidRPr="001B51A5">
        <w:rPr>
          <w:sz w:val="28"/>
          <w:szCs w:val="28"/>
          <w:lang w:val="en-US"/>
        </w:rPr>
        <w:t xml:space="preserve"> </w:t>
      </w:r>
      <w:r w:rsidRPr="001B51A5">
        <w:rPr>
          <w:sz w:val="28"/>
          <w:szCs w:val="28"/>
          <w:lang w:val="uk-UA"/>
        </w:rPr>
        <w:t>–</w:t>
      </w:r>
      <w:r w:rsidRPr="001B51A5">
        <w:rPr>
          <w:bCs/>
          <w:sz w:val="28"/>
          <w:szCs w:val="28"/>
          <w:lang w:val="uk-UA"/>
        </w:rPr>
        <w:t xml:space="preserve"> </w:t>
      </w:r>
      <w:r w:rsidRPr="001B51A5">
        <w:rPr>
          <w:sz w:val="28"/>
          <w:szCs w:val="28"/>
          <w:lang w:val="uk-UA"/>
        </w:rPr>
        <w:t>Р.</w:t>
      </w:r>
      <w:r w:rsidRPr="001B51A5">
        <w:rPr>
          <w:sz w:val="28"/>
          <w:szCs w:val="28"/>
          <w:lang w:val="en-US"/>
        </w:rPr>
        <w:t>1016-1026</w:t>
      </w:r>
      <w:r w:rsidRPr="001B51A5">
        <w:rPr>
          <w:sz w:val="28"/>
          <w:szCs w:val="28"/>
          <w:lang w:val="uk-UA"/>
        </w:rPr>
        <w:t>.</w:t>
      </w:r>
    </w:p>
    <w:p w:rsidR="00F445B1" w:rsidRDefault="00F445B1" w:rsidP="00F445B1">
      <w:pPr>
        <w:pStyle w:val="afffffffff2"/>
        <w:spacing w:before="0" w:after="0" w:line="360" w:lineRule="auto"/>
        <w:ind w:firstLine="284"/>
        <w:jc w:val="both"/>
        <w:rPr>
          <w:sz w:val="28"/>
          <w:lang w:val="en-US"/>
        </w:rPr>
      </w:pPr>
      <w:r w:rsidRPr="001B51A5">
        <w:rPr>
          <w:sz w:val="28"/>
          <w:szCs w:val="28"/>
          <w:lang w:val="en-US"/>
        </w:rPr>
        <w:t>111. Castaneda A.,</w:t>
      </w:r>
      <w:r w:rsidRPr="001B51A5">
        <w:rPr>
          <w:sz w:val="28"/>
          <w:szCs w:val="28"/>
          <w:lang w:val="uk-UA"/>
        </w:rPr>
        <w:t xml:space="preserve"> </w:t>
      </w:r>
      <w:r w:rsidRPr="001B51A5">
        <w:rPr>
          <w:sz w:val="28"/>
          <w:szCs w:val="28"/>
          <w:lang w:val="en-US"/>
        </w:rPr>
        <w:t>Vilela R., Chang L., Mercer D</w:t>
      </w:r>
      <w:r w:rsidRPr="001B51A5">
        <w:rPr>
          <w:sz w:val="28"/>
          <w:szCs w:val="28"/>
          <w:lang w:val="uk-UA"/>
        </w:rPr>
        <w:t>.</w:t>
      </w:r>
      <w:r w:rsidRPr="001B51A5">
        <w:rPr>
          <w:sz w:val="28"/>
          <w:szCs w:val="28"/>
          <w:lang w:val="en-US"/>
        </w:rPr>
        <w:t>W. Effects of intestinal</w:t>
      </w:r>
      <w:r>
        <w:rPr>
          <w:sz w:val="28"/>
          <w:szCs w:val="27"/>
          <w:lang w:val="en-US"/>
        </w:rPr>
        <w:t xml:space="preserve"> ischemia/reperfusion injury on gastric acid secretion //</w:t>
      </w:r>
      <w:r>
        <w:rPr>
          <w:sz w:val="28"/>
          <w:szCs w:val="27"/>
          <w:lang w:val="uk-UA"/>
        </w:rPr>
        <w:t xml:space="preserve"> </w:t>
      </w:r>
      <w:r>
        <w:rPr>
          <w:sz w:val="28"/>
          <w:szCs w:val="27"/>
          <w:lang w:val="en-US"/>
        </w:rPr>
        <w:t>J. Surg. Research.</w:t>
      </w:r>
      <w:r>
        <w:rPr>
          <w:sz w:val="28"/>
          <w:szCs w:val="27"/>
          <w:lang w:val="uk-UA"/>
        </w:rPr>
        <w:t xml:space="preserve"> </w:t>
      </w:r>
      <w:r>
        <w:rPr>
          <w:sz w:val="28"/>
          <w:lang w:val="uk-UA"/>
        </w:rPr>
        <w:t xml:space="preserve">– </w:t>
      </w:r>
      <w:r>
        <w:rPr>
          <w:sz w:val="28"/>
          <w:lang w:val="en-US"/>
        </w:rPr>
        <w:t xml:space="preserve">2000. </w:t>
      </w:r>
      <w:r>
        <w:rPr>
          <w:sz w:val="28"/>
          <w:lang w:val="uk-UA"/>
        </w:rPr>
        <w:t xml:space="preserve">– </w:t>
      </w:r>
      <w:r>
        <w:rPr>
          <w:sz w:val="28"/>
          <w:lang w:val="en-US"/>
        </w:rPr>
        <w:t xml:space="preserve">Vol.90,№1. </w:t>
      </w:r>
      <w:r>
        <w:rPr>
          <w:sz w:val="28"/>
          <w:lang w:val="uk-UA"/>
        </w:rPr>
        <w:t>– Р</w:t>
      </w:r>
      <w:r>
        <w:rPr>
          <w:sz w:val="28"/>
          <w:lang w:val="en-US"/>
        </w:rPr>
        <w:t>.88-93.</w:t>
      </w:r>
    </w:p>
    <w:p w:rsidR="00F445B1" w:rsidRDefault="00F445B1" w:rsidP="00F445B1">
      <w:pPr>
        <w:spacing w:line="360" w:lineRule="auto"/>
        <w:ind w:firstLine="284"/>
        <w:jc w:val="both"/>
        <w:rPr>
          <w:sz w:val="28"/>
          <w:lang w:val="en-US"/>
        </w:rPr>
      </w:pPr>
      <w:r>
        <w:rPr>
          <w:rStyle w:val="aff7"/>
          <w:b w:val="0"/>
          <w:bCs w:val="0"/>
          <w:lang w:val="en-US"/>
        </w:rPr>
        <w:t>11</w:t>
      </w:r>
      <w:r>
        <w:rPr>
          <w:rStyle w:val="aff7"/>
          <w:b w:val="0"/>
          <w:bCs w:val="0"/>
          <w:lang w:val="uk-UA"/>
        </w:rPr>
        <w:t>2</w:t>
      </w:r>
      <w:r>
        <w:rPr>
          <w:rStyle w:val="aff7"/>
          <w:b w:val="0"/>
          <w:bCs w:val="0"/>
          <w:lang w:val="en-US"/>
        </w:rPr>
        <w:t>. Chang S., Liaw S., Bullard M.J., Chiu T.F.</w:t>
      </w:r>
      <w:r w:rsidRPr="00EE56E2">
        <w:rPr>
          <w:bCs/>
          <w:sz w:val="28"/>
          <w:lang w:val="en-US"/>
        </w:rPr>
        <w:t xml:space="preserve"> </w:t>
      </w:r>
      <w:r>
        <w:rPr>
          <w:sz w:val="28"/>
          <w:lang w:val="en-US"/>
        </w:rPr>
        <w:t xml:space="preserve">Adrenal insufficiency in critically ill emergency department patients // </w:t>
      </w:r>
      <w:r>
        <w:rPr>
          <w:sz w:val="28"/>
          <w:szCs w:val="20"/>
          <w:lang w:val="en-US"/>
        </w:rPr>
        <w:t xml:space="preserve">Academ. Emergen. Medc. </w:t>
      </w:r>
      <w:r>
        <w:rPr>
          <w:sz w:val="28"/>
          <w:lang w:val="uk-UA"/>
        </w:rPr>
        <w:t>–</w:t>
      </w:r>
      <w:r>
        <w:rPr>
          <w:sz w:val="28"/>
          <w:szCs w:val="20"/>
          <w:lang w:val="en-US"/>
        </w:rPr>
        <w:t xml:space="preserve"> 2001. </w:t>
      </w:r>
      <w:r>
        <w:rPr>
          <w:sz w:val="28"/>
          <w:lang w:val="uk-UA"/>
        </w:rPr>
        <w:t>–</w:t>
      </w:r>
      <w:r>
        <w:rPr>
          <w:sz w:val="28"/>
          <w:szCs w:val="20"/>
          <w:lang w:val="en-US"/>
        </w:rPr>
        <w:t xml:space="preserve"> Vol.8,</w:t>
      </w:r>
      <w:r>
        <w:rPr>
          <w:sz w:val="28"/>
          <w:szCs w:val="20"/>
          <w:lang w:val="uk-UA"/>
        </w:rPr>
        <w:t>№</w:t>
      </w:r>
      <w:r>
        <w:rPr>
          <w:sz w:val="28"/>
          <w:szCs w:val="20"/>
          <w:lang w:val="en-US"/>
        </w:rPr>
        <w:t>7.</w:t>
      </w:r>
      <w:r>
        <w:rPr>
          <w:sz w:val="28"/>
          <w:szCs w:val="20"/>
          <w:lang w:val="uk-UA"/>
        </w:rPr>
        <w:t xml:space="preserve"> </w:t>
      </w:r>
      <w:r>
        <w:rPr>
          <w:sz w:val="28"/>
          <w:lang w:val="uk-UA"/>
        </w:rPr>
        <w:t>– Р</w:t>
      </w:r>
      <w:r>
        <w:rPr>
          <w:sz w:val="28"/>
          <w:szCs w:val="20"/>
          <w:lang w:val="en-US"/>
        </w:rPr>
        <w:t>.761-764.</w:t>
      </w:r>
    </w:p>
    <w:p w:rsidR="00F445B1" w:rsidRDefault="00F445B1" w:rsidP="00F445B1">
      <w:pPr>
        <w:spacing w:line="360" w:lineRule="auto"/>
        <w:ind w:firstLine="284"/>
        <w:jc w:val="both"/>
        <w:rPr>
          <w:sz w:val="28"/>
          <w:lang w:val="uk-UA"/>
        </w:rPr>
      </w:pPr>
      <w:r>
        <w:rPr>
          <w:sz w:val="28"/>
          <w:lang w:val="en-US"/>
        </w:rPr>
        <w:t>1</w:t>
      </w:r>
      <w:r>
        <w:rPr>
          <w:sz w:val="28"/>
          <w:lang w:val="uk-UA"/>
        </w:rPr>
        <w:t>13</w:t>
      </w:r>
      <w:r>
        <w:rPr>
          <w:sz w:val="28"/>
          <w:lang w:val="en-US"/>
        </w:rPr>
        <w:t>. Chao T</w:t>
      </w:r>
      <w:r>
        <w:rPr>
          <w:sz w:val="28"/>
          <w:lang w:val="uk-UA"/>
        </w:rPr>
        <w:t>.</w:t>
      </w:r>
      <w:r>
        <w:rPr>
          <w:sz w:val="28"/>
          <w:lang w:val="en-US"/>
        </w:rPr>
        <w:t>C</w:t>
      </w:r>
      <w:r>
        <w:rPr>
          <w:sz w:val="28"/>
          <w:lang w:val="uk-UA"/>
        </w:rPr>
        <w:t>.</w:t>
      </w:r>
      <w:r>
        <w:rPr>
          <w:sz w:val="28"/>
          <w:lang w:val="en-US"/>
        </w:rPr>
        <w:t>, Van Alten P</w:t>
      </w:r>
      <w:r>
        <w:rPr>
          <w:sz w:val="28"/>
          <w:lang w:val="uk-UA"/>
        </w:rPr>
        <w:t>.</w:t>
      </w:r>
      <w:r>
        <w:rPr>
          <w:sz w:val="28"/>
          <w:lang w:val="en-US"/>
        </w:rPr>
        <w:t>J</w:t>
      </w:r>
      <w:r>
        <w:rPr>
          <w:sz w:val="28"/>
          <w:lang w:val="uk-UA"/>
        </w:rPr>
        <w:t>.</w:t>
      </w:r>
      <w:r>
        <w:rPr>
          <w:sz w:val="28"/>
          <w:lang w:val="en-US"/>
        </w:rPr>
        <w:t>, Greager J</w:t>
      </w:r>
      <w:r>
        <w:rPr>
          <w:sz w:val="28"/>
          <w:lang w:val="uk-UA"/>
        </w:rPr>
        <w:t>.</w:t>
      </w:r>
      <w:r>
        <w:rPr>
          <w:sz w:val="28"/>
          <w:lang w:val="en-US"/>
        </w:rPr>
        <w:t>A</w:t>
      </w:r>
      <w:r>
        <w:rPr>
          <w:sz w:val="28"/>
          <w:lang w:val="uk-UA"/>
        </w:rPr>
        <w:t>.</w:t>
      </w:r>
      <w:r>
        <w:rPr>
          <w:sz w:val="28"/>
          <w:lang w:val="en-US"/>
        </w:rPr>
        <w:t>, Walter R</w:t>
      </w:r>
      <w:r>
        <w:rPr>
          <w:sz w:val="28"/>
          <w:lang w:val="uk-UA"/>
        </w:rPr>
        <w:t>.</w:t>
      </w:r>
      <w:r>
        <w:rPr>
          <w:sz w:val="28"/>
          <w:lang w:val="en-US"/>
        </w:rPr>
        <w:t>J</w:t>
      </w:r>
      <w:r>
        <w:rPr>
          <w:sz w:val="28"/>
          <w:lang w:val="uk-UA"/>
        </w:rPr>
        <w:t>.</w:t>
      </w:r>
      <w:r>
        <w:rPr>
          <w:sz w:val="28"/>
          <w:szCs w:val="27"/>
          <w:lang w:val="en-US"/>
        </w:rPr>
        <w:t xml:space="preserve"> Steroid sex hormones regulate the release of tumor necrosis factor by macrophages</w:t>
      </w:r>
      <w:r>
        <w:rPr>
          <w:sz w:val="28"/>
          <w:szCs w:val="27"/>
          <w:lang w:val="uk-UA"/>
        </w:rPr>
        <w:t xml:space="preserve"> </w:t>
      </w:r>
      <w:r>
        <w:rPr>
          <w:rStyle w:val="afff0"/>
          <w:i w:val="0"/>
          <w:iCs w:val="0"/>
          <w:sz w:val="28"/>
          <w:lang w:val="en-US"/>
        </w:rPr>
        <w:t>//</w:t>
      </w:r>
      <w:r>
        <w:rPr>
          <w:rStyle w:val="afff0"/>
          <w:i w:val="0"/>
          <w:iCs w:val="0"/>
          <w:sz w:val="28"/>
          <w:lang w:val="uk-UA"/>
        </w:rPr>
        <w:t xml:space="preserve"> </w:t>
      </w:r>
      <w:r>
        <w:rPr>
          <w:rStyle w:val="afff0"/>
          <w:i w:val="0"/>
          <w:iCs w:val="0"/>
          <w:sz w:val="28"/>
          <w:lang w:val="en-US"/>
        </w:rPr>
        <w:t>Cell Immunol</w:t>
      </w:r>
      <w:r>
        <w:rPr>
          <w:rStyle w:val="afff0"/>
          <w:i w:val="0"/>
          <w:iCs w:val="0"/>
          <w:sz w:val="28"/>
          <w:lang w:val="uk-UA"/>
        </w:rPr>
        <w:t xml:space="preserve">. </w:t>
      </w:r>
      <w:r>
        <w:rPr>
          <w:sz w:val="28"/>
          <w:lang w:val="uk-UA"/>
        </w:rPr>
        <w:t>–</w:t>
      </w:r>
      <w:r>
        <w:rPr>
          <w:sz w:val="28"/>
          <w:lang w:val="en-US"/>
        </w:rPr>
        <w:t xml:space="preserve"> 1995</w:t>
      </w:r>
      <w:r>
        <w:rPr>
          <w:sz w:val="28"/>
          <w:lang w:val="uk-UA"/>
        </w:rPr>
        <w:t>. –</w:t>
      </w:r>
      <w:r>
        <w:rPr>
          <w:sz w:val="28"/>
          <w:lang w:val="en-US"/>
        </w:rPr>
        <w:t>Vol.160,</w:t>
      </w:r>
      <w:r>
        <w:rPr>
          <w:sz w:val="28"/>
          <w:lang w:val="uk-UA"/>
        </w:rPr>
        <w:t>№</w:t>
      </w:r>
      <w:r>
        <w:rPr>
          <w:sz w:val="28"/>
          <w:lang w:val="en-US"/>
        </w:rPr>
        <w:t>1</w:t>
      </w:r>
      <w:r>
        <w:rPr>
          <w:sz w:val="28"/>
          <w:lang w:val="uk-UA"/>
        </w:rPr>
        <w:t>. – Р.</w:t>
      </w:r>
      <w:r>
        <w:rPr>
          <w:sz w:val="28"/>
          <w:lang w:val="en-US"/>
        </w:rPr>
        <w:t>43-49</w:t>
      </w:r>
      <w:r>
        <w:rPr>
          <w:sz w:val="28"/>
          <w:lang w:val="uk-UA"/>
        </w:rPr>
        <w:t>.</w:t>
      </w:r>
    </w:p>
    <w:p w:rsidR="00F445B1" w:rsidRDefault="00F445B1" w:rsidP="00F445B1">
      <w:pPr>
        <w:spacing w:line="360" w:lineRule="auto"/>
        <w:ind w:firstLine="284"/>
        <w:jc w:val="both"/>
        <w:rPr>
          <w:sz w:val="28"/>
          <w:lang w:val="uk-UA"/>
        </w:rPr>
      </w:pPr>
      <w:r>
        <w:rPr>
          <w:sz w:val="28"/>
          <w:lang w:val="en-US"/>
        </w:rPr>
        <w:t>1</w:t>
      </w:r>
      <w:r>
        <w:rPr>
          <w:sz w:val="28"/>
          <w:lang w:val="uk-UA"/>
        </w:rPr>
        <w:t>14</w:t>
      </w:r>
      <w:r>
        <w:rPr>
          <w:sz w:val="28"/>
          <w:lang w:val="en-US"/>
        </w:rPr>
        <w:t>. Choi M., Chung C. Simultaneous determination of urinary androgen glucuronides by high temperature gas chromatography-mass spectrometry with selected ion monitoring</w:t>
      </w:r>
      <w:r>
        <w:rPr>
          <w:sz w:val="28"/>
          <w:szCs w:val="20"/>
          <w:lang w:val="en-US"/>
        </w:rPr>
        <w:t xml:space="preserve"> //</w:t>
      </w:r>
      <w:r>
        <w:rPr>
          <w:sz w:val="28"/>
          <w:szCs w:val="20"/>
          <w:lang w:val="uk-UA"/>
        </w:rPr>
        <w:t xml:space="preserve"> </w:t>
      </w:r>
      <w:r>
        <w:rPr>
          <w:sz w:val="28"/>
          <w:szCs w:val="20"/>
          <w:lang w:val="en-US"/>
        </w:rPr>
        <w:t>Steroids</w:t>
      </w:r>
      <w:r>
        <w:rPr>
          <w:sz w:val="28"/>
          <w:szCs w:val="20"/>
          <w:lang w:val="uk-UA"/>
        </w:rPr>
        <w:t xml:space="preserve">. </w:t>
      </w:r>
      <w:r>
        <w:rPr>
          <w:sz w:val="28"/>
          <w:lang w:val="uk-UA"/>
        </w:rPr>
        <w:t xml:space="preserve">– </w:t>
      </w:r>
      <w:r>
        <w:rPr>
          <w:sz w:val="28"/>
          <w:szCs w:val="20"/>
          <w:lang w:val="en-US"/>
        </w:rPr>
        <w:t>2000</w:t>
      </w:r>
      <w:r>
        <w:rPr>
          <w:sz w:val="28"/>
          <w:szCs w:val="20"/>
          <w:lang w:val="uk-UA"/>
        </w:rPr>
        <w:t xml:space="preserve">. </w:t>
      </w:r>
      <w:r>
        <w:rPr>
          <w:sz w:val="28"/>
          <w:lang w:val="uk-UA"/>
        </w:rPr>
        <w:t>–</w:t>
      </w:r>
      <w:r>
        <w:rPr>
          <w:sz w:val="28"/>
          <w:szCs w:val="20"/>
          <w:lang w:val="en-US"/>
        </w:rPr>
        <w:t xml:space="preserve"> Vol.65</w:t>
      </w:r>
      <w:r>
        <w:rPr>
          <w:sz w:val="28"/>
          <w:szCs w:val="20"/>
          <w:lang w:val="uk-UA"/>
        </w:rPr>
        <w:t>,№</w:t>
      </w:r>
      <w:r>
        <w:rPr>
          <w:sz w:val="28"/>
          <w:szCs w:val="20"/>
          <w:lang w:val="en-US"/>
        </w:rPr>
        <w:t>1.</w:t>
      </w:r>
      <w:r>
        <w:rPr>
          <w:sz w:val="28"/>
          <w:szCs w:val="20"/>
          <w:lang w:val="uk-UA"/>
        </w:rPr>
        <w:t xml:space="preserve"> – Р.</w:t>
      </w:r>
      <w:r>
        <w:rPr>
          <w:sz w:val="28"/>
          <w:szCs w:val="20"/>
          <w:lang w:val="en-US"/>
        </w:rPr>
        <w:t>54-59.</w:t>
      </w:r>
    </w:p>
    <w:p w:rsidR="00F445B1" w:rsidRDefault="00F445B1" w:rsidP="00F445B1">
      <w:pPr>
        <w:spacing w:line="360" w:lineRule="auto"/>
        <w:ind w:firstLine="284"/>
        <w:jc w:val="both"/>
        <w:rPr>
          <w:sz w:val="28"/>
          <w:lang w:val="en-US"/>
        </w:rPr>
      </w:pPr>
      <w:r>
        <w:rPr>
          <w:sz w:val="28"/>
          <w:lang w:val="en-US"/>
        </w:rPr>
        <w:t>1</w:t>
      </w:r>
      <w:r>
        <w:rPr>
          <w:sz w:val="28"/>
          <w:lang w:val="uk-UA"/>
        </w:rPr>
        <w:t>15</w:t>
      </w:r>
      <w:r>
        <w:rPr>
          <w:sz w:val="28"/>
          <w:lang w:val="en-US"/>
        </w:rPr>
        <w:t>. Christeff N</w:t>
      </w:r>
      <w:r>
        <w:rPr>
          <w:sz w:val="28"/>
          <w:lang w:val="uk-UA"/>
        </w:rPr>
        <w:t>.</w:t>
      </w:r>
      <w:r>
        <w:rPr>
          <w:sz w:val="28"/>
          <w:lang w:val="en-US"/>
        </w:rPr>
        <w:t>, Benassayag C</w:t>
      </w:r>
      <w:r>
        <w:rPr>
          <w:sz w:val="28"/>
          <w:lang w:val="uk-UA"/>
        </w:rPr>
        <w:t>.</w:t>
      </w:r>
      <w:r>
        <w:rPr>
          <w:sz w:val="28"/>
          <w:lang w:val="en-US"/>
        </w:rPr>
        <w:t>, Carli-Vielle C</w:t>
      </w:r>
      <w:r>
        <w:rPr>
          <w:sz w:val="28"/>
          <w:lang w:val="uk-UA"/>
        </w:rPr>
        <w:t>.</w:t>
      </w:r>
      <w:r>
        <w:rPr>
          <w:sz w:val="28"/>
          <w:lang w:val="en-US"/>
        </w:rPr>
        <w:t>, Carli A</w:t>
      </w:r>
      <w:r>
        <w:rPr>
          <w:sz w:val="28"/>
          <w:lang w:val="uk-UA"/>
        </w:rPr>
        <w:t>.</w:t>
      </w:r>
      <w:r>
        <w:rPr>
          <w:sz w:val="28"/>
          <w:lang w:val="en-US"/>
        </w:rPr>
        <w:t>, Nunez E</w:t>
      </w:r>
      <w:r>
        <w:rPr>
          <w:sz w:val="28"/>
          <w:lang w:val="uk-UA"/>
        </w:rPr>
        <w:t>.</w:t>
      </w:r>
      <w:r>
        <w:rPr>
          <w:sz w:val="28"/>
          <w:lang w:val="en-US"/>
        </w:rPr>
        <w:t>A.</w:t>
      </w:r>
      <w:r>
        <w:rPr>
          <w:sz w:val="28"/>
          <w:lang w:val="uk-UA"/>
        </w:rPr>
        <w:t xml:space="preserve"> </w:t>
      </w:r>
      <w:r>
        <w:rPr>
          <w:sz w:val="28"/>
          <w:szCs w:val="27"/>
          <w:lang w:val="en-US"/>
        </w:rPr>
        <w:t>Elevated oestrogen and reduced testosterone levels in the serum of male septic shock patients</w:t>
      </w:r>
      <w:r>
        <w:rPr>
          <w:sz w:val="28"/>
          <w:lang w:val="en-US"/>
        </w:rPr>
        <w:t xml:space="preserve"> //</w:t>
      </w:r>
      <w:r>
        <w:rPr>
          <w:sz w:val="28"/>
          <w:lang w:val="uk-UA"/>
        </w:rPr>
        <w:t xml:space="preserve"> </w:t>
      </w:r>
      <w:r>
        <w:rPr>
          <w:sz w:val="28"/>
          <w:lang w:val="en-US"/>
        </w:rPr>
        <w:t>J</w:t>
      </w:r>
      <w:r>
        <w:rPr>
          <w:sz w:val="28"/>
          <w:lang w:val="uk-UA"/>
        </w:rPr>
        <w:t>.</w:t>
      </w:r>
      <w:r>
        <w:rPr>
          <w:sz w:val="28"/>
          <w:lang w:val="en-US"/>
        </w:rPr>
        <w:t xml:space="preserve"> Steroid Biochem</w:t>
      </w:r>
      <w:r>
        <w:rPr>
          <w:sz w:val="28"/>
          <w:lang w:val="uk-UA"/>
        </w:rPr>
        <w:t>.</w:t>
      </w:r>
      <w:r>
        <w:rPr>
          <w:sz w:val="28"/>
          <w:lang w:val="en-US"/>
        </w:rPr>
        <w:t xml:space="preserve"> </w:t>
      </w:r>
      <w:r>
        <w:rPr>
          <w:sz w:val="28"/>
          <w:lang w:val="uk-UA"/>
        </w:rPr>
        <w:t xml:space="preserve">– </w:t>
      </w:r>
      <w:r>
        <w:rPr>
          <w:sz w:val="28"/>
          <w:lang w:val="en-US"/>
        </w:rPr>
        <w:t>1988</w:t>
      </w:r>
      <w:r>
        <w:rPr>
          <w:sz w:val="28"/>
          <w:lang w:val="uk-UA"/>
        </w:rPr>
        <w:t>. –</w:t>
      </w:r>
      <w:r>
        <w:rPr>
          <w:sz w:val="28"/>
          <w:lang w:val="en-US"/>
        </w:rPr>
        <w:t xml:space="preserve"> Vol.29,</w:t>
      </w:r>
      <w:r>
        <w:rPr>
          <w:sz w:val="28"/>
          <w:lang w:val="uk-UA"/>
        </w:rPr>
        <w:t>№</w:t>
      </w:r>
      <w:r>
        <w:rPr>
          <w:sz w:val="28"/>
          <w:lang w:val="en-US"/>
        </w:rPr>
        <w:t>4</w:t>
      </w:r>
      <w:r>
        <w:rPr>
          <w:sz w:val="28"/>
          <w:lang w:val="uk-UA"/>
        </w:rPr>
        <w:t>. – Р.</w:t>
      </w:r>
      <w:r>
        <w:rPr>
          <w:sz w:val="28"/>
          <w:lang w:val="en-US"/>
        </w:rPr>
        <w:t>435-</w:t>
      </w:r>
      <w:r>
        <w:rPr>
          <w:sz w:val="28"/>
          <w:lang w:val="uk-UA"/>
        </w:rPr>
        <w:t>4</w:t>
      </w:r>
      <w:r>
        <w:rPr>
          <w:sz w:val="28"/>
          <w:lang w:val="en-US"/>
        </w:rPr>
        <w:t>40.</w:t>
      </w:r>
    </w:p>
    <w:p w:rsidR="00F445B1" w:rsidRDefault="00F445B1" w:rsidP="00F445B1">
      <w:pPr>
        <w:spacing w:line="360" w:lineRule="auto"/>
        <w:ind w:firstLine="284"/>
        <w:jc w:val="both"/>
        <w:rPr>
          <w:sz w:val="28"/>
          <w:lang w:val="en-US"/>
        </w:rPr>
      </w:pPr>
      <w:r>
        <w:rPr>
          <w:sz w:val="28"/>
          <w:lang w:val="en-US"/>
        </w:rPr>
        <w:t>1</w:t>
      </w:r>
      <w:r>
        <w:rPr>
          <w:sz w:val="28"/>
          <w:lang w:val="uk-UA"/>
        </w:rPr>
        <w:t>16</w:t>
      </w:r>
      <w:r>
        <w:rPr>
          <w:sz w:val="28"/>
          <w:lang w:val="en-US"/>
        </w:rPr>
        <w:t>. Chrousos G.P. The hypothalamic-pituitary-adrenal axis and immune-mediated inflammation //</w:t>
      </w:r>
      <w:r>
        <w:rPr>
          <w:sz w:val="28"/>
          <w:lang w:val="uk-UA"/>
        </w:rPr>
        <w:t xml:space="preserve"> </w:t>
      </w:r>
      <w:r>
        <w:rPr>
          <w:sz w:val="28"/>
          <w:lang w:val="en-US"/>
        </w:rPr>
        <w:t>New Engl. J.</w:t>
      </w:r>
      <w:r>
        <w:rPr>
          <w:sz w:val="28"/>
          <w:lang w:val="uk-UA"/>
        </w:rPr>
        <w:t xml:space="preserve"> </w:t>
      </w:r>
      <w:r>
        <w:rPr>
          <w:sz w:val="28"/>
          <w:lang w:val="en-US"/>
        </w:rPr>
        <w:t>Med. – 1995. – Vol.332.</w:t>
      </w:r>
      <w:r>
        <w:rPr>
          <w:sz w:val="28"/>
          <w:lang w:val="uk-UA"/>
        </w:rPr>
        <w:t xml:space="preserve"> –</w:t>
      </w:r>
      <w:r>
        <w:rPr>
          <w:sz w:val="28"/>
          <w:lang w:val="en-US"/>
        </w:rPr>
        <w:t xml:space="preserve"> </w:t>
      </w:r>
      <w:r>
        <w:rPr>
          <w:sz w:val="28"/>
          <w:lang w:val="uk-UA"/>
        </w:rPr>
        <w:t>Р.</w:t>
      </w:r>
      <w:r>
        <w:rPr>
          <w:sz w:val="28"/>
          <w:lang w:val="en-US"/>
        </w:rPr>
        <w:t>1351-1362.</w:t>
      </w:r>
    </w:p>
    <w:p w:rsidR="00F445B1" w:rsidRDefault="00F445B1" w:rsidP="00F445B1">
      <w:pPr>
        <w:spacing w:line="360" w:lineRule="auto"/>
        <w:ind w:firstLine="284"/>
        <w:jc w:val="both"/>
        <w:rPr>
          <w:sz w:val="28"/>
          <w:szCs w:val="36"/>
          <w:lang w:val="uk-UA"/>
        </w:rPr>
      </w:pPr>
      <w:r>
        <w:rPr>
          <w:sz w:val="28"/>
          <w:szCs w:val="36"/>
          <w:lang w:val="en-US"/>
        </w:rPr>
        <w:t>1</w:t>
      </w:r>
      <w:r>
        <w:rPr>
          <w:sz w:val="28"/>
          <w:szCs w:val="36"/>
          <w:lang w:val="uk-UA"/>
        </w:rPr>
        <w:t>17</w:t>
      </w:r>
      <w:r>
        <w:rPr>
          <w:sz w:val="28"/>
          <w:szCs w:val="36"/>
          <w:lang w:val="en-US"/>
        </w:rPr>
        <w:t>. Collins S.M. Stress and the gastrointestinal tract. IV. Modulation of intestinal inflammation by stress: basic mechanisms and clinical relevance //</w:t>
      </w:r>
      <w:r>
        <w:rPr>
          <w:sz w:val="28"/>
          <w:szCs w:val="36"/>
          <w:lang w:val="uk-UA"/>
        </w:rPr>
        <w:t xml:space="preserve"> </w:t>
      </w:r>
      <w:r>
        <w:rPr>
          <w:sz w:val="28"/>
          <w:szCs w:val="36"/>
          <w:lang w:val="en-US"/>
        </w:rPr>
        <w:t xml:space="preserve">Am. J. Physiol. </w:t>
      </w:r>
      <w:r>
        <w:rPr>
          <w:sz w:val="28"/>
          <w:lang w:val="uk-UA"/>
        </w:rPr>
        <w:t>–</w:t>
      </w:r>
      <w:r>
        <w:rPr>
          <w:sz w:val="28"/>
          <w:lang w:val="en-US"/>
        </w:rPr>
        <w:t xml:space="preserve"> </w:t>
      </w:r>
      <w:r>
        <w:rPr>
          <w:sz w:val="28"/>
          <w:szCs w:val="36"/>
          <w:lang w:val="en-US"/>
        </w:rPr>
        <w:t xml:space="preserve">2001. </w:t>
      </w:r>
      <w:r>
        <w:rPr>
          <w:sz w:val="28"/>
          <w:lang w:val="uk-UA"/>
        </w:rPr>
        <w:t>–</w:t>
      </w:r>
      <w:r>
        <w:rPr>
          <w:sz w:val="28"/>
          <w:lang w:val="en-US"/>
        </w:rPr>
        <w:t xml:space="preserve"> </w:t>
      </w:r>
      <w:r>
        <w:rPr>
          <w:sz w:val="28"/>
          <w:szCs w:val="36"/>
          <w:lang w:val="en-US"/>
        </w:rPr>
        <w:t>Vol.280,</w:t>
      </w:r>
      <w:r>
        <w:rPr>
          <w:sz w:val="28"/>
          <w:szCs w:val="36"/>
          <w:lang w:val="uk-UA"/>
        </w:rPr>
        <w:t>№</w:t>
      </w:r>
      <w:r>
        <w:rPr>
          <w:sz w:val="28"/>
          <w:szCs w:val="36"/>
          <w:lang w:val="en-US"/>
        </w:rPr>
        <w:t>3</w:t>
      </w:r>
      <w:r>
        <w:rPr>
          <w:sz w:val="28"/>
          <w:szCs w:val="36"/>
          <w:lang w:val="uk-UA"/>
        </w:rPr>
        <w:t>. –</w:t>
      </w:r>
      <w:r>
        <w:rPr>
          <w:sz w:val="28"/>
          <w:szCs w:val="36"/>
          <w:lang w:val="en-US"/>
        </w:rPr>
        <w:t xml:space="preserve"> </w:t>
      </w:r>
      <w:r>
        <w:rPr>
          <w:sz w:val="28"/>
          <w:szCs w:val="36"/>
          <w:lang w:val="uk-UA"/>
        </w:rPr>
        <w:t>Р.</w:t>
      </w:r>
      <w:r>
        <w:rPr>
          <w:sz w:val="28"/>
          <w:szCs w:val="36"/>
          <w:lang w:val="en-US"/>
        </w:rPr>
        <w:t>315-318.</w:t>
      </w:r>
    </w:p>
    <w:p w:rsidR="00F445B1" w:rsidRPr="00D90BC5" w:rsidRDefault="00F445B1" w:rsidP="00F445B1">
      <w:pPr>
        <w:spacing w:line="360" w:lineRule="auto"/>
        <w:ind w:firstLine="284"/>
        <w:jc w:val="both"/>
        <w:rPr>
          <w:sz w:val="28"/>
          <w:szCs w:val="28"/>
          <w:lang w:val="en-GB"/>
        </w:rPr>
      </w:pPr>
      <w:r>
        <w:rPr>
          <w:sz w:val="28"/>
          <w:szCs w:val="28"/>
          <w:lang w:val="uk-UA"/>
        </w:rPr>
        <w:t xml:space="preserve">118. </w:t>
      </w:r>
      <w:r w:rsidRPr="00D90BC5">
        <w:rPr>
          <w:sz w:val="28"/>
          <w:szCs w:val="28"/>
          <w:lang w:val="en-GB"/>
        </w:rPr>
        <w:t>Conrad S</w:t>
      </w:r>
      <w:r w:rsidRPr="00D90BC5">
        <w:rPr>
          <w:sz w:val="28"/>
          <w:szCs w:val="28"/>
          <w:lang w:val="en-US"/>
        </w:rPr>
        <w:t>.</w:t>
      </w:r>
      <w:r w:rsidRPr="00D90BC5">
        <w:rPr>
          <w:sz w:val="28"/>
          <w:szCs w:val="28"/>
          <w:lang w:val="en-GB"/>
        </w:rPr>
        <w:t>A., Gabrielli A</w:t>
      </w:r>
      <w:r w:rsidRPr="00D90BC5">
        <w:rPr>
          <w:sz w:val="28"/>
          <w:szCs w:val="28"/>
          <w:lang w:val="en-US"/>
        </w:rPr>
        <w:t>.,</w:t>
      </w:r>
      <w:r w:rsidRPr="00D90BC5">
        <w:rPr>
          <w:sz w:val="28"/>
          <w:szCs w:val="28"/>
          <w:lang w:val="en-GB"/>
        </w:rPr>
        <w:t xml:space="preserve"> Margolis B</w:t>
      </w:r>
      <w:r w:rsidRPr="00D90BC5">
        <w:rPr>
          <w:sz w:val="28"/>
          <w:szCs w:val="28"/>
          <w:lang w:val="en-US"/>
        </w:rPr>
        <w:t>.</w:t>
      </w:r>
      <w:r w:rsidRPr="00D90BC5">
        <w:rPr>
          <w:sz w:val="28"/>
          <w:szCs w:val="28"/>
          <w:lang w:val="en-GB"/>
        </w:rPr>
        <w:t xml:space="preserve"> Randomized, double-blind comparison of immediate-release omeprazole oral suspension versus intravenous cimetidine for the prevention of upper gastrointestinal bleeding in critically ill patients</w:t>
      </w:r>
      <w:r w:rsidRPr="00D90BC5">
        <w:rPr>
          <w:sz w:val="28"/>
          <w:szCs w:val="28"/>
          <w:lang w:val="en-US"/>
        </w:rPr>
        <w:t xml:space="preserve"> //</w:t>
      </w:r>
      <w:r w:rsidRPr="00D90BC5">
        <w:rPr>
          <w:sz w:val="28"/>
          <w:szCs w:val="28"/>
          <w:lang w:val="en-GB"/>
        </w:rPr>
        <w:t xml:space="preserve"> Crit</w:t>
      </w:r>
      <w:r>
        <w:rPr>
          <w:sz w:val="28"/>
          <w:szCs w:val="28"/>
          <w:lang w:val="uk-UA"/>
        </w:rPr>
        <w:t>.</w:t>
      </w:r>
      <w:r w:rsidRPr="00D90BC5">
        <w:rPr>
          <w:sz w:val="28"/>
          <w:szCs w:val="28"/>
          <w:lang w:val="en-GB"/>
        </w:rPr>
        <w:t xml:space="preserve"> Care Medc</w:t>
      </w:r>
      <w:r>
        <w:rPr>
          <w:sz w:val="28"/>
          <w:szCs w:val="28"/>
          <w:lang w:val="uk-UA"/>
        </w:rPr>
        <w:t>.</w:t>
      </w:r>
      <w:r w:rsidRPr="00D90BC5">
        <w:rPr>
          <w:sz w:val="28"/>
          <w:szCs w:val="28"/>
          <w:lang w:val="en-GB"/>
        </w:rPr>
        <w:t xml:space="preserve"> </w:t>
      </w:r>
      <w:r w:rsidRPr="00D90BC5">
        <w:rPr>
          <w:sz w:val="28"/>
          <w:szCs w:val="28"/>
          <w:lang w:val="en-US"/>
        </w:rPr>
        <w:t xml:space="preserve">– </w:t>
      </w:r>
      <w:r w:rsidRPr="00D90BC5">
        <w:rPr>
          <w:sz w:val="28"/>
          <w:szCs w:val="28"/>
          <w:lang w:val="en-GB"/>
        </w:rPr>
        <w:t>200</w:t>
      </w:r>
      <w:r w:rsidRPr="00D90BC5">
        <w:rPr>
          <w:sz w:val="28"/>
          <w:szCs w:val="28"/>
          <w:lang w:val="en-US"/>
        </w:rPr>
        <w:t>5. – Vol.</w:t>
      </w:r>
      <w:r w:rsidRPr="00D90BC5">
        <w:rPr>
          <w:sz w:val="28"/>
          <w:szCs w:val="28"/>
          <w:lang w:val="en-GB"/>
        </w:rPr>
        <w:t>3</w:t>
      </w:r>
      <w:r w:rsidRPr="00D90BC5">
        <w:rPr>
          <w:sz w:val="28"/>
          <w:szCs w:val="28"/>
          <w:lang w:val="en-US"/>
        </w:rPr>
        <w:t>3,</w:t>
      </w:r>
      <w:r>
        <w:rPr>
          <w:sz w:val="28"/>
          <w:szCs w:val="28"/>
          <w:lang w:val="uk-UA"/>
        </w:rPr>
        <w:t>І</w:t>
      </w:r>
      <w:r w:rsidRPr="00D90BC5">
        <w:rPr>
          <w:sz w:val="28"/>
          <w:szCs w:val="28"/>
          <w:lang w:val="en-US"/>
        </w:rPr>
        <w:t>s.4. – p.</w:t>
      </w:r>
      <w:r w:rsidRPr="00D90BC5">
        <w:rPr>
          <w:sz w:val="28"/>
          <w:szCs w:val="28"/>
          <w:lang w:val="en-GB"/>
        </w:rPr>
        <w:t xml:space="preserve"> 760-765.</w:t>
      </w:r>
    </w:p>
    <w:p w:rsidR="00F445B1" w:rsidRPr="00064170" w:rsidRDefault="00F445B1" w:rsidP="00F445B1">
      <w:pPr>
        <w:spacing w:line="360" w:lineRule="auto"/>
        <w:ind w:firstLine="284"/>
        <w:jc w:val="both"/>
        <w:rPr>
          <w:sz w:val="28"/>
          <w:szCs w:val="28"/>
          <w:lang w:val="en-US"/>
        </w:rPr>
      </w:pPr>
      <w:r>
        <w:rPr>
          <w:sz w:val="28"/>
          <w:szCs w:val="28"/>
          <w:lang w:val="uk-UA"/>
        </w:rPr>
        <w:lastRenderedPageBreak/>
        <w:t xml:space="preserve">119. </w:t>
      </w:r>
      <w:r w:rsidRPr="00064170">
        <w:rPr>
          <w:sz w:val="28"/>
          <w:szCs w:val="28"/>
          <w:lang w:val="en-GB"/>
        </w:rPr>
        <w:t>Cook D</w:t>
      </w:r>
      <w:r w:rsidRPr="00064170">
        <w:rPr>
          <w:sz w:val="28"/>
          <w:szCs w:val="28"/>
          <w:lang w:val="en-US"/>
        </w:rPr>
        <w:t>.</w:t>
      </w:r>
      <w:r w:rsidRPr="00064170">
        <w:rPr>
          <w:sz w:val="28"/>
          <w:szCs w:val="28"/>
          <w:lang w:val="en-GB"/>
        </w:rPr>
        <w:t>J</w:t>
      </w:r>
      <w:r w:rsidRPr="00064170">
        <w:rPr>
          <w:sz w:val="28"/>
          <w:szCs w:val="28"/>
          <w:lang w:val="en-US"/>
        </w:rPr>
        <w:t>.</w:t>
      </w:r>
      <w:r w:rsidRPr="00064170">
        <w:rPr>
          <w:sz w:val="28"/>
          <w:szCs w:val="28"/>
          <w:lang w:val="en-GB"/>
        </w:rPr>
        <w:t>, Griffith L</w:t>
      </w:r>
      <w:r w:rsidRPr="00064170">
        <w:rPr>
          <w:sz w:val="28"/>
          <w:szCs w:val="28"/>
          <w:lang w:val="en-US"/>
        </w:rPr>
        <w:t>.</w:t>
      </w:r>
      <w:r w:rsidRPr="00064170">
        <w:rPr>
          <w:sz w:val="28"/>
          <w:szCs w:val="28"/>
          <w:lang w:val="en-GB"/>
        </w:rPr>
        <w:t>E</w:t>
      </w:r>
      <w:r w:rsidRPr="00064170">
        <w:rPr>
          <w:sz w:val="28"/>
          <w:szCs w:val="28"/>
          <w:lang w:val="en-US"/>
        </w:rPr>
        <w:t>.</w:t>
      </w:r>
      <w:r w:rsidRPr="00064170">
        <w:rPr>
          <w:sz w:val="28"/>
          <w:szCs w:val="28"/>
          <w:lang w:val="en-GB"/>
        </w:rPr>
        <w:t>, Walter S</w:t>
      </w:r>
      <w:r w:rsidRPr="00064170">
        <w:rPr>
          <w:sz w:val="28"/>
          <w:szCs w:val="28"/>
          <w:lang w:val="en-US"/>
        </w:rPr>
        <w:t>.</w:t>
      </w:r>
      <w:r w:rsidRPr="00064170">
        <w:rPr>
          <w:sz w:val="28"/>
          <w:szCs w:val="28"/>
          <w:lang w:val="en-GB"/>
        </w:rPr>
        <w:t>D</w:t>
      </w:r>
      <w:r w:rsidRPr="00064170">
        <w:rPr>
          <w:sz w:val="28"/>
          <w:szCs w:val="28"/>
          <w:lang w:val="en-US"/>
        </w:rPr>
        <w:t>.</w:t>
      </w:r>
      <w:r w:rsidRPr="00064170">
        <w:rPr>
          <w:sz w:val="28"/>
          <w:szCs w:val="28"/>
          <w:lang w:val="en-GB"/>
        </w:rPr>
        <w:t>, Guyatt G</w:t>
      </w:r>
      <w:r w:rsidRPr="00064170">
        <w:rPr>
          <w:sz w:val="28"/>
          <w:szCs w:val="28"/>
          <w:lang w:val="en-US"/>
        </w:rPr>
        <w:t>.</w:t>
      </w:r>
      <w:r w:rsidRPr="00064170">
        <w:rPr>
          <w:sz w:val="28"/>
          <w:szCs w:val="28"/>
          <w:lang w:val="en-GB"/>
        </w:rPr>
        <w:t>H</w:t>
      </w:r>
      <w:r w:rsidRPr="00064170">
        <w:rPr>
          <w:sz w:val="28"/>
          <w:szCs w:val="28"/>
          <w:lang w:val="en-US"/>
        </w:rPr>
        <w:t>.</w:t>
      </w:r>
      <w:r w:rsidRPr="00064170">
        <w:rPr>
          <w:sz w:val="28"/>
          <w:szCs w:val="28"/>
          <w:lang w:val="en-GB"/>
        </w:rPr>
        <w:t>, Meade M</w:t>
      </w:r>
      <w:r w:rsidRPr="00064170">
        <w:rPr>
          <w:sz w:val="28"/>
          <w:szCs w:val="28"/>
          <w:lang w:val="en-US"/>
        </w:rPr>
        <w:t>.</w:t>
      </w:r>
      <w:r w:rsidRPr="00064170">
        <w:rPr>
          <w:sz w:val="28"/>
          <w:szCs w:val="28"/>
          <w:lang w:val="en-GB"/>
        </w:rPr>
        <w:t>O</w:t>
      </w:r>
      <w:r w:rsidRPr="00064170">
        <w:rPr>
          <w:sz w:val="28"/>
          <w:szCs w:val="28"/>
          <w:lang w:val="en-US"/>
        </w:rPr>
        <w:t>.,</w:t>
      </w:r>
      <w:r w:rsidRPr="00064170">
        <w:rPr>
          <w:sz w:val="28"/>
          <w:szCs w:val="28"/>
          <w:lang w:val="en-GB"/>
        </w:rPr>
        <w:t xml:space="preserve"> Tryba M</w:t>
      </w:r>
      <w:r w:rsidRPr="00064170">
        <w:rPr>
          <w:sz w:val="28"/>
          <w:szCs w:val="28"/>
          <w:lang w:val="en-US"/>
        </w:rPr>
        <w:t>.</w:t>
      </w:r>
      <w:r w:rsidRPr="00064170">
        <w:rPr>
          <w:sz w:val="28"/>
          <w:szCs w:val="28"/>
          <w:lang w:val="en-GB"/>
        </w:rPr>
        <w:t xml:space="preserve"> for the Canadian Critical Care Trials Group</w:t>
      </w:r>
      <w:r w:rsidRPr="00064170">
        <w:rPr>
          <w:sz w:val="28"/>
          <w:szCs w:val="28"/>
          <w:lang w:val="en-US"/>
        </w:rPr>
        <w:t>.</w:t>
      </w:r>
      <w:r w:rsidRPr="00064170">
        <w:rPr>
          <w:sz w:val="28"/>
          <w:szCs w:val="28"/>
          <w:lang w:val="en-GB"/>
        </w:rPr>
        <w:t xml:space="preserve"> </w:t>
      </w:r>
      <w:hyperlink r:id="rId15" w:history="1">
        <w:r w:rsidRPr="001B51A5">
          <w:rPr>
            <w:rStyle w:val="afc"/>
            <w:sz w:val="28"/>
            <w:szCs w:val="28"/>
            <w:lang w:val="en-GB"/>
          </w:rPr>
          <w:t>The attributable mortality and length of intensive care unit stay of clinically important gastrointestinal bleeding in critically ill patients</w:t>
        </w:r>
      </w:hyperlink>
      <w:r w:rsidRPr="00064170">
        <w:rPr>
          <w:sz w:val="28"/>
          <w:szCs w:val="28"/>
          <w:lang w:val="en-GB"/>
        </w:rPr>
        <w:t xml:space="preserve"> </w:t>
      </w:r>
      <w:r w:rsidRPr="00064170">
        <w:rPr>
          <w:sz w:val="28"/>
          <w:szCs w:val="28"/>
          <w:lang w:val="en-US"/>
        </w:rPr>
        <w:t>//</w:t>
      </w:r>
      <w:r w:rsidRPr="00064170">
        <w:rPr>
          <w:sz w:val="28"/>
          <w:szCs w:val="28"/>
          <w:lang w:val="en-GB"/>
        </w:rPr>
        <w:t xml:space="preserve"> Crit</w:t>
      </w:r>
      <w:r>
        <w:rPr>
          <w:sz w:val="28"/>
          <w:szCs w:val="28"/>
          <w:lang w:val="uk-UA"/>
        </w:rPr>
        <w:t>.</w:t>
      </w:r>
      <w:r w:rsidRPr="00064170">
        <w:rPr>
          <w:sz w:val="28"/>
          <w:szCs w:val="28"/>
          <w:lang w:val="en-GB"/>
        </w:rPr>
        <w:t xml:space="preserve"> Care</w:t>
      </w:r>
      <w:r w:rsidRPr="00064170">
        <w:rPr>
          <w:sz w:val="28"/>
          <w:szCs w:val="28"/>
          <w:lang w:val="en-US"/>
        </w:rPr>
        <w:t xml:space="preserve">. – </w:t>
      </w:r>
      <w:r w:rsidRPr="00064170">
        <w:rPr>
          <w:sz w:val="28"/>
          <w:szCs w:val="28"/>
          <w:lang w:val="en-GB"/>
        </w:rPr>
        <w:t>2001</w:t>
      </w:r>
      <w:r w:rsidRPr="00064170">
        <w:rPr>
          <w:sz w:val="28"/>
          <w:szCs w:val="28"/>
          <w:lang w:val="en-US"/>
        </w:rPr>
        <w:t>. – Vol.</w:t>
      </w:r>
      <w:r w:rsidRPr="00064170">
        <w:rPr>
          <w:sz w:val="28"/>
          <w:szCs w:val="28"/>
          <w:lang w:val="en-GB"/>
        </w:rPr>
        <w:t>5</w:t>
      </w:r>
      <w:r w:rsidRPr="00064170">
        <w:rPr>
          <w:sz w:val="28"/>
          <w:szCs w:val="28"/>
          <w:lang w:val="en-US"/>
        </w:rPr>
        <w:t>. – P.</w:t>
      </w:r>
      <w:r w:rsidRPr="00064170">
        <w:rPr>
          <w:sz w:val="28"/>
          <w:szCs w:val="28"/>
          <w:lang w:val="en-GB"/>
        </w:rPr>
        <w:t>368-375</w:t>
      </w:r>
      <w:r w:rsidRPr="00064170">
        <w:rPr>
          <w:sz w:val="28"/>
          <w:szCs w:val="28"/>
          <w:lang w:val="en-US"/>
        </w:rPr>
        <w:t>.</w:t>
      </w:r>
    </w:p>
    <w:p w:rsidR="00F445B1" w:rsidRDefault="00F445B1" w:rsidP="00F445B1">
      <w:pPr>
        <w:pStyle w:val="35"/>
        <w:spacing w:line="360" w:lineRule="auto"/>
        <w:ind w:firstLine="284"/>
        <w:jc w:val="both"/>
        <w:rPr>
          <w:sz w:val="28"/>
          <w:szCs w:val="18"/>
          <w:lang w:val="en-US"/>
        </w:rPr>
      </w:pPr>
      <w:r>
        <w:rPr>
          <w:sz w:val="28"/>
          <w:szCs w:val="18"/>
          <w:lang w:val="en-US"/>
        </w:rPr>
        <w:t>120. Cook D.J., Heyland D., Griffith L. Risk factors for clinically important upper gastrointestinal bleeding in patients requiring mechanical ventilation // Crit. Care Med</w:t>
      </w:r>
      <w:r>
        <w:rPr>
          <w:sz w:val="28"/>
          <w:szCs w:val="18"/>
          <w:lang w:val="uk-UA"/>
        </w:rPr>
        <w:t>с</w:t>
      </w:r>
      <w:r>
        <w:rPr>
          <w:sz w:val="28"/>
          <w:szCs w:val="18"/>
          <w:lang w:val="en-US"/>
        </w:rPr>
        <w:t xml:space="preserve">. – 1999. </w:t>
      </w:r>
      <w:r>
        <w:rPr>
          <w:sz w:val="28"/>
          <w:lang w:val="uk-UA"/>
        </w:rPr>
        <w:t>–</w:t>
      </w:r>
      <w:r>
        <w:rPr>
          <w:sz w:val="28"/>
          <w:lang w:val="en-US"/>
        </w:rPr>
        <w:t xml:space="preserve"> Vol.</w:t>
      </w:r>
      <w:r>
        <w:rPr>
          <w:sz w:val="28"/>
          <w:szCs w:val="18"/>
          <w:lang w:val="en-US"/>
        </w:rPr>
        <w:t>27. – P.2812</w:t>
      </w:r>
      <w:r>
        <w:rPr>
          <w:sz w:val="28"/>
          <w:szCs w:val="18"/>
          <w:lang w:val="uk-UA"/>
        </w:rPr>
        <w:t>-</w:t>
      </w:r>
      <w:r>
        <w:rPr>
          <w:sz w:val="28"/>
          <w:szCs w:val="18"/>
          <w:lang w:val="en-US"/>
        </w:rPr>
        <w:t>2817.</w:t>
      </w:r>
    </w:p>
    <w:p w:rsidR="00F445B1" w:rsidRDefault="00F445B1" w:rsidP="00F445B1">
      <w:pPr>
        <w:spacing w:line="360" w:lineRule="auto"/>
        <w:ind w:firstLine="284"/>
        <w:jc w:val="both"/>
        <w:rPr>
          <w:sz w:val="28"/>
          <w:lang w:val="en-US"/>
        </w:rPr>
      </w:pPr>
      <w:r>
        <w:rPr>
          <w:sz w:val="28"/>
          <w:lang w:val="en-US"/>
        </w:rPr>
        <w:t>121. Cook D.J., Reeve B.K., Guyatt G.H. Stress ulcer prophylaxis in critically ill patients. Resolving discordant meta-anylyses // JAMA.</w:t>
      </w:r>
      <w:r>
        <w:rPr>
          <w:sz w:val="28"/>
          <w:lang w:val="uk-UA"/>
        </w:rPr>
        <w:t xml:space="preserve"> –</w:t>
      </w:r>
      <w:r>
        <w:rPr>
          <w:sz w:val="28"/>
          <w:lang w:val="en-US"/>
        </w:rPr>
        <w:t xml:space="preserve"> 1996</w:t>
      </w:r>
      <w:r>
        <w:rPr>
          <w:sz w:val="28"/>
          <w:lang w:val="uk-UA"/>
        </w:rPr>
        <w:t>.</w:t>
      </w:r>
      <w:r>
        <w:rPr>
          <w:sz w:val="28"/>
          <w:lang w:val="en-US"/>
        </w:rPr>
        <w:t xml:space="preserve"> – Vol.275,</w:t>
      </w:r>
      <w:r>
        <w:rPr>
          <w:sz w:val="28"/>
          <w:lang w:val="uk-UA"/>
        </w:rPr>
        <w:t>№</w:t>
      </w:r>
      <w:r>
        <w:rPr>
          <w:sz w:val="28"/>
          <w:lang w:val="en-US"/>
        </w:rPr>
        <w:t>4</w:t>
      </w:r>
      <w:r>
        <w:rPr>
          <w:sz w:val="28"/>
          <w:lang w:val="uk-UA"/>
        </w:rPr>
        <w:t>. – Р.</w:t>
      </w:r>
      <w:r>
        <w:rPr>
          <w:sz w:val="28"/>
          <w:lang w:val="en-US"/>
        </w:rPr>
        <w:t>308-</w:t>
      </w:r>
      <w:r>
        <w:rPr>
          <w:sz w:val="28"/>
          <w:lang w:val="uk-UA"/>
        </w:rPr>
        <w:t>3</w:t>
      </w:r>
      <w:r>
        <w:rPr>
          <w:sz w:val="28"/>
          <w:lang w:val="en-US"/>
        </w:rPr>
        <w:t>14.</w:t>
      </w:r>
    </w:p>
    <w:p w:rsidR="00F445B1" w:rsidRDefault="00F445B1" w:rsidP="00F445B1">
      <w:pPr>
        <w:spacing w:line="360" w:lineRule="auto"/>
        <w:ind w:firstLine="284"/>
        <w:jc w:val="both"/>
        <w:rPr>
          <w:sz w:val="28"/>
          <w:lang w:val="en-US"/>
        </w:rPr>
      </w:pPr>
      <w:r>
        <w:rPr>
          <w:sz w:val="28"/>
          <w:lang w:val="en-US"/>
        </w:rPr>
        <w:t>122. Cronstein B.N., Kimmel S.C., Levin R.I., Martiniuk F.G. A mechanism for the anti-inflammatory effects of corticosteroids: the glucocorticoid receptor regulates leukocyte adhesion to endothelial cells and expression of endothelial-leukocyte adhesion molecule 1 and intercellular adhesion molecule</w:t>
      </w:r>
      <w:r>
        <w:rPr>
          <w:sz w:val="28"/>
          <w:lang w:val="uk-UA"/>
        </w:rPr>
        <w:t>-</w:t>
      </w:r>
      <w:r>
        <w:rPr>
          <w:sz w:val="28"/>
          <w:lang w:val="en-US"/>
        </w:rPr>
        <w:t>1 //</w:t>
      </w:r>
      <w:r>
        <w:rPr>
          <w:sz w:val="28"/>
          <w:lang w:val="uk-UA"/>
        </w:rPr>
        <w:t xml:space="preserve"> </w:t>
      </w:r>
      <w:r>
        <w:rPr>
          <w:sz w:val="28"/>
          <w:lang w:val="en-US"/>
        </w:rPr>
        <w:t>Proc. Natl. Acad. Sci. USA</w:t>
      </w:r>
      <w:r>
        <w:rPr>
          <w:sz w:val="28"/>
          <w:lang w:val="uk-UA"/>
        </w:rPr>
        <w:t>. –</w:t>
      </w:r>
      <w:r>
        <w:rPr>
          <w:sz w:val="28"/>
          <w:lang w:val="en-US"/>
        </w:rPr>
        <w:t xml:space="preserve"> 1992</w:t>
      </w:r>
      <w:r>
        <w:rPr>
          <w:sz w:val="28"/>
          <w:lang w:val="uk-UA"/>
        </w:rPr>
        <w:t xml:space="preserve">. – </w:t>
      </w:r>
      <w:r>
        <w:rPr>
          <w:sz w:val="28"/>
          <w:lang w:val="en-US"/>
        </w:rPr>
        <w:t>Vol.89,</w:t>
      </w:r>
      <w:r>
        <w:rPr>
          <w:sz w:val="28"/>
          <w:lang w:val="uk-UA"/>
        </w:rPr>
        <w:t>№</w:t>
      </w:r>
      <w:r>
        <w:rPr>
          <w:sz w:val="28"/>
          <w:lang w:val="en-US"/>
        </w:rPr>
        <w:t>54.</w:t>
      </w:r>
      <w:r>
        <w:rPr>
          <w:sz w:val="28"/>
          <w:lang w:val="uk-UA"/>
        </w:rPr>
        <w:t xml:space="preserve"> – Р</w:t>
      </w:r>
      <w:r>
        <w:rPr>
          <w:sz w:val="28"/>
          <w:lang w:val="en-US"/>
        </w:rPr>
        <w:t>.9991-9999.</w:t>
      </w:r>
    </w:p>
    <w:p w:rsidR="00F445B1" w:rsidRDefault="00F445B1" w:rsidP="00F445B1">
      <w:pPr>
        <w:spacing w:line="360" w:lineRule="auto"/>
        <w:ind w:firstLine="284"/>
        <w:jc w:val="both"/>
        <w:rPr>
          <w:sz w:val="28"/>
          <w:szCs w:val="20"/>
          <w:lang w:val="en-US"/>
        </w:rPr>
      </w:pPr>
      <w:r>
        <w:rPr>
          <w:sz w:val="28"/>
          <w:lang w:val="en-US"/>
        </w:rPr>
        <w:t>123. Cunningham S.K., McKenna T.J. Dissociation of adrenal androgen and cortisol secretion in shock syndrome //</w:t>
      </w:r>
      <w:r>
        <w:rPr>
          <w:sz w:val="28"/>
          <w:lang w:val="uk-UA"/>
        </w:rPr>
        <w:t xml:space="preserve"> </w:t>
      </w:r>
      <w:r>
        <w:rPr>
          <w:sz w:val="28"/>
          <w:szCs w:val="20"/>
          <w:lang w:val="en-US"/>
        </w:rPr>
        <w:t>Clin</w:t>
      </w:r>
      <w:r>
        <w:rPr>
          <w:sz w:val="28"/>
          <w:szCs w:val="20"/>
          <w:lang w:val="uk-UA"/>
        </w:rPr>
        <w:t>.</w:t>
      </w:r>
      <w:r>
        <w:rPr>
          <w:sz w:val="28"/>
          <w:szCs w:val="20"/>
          <w:lang w:val="en-US"/>
        </w:rPr>
        <w:t xml:space="preserve"> Endocrinol</w:t>
      </w:r>
      <w:r>
        <w:rPr>
          <w:sz w:val="28"/>
          <w:szCs w:val="20"/>
          <w:lang w:val="uk-UA"/>
        </w:rPr>
        <w:t>.</w:t>
      </w:r>
      <w:r>
        <w:rPr>
          <w:sz w:val="28"/>
          <w:szCs w:val="20"/>
          <w:lang w:val="en-US"/>
        </w:rPr>
        <w:t xml:space="preserve"> Oxf. </w:t>
      </w:r>
      <w:r>
        <w:rPr>
          <w:sz w:val="28"/>
          <w:szCs w:val="20"/>
          <w:lang w:val="uk-UA"/>
        </w:rPr>
        <w:t xml:space="preserve">– </w:t>
      </w:r>
      <w:r>
        <w:rPr>
          <w:sz w:val="28"/>
          <w:szCs w:val="20"/>
          <w:lang w:val="en-US"/>
        </w:rPr>
        <w:t>1994</w:t>
      </w:r>
      <w:r>
        <w:rPr>
          <w:sz w:val="28"/>
          <w:szCs w:val="20"/>
          <w:lang w:val="uk-UA"/>
        </w:rPr>
        <w:t xml:space="preserve">. – </w:t>
      </w:r>
      <w:r>
        <w:rPr>
          <w:sz w:val="28"/>
          <w:szCs w:val="20"/>
          <w:lang w:val="en-US"/>
        </w:rPr>
        <w:t>Vol.41,</w:t>
      </w:r>
      <w:r>
        <w:rPr>
          <w:sz w:val="28"/>
          <w:szCs w:val="20"/>
          <w:lang w:val="uk-UA"/>
        </w:rPr>
        <w:t>№</w:t>
      </w:r>
      <w:r>
        <w:rPr>
          <w:sz w:val="28"/>
          <w:szCs w:val="20"/>
          <w:lang w:val="en-US"/>
        </w:rPr>
        <w:t>6</w:t>
      </w:r>
      <w:r>
        <w:rPr>
          <w:sz w:val="28"/>
          <w:szCs w:val="20"/>
          <w:lang w:val="uk-UA"/>
        </w:rPr>
        <w:t>. – Р.</w:t>
      </w:r>
      <w:r>
        <w:rPr>
          <w:sz w:val="28"/>
          <w:szCs w:val="20"/>
          <w:lang w:val="en-US"/>
        </w:rPr>
        <w:t>795-800.</w:t>
      </w:r>
    </w:p>
    <w:p w:rsidR="00F445B1" w:rsidRDefault="00F445B1" w:rsidP="00F445B1">
      <w:pPr>
        <w:spacing w:line="360" w:lineRule="auto"/>
        <w:ind w:firstLine="284"/>
        <w:jc w:val="both"/>
        <w:rPr>
          <w:sz w:val="28"/>
          <w:lang w:val="en-US"/>
        </w:rPr>
      </w:pPr>
      <w:r>
        <w:rPr>
          <w:sz w:val="28"/>
          <w:lang w:val="en-US"/>
        </w:rPr>
        <w:t>1</w:t>
      </w:r>
      <w:r>
        <w:rPr>
          <w:sz w:val="28"/>
          <w:lang w:val="uk-UA"/>
        </w:rPr>
        <w:t>2</w:t>
      </w:r>
      <w:r>
        <w:rPr>
          <w:sz w:val="28"/>
          <w:lang w:val="en-US"/>
        </w:rPr>
        <w:t>4. D'agostino P., Milano S., Barbera C. Sex hormones modulate inflammatory mediators produced by macrophages //</w:t>
      </w:r>
      <w:r>
        <w:rPr>
          <w:sz w:val="28"/>
          <w:lang w:val="uk-UA"/>
        </w:rPr>
        <w:t xml:space="preserve"> </w:t>
      </w:r>
      <w:r>
        <w:rPr>
          <w:sz w:val="28"/>
          <w:lang w:val="en-US"/>
        </w:rPr>
        <w:t>Ann</w:t>
      </w:r>
      <w:r>
        <w:rPr>
          <w:sz w:val="28"/>
          <w:lang w:val="uk-UA"/>
        </w:rPr>
        <w:t>.</w:t>
      </w:r>
      <w:r>
        <w:rPr>
          <w:sz w:val="28"/>
          <w:lang w:val="en-US"/>
        </w:rPr>
        <w:t xml:space="preserve"> NY Acad</w:t>
      </w:r>
      <w:r>
        <w:rPr>
          <w:sz w:val="28"/>
          <w:lang w:val="uk-UA"/>
        </w:rPr>
        <w:t>.</w:t>
      </w:r>
      <w:r>
        <w:rPr>
          <w:sz w:val="28"/>
          <w:lang w:val="en-US"/>
        </w:rPr>
        <w:t xml:space="preserve"> Sci. </w:t>
      </w:r>
      <w:r>
        <w:rPr>
          <w:sz w:val="28"/>
          <w:lang w:val="uk-UA"/>
        </w:rPr>
        <w:t xml:space="preserve">– </w:t>
      </w:r>
      <w:r>
        <w:rPr>
          <w:sz w:val="28"/>
          <w:lang w:val="en-US"/>
        </w:rPr>
        <w:t>1999</w:t>
      </w:r>
      <w:r>
        <w:rPr>
          <w:sz w:val="28"/>
          <w:lang w:val="uk-UA"/>
        </w:rPr>
        <w:t xml:space="preserve">. – </w:t>
      </w:r>
      <w:r>
        <w:rPr>
          <w:sz w:val="28"/>
          <w:lang w:val="en-US"/>
        </w:rPr>
        <w:t>Vol.876. – P.426-429.</w:t>
      </w:r>
    </w:p>
    <w:p w:rsidR="00F445B1" w:rsidRPr="00D90BC5" w:rsidRDefault="00F445B1" w:rsidP="00F445B1">
      <w:pPr>
        <w:spacing w:line="360" w:lineRule="auto"/>
        <w:ind w:firstLine="284"/>
        <w:jc w:val="both"/>
        <w:rPr>
          <w:sz w:val="28"/>
          <w:szCs w:val="28"/>
          <w:lang w:val="en-US"/>
        </w:rPr>
      </w:pPr>
      <w:r>
        <w:rPr>
          <w:sz w:val="28"/>
          <w:szCs w:val="28"/>
          <w:lang w:val="uk-UA"/>
        </w:rPr>
        <w:t xml:space="preserve">125. </w:t>
      </w:r>
      <w:r w:rsidRPr="00D90BC5">
        <w:rPr>
          <w:sz w:val="28"/>
          <w:szCs w:val="28"/>
          <w:lang w:val="en-GB"/>
        </w:rPr>
        <w:t>Daley R</w:t>
      </w:r>
      <w:r w:rsidRPr="00D90BC5">
        <w:rPr>
          <w:sz w:val="28"/>
          <w:szCs w:val="28"/>
          <w:lang w:val="en-US"/>
        </w:rPr>
        <w:t>.</w:t>
      </w:r>
      <w:r w:rsidRPr="00D90BC5">
        <w:rPr>
          <w:sz w:val="28"/>
          <w:szCs w:val="28"/>
          <w:lang w:val="en-GB"/>
        </w:rPr>
        <w:t>J</w:t>
      </w:r>
      <w:r w:rsidRPr="00D90BC5">
        <w:rPr>
          <w:sz w:val="28"/>
          <w:szCs w:val="28"/>
          <w:lang w:val="en-US"/>
        </w:rPr>
        <w:t>.</w:t>
      </w:r>
      <w:r w:rsidRPr="00D90BC5">
        <w:rPr>
          <w:sz w:val="28"/>
          <w:szCs w:val="28"/>
          <w:lang w:val="en-GB"/>
        </w:rPr>
        <w:t>, Rebuck J</w:t>
      </w:r>
      <w:r w:rsidRPr="00D90BC5">
        <w:rPr>
          <w:sz w:val="28"/>
          <w:szCs w:val="28"/>
          <w:lang w:val="en-US"/>
        </w:rPr>
        <w:t>.</w:t>
      </w:r>
      <w:r w:rsidRPr="00D90BC5">
        <w:rPr>
          <w:sz w:val="28"/>
          <w:szCs w:val="28"/>
          <w:lang w:val="en-GB"/>
        </w:rPr>
        <w:t>A.</w:t>
      </w:r>
      <w:r w:rsidRPr="00D90BC5">
        <w:rPr>
          <w:sz w:val="28"/>
          <w:szCs w:val="28"/>
          <w:lang w:val="en-US"/>
        </w:rPr>
        <w:t xml:space="preserve">, </w:t>
      </w:r>
      <w:r w:rsidRPr="00D90BC5">
        <w:rPr>
          <w:sz w:val="28"/>
          <w:szCs w:val="28"/>
          <w:lang w:val="en-GB"/>
        </w:rPr>
        <w:t>Welage L</w:t>
      </w:r>
      <w:r w:rsidRPr="00D90BC5">
        <w:rPr>
          <w:sz w:val="28"/>
          <w:szCs w:val="28"/>
          <w:lang w:val="en-US"/>
        </w:rPr>
        <w:t>.</w:t>
      </w:r>
      <w:r w:rsidRPr="00D90BC5">
        <w:rPr>
          <w:sz w:val="28"/>
          <w:szCs w:val="28"/>
          <w:lang w:val="en-GB"/>
        </w:rPr>
        <w:t>S. Prevention of stress ulceration: Current trends in critical care</w:t>
      </w:r>
      <w:r w:rsidRPr="00D90BC5">
        <w:rPr>
          <w:sz w:val="28"/>
          <w:szCs w:val="28"/>
          <w:lang w:val="en-US"/>
        </w:rPr>
        <w:t xml:space="preserve"> //</w:t>
      </w:r>
      <w:r w:rsidRPr="00D90BC5">
        <w:rPr>
          <w:sz w:val="28"/>
          <w:szCs w:val="28"/>
          <w:lang w:val="en-GB"/>
        </w:rPr>
        <w:t xml:space="preserve"> Crit</w:t>
      </w:r>
      <w:r>
        <w:rPr>
          <w:sz w:val="28"/>
          <w:szCs w:val="28"/>
          <w:lang w:val="en-GB"/>
        </w:rPr>
        <w:t>. Care Med</w:t>
      </w:r>
      <w:r w:rsidRPr="00D90BC5">
        <w:rPr>
          <w:sz w:val="28"/>
          <w:szCs w:val="28"/>
          <w:lang w:val="en-GB"/>
        </w:rPr>
        <w:t>c</w:t>
      </w:r>
      <w:r>
        <w:rPr>
          <w:sz w:val="28"/>
          <w:szCs w:val="28"/>
          <w:lang w:val="uk-UA"/>
        </w:rPr>
        <w:t>.</w:t>
      </w:r>
      <w:r w:rsidRPr="00D90BC5">
        <w:rPr>
          <w:sz w:val="28"/>
          <w:szCs w:val="28"/>
          <w:lang w:val="en-GB"/>
        </w:rPr>
        <w:t xml:space="preserve"> </w:t>
      </w:r>
      <w:r w:rsidRPr="00D90BC5">
        <w:rPr>
          <w:sz w:val="28"/>
          <w:szCs w:val="28"/>
          <w:lang w:val="en-US"/>
        </w:rPr>
        <w:t xml:space="preserve">– </w:t>
      </w:r>
      <w:r w:rsidRPr="00D90BC5">
        <w:rPr>
          <w:sz w:val="28"/>
          <w:szCs w:val="28"/>
          <w:lang w:val="en-GB"/>
        </w:rPr>
        <w:t>200</w:t>
      </w:r>
      <w:r w:rsidRPr="00D90BC5">
        <w:rPr>
          <w:sz w:val="28"/>
          <w:szCs w:val="28"/>
          <w:lang w:val="en-US"/>
        </w:rPr>
        <w:t>4. – Vol.</w:t>
      </w:r>
      <w:r w:rsidRPr="00D90BC5">
        <w:rPr>
          <w:sz w:val="28"/>
          <w:szCs w:val="28"/>
          <w:lang w:val="en-GB"/>
        </w:rPr>
        <w:t>3</w:t>
      </w:r>
      <w:r w:rsidRPr="00D90BC5">
        <w:rPr>
          <w:sz w:val="28"/>
          <w:szCs w:val="28"/>
          <w:lang w:val="en-US"/>
        </w:rPr>
        <w:t>2,is.10. – p.</w:t>
      </w:r>
      <w:r w:rsidRPr="00D90BC5">
        <w:rPr>
          <w:sz w:val="28"/>
          <w:szCs w:val="28"/>
          <w:lang w:val="en-GB"/>
        </w:rPr>
        <w:t xml:space="preserve"> 2008-2013. </w:t>
      </w:r>
    </w:p>
    <w:p w:rsidR="00F445B1" w:rsidRDefault="00F445B1" w:rsidP="00F445B1">
      <w:pPr>
        <w:spacing w:line="360" w:lineRule="auto"/>
        <w:ind w:firstLine="284"/>
        <w:jc w:val="both"/>
        <w:rPr>
          <w:sz w:val="28"/>
          <w:lang w:val="en-US"/>
        </w:rPr>
      </w:pPr>
      <w:r>
        <w:rPr>
          <w:sz w:val="28"/>
          <w:lang w:val="en-US"/>
        </w:rPr>
        <w:t>1</w:t>
      </w:r>
      <w:r>
        <w:rPr>
          <w:sz w:val="28"/>
          <w:lang w:val="uk-UA"/>
        </w:rPr>
        <w:t>26</w:t>
      </w:r>
      <w:r>
        <w:rPr>
          <w:sz w:val="28"/>
          <w:lang w:val="en-US"/>
        </w:rPr>
        <w:t xml:space="preserve">. Damelio G., Marchiori C., Usonera G., Celon E. Changes in urinary elimination of catecholamines, 17-hydroxycorticoids and 17-ketosteroids in stress caused by trauma stimulation // </w:t>
      </w:r>
      <w:r>
        <w:rPr>
          <w:sz w:val="28"/>
          <w:szCs w:val="20"/>
          <w:lang w:val="en-US"/>
        </w:rPr>
        <w:t>Endocrinol. Sci. Cost. – 1986. – Vol.29,</w:t>
      </w:r>
      <w:r>
        <w:rPr>
          <w:sz w:val="28"/>
          <w:szCs w:val="20"/>
          <w:lang w:val="uk-UA"/>
        </w:rPr>
        <w:t>№</w:t>
      </w:r>
      <w:r>
        <w:rPr>
          <w:sz w:val="28"/>
          <w:szCs w:val="20"/>
          <w:lang w:val="en-US"/>
        </w:rPr>
        <w:t>1</w:t>
      </w:r>
      <w:r>
        <w:rPr>
          <w:sz w:val="28"/>
          <w:szCs w:val="20"/>
          <w:lang w:val="uk-UA"/>
        </w:rPr>
        <w:t>. – Р.</w:t>
      </w:r>
      <w:r>
        <w:rPr>
          <w:sz w:val="28"/>
          <w:szCs w:val="20"/>
          <w:lang w:val="en-US"/>
        </w:rPr>
        <w:t>57-63.</w:t>
      </w:r>
    </w:p>
    <w:p w:rsidR="00F445B1" w:rsidRDefault="00F445B1" w:rsidP="00F445B1">
      <w:pPr>
        <w:spacing w:line="360" w:lineRule="auto"/>
        <w:ind w:firstLine="284"/>
        <w:jc w:val="both"/>
        <w:rPr>
          <w:sz w:val="28"/>
          <w:lang w:val="en-US"/>
        </w:rPr>
      </w:pPr>
      <w:r>
        <w:rPr>
          <w:sz w:val="28"/>
          <w:lang w:val="en-US"/>
        </w:rPr>
        <w:t>1</w:t>
      </w:r>
      <w:r>
        <w:rPr>
          <w:sz w:val="28"/>
          <w:lang w:val="uk-UA"/>
        </w:rPr>
        <w:t>27</w:t>
      </w:r>
      <w:r>
        <w:rPr>
          <w:sz w:val="28"/>
          <w:lang w:val="en-US"/>
        </w:rPr>
        <w:t>. Da Silva J.A.P.</w:t>
      </w:r>
      <w:r>
        <w:rPr>
          <w:sz w:val="28"/>
          <w:lang w:val="uk-UA"/>
        </w:rPr>
        <w:t xml:space="preserve"> </w:t>
      </w:r>
      <w:r>
        <w:rPr>
          <w:rStyle w:val="aff7"/>
          <w:b w:val="0"/>
          <w:bCs w:val="0"/>
          <w:lang w:val="en-US"/>
        </w:rPr>
        <w:t>Sex hormones and glucocorticoids: interactions with the immune system</w:t>
      </w:r>
      <w:r>
        <w:rPr>
          <w:sz w:val="28"/>
          <w:lang w:val="en-US"/>
        </w:rPr>
        <w:t xml:space="preserve"> //</w:t>
      </w:r>
      <w:r>
        <w:rPr>
          <w:sz w:val="28"/>
          <w:lang w:val="uk-UA"/>
        </w:rPr>
        <w:t xml:space="preserve"> </w:t>
      </w:r>
      <w:r>
        <w:rPr>
          <w:sz w:val="28"/>
          <w:lang w:val="en-US"/>
        </w:rPr>
        <w:t>Ann</w:t>
      </w:r>
      <w:r>
        <w:rPr>
          <w:sz w:val="28"/>
          <w:lang w:val="uk-UA"/>
        </w:rPr>
        <w:t>.</w:t>
      </w:r>
      <w:r>
        <w:rPr>
          <w:sz w:val="28"/>
          <w:lang w:val="en-US"/>
        </w:rPr>
        <w:t xml:space="preserve"> NY Acad</w:t>
      </w:r>
      <w:r>
        <w:rPr>
          <w:sz w:val="28"/>
          <w:lang w:val="uk-UA"/>
        </w:rPr>
        <w:t>.</w:t>
      </w:r>
      <w:r>
        <w:rPr>
          <w:sz w:val="28"/>
          <w:lang w:val="en-US"/>
        </w:rPr>
        <w:t xml:space="preserve"> Sci</w:t>
      </w:r>
      <w:r>
        <w:rPr>
          <w:sz w:val="28"/>
          <w:lang w:val="uk-UA"/>
        </w:rPr>
        <w:t>.</w:t>
      </w:r>
      <w:r>
        <w:rPr>
          <w:sz w:val="28"/>
          <w:lang w:val="en-US"/>
        </w:rPr>
        <w:t xml:space="preserve"> </w:t>
      </w:r>
      <w:r>
        <w:rPr>
          <w:sz w:val="28"/>
          <w:lang w:val="uk-UA"/>
        </w:rPr>
        <w:t xml:space="preserve">– </w:t>
      </w:r>
      <w:r>
        <w:rPr>
          <w:sz w:val="28"/>
          <w:lang w:val="en-US"/>
        </w:rPr>
        <w:t>1999</w:t>
      </w:r>
      <w:r>
        <w:rPr>
          <w:sz w:val="28"/>
          <w:lang w:val="uk-UA"/>
        </w:rPr>
        <w:t>.</w:t>
      </w:r>
      <w:r>
        <w:rPr>
          <w:sz w:val="28"/>
          <w:lang w:val="en-US"/>
        </w:rPr>
        <w:t xml:space="preserve"> </w:t>
      </w:r>
      <w:r>
        <w:rPr>
          <w:sz w:val="28"/>
          <w:lang w:val="uk-UA"/>
        </w:rPr>
        <w:t xml:space="preserve">– </w:t>
      </w:r>
      <w:r>
        <w:rPr>
          <w:sz w:val="28"/>
          <w:lang w:val="en-US"/>
        </w:rPr>
        <w:t>Vol.876. – P.102-118.</w:t>
      </w:r>
    </w:p>
    <w:p w:rsidR="00F445B1" w:rsidRDefault="00F445B1" w:rsidP="00F445B1">
      <w:pPr>
        <w:tabs>
          <w:tab w:val="left" w:pos="426"/>
        </w:tabs>
        <w:spacing w:line="360" w:lineRule="auto"/>
        <w:ind w:firstLine="284"/>
        <w:jc w:val="both"/>
        <w:rPr>
          <w:color w:val="000000"/>
          <w:sz w:val="28"/>
          <w:lang w:val="en-US"/>
        </w:rPr>
      </w:pPr>
      <w:r>
        <w:rPr>
          <w:color w:val="000000"/>
          <w:sz w:val="28"/>
          <w:lang w:val="en-US"/>
        </w:rPr>
        <w:t>1</w:t>
      </w:r>
      <w:r>
        <w:rPr>
          <w:color w:val="000000"/>
          <w:sz w:val="28"/>
          <w:lang w:val="uk-UA"/>
        </w:rPr>
        <w:t>28</w:t>
      </w:r>
      <w:r>
        <w:rPr>
          <w:color w:val="000000"/>
          <w:sz w:val="28"/>
          <w:lang w:val="en-US"/>
        </w:rPr>
        <w:t>. Deitch E.A. Multiple organ failure</w:t>
      </w:r>
      <w:r>
        <w:rPr>
          <w:color w:val="000000"/>
          <w:sz w:val="28"/>
          <w:lang w:val="uk-UA"/>
        </w:rPr>
        <w:t>:</w:t>
      </w:r>
      <w:r>
        <w:rPr>
          <w:color w:val="000000"/>
          <w:sz w:val="28"/>
          <w:lang w:val="en-US"/>
        </w:rPr>
        <w:t xml:space="preserve"> pathophysiology and basic concepts of therapy. Stuttgart-New York: Georg Thieme Verlag. – 1990. </w:t>
      </w:r>
      <w:r>
        <w:rPr>
          <w:sz w:val="28"/>
          <w:lang w:val="uk-UA"/>
        </w:rPr>
        <w:t>–</w:t>
      </w:r>
      <w:r>
        <w:rPr>
          <w:color w:val="000000"/>
          <w:sz w:val="28"/>
          <w:lang w:val="en-US"/>
        </w:rPr>
        <w:t xml:space="preserve"> 438p.</w:t>
      </w:r>
    </w:p>
    <w:p w:rsidR="00F445B1" w:rsidRDefault="00F445B1" w:rsidP="00F445B1">
      <w:pPr>
        <w:spacing w:line="360" w:lineRule="auto"/>
        <w:ind w:firstLine="284"/>
        <w:jc w:val="both"/>
        <w:rPr>
          <w:color w:val="000000"/>
          <w:sz w:val="28"/>
          <w:szCs w:val="18"/>
          <w:lang w:val="en-US"/>
        </w:rPr>
      </w:pPr>
      <w:r>
        <w:rPr>
          <w:color w:val="000000"/>
          <w:sz w:val="28"/>
          <w:szCs w:val="18"/>
          <w:lang w:val="en-US"/>
        </w:rPr>
        <w:lastRenderedPageBreak/>
        <w:t>1</w:t>
      </w:r>
      <w:r>
        <w:rPr>
          <w:color w:val="000000"/>
          <w:sz w:val="28"/>
          <w:szCs w:val="18"/>
          <w:lang w:val="uk-UA"/>
        </w:rPr>
        <w:t>29</w:t>
      </w:r>
      <w:r>
        <w:rPr>
          <w:color w:val="000000"/>
          <w:sz w:val="28"/>
          <w:szCs w:val="18"/>
          <w:lang w:val="en-US"/>
        </w:rPr>
        <w:t>. Deitch E.A., Xu D., Franko L.</w:t>
      </w:r>
      <w:r>
        <w:rPr>
          <w:color w:val="000000"/>
          <w:sz w:val="28"/>
          <w:szCs w:val="18"/>
          <w:lang w:val="uk-UA"/>
        </w:rPr>
        <w:t xml:space="preserve"> </w:t>
      </w:r>
      <w:r>
        <w:rPr>
          <w:color w:val="000000"/>
          <w:sz w:val="28"/>
          <w:szCs w:val="18"/>
          <w:lang w:val="en-US"/>
        </w:rPr>
        <w:t>Evidence favoring the role of the gut as a cytokine-generating organ in rats subjected to hemorrhagic shock // Shock. – 1994. – Vol.1. – P.141-145.</w:t>
      </w:r>
    </w:p>
    <w:p w:rsidR="00F445B1" w:rsidRPr="00D90BC5" w:rsidRDefault="00F445B1" w:rsidP="00F445B1">
      <w:pPr>
        <w:spacing w:line="360" w:lineRule="auto"/>
        <w:ind w:firstLine="284"/>
        <w:jc w:val="both"/>
        <w:rPr>
          <w:sz w:val="28"/>
          <w:szCs w:val="28"/>
          <w:lang w:val="en-GB"/>
        </w:rPr>
      </w:pPr>
      <w:r>
        <w:rPr>
          <w:sz w:val="28"/>
          <w:szCs w:val="28"/>
          <w:lang w:val="uk-UA"/>
        </w:rPr>
        <w:t xml:space="preserve">130. </w:t>
      </w:r>
      <w:r w:rsidRPr="00D90BC5">
        <w:rPr>
          <w:sz w:val="28"/>
          <w:szCs w:val="28"/>
          <w:lang w:val="en-GB"/>
        </w:rPr>
        <w:t>DePriest J</w:t>
      </w:r>
      <w:r w:rsidRPr="00D90BC5">
        <w:rPr>
          <w:sz w:val="28"/>
          <w:szCs w:val="28"/>
          <w:lang w:val="en-US"/>
        </w:rPr>
        <w:t>.</w:t>
      </w:r>
      <w:r w:rsidRPr="00D90BC5">
        <w:rPr>
          <w:sz w:val="28"/>
          <w:szCs w:val="28"/>
          <w:lang w:val="en-GB"/>
        </w:rPr>
        <w:t xml:space="preserve">L. </w:t>
      </w:r>
      <w:r w:rsidRPr="00D90BC5">
        <w:rPr>
          <w:bCs/>
          <w:sz w:val="28"/>
          <w:szCs w:val="28"/>
          <w:lang w:val="en-GB"/>
        </w:rPr>
        <w:t xml:space="preserve">Stress </w:t>
      </w:r>
      <w:r w:rsidRPr="00D90BC5">
        <w:rPr>
          <w:bCs/>
          <w:sz w:val="28"/>
          <w:szCs w:val="28"/>
          <w:lang w:val="en-US"/>
        </w:rPr>
        <w:t>u</w:t>
      </w:r>
      <w:r w:rsidRPr="00D90BC5">
        <w:rPr>
          <w:bCs/>
          <w:sz w:val="28"/>
          <w:szCs w:val="28"/>
          <w:lang w:val="en-GB"/>
        </w:rPr>
        <w:t xml:space="preserve">lcer </w:t>
      </w:r>
      <w:r w:rsidRPr="00D90BC5">
        <w:rPr>
          <w:bCs/>
          <w:sz w:val="28"/>
          <w:szCs w:val="28"/>
          <w:lang w:val="en-US"/>
        </w:rPr>
        <w:t>p</w:t>
      </w:r>
      <w:r w:rsidRPr="00D90BC5">
        <w:rPr>
          <w:bCs/>
          <w:sz w:val="28"/>
          <w:szCs w:val="28"/>
          <w:lang w:val="en-GB"/>
        </w:rPr>
        <w:t>rophylaxis</w:t>
      </w:r>
      <w:r w:rsidRPr="00D90BC5">
        <w:rPr>
          <w:bCs/>
          <w:sz w:val="28"/>
          <w:szCs w:val="28"/>
          <w:lang w:val="en-US"/>
        </w:rPr>
        <w:t xml:space="preserve"> // </w:t>
      </w:r>
      <w:r>
        <w:rPr>
          <w:rStyle w:val="ptsearchsource1"/>
          <w:b w:val="0"/>
          <w:sz w:val="28"/>
          <w:szCs w:val="28"/>
          <w:lang w:val="en-GB"/>
        </w:rPr>
        <w:t>Crit</w:t>
      </w:r>
      <w:r>
        <w:rPr>
          <w:rStyle w:val="ptsearchsource1"/>
          <w:b w:val="0"/>
          <w:sz w:val="28"/>
          <w:szCs w:val="28"/>
          <w:lang w:val="uk-UA"/>
        </w:rPr>
        <w:t>.</w:t>
      </w:r>
      <w:r>
        <w:rPr>
          <w:rStyle w:val="ptsearchsource1"/>
          <w:b w:val="0"/>
          <w:sz w:val="28"/>
          <w:szCs w:val="28"/>
          <w:lang w:val="en-GB"/>
        </w:rPr>
        <w:t xml:space="preserve"> Care Med</w:t>
      </w:r>
      <w:r w:rsidRPr="00D90BC5">
        <w:rPr>
          <w:rStyle w:val="ptsearchsource1"/>
          <w:b w:val="0"/>
          <w:sz w:val="28"/>
          <w:szCs w:val="28"/>
          <w:lang w:val="en-GB"/>
        </w:rPr>
        <w:t>c</w:t>
      </w:r>
      <w:r>
        <w:rPr>
          <w:rStyle w:val="ptsearchsource1"/>
          <w:b w:val="0"/>
          <w:sz w:val="28"/>
          <w:szCs w:val="28"/>
          <w:lang w:val="uk-UA"/>
        </w:rPr>
        <w:t>.</w:t>
      </w:r>
      <w:r w:rsidRPr="00D90BC5">
        <w:rPr>
          <w:rStyle w:val="ptsearchsource1"/>
          <w:b w:val="0"/>
          <w:sz w:val="28"/>
          <w:szCs w:val="28"/>
          <w:lang w:val="en-US"/>
        </w:rPr>
        <w:t xml:space="preserve"> – 2004. – Vol.</w:t>
      </w:r>
      <w:r w:rsidRPr="00D90BC5">
        <w:rPr>
          <w:rStyle w:val="ptsearchsource1"/>
          <w:b w:val="0"/>
          <w:sz w:val="28"/>
          <w:szCs w:val="28"/>
          <w:lang w:val="en-GB"/>
        </w:rPr>
        <w:t>32</w:t>
      </w:r>
      <w:r w:rsidRPr="00D90BC5">
        <w:rPr>
          <w:rStyle w:val="ptsearchsource1"/>
          <w:b w:val="0"/>
          <w:sz w:val="28"/>
          <w:szCs w:val="28"/>
          <w:lang w:val="en-US"/>
        </w:rPr>
        <w:t>,</w:t>
      </w:r>
      <w:r>
        <w:rPr>
          <w:rStyle w:val="ptsearchsource1"/>
          <w:b w:val="0"/>
          <w:sz w:val="28"/>
          <w:szCs w:val="28"/>
          <w:lang w:val="uk-UA"/>
        </w:rPr>
        <w:t>І</w:t>
      </w:r>
      <w:r w:rsidRPr="00D90BC5">
        <w:rPr>
          <w:rStyle w:val="ptsearchsource1"/>
          <w:b w:val="0"/>
          <w:sz w:val="28"/>
          <w:szCs w:val="28"/>
          <w:lang w:val="en-US"/>
        </w:rPr>
        <w:t>s.</w:t>
      </w:r>
      <w:r w:rsidRPr="00D90BC5">
        <w:rPr>
          <w:rStyle w:val="ptsearchsource1"/>
          <w:b w:val="0"/>
          <w:sz w:val="28"/>
          <w:szCs w:val="28"/>
          <w:lang w:val="en-GB"/>
        </w:rPr>
        <w:t>7</w:t>
      </w:r>
      <w:r w:rsidRPr="00D90BC5">
        <w:rPr>
          <w:rStyle w:val="ptsearchsource1"/>
          <w:b w:val="0"/>
          <w:sz w:val="28"/>
          <w:szCs w:val="28"/>
          <w:lang w:val="en-US"/>
        </w:rPr>
        <w:t>. – P.</w:t>
      </w:r>
      <w:r w:rsidRPr="00D90BC5">
        <w:rPr>
          <w:rStyle w:val="ptsearchsource1"/>
          <w:b w:val="0"/>
          <w:sz w:val="28"/>
          <w:szCs w:val="28"/>
          <w:lang w:val="en-GB"/>
        </w:rPr>
        <w:t>1626</w:t>
      </w:r>
      <w:r w:rsidRPr="00D90BC5">
        <w:rPr>
          <w:rStyle w:val="ptsearchsource1"/>
          <w:b w:val="0"/>
          <w:sz w:val="28"/>
          <w:szCs w:val="28"/>
          <w:lang w:val="en-US"/>
        </w:rPr>
        <w:t>-1632.</w:t>
      </w:r>
    </w:p>
    <w:p w:rsidR="00F445B1" w:rsidRDefault="00F445B1" w:rsidP="00F445B1">
      <w:pPr>
        <w:spacing w:line="360" w:lineRule="auto"/>
        <w:ind w:firstLine="284"/>
        <w:jc w:val="both"/>
        <w:rPr>
          <w:sz w:val="28"/>
          <w:lang w:val="en-US"/>
        </w:rPr>
      </w:pPr>
      <w:r>
        <w:rPr>
          <w:sz w:val="28"/>
          <w:lang w:val="en-US"/>
        </w:rPr>
        <w:t>13</w:t>
      </w:r>
      <w:r>
        <w:rPr>
          <w:sz w:val="28"/>
          <w:lang w:val="uk-UA"/>
        </w:rPr>
        <w:t>1</w:t>
      </w:r>
      <w:r>
        <w:rPr>
          <w:sz w:val="28"/>
          <w:lang w:val="en-US"/>
        </w:rPr>
        <w:t>. Desborough J.P.</w:t>
      </w:r>
      <w:r>
        <w:rPr>
          <w:b/>
          <w:bCs/>
          <w:sz w:val="28"/>
          <w:lang w:val="en-US"/>
        </w:rPr>
        <w:t xml:space="preserve"> </w:t>
      </w:r>
      <w:r>
        <w:rPr>
          <w:rStyle w:val="aff7"/>
          <w:b w:val="0"/>
          <w:bCs w:val="0"/>
          <w:lang w:val="en-US"/>
        </w:rPr>
        <w:t>The stress response to trauma and surgery</w:t>
      </w:r>
      <w:r>
        <w:rPr>
          <w:sz w:val="28"/>
          <w:lang w:val="en-US"/>
        </w:rPr>
        <w:t xml:space="preserve"> // Br. J. Anaesth. – 2000. – Vol.85. – P.109-117.</w:t>
      </w:r>
    </w:p>
    <w:p w:rsidR="00F445B1" w:rsidRDefault="00F445B1" w:rsidP="00F445B1">
      <w:pPr>
        <w:spacing w:line="360" w:lineRule="auto"/>
        <w:ind w:firstLine="284"/>
        <w:jc w:val="both"/>
        <w:rPr>
          <w:sz w:val="28"/>
          <w:lang w:val="en-US"/>
        </w:rPr>
      </w:pPr>
      <w:r>
        <w:rPr>
          <w:sz w:val="28"/>
          <w:lang w:val="en-US"/>
        </w:rPr>
        <w:t>13</w:t>
      </w:r>
      <w:r>
        <w:rPr>
          <w:sz w:val="28"/>
          <w:lang w:val="uk-UA"/>
        </w:rPr>
        <w:t>2</w:t>
      </w:r>
      <w:r>
        <w:rPr>
          <w:sz w:val="28"/>
          <w:lang w:val="en-US"/>
        </w:rPr>
        <w:t xml:space="preserve">. Devlin J.W., Claire K.S., Dulchavsky S.A., Tyburski J.G. Impact of trauma stress ulcer prophylaxis guidelines on drug cost and frequency of major gastrointestinal bleeding // Pharmacotherapy. </w:t>
      </w:r>
      <w:r>
        <w:rPr>
          <w:sz w:val="28"/>
          <w:lang w:val="uk-UA"/>
        </w:rPr>
        <w:t>–</w:t>
      </w:r>
      <w:r>
        <w:rPr>
          <w:sz w:val="28"/>
          <w:lang w:val="en-US"/>
        </w:rPr>
        <w:t xml:space="preserve"> 1999. </w:t>
      </w:r>
      <w:r>
        <w:rPr>
          <w:sz w:val="28"/>
          <w:lang w:val="uk-UA"/>
        </w:rPr>
        <w:t>–</w:t>
      </w:r>
      <w:r>
        <w:rPr>
          <w:sz w:val="28"/>
          <w:lang w:val="en-US"/>
        </w:rPr>
        <w:t xml:space="preserve"> Vol.19,</w:t>
      </w:r>
      <w:r>
        <w:rPr>
          <w:sz w:val="28"/>
          <w:lang w:val="uk-UA"/>
        </w:rPr>
        <w:t>№</w:t>
      </w:r>
      <w:r>
        <w:rPr>
          <w:sz w:val="28"/>
          <w:lang w:val="en-US"/>
        </w:rPr>
        <w:t>4.</w:t>
      </w:r>
      <w:r>
        <w:rPr>
          <w:sz w:val="28"/>
          <w:lang w:val="uk-UA"/>
        </w:rPr>
        <w:t xml:space="preserve"> – Р</w:t>
      </w:r>
      <w:r>
        <w:rPr>
          <w:sz w:val="28"/>
          <w:lang w:val="en-US"/>
        </w:rPr>
        <w:t>.452-460.</w:t>
      </w:r>
    </w:p>
    <w:p w:rsidR="00F445B1" w:rsidRDefault="00F445B1" w:rsidP="00F445B1">
      <w:pPr>
        <w:spacing w:line="360" w:lineRule="auto"/>
        <w:ind w:firstLine="284"/>
        <w:jc w:val="both"/>
        <w:rPr>
          <w:sz w:val="28"/>
          <w:lang w:val="en-US"/>
        </w:rPr>
      </w:pPr>
      <w:r>
        <w:rPr>
          <w:sz w:val="28"/>
          <w:lang w:val="en-US"/>
        </w:rPr>
        <w:t>13</w:t>
      </w:r>
      <w:r>
        <w:rPr>
          <w:sz w:val="28"/>
          <w:lang w:val="uk-UA"/>
        </w:rPr>
        <w:t>3</w:t>
      </w:r>
      <w:r>
        <w:rPr>
          <w:sz w:val="28"/>
          <w:lang w:val="en-US"/>
        </w:rPr>
        <w:t>. Ding S.Z., Lam S.K., Yuen S.T., Wong B.C. Prostaglandin, tumor necrosis factor alpha and neutrophils: causative relationship in indomethacin-induced stomach injuries //</w:t>
      </w:r>
      <w:r>
        <w:rPr>
          <w:sz w:val="28"/>
          <w:lang w:val="uk-UA"/>
        </w:rPr>
        <w:t xml:space="preserve"> </w:t>
      </w:r>
      <w:r>
        <w:rPr>
          <w:sz w:val="28"/>
          <w:lang w:val="en-US"/>
        </w:rPr>
        <w:t>Europ</w:t>
      </w:r>
      <w:r>
        <w:rPr>
          <w:sz w:val="28"/>
          <w:lang w:val="uk-UA"/>
        </w:rPr>
        <w:t>.</w:t>
      </w:r>
      <w:r>
        <w:rPr>
          <w:sz w:val="28"/>
          <w:lang w:val="en-US"/>
        </w:rPr>
        <w:t xml:space="preserve"> J</w:t>
      </w:r>
      <w:r>
        <w:rPr>
          <w:sz w:val="28"/>
          <w:lang w:val="uk-UA"/>
        </w:rPr>
        <w:t>.</w:t>
      </w:r>
      <w:r>
        <w:rPr>
          <w:sz w:val="28"/>
          <w:lang w:val="en-US"/>
        </w:rPr>
        <w:t xml:space="preserve"> Pharm. – 1998. – Vol.348,</w:t>
      </w:r>
      <w:r>
        <w:rPr>
          <w:sz w:val="28"/>
          <w:lang w:val="uk-UA"/>
        </w:rPr>
        <w:t>№</w:t>
      </w:r>
      <w:r>
        <w:rPr>
          <w:sz w:val="28"/>
          <w:lang w:val="en-US"/>
        </w:rPr>
        <w:t>2-3</w:t>
      </w:r>
      <w:r>
        <w:rPr>
          <w:sz w:val="28"/>
          <w:lang w:val="uk-UA"/>
        </w:rPr>
        <w:t>. – Р.</w:t>
      </w:r>
      <w:r>
        <w:rPr>
          <w:sz w:val="28"/>
          <w:lang w:val="en-US"/>
        </w:rPr>
        <w:t>257-263.</w:t>
      </w:r>
    </w:p>
    <w:p w:rsidR="00F445B1" w:rsidRDefault="00F445B1" w:rsidP="00F445B1">
      <w:pPr>
        <w:spacing w:line="360" w:lineRule="auto"/>
        <w:ind w:firstLine="284"/>
        <w:jc w:val="both"/>
        <w:rPr>
          <w:rStyle w:val="aff7"/>
          <w:b w:val="0"/>
          <w:bCs w:val="0"/>
          <w:lang w:val="en-US"/>
        </w:rPr>
      </w:pPr>
      <w:r>
        <w:rPr>
          <w:sz w:val="28"/>
          <w:lang w:val="en-US"/>
        </w:rPr>
        <w:t>13</w:t>
      </w:r>
      <w:r>
        <w:rPr>
          <w:sz w:val="28"/>
          <w:lang w:val="uk-UA"/>
        </w:rPr>
        <w:t>4</w:t>
      </w:r>
      <w:r>
        <w:rPr>
          <w:sz w:val="28"/>
          <w:lang w:val="en-US"/>
        </w:rPr>
        <w:t>. Drucker D., McLaughlin J. Adrenocortical dysfunction in acute medical illness</w:t>
      </w:r>
      <w:r>
        <w:rPr>
          <w:sz w:val="28"/>
          <w:szCs w:val="20"/>
          <w:lang w:val="en-US"/>
        </w:rPr>
        <w:t xml:space="preserve"> //</w:t>
      </w:r>
      <w:r>
        <w:rPr>
          <w:sz w:val="28"/>
          <w:szCs w:val="20"/>
          <w:lang w:val="uk-UA"/>
        </w:rPr>
        <w:t xml:space="preserve"> </w:t>
      </w:r>
      <w:r>
        <w:rPr>
          <w:sz w:val="28"/>
          <w:szCs w:val="20"/>
          <w:lang w:val="en-US"/>
        </w:rPr>
        <w:t>Crit</w:t>
      </w:r>
      <w:r>
        <w:rPr>
          <w:sz w:val="28"/>
          <w:szCs w:val="20"/>
          <w:lang w:val="uk-UA"/>
        </w:rPr>
        <w:t>.</w:t>
      </w:r>
      <w:r>
        <w:rPr>
          <w:sz w:val="28"/>
          <w:szCs w:val="20"/>
          <w:lang w:val="en-US"/>
        </w:rPr>
        <w:t xml:space="preserve"> Care Med</w:t>
      </w:r>
      <w:r>
        <w:rPr>
          <w:sz w:val="28"/>
          <w:szCs w:val="20"/>
          <w:lang w:val="uk-UA"/>
        </w:rPr>
        <w:t>с</w:t>
      </w:r>
      <w:r>
        <w:rPr>
          <w:sz w:val="28"/>
          <w:szCs w:val="20"/>
          <w:lang w:val="en-US"/>
        </w:rPr>
        <w:t xml:space="preserve">. </w:t>
      </w:r>
      <w:r>
        <w:rPr>
          <w:sz w:val="28"/>
          <w:szCs w:val="20"/>
          <w:lang w:val="uk-UA"/>
        </w:rPr>
        <w:t xml:space="preserve">– </w:t>
      </w:r>
      <w:r>
        <w:rPr>
          <w:sz w:val="28"/>
          <w:szCs w:val="20"/>
          <w:lang w:val="en-US"/>
        </w:rPr>
        <w:t>1986</w:t>
      </w:r>
      <w:r>
        <w:rPr>
          <w:sz w:val="28"/>
          <w:szCs w:val="20"/>
          <w:lang w:val="uk-UA"/>
        </w:rPr>
        <w:t xml:space="preserve">. – </w:t>
      </w:r>
      <w:r>
        <w:rPr>
          <w:sz w:val="28"/>
          <w:szCs w:val="20"/>
          <w:lang w:val="en-US"/>
        </w:rPr>
        <w:t>Vol.14,</w:t>
      </w:r>
      <w:r>
        <w:rPr>
          <w:sz w:val="28"/>
          <w:szCs w:val="20"/>
          <w:lang w:val="uk-UA"/>
        </w:rPr>
        <w:t>№</w:t>
      </w:r>
      <w:r>
        <w:rPr>
          <w:sz w:val="28"/>
          <w:szCs w:val="20"/>
          <w:lang w:val="en-US"/>
        </w:rPr>
        <w:t>9</w:t>
      </w:r>
      <w:r>
        <w:rPr>
          <w:sz w:val="28"/>
          <w:szCs w:val="20"/>
          <w:lang w:val="uk-UA"/>
        </w:rPr>
        <w:t>. – Р.</w:t>
      </w:r>
      <w:r>
        <w:rPr>
          <w:sz w:val="28"/>
          <w:szCs w:val="20"/>
          <w:lang w:val="en-US"/>
        </w:rPr>
        <w:t>789-791.</w:t>
      </w:r>
    </w:p>
    <w:p w:rsidR="00F445B1" w:rsidRPr="00587716" w:rsidRDefault="00F445B1" w:rsidP="00F445B1">
      <w:pPr>
        <w:spacing w:line="360" w:lineRule="auto"/>
        <w:ind w:firstLine="284"/>
        <w:jc w:val="both"/>
        <w:rPr>
          <w:sz w:val="28"/>
          <w:szCs w:val="28"/>
          <w:lang w:val="en-GB"/>
        </w:rPr>
      </w:pPr>
      <w:r>
        <w:rPr>
          <w:sz w:val="28"/>
          <w:szCs w:val="28"/>
          <w:lang w:val="uk-UA"/>
        </w:rPr>
        <w:t xml:space="preserve">135. </w:t>
      </w:r>
      <w:hyperlink r:id="rId16" w:tooltip="Click to search for citations by this author." w:history="1">
        <w:r w:rsidRPr="001B51A5">
          <w:rPr>
            <w:rStyle w:val="afc"/>
            <w:bCs/>
            <w:sz w:val="28"/>
            <w:szCs w:val="28"/>
            <w:lang w:val="en-US"/>
          </w:rPr>
          <w:t>Durham</w:t>
        </w:r>
        <w:r w:rsidRPr="001B51A5">
          <w:rPr>
            <w:rStyle w:val="afc"/>
            <w:bCs/>
            <w:sz w:val="28"/>
            <w:szCs w:val="28"/>
            <w:lang w:val="en-GB"/>
          </w:rPr>
          <w:t xml:space="preserve"> </w:t>
        </w:r>
        <w:r w:rsidRPr="001B51A5">
          <w:rPr>
            <w:rStyle w:val="afc"/>
            <w:bCs/>
            <w:sz w:val="28"/>
            <w:szCs w:val="28"/>
            <w:lang w:val="en-US"/>
          </w:rPr>
          <w:t>R</w:t>
        </w:r>
        <w:r w:rsidRPr="001B51A5">
          <w:rPr>
            <w:rStyle w:val="afc"/>
            <w:bCs/>
            <w:sz w:val="28"/>
            <w:szCs w:val="28"/>
            <w:lang w:val="en-GB"/>
          </w:rPr>
          <w:t>.</w:t>
        </w:r>
        <w:r w:rsidRPr="001B51A5">
          <w:rPr>
            <w:rStyle w:val="afc"/>
            <w:bCs/>
            <w:sz w:val="28"/>
            <w:szCs w:val="28"/>
            <w:lang w:val="en-US"/>
          </w:rPr>
          <w:t>M</w:t>
        </w:r>
      </w:hyperlink>
      <w:r w:rsidRPr="001B51A5">
        <w:rPr>
          <w:sz w:val="28"/>
          <w:szCs w:val="28"/>
          <w:lang w:val="en-GB"/>
        </w:rPr>
        <w:t xml:space="preserve">., </w:t>
      </w:r>
      <w:hyperlink r:id="rId17" w:tooltip="Click to search for citations by this author." w:history="1">
        <w:r w:rsidRPr="001B51A5">
          <w:rPr>
            <w:rStyle w:val="afc"/>
            <w:bCs/>
            <w:sz w:val="28"/>
            <w:szCs w:val="28"/>
            <w:lang w:val="en-US"/>
          </w:rPr>
          <w:t>Moran</w:t>
        </w:r>
        <w:r w:rsidRPr="001B51A5">
          <w:rPr>
            <w:rStyle w:val="afc"/>
            <w:bCs/>
            <w:sz w:val="28"/>
            <w:szCs w:val="28"/>
            <w:lang w:val="en-GB"/>
          </w:rPr>
          <w:t xml:space="preserve"> </w:t>
        </w:r>
        <w:r w:rsidRPr="001B51A5">
          <w:rPr>
            <w:rStyle w:val="afc"/>
            <w:bCs/>
            <w:sz w:val="28"/>
            <w:szCs w:val="28"/>
            <w:lang w:val="en-US"/>
          </w:rPr>
          <w:t>J</w:t>
        </w:r>
        <w:r w:rsidRPr="001B51A5">
          <w:rPr>
            <w:rStyle w:val="afc"/>
            <w:bCs/>
            <w:sz w:val="28"/>
            <w:szCs w:val="28"/>
            <w:lang w:val="en-GB"/>
          </w:rPr>
          <w:t>.</w:t>
        </w:r>
        <w:r w:rsidRPr="001B51A5">
          <w:rPr>
            <w:rStyle w:val="afc"/>
            <w:bCs/>
            <w:sz w:val="28"/>
            <w:szCs w:val="28"/>
            <w:lang w:val="en-US"/>
          </w:rPr>
          <w:t>J</w:t>
        </w:r>
      </w:hyperlink>
      <w:r w:rsidRPr="001B51A5">
        <w:rPr>
          <w:sz w:val="28"/>
          <w:szCs w:val="28"/>
          <w:lang w:val="en-GB"/>
        </w:rPr>
        <w:t xml:space="preserve">., </w:t>
      </w:r>
      <w:hyperlink r:id="rId18" w:tooltip="Click to search for citations by this author." w:history="1">
        <w:r w:rsidRPr="001B51A5">
          <w:rPr>
            <w:rStyle w:val="afc"/>
            <w:bCs/>
            <w:sz w:val="28"/>
            <w:szCs w:val="28"/>
            <w:lang w:val="en-US"/>
          </w:rPr>
          <w:t>Mazuski</w:t>
        </w:r>
        <w:r w:rsidRPr="001B51A5">
          <w:rPr>
            <w:rStyle w:val="afc"/>
            <w:bCs/>
            <w:sz w:val="28"/>
            <w:szCs w:val="28"/>
            <w:lang w:val="en-GB"/>
          </w:rPr>
          <w:t xml:space="preserve"> </w:t>
        </w:r>
        <w:r w:rsidRPr="001B51A5">
          <w:rPr>
            <w:rStyle w:val="afc"/>
            <w:bCs/>
            <w:sz w:val="28"/>
            <w:szCs w:val="28"/>
            <w:lang w:val="en-US"/>
          </w:rPr>
          <w:t>J</w:t>
        </w:r>
        <w:r w:rsidRPr="001B51A5">
          <w:rPr>
            <w:rStyle w:val="afc"/>
            <w:bCs/>
            <w:sz w:val="28"/>
            <w:szCs w:val="28"/>
            <w:lang w:val="en-GB"/>
          </w:rPr>
          <w:t>.</w:t>
        </w:r>
        <w:r w:rsidRPr="001B51A5">
          <w:rPr>
            <w:rStyle w:val="afc"/>
            <w:bCs/>
            <w:sz w:val="28"/>
            <w:szCs w:val="28"/>
            <w:lang w:val="en-US"/>
          </w:rPr>
          <w:t>E</w:t>
        </w:r>
      </w:hyperlink>
      <w:r w:rsidRPr="001B51A5">
        <w:rPr>
          <w:sz w:val="28"/>
          <w:szCs w:val="28"/>
          <w:lang w:val="en-GB"/>
        </w:rPr>
        <w:t xml:space="preserve">., </w:t>
      </w:r>
      <w:hyperlink r:id="rId19" w:tooltip="Click to search for citations by this author." w:history="1">
        <w:r w:rsidRPr="001B51A5">
          <w:rPr>
            <w:rStyle w:val="afc"/>
            <w:bCs/>
            <w:sz w:val="28"/>
            <w:szCs w:val="28"/>
            <w:lang w:val="en-US"/>
          </w:rPr>
          <w:t>Shapiro</w:t>
        </w:r>
        <w:r w:rsidRPr="001B51A5">
          <w:rPr>
            <w:rStyle w:val="afc"/>
            <w:bCs/>
            <w:sz w:val="28"/>
            <w:szCs w:val="28"/>
            <w:lang w:val="en-GB"/>
          </w:rPr>
          <w:t xml:space="preserve"> </w:t>
        </w:r>
        <w:r w:rsidRPr="001B51A5">
          <w:rPr>
            <w:rStyle w:val="afc"/>
            <w:bCs/>
            <w:sz w:val="28"/>
            <w:szCs w:val="28"/>
            <w:lang w:val="en-US"/>
          </w:rPr>
          <w:t>M</w:t>
        </w:r>
        <w:r w:rsidRPr="001B51A5">
          <w:rPr>
            <w:rStyle w:val="afc"/>
            <w:bCs/>
            <w:sz w:val="28"/>
            <w:szCs w:val="28"/>
            <w:lang w:val="en-GB"/>
          </w:rPr>
          <w:t>.</w:t>
        </w:r>
        <w:r w:rsidRPr="001B51A5">
          <w:rPr>
            <w:rStyle w:val="afc"/>
            <w:bCs/>
            <w:sz w:val="28"/>
            <w:szCs w:val="28"/>
            <w:lang w:val="en-US"/>
          </w:rPr>
          <w:t>J</w:t>
        </w:r>
      </w:hyperlink>
      <w:r w:rsidRPr="001B51A5">
        <w:rPr>
          <w:sz w:val="28"/>
          <w:szCs w:val="28"/>
          <w:lang w:val="en-GB"/>
        </w:rPr>
        <w:t xml:space="preserve">., </w:t>
      </w:r>
      <w:hyperlink r:id="rId20" w:tooltip="Click to search for citations by this author." w:history="1">
        <w:r w:rsidRPr="001B51A5">
          <w:rPr>
            <w:rStyle w:val="afc"/>
            <w:bCs/>
            <w:sz w:val="28"/>
            <w:szCs w:val="28"/>
            <w:lang w:val="en-US"/>
          </w:rPr>
          <w:t>Baue</w:t>
        </w:r>
        <w:r w:rsidRPr="001B51A5">
          <w:rPr>
            <w:rStyle w:val="afc"/>
            <w:bCs/>
            <w:sz w:val="28"/>
            <w:szCs w:val="28"/>
            <w:lang w:val="en-GB"/>
          </w:rPr>
          <w:t xml:space="preserve"> </w:t>
        </w:r>
        <w:r w:rsidRPr="001B51A5">
          <w:rPr>
            <w:rStyle w:val="afc"/>
            <w:bCs/>
            <w:sz w:val="28"/>
            <w:szCs w:val="28"/>
            <w:lang w:val="en-US"/>
          </w:rPr>
          <w:t>A</w:t>
        </w:r>
        <w:r w:rsidRPr="001B51A5">
          <w:rPr>
            <w:rStyle w:val="afc"/>
            <w:bCs/>
            <w:sz w:val="28"/>
            <w:szCs w:val="28"/>
            <w:lang w:val="en-GB"/>
          </w:rPr>
          <w:t>.</w:t>
        </w:r>
        <w:r w:rsidRPr="001B51A5">
          <w:rPr>
            <w:rStyle w:val="afc"/>
            <w:bCs/>
            <w:sz w:val="28"/>
            <w:szCs w:val="28"/>
            <w:lang w:val="en-US"/>
          </w:rPr>
          <w:t>E</w:t>
        </w:r>
      </w:hyperlink>
      <w:r w:rsidRPr="001B51A5">
        <w:rPr>
          <w:sz w:val="28"/>
          <w:szCs w:val="28"/>
          <w:lang w:val="en-GB"/>
        </w:rPr>
        <w:t xml:space="preserve">., </w:t>
      </w:r>
      <w:hyperlink r:id="rId21" w:tooltip="Click to search for citations by this author." w:history="1">
        <w:r w:rsidRPr="001B51A5">
          <w:rPr>
            <w:rStyle w:val="afc"/>
            <w:bCs/>
            <w:sz w:val="28"/>
            <w:szCs w:val="28"/>
            <w:lang w:val="en-US"/>
          </w:rPr>
          <w:t>Flint</w:t>
        </w:r>
        <w:r w:rsidRPr="001B51A5">
          <w:rPr>
            <w:rStyle w:val="afc"/>
            <w:bCs/>
            <w:sz w:val="28"/>
            <w:szCs w:val="28"/>
            <w:lang w:val="en-GB"/>
          </w:rPr>
          <w:t xml:space="preserve"> </w:t>
        </w:r>
        <w:r w:rsidRPr="001B51A5">
          <w:rPr>
            <w:rStyle w:val="afc"/>
            <w:bCs/>
            <w:sz w:val="28"/>
            <w:szCs w:val="28"/>
            <w:lang w:val="en-US"/>
          </w:rPr>
          <w:t>L</w:t>
        </w:r>
        <w:r w:rsidRPr="001B51A5">
          <w:rPr>
            <w:rStyle w:val="afc"/>
            <w:bCs/>
            <w:sz w:val="28"/>
            <w:szCs w:val="28"/>
            <w:lang w:val="en-GB"/>
          </w:rPr>
          <w:t>.</w:t>
        </w:r>
        <w:r w:rsidRPr="001B51A5">
          <w:rPr>
            <w:rStyle w:val="afc"/>
            <w:bCs/>
            <w:sz w:val="28"/>
            <w:szCs w:val="28"/>
            <w:lang w:val="en-US"/>
          </w:rPr>
          <w:t>M</w:t>
        </w:r>
      </w:hyperlink>
      <w:r w:rsidRPr="001B51A5">
        <w:rPr>
          <w:sz w:val="28"/>
          <w:szCs w:val="28"/>
          <w:lang w:val="en-GB"/>
        </w:rPr>
        <w:t xml:space="preserve">. </w:t>
      </w:r>
      <w:r w:rsidRPr="00587716">
        <w:rPr>
          <w:bCs/>
          <w:sz w:val="28"/>
          <w:szCs w:val="28"/>
          <w:lang w:val="en-GB"/>
        </w:rPr>
        <w:t>Multiple organ failure in trauma patients</w:t>
      </w:r>
      <w:r w:rsidRPr="00587716">
        <w:rPr>
          <w:bCs/>
          <w:sz w:val="28"/>
          <w:szCs w:val="28"/>
          <w:lang w:val="en-US"/>
        </w:rPr>
        <w:t xml:space="preserve"> // </w:t>
      </w:r>
      <w:r w:rsidRPr="00587716">
        <w:rPr>
          <w:sz w:val="28"/>
          <w:szCs w:val="28"/>
          <w:lang w:val="en-GB"/>
        </w:rPr>
        <w:t>J</w:t>
      </w:r>
      <w:r w:rsidRPr="00587716">
        <w:rPr>
          <w:sz w:val="28"/>
          <w:szCs w:val="28"/>
          <w:lang w:val="en-US"/>
        </w:rPr>
        <w:t>.</w:t>
      </w:r>
      <w:r w:rsidRPr="00587716">
        <w:rPr>
          <w:sz w:val="28"/>
          <w:szCs w:val="28"/>
          <w:lang w:val="en-GB"/>
        </w:rPr>
        <w:t xml:space="preserve"> Trauma.</w:t>
      </w:r>
      <w:r w:rsidRPr="00587716">
        <w:rPr>
          <w:sz w:val="28"/>
          <w:szCs w:val="28"/>
          <w:lang w:val="en-US"/>
        </w:rPr>
        <w:t xml:space="preserve"> –</w:t>
      </w:r>
      <w:r w:rsidRPr="00587716">
        <w:rPr>
          <w:sz w:val="28"/>
          <w:szCs w:val="28"/>
          <w:lang w:val="en-GB"/>
        </w:rPr>
        <w:t xml:space="preserve"> 2003</w:t>
      </w:r>
      <w:r w:rsidRPr="00587716">
        <w:rPr>
          <w:sz w:val="28"/>
          <w:szCs w:val="28"/>
          <w:lang w:val="en-US"/>
        </w:rPr>
        <w:t>. – Vol.</w:t>
      </w:r>
      <w:r w:rsidRPr="00587716">
        <w:rPr>
          <w:sz w:val="28"/>
          <w:szCs w:val="28"/>
          <w:lang w:val="en-GB"/>
        </w:rPr>
        <w:t>55</w:t>
      </w:r>
      <w:r w:rsidRPr="00587716">
        <w:rPr>
          <w:sz w:val="28"/>
          <w:szCs w:val="28"/>
          <w:lang w:val="en-US"/>
        </w:rPr>
        <w:t>,</w:t>
      </w:r>
      <w:r>
        <w:rPr>
          <w:sz w:val="28"/>
          <w:szCs w:val="28"/>
          <w:lang w:val="uk-UA"/>
        </w:rPr>
        <w:t>І</w:t>
      </w:r>
      <w:r w:rsidRPr="00587716">
        <w:rPr>
          <w:sz w:val="28"/>
          <w:szCs w:val="28"/>
          <w:lang w:val="en-US"/>
        </w:rPr>
        <w:t>s.</w:t>
      </w:r>
      <w:r w:rsidRPr="00587716">
        <w:rPr>
          <w:sz w:val="28"/>
          <w:szCs w:val="28"/>
          <w:lang w:val="en-GB"/>
        </w:rPr>
        <w:t>4</w:t>
      </w:r>
      <w:r w:rsidRPr="00587716">
        <w:rPr>
          <w:sz w:val="28"/>
          <w:szCs w:val="28"/>
          <w:lang w:val="en-US"/>
        </w:rPr>
        <w:t>. – P.</w:t>
      </w:r>
      <w:r w:rsidRPr="00587716">
        <w:rPr>
          <w:sz w:val="28"/>
          <w:szCs w:val="28"/>
          <w:lang w:val="en-GB"/>
        </w:rPr>
        <w:t>608-</w:t>
      </w:r>
      <w:r w:rsidRPr="00587716">
        <w:rPr>
          <w:sz w:val="28"/>
          <w:szCs w:val="28"/>
          <w:lang w:val="en-US"/>
        </w:rPr>
        <w:t>6</w:t>
      </w:r>
      <w:r w:rsidRPr="00587716">
        <w:rPr>
          <w:sz w:val="28"/>
          <w:szCs w:val="28"/>
          <w:lang w:val="en-GB"/>
        </w:rPr>
        <w:t>16.</w:t>
      </w:r>
    </w:p>
    <w:p w:rsidR="00F445B1" w:rsidRDefault="00F445B1" w:rsidP="00F445B1">
      <w:pPr>
        <w:pStyle w:val="afffffffff2"/>
        <w:spacing w:before="0" w:after="0" w:line="360" w:lineRule="auto"/>
        <w:ind w:firstLine="284"/>
        <w:jc w:val="both"/>
        <w:rPr>
          <w:sz w:val="28"/>
          <w:lang w:val="en-US"/>
        </w:rPr>
      </w:pPr>
      <w:r>
        <w:rPr>
          <w:sz w:val="28"/>
          <w:lang w:val="uk-UA"/>
        </w:rPr>
        <w:t>136</w:t>
      </w:r>
      <w:r>
        <w:rPr>
          <w:sz w:val="28"/>
          <w:lang w:val="en-US"/>
        </w:rPr>
        <w:t>. Ehrhart-Tran A., Villeneuve J.-P., Bilodeau M. Treatment of chronic bleeding from gastric antral vascular ectasia (GAVE) with estrogen-progesterone in cirrhotic patients: an open pilot study</w:t>
      </w:r>
      <w:r>
        <w:rPr>
          <w:sz w:val="28"/>
          <w:szCs w:val="20"/>
          <w:lang w:val="en-US"/>
        </w:rPr>
        <w:t xml:space="preserve"> //</w:t>
      </w:r>
      <w:r>
        <w:rPr>
          <w:sz w:val="28"/>
          <w:szCs w:val="20"/>
          <w:lang w:val="uk-UA"/>
        </w:rPr>
        <w:t xml:space="preserve"> </w:t>
      </w:r>
      <w:r>
        <w:rPr>
          <w:sz w:val="28"/>
          <w:szCs w:val="20"/>
          <w:lang w:val="en-US"/>
        </w:rPr>
        <w:t xml:space="preserve">Am. J. Gastroenter. – 1999. </w:t>
      </w:r>
      <w:r>
        <w:rPr>
          <w:sz w:val="28"/>
          <w:lang w:val="uk-UA"/>
        </w:rPr>
        <w:t>–</w:t>
      </w:r>
      <w:r>
        <w:rPr>
          <w:sz w:val="28"/>
          <w:szCs w:val="20"/>
          <w:lang w:val="en-US"/>
        </w:rPr>
        <w:t xml:space="preserve"> Vol.94,</w:t>
      </w:r>
      <w:r>
        <w:rPr>
          <w:sz w:val="28"/>
          <w:szCs w:val="20"/>
          <w:lang w:val="uk-UA"/>
        </w:rPr>
        <w:t>№</w:t>
      </w:r>
      <w:r>
        <w:rPr>
          <w:sz w:val="28"/>
          <w:szCs w:val="20"/>
          <w:lang w:val="en-US"/>
        </w:rPr>
        <w:t>10</w:t>
      </w:r>
      <w:r>
        <w:rPr>
          <w:sz w:val="28"/>
          <w:szCs w:val="20"/>
          <w:lang w:val="uk-UA"/>
        </w:rPr>
        <w:t>. – Р.</w:t>
      </w:r>
      <w:r>
        <w:rPr>
          <w:sz w:val="28"/>
          <w:lang w:val="en-US"/>
        </w:rPr>
        <w:t>2909</w:t>
      </w:r>
      <w:r>
        <w:rPr>
          <w:sz w:val="28"/>
          <w:lang w:val="uk-UA"/>
        </w:rPr>
        <w:t>-</w:t>
      </w:r>
      <w:r>
        <w:rPr>
          <w:sz w:val="28"/>
          <w:lang w:val="en-US"/>
        </w:rPr>
        <w:t>2912.</w:t>
      </w:r>
    </w:p>
    <w:p w:rsidR="00F445B1" w:rsidRDefault="00F445B1" w:rsidP="00F445B1">
      <w:pPr>
        <w:spacing w:line="360" w:lineRule="auto"/>
        <w:ind w:firstLine="284"/>
        <w:jc w:val="both"/>
        <w:rPr>
          <w:sz w:val="28"/>
          <w:lang w:val="en-US"/>
        </w:rPr>
      </w:pPr>
      <w:r>
        <w:rPr>
          <w:sz w:val="28"/>
          <w:lang w:val="en-US"/>
        </w:rPr>
        <w:t>1</w:t>
      </w:r>
      <w:r>
        <w:rPr>
          <w:sz w:val="28"/>
          <w:lang w:val="uk-UA"/>
        </w:rPr>
        <w:t>37</w:t>
      </w:r>
      <w:r>
        <w:rPr>
          <w:sz w:val="28"/>
          <w:lang w:val="en-US"/>
        </w:rPr>
        <w:t xml:space="preserve">. Erstad B.L., Camamo J.M., Miller M.J., Webber A.M., Fortune J. Impacting cost and appropriateness of stress ulcer prophylaxis at a university medical center </w:t>
      </w:r>
      <w:r>
        <w:rPr>
          <w:rStyle w:val="afff0"/>
          <w:i w:val="0"/>
          <w:iCs w:val="0"/>
          <w:sz w:val="28"/>
          <w:lang w:val="en-US"/>
        </w:rPr>
        <w:t>// Crit. Care Med</w:t>
      </w:r>
      <w:r>
        <w:rPr>
          <w:rStyle w:val="afff0"/>
          <w:i w:val="0"/>
          <w:iCs w:val="0"/>
          <w:sz w:val="28"/>
          <w:lang w:val="uk-UA"/>
        </w:rPr>
        <w:t>с</w:t>
      </w:r>
      <w:r>
        <w:rPr>
          <w:rStyle w:val="afff0"/>
          <w:i w:val="0"/>
          <w:iCs w:val="0"/>
          <w:sz w:val="28"/>
          <w:lang w:val="en-US"/>
        </w:rPr>
        <w:t>.</w:t>
      </w:r>
      <w:r>
        <w:rPr>
          <w:sz w:val="28"/>
          <w:lang w:val="en-US"/>
        </w:rPr>
        <w:t xml:space="preserve"> – 1997. – Vol.25,</w:t>
      </w:r>
      <w:r>
        <w:rPr>
          <w:sz w:val="28"/>
          <w:lang w:val="uk-UA"/>
        </w:rPr>
        <w:t>№</w:t>
      </w:r>
      <w:r>
        <w:rPr>
          <w:sz w:val="28"/>
          <w:lang w:val="en-US"/>
        </w:rPr>
        <w:t>10</w:t>
      </w:r>
      <w:r>
        <w:rPr>
          <w:sz w:val="28"/>
          <w:lang w:val="uk-UA"/>
        </w:rPr>
        <w:t>. – Р.</w:t>
      </w:r>
      <w:r>
        <w:rPr>
          <w:sz w:val="28"/>
          <w:lang w:val="en-US"/>
        </w:rPr>
        <w:t>1678-1684.</w:t>
      </w:r>
    </w:p>
    <w:p w:rsidR="00F445B1" w:rsidRDefault="00F445B1" w:rsidP="00F445B1">
      <w:pPr>
        <w:spacing w:line="360" w:lineRule="auto"/>
        <w:ind w:firstLine="284"/>
        <w:jc w:val="both"/>
        <w:rPr>
          <w:rStyle w:val="aff7"/>
          <w:b w:val="0"/>
          <w:bCs w:val="0"/>
          <w:lang w:val="en-US"/>
        </w:rPr>
      </w:pPr>
      <w:r>
        <w:rPr>
          <w:sz w:val="28"/>
          <w:lang w:val="en-US"/>
        </w:rPr>
        <w:t>1</w:t>
      </w:r>
      <w:r>
        <w:rPr>
          <w:sz w:val="28"/>
          <w:lang w:val="uk-UA"/>
        </w:rPr>
        <w:t>38</w:t>
      </w:r>
      <w:r>
        <w:rPr>
          <w:sz w:val="28"/>
          <w:lang w:val="en-US"/>
        </w:rPr>
        <w:t>. Faisal A.S., Iqbal A., Hughes</w:t>
      </w:r>
      <w:r>
        <w:rPr>
          <w:sz w:val="28"/>
          <w:szCs w:val="36"/>
          <w:lang w:val="en-US"/>
        </w:rPr>
        <w:t xml:space="preserve"> </w:t>
      </w:r>
      <w:r>
        <w:rPr>
          <w:sz w:val="28"/>
          <w:lang w:val="en-US"/>
        </w:rPr>
        <w:t>I.A.</w:t>
      </w:r>
      <w:r>
        <w:rPr>
          <w:sz w:val="28"/>
          <w:szCs w:val="36"/>
          <w:lang w:val="en-US"/>
        </w:rPr>
        <w:t xml:space="preserve"> The testosterone:androstenedione ratio in male undermasculinization</w:t>
      </w:r>
      <w:r>
        <w:rPr>
          <w:sz w:val="28"/>
          <w:lang w:val="en-US"/>
        </w:rPr>
        <w:t xml:space="preserve"> //</w:t>
      </w:r>
      <w:r>
        <w:rPr>
          <w:sz w:val="28"/>
          <w:lang w:val="uk-UA"/>
        </w:rPr>
        <w:t xml:space="preserve"> </w:t>
      </w:r>
      <w:r>
        <w:rPr>
          <w:sz w:val="28"/>
          <w:lang w:val="en-US"/>
        </w:rPr>
        <w:t>Clin</w:t>
      </w:r>
      <w:r>
        <w:rPr>
          <w:sz w:val="28"/>
          <w:lang w:val="uk-UA"/>
        </w:rPr>
        <w:t>.</w:t>
      </w:r>
      <w:r>
        <w:rPr>
          <w:sz w:val="28"/>
          <w:lang w:val="en-US"/>
        </w:rPr>
        <w:t xml:space="preserve"> Endocrinol</w:t>
      </w:r>
      <w:r>
        <w:rPr>
          <w:sz w:val="28"/>
          <w:lang w:val="uk-UA"/>
        </w:rPr>
        <w:t>. –</w:t>
      </w:r>
      <w:r>
        <w:rPr>
          <w:sz w:val="28"/>
          <w:lang w:val="en-US"/>
        </w:rPr>
        <w:t xml:space="preserve"> 2000</w:t>
      </w:r>
      <w:r>
        <w:rPr>
          <w:sz w:val="28"/>
          <w:lang w:val="uk-UA"/>
        </w:rPr>
        <w:t xml:space="preserve">. – </w:t>
      </w:r>
      <w:r>
        <w:rPr>
          <w:sz w:val="28"/>
          <w:lang w:val="en-US"/>
        </w:rPr>
        <w:t>Vol.53,</w:t>
      </w:r>
      <w:r>
        <w:rPr>
          <w:sz w:val="28"/>
          <w:lang w:val="uk-UA"/>
        </w:rPr>
        <w:t>№</w:t>
      </w:r>
      <w:r>
        <w:rPr>
          <w:sz w:val="28"/>
          <w:lang w:val="en-US"/>
        </w:rPr>
        <w:t>6</w:t>
      </w:r>
      <w:r>
        <w:rPr>
          <w:sz w:val="28"/>
          <w:lang w:val="uk-UA"/>
        </w:rPr>
        <w:t>. – Р.</w:t>
      </w:r>
      <w:r>
        <w:rPr>
          <w:sz w:val="28"/>
          <w:lang w:val="en-US"/>
        </w:rPr>
        <w:t>697-702.</w:t>
      </w:r>
    </w:p>
    <w:p w:rsidR="00F445B1" w:rsidRDefault="00F445B1" w:rsidP="00F445B1">
      <w:pPr>
        <w:spacing w:line="360" w:lineRule="auto"/>
        <w:ind w:firstLine="284"/>
        <w:jc w:val="both"/>
        <w:rPr>
          <w:rFonts w:eastAsia="Arial Unicode MS"/>
          <w:sz w:val="28"/>
          <w:lang w:val="en-US"/>
        </w:rPr>
      </w:pPr>
      <w:r>
        <w:rPr>
          <w:sz w:val="28"/>
          <w:lang w:val="en-US"/>
        </w:rPr>
        <w:t>1</w:t>
      </w:r>
      <w:r>
        <w:rPr>
          <w:sz w:val="28"/>
          <w:lang w:val="uk-UA"/>
        </w:rPr>
        <w:t>39</w:t>
      </w:r>
      <w:r>
        <w:rPr>
          <w:sz w:val="28"/>
          <w:lang w:val="en-US"/>
        </w:rPr>
        <w:t>. Falkenstein E., Tillmann H.-C., Christ M. Multiple actions of steroid hormones-a focus on rapid, nongenomic effects //</w:t>
      </w:r>
      <w:r>
        <w:rPr>
          <w:sz w:val="28"/>
          <w:lang w:val="uk-UA"/>
        </w:rPr>
        <w:t xml:space="preserve"> </w:t>
      </w:r>
      <w:r>
        <w:rPr>
          <w:rStyle w:val="afff0"/>
          <w:i w:val="0"/>
          <w:iCs w:val="0"/>
          <w:sz w:val="28"/>
          <w:lang w:val="en-US"/>
        </w:rPr>
        <w:t>Pharmacolog</w:t>
      </w:r>
      <w:r>
        <w:rPr>
          <w:rStyle w:val="afff0"/>
          <w:i w:val="0"/>
          <w:iCs w:val="0"/>
          <w:sz w:val="28"/>
          <w:lang w:val="uk-UA"/>
        </w:rPr>
        <w:t>.</w:t>
      </w:r>
      <w:r>
        <w:rPr>
          <w:rStyle w:val="afff0"/>
          <w:i w:val="0"/>
          <w:iCs w:val="0"/>
          <w:sz w:val="28"/>
          <w:lang w:val="en-US"/>
        </w:rPr>
        <w:t xml:space="preserve"> Rev</w:t>
      </w:r>
      <w:r>
        <w:rPr>
          <w:rStyle w:val="afff0"/>
          <w:i w:val="0"/>
          <w:iCs w:val="0"/>
          <w:sz w:val="28"/>
          <w:lang w:val="uk-UA"/>
        </w:rPr>
        <w:t>.</w:t>
      </w:r>
      <w:r>
        <w:rPr>
          <w:sz w:val="28"/>
          <w:lang w:val="uk-UA"/>
        </w:rPr>
        <w:t xml:space="preserve"> – </w:t>
      </w:r>
      <w:r>
        <w:rPr>
          <w:sz w:val="28"/>
          <w:lang w:val="en-US"/>
        </w:rPr>
        <w:t>2000</w:t>
      </w:r>
      <w:r>
        <w:rPr>
          <w:sz w:val="28"/>
          <w:lang w:val="uk-UA"/>
        </w:rPr>
        <w:t xml:space="preserve">. – </w:t>
      </w:r>
      <w:r>
        <w:rPr>
          <w:sz w:val="28"/>
          <w:lang w:val="en-US"/>
        </w:rPr>
        <w:t xml:space="preserve">Vol.52. – P.513-556. </w:t>
      </w:r>
    </w:p>
    <w:p w:rsidR="00F445B1" w:rsidRDefault="00F445B1" w:rsidP="00F445B1">
      <w:pPr>
        <w:tabs>
          <w:tab w:val="left" w:pos="0"/>
        </w:tabs>
        <w:spacing w:line="360" w:lineRule="auto"/>
        <w:ind w:firstLine="284"/>
        <w:jc w:val="both"/>
        <w:rPr>
          <w:sz w:val="28"/>
          <w:lang w:val="en-US"/>
        </w:rPr>
      </w:pPr>
      <w:r>
        <w:rPr>
          <w:sz w:val="28"/>
          <w:lang w:val="en-US"/>
        </w:rPr>
        <w:lastRenderedPageBreak/>
        <w:t>1</w:t>
      </w:r>
      <w:r>
        <w:rPr>
          <w:sz w:val="28"/>
          <w:lang w:val="uk-UA"/>
        </w:rPr>
        <w:t>40</w:t>
      </w:r>
      <w:r>
        <w:rPr>
          <w:sz w:val="28"/>
          <w:lang w:val="en-US"/>
        </w:rPr>
        <w:t>. Farhat M.Y., Lavigne M.C., Ramwell P.W. The vascular protective effects of estrogen // FASEB J. – 1999. – Vol.10. – P.615-624.</w:t>
      </w:r>
    </w:p>
    <w:p w:rsidR="00F445B1" w:rsidRDefault="00F445B1" w:rsidP="00F445B1">
      <w:pPr>
        <w:tabs>
          <w:tab w:val="left" w:pos="0"/>
        </w:tabs>
        <w:spacing w:line="360" w:lineRule="auto"/>
        <w:ind w:firstLine="284"/>
        <w:jc w:val="both"/>
        <w:rPr>
          <w:sz w:val="28"/>
          <w:lang w:val="en-US"/>
        </w:rPr>
      </w:pPr>
      <w:r>
        <w:rPr>
          <w:sz w:val="28"/>
          <w:lang w:val="en-US"/>
        </w:rPr>
        <w:t>14</w:t>
      </w:r>
      <w:r>
        <w:rPr>
          <w:sz w:val="28"/>
          <w:lang w:val="uk-UA"/>
        </w:rPr>
        <w:t>1</w:t>
      </w:r>
      <w:r>
        <w:rPr>
          <w:sz w:val="28"/>
          <w:lang w:val="en-US"/>
        </w:rPr>
        <w:t xml:space="preserve">. Felig Ph., Baxter J.D., Frohman L.A. Endocrinology and metabolism. </w:t>
      </w:r>
      <w:r>
        <w:rPr>
          <w:sz w:val="28"/>
          <w:lang w:val="uk-UA"/>
        </w:rPr>
        <w:t>–</w:t>
      </w:r>
      <w:r>
        <w:rPr>
          <w:sz w:val="28"/>
          <w:lang w:val="en-US"/>
        </w:rPr>
        <w:t xml:space="preserve"> New York: McGrow-Hill. – 1995(3-d Ed). – 1941p.</w:t>
      </w:r>
    </w:p>
    <w:p w:rsidR="00F445B1" w:rsidRPr="001B51A5" w:rsidRDefault="00F445B1" w:rsidP="00F445B1">
      <w:pPr>
        <w:spacing w:line="360" w:lineRule="auto"/>
        <w:ind w:firstLine="284"/>
        <w:jc w:val="both"/>
        <w:rPr>
          <w:sz w:val="28"/>
          <w:szCs w:val="28"/>
          <w:lang w:val="uk-UA"/>
        </w:rPr>
      </w:pPr>
      <w:r>
        <w:rPr>
          <w:sz w:val="28"/>
          <w:lang w:val="en-US"/>
        </w:rPr>
        <w:t>14</w:t>
      </w:r>
      <w:r>
        <w:rPr>
          <w:sz w:val="28"/>
          <w:lang w:val="uk-UA"/>
        </w:rPr>
        <w:t>2</w:t>
      </w:r>
      <w:r>
        <w:rPr>
          <w:sz w:val="28"/>
          <w:lang w:val="en-US"/>
        </w:rPr>
        <w:t>. Fennerty M.B. Pathophysiology of the upper gastrointestinal tract in the critically ill patient: rationale for the therapeutic benefits of acid suppression // Crit. Care Med</w:t>
      </w:r>
      <w:r>
        <w:rPr>
          <w:sz w:val="28"/>
          <w:lang w:val="uk-UA"/>
        </w:rPr>
        <w:t>с</w:t>
      </w:r>
      <w:r>
        <w:rPr>
          <w:sz w:val="28"/>
          <w:lang w:val="en-US"/>
        </w:rPr>
        <w:t xml:space="preserve">. – </w:t>
      </w:r>
      <w:r w:rsidRPr="001B51A5">
        <w:rPr>
          <w:sz w:val="28"/>
          <w:szCs w:val="28"/>
          <w:lang w:val="en-US"/>
        </w:rPr>
        <w:t>2002. – Vol.30(Suppl. 6). – P.351-355.</w:t>
      </w:r>
    </w:p>
    <w:p w:rsidR="00F445B1" w:rsidRPr="001B51A5" w:rsidRDefault="00F445B1" w:rsidP="00F445B1">
      <w:pPr>
        <w:spacing w:line="360" w:lineRule="auto"/>
        <w:ind w:firstLine="284"/>
        <w:jc w:val="both"/>
        <w:rPr>
          <w:sz w:val="28"/>
          <w:szCs w:val="28"/>
          <w:lang w:val="uk-UA"/>
        </w:rPr>
      </w:pPr>
      <w:r w:rsidRPr="001B51A5">
        <w:rPr>
          <w:sz w:val="28"/>
          <w:szCs w:val="28"/>
          <w:lang w:val="en-US"/>
        </w:rPr>
        <w:t>14</w:t>
      </w:r>
      <w:r w:rsidRPr="001B51A5">
        <w:rPr>
          <w:sz w:val="28"/>
          <w:szCs w:val="28"/>
          <w:lang w:val="uk-UA"/>
        </w:rPr>
        <w:t>3</w:t>
      </w:r>
      <w:r w:rsidRPr="001B51A5">
        <w:rPr>
          <w:sz w:val="28"/>
          <w:szCs w:val="28"/>
          <w:lang w:val="en-US"/>
        </w:rPr>
        <w:t>. Fiddian-Green R.G., McGough E., Pittenger G. Predictive value of intraluminal pH and other risk factors for massive bleeding from stress ulceration // Gastroenterol. – 1983. – Vol.85 – P.613</w:t>
      </w:r>
      <w:r>
        <w:rPr>
          <w:sz w:val="28"/>
          <w:szCs w:val="28"/>
          <w:lang w:val="uk-UA"/>
        </w:rPr>
        <w:t>-</w:t>
      </w:r>
      <w:r w:rsidRPr="001B51A5">
        <w:rPr>
          <w:sz w:val="28"/>
          <w:szCs w:val="28"/>
          <w:lang w:val="en-US"/>
        </w:rPr>
        <w:t>620.</w:t>
      </w:r>
    </w:p>
    <w:p w:rsidR="00F445B1" w:rsidRPr="00B21B1E" w:rsidRDefault="00F445B1" w:rsidP="00F445B1">
      <w:pPr>
        <w:spacing w:line="360" w:lineRule="auto"/>
        <w:ind w:firstLine="284"/>
        <w:jc w:val="both"/>
        <w:rPr>
          <w:sz w:val="28"/>
          <w:szCs w:val="28"/>
          <w:lang w:val="en-US"/>
        </w:rPr>
      </w:pPr>
      <w:r w:rsidRPr="001B51A5">
        <w:rPr>
          <w:bCs/>
          <w:sz w:val="28"/>
          <w:szCs w:val="28"/>
          <w:lang w:val="en-US"/>
        </w:rPr>
        <w:t>1</w:t>
      </w:r>
      <w:r w:rsidRPr="001B51A5">
        <w:rPr>
          <w:bCs/>
          <w:sz w:val="28"/>
          <w:szCs w:val="28"/>
          <w:lang w:val="uk-UA"/>
        </w:rPr>
        <w:t>4</w:t>
      </w:r>
      <w:r w:rsidRPr="001B51A5">
        <w:rPr>
          <w:bCs/>
          <w:sz w:val="28"/>
          <w:szCs w:val="28"/>
          <w:lang w:val="en-US"/>
        </w:rPr>
        <w:t>4</w:t>
      </w:r>
      <w:r w:rsidRPr="00B21B1E">
        <w:rPr>
          <w:bCs/>
          <w:sz w:val="28"/>
          <w:szCs w:val="28"/>
          <w:lang w:val="en-US"/>
        </w:rPr>
        <w:t xml:space="preserve">. </w:t>
      </w:r>
      <w:r w:rsidRPr="001B51A5">
        <w:rPr>
          <w:rStyle w:val="aff7"/>
          <w:b w:val="0"/>
          <w:lang w:val="en-GB"/>
        </w:rPr>
        <w:t>Filaretova L., Tanaka A., Miyazawa T., Kato S.</w:t>
      </w:r>
      <w:r w:rsidRPr="001B51A5">
        <w:rPr>
          <w:b/>
          <w:bCs/>
          <w:sz w:val="28"/>
          <w:szCs w:val="28"/>
          <w:lang w:val="en-GB"/>
        </w:rPr>
        <w:t xml:space="preserve"> </w:t>
      </w:r>
      <w:r w:rsidRPr="00B21B1E">
        <w:rPr>
          <w:bCs/>
          <w:sz w:val="28"/>
          <w:szCs w:val="28"/>
          <w:lang w:val="en-GB"/>
        </w:rPr>
        <w:t>Mechanisms by which endogenous glucocorticoid protects against indomethacin-induced gastric injury in rats // Am. J. Physiol. Gastrointest. Liver Physiol. – 2002</w:t>
      </w:r>
      <w:r w:rsidRPr="00B21B1E">
        <w:rPr>
          <w:bCs/>
          <w:sz w:val="28"/>
          <w:szCs w:val="28"/>
          <w:lang w:val="en-US"/>
        </w:rPr>
        <w:t xml:space="preserve">. – </w:t>
      </w:r>
      <w:r w:rsidRPr="00B21B1E">
        <w:rPr>
          <w:bCs/>
          <w:sz w:val="28"/>
          <w:szCs w:val="28"/>
          <w:lang w:val="en-GB"/>
        </w:rPr>
        <w:t>Vol</w:t>
      </w:r>
      <w:r w:rsidRPr="00B21B1E">
        <w:rPr>
          <w:bCs/>
          <w:sz w:val="28"/>
          <w:szCs w:val="28"/>
          <w:lang w:val="en-US"/>
        </w:rPr>
        <w:t>.</w:t>
      </w:r>
      <w:r w:rsidRPr="00B21B1E">
        <w:rPr>
          <w:bCs/>
          <w:sz w:val="28"/>
          <w:szCs w:val="28"/>
          <w:lang w:val="en-GB"/>
        </w:rPr>
        <w:t xml:space="preserve"> 283,</w:t>
      </w:r>
      <w:r>
        <w:rPr>
          <w:bCs/>
          <w:sz w:val="28"/>
          <w:szCs w:val="28"/>
          <w:lang w:val="uk-UA"/>
        </w:rPr>
        <w:t>І</w:t>
      </w:r>
      <w:r w:rsidRPr="00B21B1E">
        <w:rPr>
          <w:bCs/>
          <w:sz w:val="28"/>
          <w:szCs w:val="28"/>
          <w:lang w:val="en-GB"/>
        </w:rPr>
        <w:t>s</w:t>
      </w:r>
      <w:r w:rsidRPr="00B21B1E">
        <w:rPr>
          <w:bCs/>
          <w:sz w:val="28"/>
          <w:szCs w:val="28"/>
          <w:lang w:val="en-US"/>
        </w:rPr>
        <w:t>.</w:t>
      </w:r>
      <w:r w:rsidRPr="00B21B1E">
        <w:rPr>
          <w:bCs/>
          <w:sz w:val="28"/>
          <w:szCs w:val="28"/>
          <w:lang w:val="en-GB"/>
        </w:rPr>
        <w:t>5</w:t>
      </w:r>
      <w:r w:rsidRPr="00B21B1E">
        <w:rPr>
          <w:bCs/>
          <w:sz w:val="28"/>
          <w:szCs w:val="28"/>
          <w:lang w:val="en-US"/>
        </w:rPr>
        <w:t>. – P.1082-1089</w:t>
      </w:r>
      <w:r w:rsidRPr="00B21B1E">
        <w:rPr>
          <w:sz w:val="28"/>
          <w:szCs w:val="28"/>
          <w:lang w:val="en-US"/>
        </w:rPr>
        <w:t>.</w:t>
      </w:r>
    </w:p>
    <w:p w:rsidR="00F445B1" w:rsidRDefault="00F445B1" w:rsidP="00F445B1">
      <w:pPr>
        <w:autoSpaceDE w:val="0"/>
        <w:autoSpaceDN w:val="0"/>
        <w:adjustRightInd w:val="0"/>
        <w:spacing w:line="360" w:lineRule="auto"/>
        <w:ind w:firstLine="284"/>
        <w:jc w:val="both"/>
        <w:rPr>
          <w:sz w:val="28"/>
          <w:szCs w:val="18"/>
          <w:lang w:val="en-US"/>
        </w:rPr>
      </w:pPr>
      <w:r w:rsidRPr="001B51A5">
        <w:rPr>
          <w:sz w:val="28"/>
          <w:szCs w:val="28"/>
          <w:lang w:val="en-US"/>
        </w:rPr>
        <w:t>145. Fisher R.L., Pipkin G.A., Wood J.R. Stress related mucosal disease:</w:t>
      </w:r>
      <w:r>
        <w:rPr>
          <w:sz w:val="28"/>
          <w:szCs w:val="18"/>
          <w:lang w:val="en-US"/>
        </w:rPr>
        <w:t xml:space="preserve"> </w:t>
      </w:r>
      <w:r>
        <w:rPr>
          <w:sz w:val="28"/>
          <w:szCs w:val="18"/>
          <w:lang w:val="uk-UA"/>
        </w:rPr>
        <w:t>р</w:t>
      </w:r>
      <w:r>
        <w:rPr>
          <w:sz w:val="28"/>
          <w:szCs w:val="18"/>
          <w:lang w:val="en-US"/>
        </w:rPr>
        <w:t>athophysiology, prevention and treatment //</w:t>
      </w:r>
      <w:r>
        <w:rPr>
          <w:sz w:val="28"/>
          <w:szCs w:val="18"/>
          <w:lang w:val="uk-UA"/>
        </w:rPr>
        <w:t xml:space="preserve"> </w:t>
      </w:r>
      <w:r>
        <w:rPr>
          <w:sz w:val="28"/>
          <w:szCs w:val="18"/>
          <w:lang w:val="en-US"/>
        </w:rPr>
        <w:t>Crit</w:t>
      </w:r>
      <w:r>
        <w:rPr>
          <w:sz w:val="28"/>
          <w:szCs w:val="18"/>
          <w:lang w:val="uk-UA"/>
        </w:rPr>
        <w:t>.</w:t>
      </w:r>
      <w:r>
        <w:rPr>
          <w:sz w:val="28"/>
          <w:szCs w:val="18"/>
          <w:lang w:val="en-US"/>
        </w:rPr>
        <w:t xml:space="preserve"> Care Clin</w:t>
      </w:r>
      <w:r>
        <w:rPr>
          <w:sz w:val="28"/>
          <w:szCs w:val="18"/>
          <w:lang w:val="uk-UA"/>
        </w:rPr>
        <w:t>.</w:t>
      </w:r>
      <w:r>
        <w:rPr>
          <w:sz w:val="28"/>
          <w:szCs w:val="18"/>
          <w:lang w:val="en-US"/>
        </w:rPr>
        <w:t xml:space="preserve"> </w:t>
      </w:r>
      <w:r>
        <w:rPr>
          <w:sz w:val="28"/>
          <w:szCs w:val="18"/>
          <w:lang w:val="uk-UA"/>
        </w:rPr>
        <w:t xml:space="preserve">– </w:t>
      </w:r>
      <w:r>
        <w:rPr>
          <w:sz w:val="28"/>
          <w:szCs w:val="18"/>
          <w:lang w:val="en-US"/>
        </w:rPr>
        <w:t>1995</w:t>
      </w:r>
      <w:r>
        <w:rPr>
          <w:sz w:val="28"/>
          <w:szCs w:val="18"/>
          <w:lang w:val="uk-UA"/>
        </w:rPr>
        <w:t xml:space="preserve">. – </w:t>
      </w:r>
      <w:r>
        <w:rPr>
          <w:sz w:val="28"/>
          <w:szCs w:val="18"/>
          <w:lang w:val="en-US"/>
        </w:rPr>
        <w:t>Vol.11. – P.323</w:t>
      </w:r>
      <w:r>
        <w:rPr>
          <w:sz w:val="28"/>
          <w:szCs w:val="18"/>
          <w:lang w:val="uk-UA"/>
        </w:rPr>
        <w:t>-</w:t>
      </w:r>
      <w:r>
        <w:rPr>
          <w:sz w:val="28"/>
          <w:szCs w:val="18"/>
          <w:lang w:val="en-US"/>
        </w:rPr>
        <w:t>345.</w:t>
      </w:r>
    </w:p>
    <w:p w:rsidR="00F445B1" w:rsidRDefault="00F445B1" w:rsidP="00F445B1">
      <w:pPr>
        <w:pStyle w:val="afffffffff2"/>
        <w:spacing w:before="0" w:after="0" w:line="360" w:lineRule="auto"/>
        <w:ind w:firstLine="284"/>
        <w:jc w:val="both"/>
        <w:outlineLvl w:val="2"/>
        <w:rPr>
          <w:sz w:val="28"/>
          <w:szCs w:val="28"/>
          <w:lang w:val="en-GB"/>
        </w:rPr>
      </w:pPr>
      <w:r>
        <w:rPr>
          <w:sz w:val="28"/>
          <w:lang w:val="en-US"/>
        </w:rPr>
        <w:t>1</w:t>
      </w:r>
      <w:r>
        <w:rPr>
          <w:sz w:val="28"/>
          <w:lang w:val="uk-UA"/>
        </w:rPr>
        <w:t>46</w:t>
      </w:r>
      <w:r>
        <w:rPr>
          <w:sz w:val="28"/>
          <w:lang w:val="en-US"/>
        </w:rPr>
        <w:t xml:space="preserve">. </w:t>
      </w:r>
      <w:r w:rsidRPr="001D4BB5">
        <w:rPr>
          <w:bCs/>
          <w:sz w:val="28"/>
          <w:szCs w:val="28"/>
          <w:lang w:val="en-GB"/>
        </w:rPr>
        <w:t>Forrest J</w:t>
      </w:r>
      <w:r>
        <w:rPr>
          <w:bCs/>
          <w:sz w:val="28"/>
          <w:szCs w:val="28"/>
          <w:lang w:val="en-GB"/>
        </w:rPr>
        <w:t>.A.</w:t>
      </w:r>
      <w:r w:rsidRPr="001D4BB5">
        <w:rPr>
          <w:bCs/>
          <w:sz w:val="28"/>
          <w:szCs w:val="28"/>
          <w:lang w:val="en-GB"/>
        </w:rPr>
        <w:t xml:space="preserve">H., Finlayson </w:t>
      </w:r>
      <w:r>
        <w:rPr>
          <w:bCs/>
          <w:sz w:val="28"/>
          <w:szCs w:val="28"/>
          <w:lang w:val="en-GB"/>
        </w:rPr>
        <w:t>N.D.</w:t>
      </w:r>
      <w:r w:rsidRPr="001D4BB5">
        <w:rPr>
          <w:bCs/>
          <w:sz w:val="28"/>
          <w:szCs w:val="28"/>
          <w:lang w:val="en-GB"/>
        </w:rPr>
        <w:t>C.</w:t>
      </w:r>
      <w:r>
        <w:rPr>
          <w:bCs/>
          <w:sz w:val="28"/>
          <w:szCs w:val="28"/>
          <w:lang w:val="en-GB"/>
        </w:rPr>
        <w:t>,</w:t>
      </w:r>
      <w:r w:rsidRPr="001D4BB5">
        <w:rPr>
          <w:bCs/>
          <w:sz w:val="28"/>
          <w:szCs w:val="28"/>
          <w:lang w:val="en-GB"/>
        </w:rPr>
        <w:t xml:space="preserve"> Shearman </w:t>
      </w:r>
      <w:r>
        <w:rPr>
          <w:bCs/>
          <w:sz w:val="28"/>
          <w:szCs w:val="28"/>
          <w:lang w:val="en-GB"/>
        </w:rPr>
        <w:t>D.J.</w:t>
      </w:r>
      <w:r w:rsidRPr="001D4BB5">
        <w:rPr>
          <w:bCs/>
          <w:sz w:val="28"/>
          <w:szCs w:val="28"/>
          <w:lang w:val="en-GB"/>
        </w:rPr>
        <w:t xml:space="preserve">C. </w:t>
      </w:r>
      <w:r>
        <w:rPr>
          <w:bCs/>
          <w:sz w:val="28"/>
          <w:szCs w:val="28"/>
          <w:lang w:val="en-GB"/>
        </w:rPr>
        <w:t xml:space="preserve">Endoscopy in gastrointestinal bleeding // </w:t>
      </w:r>
      <w:hyperlink r:id="rId22" w:history="1">
        <w:r w:rsidRPr="00B21B1E">
          <w:rPr>
            <w:rStyle w:val="afc"/>
            <w:bCs/>
            <w:color w:val="auto"/>
            <w:sz w:val="28"/>
            <w:szCs w:val="28"/>
            <w:lang w:val="en-GB"/>
          </w:rPr>
          <w:t>Lancet</w:t>
        </w:r>
      </w:hyperlink>
      <w:r w:rsidRPr="00B21B1E">
        <w:rPr>
          <w:bCs/>
          <w:sz w:val="28"/>
          <w:szCs w:val="28"/>
          <w:lang w:val="en-US"/>
        </w:rPr>
        <w:t>. –</w:t>
      </w:r>
      <w:r w:rsidRPr="00B21B1E">
        <w:rPr>
          <w:sz w:val="28"/>
          <w:szCs w:val="28"/>
          <w:lang w:val="en-GB"/>
        </w:rPr>
        <w:t xml:space="preserve"> </w:t>
      </w:r>
      <w:hyperlink r:id="rId23" w:history="1">
        <w:r w:rsidRPr="00B21B1E">
          <w:rPr>
            <w:rStyle w:val="afc"/>
            <w:color w:val="auto"/>
            <w:sz w:val="28"/>
            <w:szCs w:val="28"/>
            <w:lang w:val="en-GB"/>
          </w:rPr>
          <w:t>Vol.304,</w:t>
        </w:r>
        <w:r>
          <w:rPr>
            <w:rStyle w:val="afc"/>
            <w:color w:val="auto"/>
            <w:sz w:val="28"/>
            <w:szCs w:val="28"/>
            <w:lang w:val="uk-UA"/>
          </w:rPr>
          <w:t>І</w:t>
        </w:r>
        <w:r w:rsidRPr="00B21B1E">
          <w:rPr>
            <w:rStyle w:val="afc"/>
            <w:color w:val="auto"/>
            <w:sz w:val="28"/>
            <w:szCs w:val="28"/>
            <w:lang w:val="en-GB"/>
          </w:rPr>
          <w:t>s.7877</w:t>
        </w:r>
      </w:hyperlink>
      <w:r>
        <w:rPr>
          <w:sz w:val="28"/>
          <w:szCs w:val="28"/>
          <w:lang w:val="en-GB"/>
        </w:rPr>
        <w:t xml:space="preserve">. – </w:t>
      </w:r>
      <w:r w:rsidRPr="001D4BB5">
        <w:rPr>
          <w:sz w:val="28"/>
          <w:szCs w:val="28"/>
          <w:lang w:val="en-GB"/>
        </w:rPr>
        <w:t>1974</w:t>
      </w:r>
      <w:r>
        <w:rPr>
          <w:sz w:val="28"/>
          <w:szCs w:val="28"/>
          <w:lang w:val="en-GB"/>
        </w:rPr>
        <w:t xml:space="preserve">. – </w:t>
      </w:r>
      <w:r w:rsidRPr="001D4BB5">
        <w:rPr>
          <w:sz w:val="28"/>
          <w:szCs w:val="28"/>
          <w:lang w:val="en-GB"/>
        </w:rPr>
        <w:t>P</w:t>
      </w:r>
      <w:r>
        <w:rPr>
          <w:sz w:val="28"/>
          <w:szCs w:val="28"/>
          <w:lang w:val="en-GB"/>
        </w:rPr>
        <w:t>.</w:t>
      </w:r>
      <w:r w:rsidRPr="001D4BB5">
        <w:rPr>
          <w:sz w:val="28"/>
          <w:szCs w:val="28"/>
          <w:lang w:val="en-GB"/>
        </w:rPr>
        <w:t>394-397</w:t>
      </w:r>
      <w:r>
        <w:rPr>
          <w:sz w:val="28"/>
          <w:szCs w:val="28"/>
          <w:lang w:val="en-GB"/>
        </w:rPr>
        <w:t>.</w:t>
      </w:r>
    </w:p>
    <w:p w:rsidR="00F445B1" w:rsidRPr="00B21B1E" w:rsidRDefault="00F445B1" w:rsidP="00F445B1">
      <w:pPr>
        <w:tabs>
          <w:tab w:val="left" w:pos="-180"/>
        </w:tabs>
        <w:spacing w:line="360" w:lineRule="auto"/>
        <w:ind w:firstLine="284"/>
        <w:jc w:val="both"/>
        <w:rPr>
          <w:sz w:val="28"/>
          <w:szCs w:val="28"/>
          <w:lang w:val="uk-UA"/>
        </w:rPr>
      </w:pPr>
      <w:r w:rsidRPr="00B21B1E">
        <w:rPr>
          <w:sz w:val="28"/>
          <w:szCs w:val="28"/>
          <w:lang w:val="en-US"/>
        </w:rPr>
        <w:t>14</w:t>
      </w:r>
      <w:r w:rsidRPr="00B21B1E">
        <w:rPr>
          <w:sz w:val="28"/>
          <w:szCs w:val="28"/>
          <w:lang w:val="uk-UA"/>
        </w:rPr>
        <w:t>7</w:t>
      </w:r>
      <w:r w:rsidRPr="00B21B1E">
        <w:rPr>
          <w:sz w:val="28"/>
          <w:szCs w:val="28"/>
          <w:lang w:val="en-US"/>
        </w:rPr>
        <w:t xml:space="preserve">. Fry D.E. Multiple organ failure. </w:t>
      </w:r>
      <w:r w:rsidRPr="00B21B1E">
        <w:rPr>
          <w:sz w:val="28"/>
          <w:szCs w:val="28"/>
          <w:lang w:val="uk-UA"/>
        </w:rPr>
        <w:t xml:space="preserve">– </w:t>
      </w:r>
      <w:r w:rsidRPr="00B21B1E">
        <w:rPr>
          <w:sz w:val="28"/>
          <w:szCs w:val="28"/>
          <w:lang w:val="en-US"/>
        </w:rPr>
        <w:t>St.Louis</w:t>
      </w:r>
      <w:r w:rsidRPr="00B21B1E">
        <w:rPr>
          <w:sz w:val="28"/>
          <w:szCs w:val="28"/>
          <w:lang w:val="uk-UA"/>
        </w:rPr>
        <w:t>:</w:t>
      </w:r>
      <w:r w:rsidRPr="00B21B1E">
        <w:rPr>
          <w:sz w:val="28"/>
          <w:szCs w:val="28"/>
          <w:lang w:val="en-US"/>
        </w:rPr>
        <w:t xml:space="preserve"> Mosby</w:t>
      </w:r>
      <w:r w:rsidRPr="00B21B1E">
        <w:rPr>
          <w:sz w:val="28"/>
          <w:szCs w:val="28"/>
          <w:lang w:val="uk-UA"/>
        </w:rPr>
        <w:t>.</w:t>
      </w:r>
      <w:r w:rsidRPr="00B21B1E">
        <w:rPr>
          <w:sz w:val="28"/>
          <w:szCs w:val="28"/>
          <w:lang w:val="en-US"/>
        </w:rPr>
        <w:t xml:space="preserve"> </w:t>
      </w:r>
      <w:r w:rsidRPr="00B21B1E">
        <w:rPr>
          <w:sz w:val="28"/>
          <w:szCs w:val="28"/>
          <w:lang w:val="uk-UA"/>
        </w:rPr>
        <w:t xml:space="preserve">– </w:t>
      </w:r>
      <w:r w:rsidRPr="00B21B1E">
        <w:rPr>
          <w:sz w:val="28"/>
          <w:szCs w:val="28"/>
          <w:lang w:val="en-US"/>
        </w:rPr>
        <w:t>1992.</w:t>
      </w:r>
      <w:r w:rsidRPr="00B21B1E">
        <w:rPr>
          <w:sz w:val="28"/>
          <w:szCs w:val="28"/>
          <w:lang w:val="uk-UA"/>
        </w:rPr>
        <w:t xml:space="preserve"> –</w:t>
      </w:r>
      <w:r w:rsidRPr="00B21B1E">
        <w:rPr>
          <w:sz w:val="28"/>
          <w:szCs w:val="28"/>
          <w:lang w:val="en-US"/>
        </w:rPr>
        <w:t xml:space="preserve"> 773p.</w:t>
      </w:r>
    </w:p>
    <w:p w:rsidR="00F445B1" w:rsidRPr="00B21B1E" w:rsidRDefault="00F445B1" w:rsidP="00F445B1">
      <w:pPr>
        <w:pStyle w:val="afffffffff2"/>
        <w:spacing w:before="0" w:after="0" w:line="360" w:lineRule="auto"/>
        <w:ind w:firstLine="284"/>
        <w:jc w:val="both"/>
        <w:rPr>
          <w:sz w:val="28"/>
          <w:szCs w:val="28"/>
          <w:lang w:val="uk-UA"/>
        </w:rPr>
      </w:pPr>
      <w:r w:rsidRPr="00407D08">
        <w:rPr>
          <w:sz w:val="28"/>
          <w:szCs w:val="28"/>
          <w:lang w:val="uk-UA"/>
        </w:rPr>
        <w:t>1</w:t>
      </w:r>
      <w:r w:rsidRPr="00B21B1E">
        <w:rPr>
          <w:sz w:val="28"/>
          <w:szCs w:val="28"/>
          <w:lang w:val="uk-UA"/>
        </w:rPr>
        <w:t>48</w:t>
      </w:r>
      <w:r w:rsidRPr="00407D08">
        <w:rPr>
          <w:sz w:val="28"/>
          <w:szCs w:val="28"/>
          <w:lang w:val="uk-UA"/>
        </w:rPr>
        <w:t xml:space="preserve">. </w:t>
      </w:r>
      <w:r w:rsidRPr="00B21B1E">
        <w:rPr>
          <w:sz w:val="28"/>
          <w:szCs w:val="28"/>
          <w:lang w:val="en-US"/>
        </w:rPr>
        <w:t>Furuya</w:t>
      </w:r>
      <w:r w:rsidRPr="00407D08">
        <w:rPr>
          <w:sz w:val="28"/>
          <w:szCs w:val="28"/>
          <w:lang w:val="uk-UA"/>
        </w:rPr>
        <w:t xml:space="preserve"> </w:t>
      </w:r>
      <w:r w:rsidRPr="00B21B1E">
        <w:rPr>
          <w:sz w:val="28"/>
          <w:szCs w:val="28"/>
          <w:lang w:val="en-US"/>
        </w:rPr>
        <w:t>E</w:t>
      </w:r>
      <w:r w:rsidRPr="00B21B1E">
        <w:rPr>
          <w:sz w:val="28"/>
          <w:szCs w:val="28"/>
          <w:lang w:val="uk-UA"/>
        </w:rPr>
        <w:t>.</w:t>
      </w:r>
      <w:r w:rsidRPr="00407D08">
        <w:rPr>
          <w:sz w:val="28"/>
          <w:szCs w:val="28"/>
          <w:lang w:val="uk-UA"/>
        </w:rPr>
        <w:t xml:space="preserve">, </w:t>
      </w:r>
      <w:r w:rsidRPr="00B21B1E">
        <w:rPr>
          <w:sz w:val="28"/>
          <w:szCs w:val="28"/>
          <w:lang w:val="en-US"/>
        </w:rPr>
        <w:t>Maezawa</w:t>
      </w:r>
      <w:r w:rsidRPr="00407D08">
        <w:rPr>
          <w:sz w:val="28"/>
          <w:szCs w:val="28"/>
          <w:lang w:val="uk-UA"/>
        </w:rPr>
        <w:t xml:space="preserve"> </w:t>
      </w:r>
      <w:r w:rsidRPr="00B21B1E">
        <w:rPr>
          <w:sz w:val="28"/>
          <w:szCs w:val="28"/>
          <w:lang w:val="en-US"/>
        </w:rPr>
        <w:t>M</w:t>
      </w:r>
      <w:r w:rsidRPr="00B21B1E">
        <w:rPr>
          <w:sz w:val="28"/>
          <w:szCs w:val="28"/>
          <w:lang w:val="uk-UA"/>
        </w:rPr>
        <w:t>.</w:t>
      </w:r>
      <w:r w:rsidRPr="00407D08">
        <w:rPr>
          <w:sz w:val="28"/>
          <w:szCs w:val="28"/>
          <w:lang w:val="uk-UA"/>
        </w:rPr>
        <w:t xml:space="preserve">, </w:t>
      </w:r>
      <w:r w:rsidRPr="00B21B1E">
        <w:rPr>
          <w:sz w:val="28"/>
          <w:szCs w:val="28"/>
          <w:lang w:val="en-US"/>
        </w:rPr>
        <w:t>Nishikaze</w:t>
      </w:r>
      <w:r w:rsidRPr="00407D08">
        <w:rPr>
          <w:sz w:val="28"/>
          <w:szCs w:val="28"/>
          <w:lang w:val="uk-UA"/>
        </w:rPr>
        <w:t xml:space="preserve"> </w:t>
      </w:r>
      <w:r w:rsidRPr="00B21B1E">
        <w:rPr>
          <w:sz w:val="28"/>
          <w:szCs w:val="28"/>
          <w:lang w:val="en-US"/>
        </w:rPr>
        <w:t>O</w:t>
      </w:r>
      <w:r w:rsidRPr="00407D08">
        <w:rPr>
          <w:sz w:val="28"/>
          <w:szCs w:val="28"/>
          <w:lang w:val="uk-UA"/>
        </w:rPr>
        <w:t>. 17-</w:t>
      </w:r>
      <w:r w:rsidRPr="00B21B1E">
        <w:rPr>
          <w:sz w:val="28"/>
          <w:szCs w:val="28"/>
          <w:lang w:val="en-US"/>
        </w:rPr>
        <w:t>KS</w:t>
      </w:r>
      <w:r w:rsidRPr="00407D08">
        <w:rPr>
          <w:sz w:val="28"/>
          <w:szCs w:val="28"/>
          <w:lang w:val="uk-UA"/>
        </w:rPr>
        <w:t xml:space="preserve"> </w:t>
      </w:r>
      <w:r w:rsidRPr="00B21B1E">
        <w:rPr>
          <w:sz w:val="28"/>
          <w:szCs w:val="28"/>
          <w:lang w:val="en-US"/>
        </w:rPr>
        <w:t>sulfate</w:t>
      </w:r>
      <w:r w:rsidRPr="00407D08">
        <w:rPr>
          <w:sz w:val="28"/>
          <w:szCs w:val="28"/>
          <w:lang w:val="uk-UA"/>
        </w:rPr>
        <w:t xml:space="preserve"> </w:t>
      </w:r>
      <w:r w:rsidRPr="00B21B1E">
        <w:rPr>
          <w:sz w:val="28"/>
          <w:szCs w:val="28"/>
          <w:lang w:val="en-US"/>
        </w:rPr>
        <w:t>as</w:t>
      </w:r>
      <w:r w:rsidRPr="00407D08">
        <w:rPr>
          <w:sz w:val="28"/>
          <w:szCs w:val="28"/>
          <w:lang w:val="uk-UA"/>
        </w:rPr>
        <w:t xml:space="preserve"> </w:t>
      </w:r>
      <w:r w:rsidRPr="00B21B1E">
        <w:rPr>
          <w:sz w:val="28"/>
          <w:szCs w:val="28"/>
          <w:lang w:val="en-US"/>
        </w:rPr>
        <w:t>a</w:t>
      </w:r>
      <w:r w:rsidRPr="00407D08">
        <w:rPr>
          <w:sz w:val="28"/>
          <w:szCs w:val="28"/>
          <w:lang w:val="uk-UA"/>
        </w:rPr>
        <w:t xml:space="preserve"> </w:t>
      </w:r>
      <w:r w:rsidRPr="00B21B1E">
        <w:rPr>
          <w:sz w:val="28"/>
          <w:szCs w:val="28"/>
          <w:lang w:val="en-US"/>
        </w:rPr>
        <w:t>biomarker</w:t>
      </w:r>
      <w:r w:rsidRPr="00407D08">
        <w:rPr>
          <w:sz w:val="28"/>
          <w:szCs w:val="28"/>
          <w:lang w:val="uk-UA"/>
        </w:rPr>
        <w:t xml:space="preserve"> </w:t>
      </w:r>
      <w:r w:rsidRPr="00B21B1E">
        <w:rPr>
          <w:sz w:val="28"/>
          <w:szCs w:val="28"/>
          <w:lang w:val="en-US"/>
        </w:rPr>
        <w:t>in</w:t>
      </w:r>
      <w:r w:rsidRPr="00407D08">
        <w:rPr>
          <w:sz w:val="28"/>
          <w:szCs w:val="28"/>
          <w:lang w:val="uk-UA"/>
        </w:rPr>
        <w:t xml:space="preserve"> </w:t>
      </w:r>
      <w:r w:rsidRPr="00B21B1E">
        <w:rPr>
          <w:sz w:val="28"/>
          <w:szCs w:val="28"/>
          <w:lang w:val="en-US"/>
        </w:rPr>
        <w:t>psychosocial</w:t>
      </w:r>
      <w:r w:rsidRPr="00407D08">
        <w:rPr>
          <w:sz w:val="28"/>
          <w:szCs w:val="28"/>
          <w:lang w:val="uk-UA"/>
        </w:rPr>
        <w:t xml:space="preserve"> </w:t>
      </w:r>
      <w:r w:rsidRPr="00B21B1E">
        <w:rPr>
          <w:sz w:val="28"/>
          <w:szCs w:val="28"/>
          <w:lang w:val="en-US"/>
        </w:rPr>
        <w:t>stress</w:t>
      </w:r>
      <w:r w:rsidRPr="00407D08">
        <w:rPr>
          <w:sz w:val="28"/>
          <w:szCs w:val="28"/>
          <w:lang w:val="uk-UA"/>
        </w:rPr>
        <w:t xml:space="preserve"> //</w:t>
      </w:r>
      <w:r w:rsidRPr="00B21B1E">
        <w:rPr>
          <w:sz w:val="28"/>
          <w:szCs w:val="28"/>
          <w:lang w:val="uk-UA"/>
        </w:rPr>
        <w:t xml:space="preserve"> </w:t>
      </w:r>
      <w:r w:rsidRPr="00B21B1E">
        <w:rPr>
          <w:sz w:val="28"/>
          <w:szCs w:val="28"/>
          <w:lang w:val="en-US"/>
        </w:rPr>
        <w:t>Rinsho</w:t>
      </w:r>
      <w:r w:rsidRPr="00407D08">
        <w:rPr>
          <w:sz w:val="28"/>
          <w:szCs w:val="28"/>
          <w:lang w:val="uk-UA"/>
        </w:rPr>
        <w:t xml:space="preserve"> </w:t>
      </w:r>
      <w:r w:rsidRPr="00B21B1E">
        <w:rPr>
          <w:sz w:val="28"/>
          <w:szCs w:val="28"/>
          <w:lang w:val="en-US"/>
        </w:rPr>
        <w:t>Byori</w:t>
      </w:r>
      <w:r w:rsidRPr="00B21B1E">
        <w:rPr>
          <w:sz w:val="28"/>
          <w:szCs w:val="28"/>
          <w:lang w:val="uk-UA"/>
        </w:rPr>
        <w:t>.</w:t>
      </w:r>
      <w:r w:rsidRPr="00407D08">
        <w:rPr>
          <w:sz w:val="28"/>
          <w:szCs w:val="28"/>
          <w:lang w:val="uk-UA"/>
        </w:rPr>
        <w:t xml:space="preserve"> </w:t>
      </w:r>
      <w:r w:rsidRPr="00B21B1E">
        <w:rPr>
          <w:sz w:val="28"/>
          <w:szCs w:val="28"/>
          <w:lang w:val="uk-UA"/>
        </w:rPr>
        <w:t xml:space="preserve">– </w:t>
      </w:r>
      <w:r w:rsidRPr="00407D08">
        <w:rPr>
          <w:sz w:val="28"/>
          <w:szCs w:val="28"/>
          <w:lang w:val="uk-UA"/>
        </w:rPr>
        <w:t>1998</w:t>
      </w:r>
      <w:r w:rsidRPr="00B21B1E">
        <w:rPr>
          <w:sz w:val="28"/>
          <w:szCs w:val="28"/>
          <w:lang w:val="uk-UA"/>
        </w:rPr>
        <w:t>. –</w:t>
      </w:r>
      <w:r w:rsidRPr="00407D08">
        <w:rPr>
          <w:sz w:val="28"/>
          <w:szCs w:val="28"/>
          <w:lang w:val="uk-UA"/>
        </w:rPr>
        <w:t xml:space="preserve"> </w:t>
      </w:r>
      <w:r w:rsidRPr="00B21B1E">
        <w:rPr>
          <w:sz w:val="28"/>
          <w:szCs w:val="28"/>
          <w:lang w:val="en-US"/>
        </w:rPr>
        <w:t>Vol</w:t>
      </w:r>
      <w:r w:rsidRPr="00407D08">
        <w:rPr>
          <w:sz w:val="28"/>
          <w:szCs w:val="28"/>
          <w:lang w:val="uk-UA"/>
        </w:rPr>
        <w:t>.46,</w:t>
      </w:r>
      <w:r w:rsidRPr="00B21B1E">
        <w:rPr>
          <w:sz w:val="28"/>
          <w:szCs w:val="28"/>
          <w:lang w:val="uk-UA"/>
        </w:rPr>
        <w:t>№</w:t>
      </w:r>
      <w:r w:rsidRPr="00407D08">
        <w:rPr>
          <w:sz w:val="28"/>
          <w:szCs w:val="28"/>
          <w:lang w:val="uk-UA"/>
        </w:rPr>
        <w:t>6</w:t>
      </w:r>
      <w:r w:rsidRPr="00B21B1E">
        <w:rPr>
          <w:sz w:val="28"/>
          <w:szCs w:val="28"/>
          <w:lang w:val="uk-UA"/>
        </w:rPr>
        <w:t>. – Р.</w:t>
      </w:r>
      <w:r w:rsidRPr="00407D08">
        <w:rPr>
          <w:sz w:val="28"/>
          <w:szCs w:val="28"/>
          <w:lang w:val="uk-UA"/>
        </w:rPr>
        <w:t>529-537.</w:t>
      </w:r>
    </w:p>
    <w:p w:rsidR="00F445B1" w:rsidRPr="00B21B1E" w:rsidRDefault="00F445B1" w:rsidP="00F445B1">
      <w:pPr>
        <w:pStyle w:val="afffffffff2"/>
        <w:spacing w:before="0" w:after="0" w:line="360" w:lineRule="auto"/>
        <w:ind w:firstLine="284"/>
        <w:jc w:val="both"/>
        <w:rPr>
          <w:rStyle w:val="aff7"/>
          <w:b w:val="0"/>
          <w:bCs w:val="0"/>
          <w:lang w:val="en-US"/>
        </w:rPr>
      </w:pPr>
      <w:r w:rsidRPr="00B21B1E">
        <w:rPr>
          <w:rStyle w:val="aff7"/>
          <w:b w:val="0"/>
          <w:lang w:val="en-US"/>
        </w:rPr>
        <w:t>1</w:t>
      </w:r>
      <w:r w:rsidRPr="00B21B1E">
        <w:rPr>
          <w:rStyle w:val="aff7"/>
          <w:b w:val="0"/>
          <w:lang w:val="uk-UA"/>
        </w:rPr>
        <w:t>49</w:t>
      </w:r>
      <w:r w:rsidRPr="00B21B1E">
        <w:rPr>
          <w:rStyle w:val="aff7"/>
          <w:b w:val="0"/>
          <w:lang w:val="en-US"/>
        </w:rPr>
        <w:t>. Gann D.S., Amaral J.F., Caldwell M.D. Neuroendocrine response to stress, injury and sepsis. In Surgery</w:t>
      </w:r>
      <w:r w:rsidRPr="00B21B1E">
        <w:rPr>
          <w:rStyle w:val="aff7"/>
          <w:b w:val="0"/>
          <w:lang w:val="uk-UA"/>
        </w:rPr>
        <w:t xml:space="preserve"> </w:t>
      </w:r>
      <w:r w:rsidRPr="00B21B1E">
        <w:rPr>
          <w:rStyle w:val="aff7"/>
          <w:b w:val="0"/>
          <w:lang w:val="en-US"/>
        </w:rPr>
        <w:t>-</w:t>
      </w:r>
      <w:r w:rsidRPr="00B21B1E">
        <w:rPr>
          <w:rStyle w:val="aff7"/>
          <w:b w:val="0"/>
          <w:lang w:val="uk-UA"/>
        </w:rPr>
        <w:t xml:space="preserve"> </w:t>
      </w:r>
      <w:r w:rsidRPr="00B21B1E">
        <w:rPr>
          <w:rStyle w:val="aff7"/>
          <w:b w:val="0"/>
          <w:lang w:val="en-US"/>
        </w:rPr>
        <w:t xml:space="preserve">A problem approach. </w:t>
      </w:r>
      <w:r w:rsidRPr="00B21B1E">
        <w:rPr>
          <w:b/>
          <w:sz w:val="28"/>
          <w:szCs w:val="28"/>
          <w:lang w:val="uk-UA"/>
        </w:rPr>
        <w:t>–</w:t>
      </w:r>
      <w:r w:rsidRPr="003D3DD4">
        <w:rPr>
          <w:bCs/>
          <w:sz w:val="28"/>
          <w:szCs w:val="28"/>
          <w:lang w:val="uk-UA"/>
        </w:rPr>
        <w:t xml:space="preserve"> </w:t>
      </w:r>
      <w:r w:rsidRPr="00B21B1E">
        <w:rPr>
          <w:rStyle w:val="aff7"/>
          <w:b w:val="0"/>
          <w:lang w:val="en-US"/>
        </w:rPr>
        <w:t>St.Louis: Mosby</w:t>
      </w:r>
      <w:r w:rsidRPr="00B21B1E">
        <w:rPr>
          <w:rStyle w:val="aff7"/>
          <w:b w:val="0"/>
          <w:lang w:val="uk-UA"/>
        </w:rPr>
        <w:t xml:space="preserve">. </w:t>
      </w:r>
      <w:r w:rsidRPr="00B21B1E">
        <w:rPr>
          <w:b/>
          <w:sz w:val="28"/>
          <w:szCs w:val="28"/>
          <w:lang w:val="uk-UA"/>
        </w:rPr>
        <w:t>–</w:t>
      </w:r>
      <w:r w:rsidRPr="00B21B1E">
        <w:rPr>
          <w:rStyle w:val="aff7"/>
          <w:b w:val="0"/>
          <w:lang w:val="uk-UA"/>
        </w:rPr>
        <w:t xml:space="preserve"> </w:t>
      </w:r>
      <w:r w:rsidRPr="00B21B1E">
        <w:rPr>
          <w:rStyle w:val="aff7"/>
          <w:b w:val="0"/>
          <w:lang w:val="en-US"/>
        </w:rPr>
        <w:t>1995</w:t>
      </w:r>
      <w:r w:rsidRPr="00B21B1E">
        <w:rPr>
          <w:rStyle w:val="aff7"/>
          <w:b w:val="0"/>
          <w:lang w:val="uk-UA"/>
        </w:rPr>
        <w:t>.</w:t>
      </w:r>
      <w:r w:rsidRPr="00B21B1E">
        <w:rPr>
          <w:rStyle w:val="aff7"/>
          <w:b w:val="0"/>
          <w:lang w:val="en-US"/>
        </w:rPr>
        <w:t xml:space="preserve"> </w:t>
      </w:r>
      <w:r w:rsidRPr="00B21B1E">
        <w:rPr>
          <w:b/>
          <w:sz w:val="28"/>
          <w:szCs w:val="28"/>
          <w:lang w:val="uk-UA"/>
        </w:rPr>
        <w:t>–</w:t>
      </w:r>
      <w:r w:rsidRPr="00B21B1E">
        <w:rPr>
          <w:rStyle w:val="aff7"/>
          <w:b w:val="0"/>
          <w:lang w:val="uk-UA"/>
        </w:rPr>
        <w:t xml:space="preserve"> Р</w:t>
      </w:r>
      <w:r w:rsidRPr="00B21B1E">
        <w:rPr>
          <w:rStyle w:val="aff7"/>
          <w:b w:val="0"/>
          <w:lang w:val="en-US"/>
        </w:rPr>
        <w:t>.102-121.</w:t>
      </w:r>
    </w:p>
    <w:p w:rsidR="00F445B1" w:rsidRDefault="00F445B1" w:rsidP="00F445B1">
      <w:pPr>
        <w:tabs>
          <w:tab w:val="left" w:pos="-180"/>
        </w:tabs>
        <w:spacing w:line="360" w:lineRule="auto"/>
        <w:ind w:firstLine="284"/>
        <w:jc w:val="both"/>
        <w:rPr>
          <w:sz w:val="28"/>
          <w:lang w:val="en-US"/>
        </w:rPr>
      </w:pPr>
      <w:r>
        <w:rPr>
          <w:sz w:val="28"/>
          <w:lang w:val="en-US"/>
        </w:rPr>
        <w:t>15</w:t>
      </w:r>
      <w:r>
        <w:rPr>
          <w:sz w:val="28"/>
          <w:lang w:val="uk-UA"/>
        </w:rPr>
        <w:t>0</w:t>
      </w:r>
      <w:r>
        <w:rPr>
          <w:sz w:val="28"/>
          <w:lang w:val="en-US"/>
        </w:rPr>
        <w:t>. Gell J.S., Oh J., Rainey W.E., Carr B.R. Effect of estradiol on DHEAS production in the human adrenocortical cell line,</w:t>
      </w:r>
      <w:r>
        <w:rPr>
          <w:sz w:val="28"/>
          <w:lang w:val="uk-UA"/>
        </w:rPr>
        <w:t xml:space="preserve"> </w:t>
      </w:r>
      <w:r>
        <w:rPr>
          <w:sz w:val="28"/>
          <w:lang w:val="en-US"/>
        </w:rPr>
        <w:t>H295R //</w:t>
      </w:r>
      <w:r>
        <w:rPr>
          <w:sz w:val="28"/>
          <w:lang w:val="uk-UA"/>
        </w:rPr>
        <w:t xml:space="preserve"> </w:t>
      </w:r>
      <w:r>
        <w:rPr>
          <w:sz w:val="28"/>
          <w:lang w:val="en-US"/>
        </w:rPr>
        <w:t>J</w:t>
      </w:r>
      <w:r>
        <w:rPr>
          <w:sz w:val="28"/>
          <w:lang w:val="uk-UA"/>
        </w:rPr>
        <w:t>.</w:t>
      </w:r>
      <w:r>
        <w:rPr>
          <w:sz w:val="28"/>
          <w:lang w:val="en-US"/>
        </w:rPr>
        <w:t xml:space="preserve"> Soc</w:t>
      </w:r>
      <w:r>
        <w:rPr>
          <w:sz w:val="28"/>
          <w:lang w:val="uk-UA"/>
        </w:rPr>
        <w:t>.</w:t>
      </w:r>
      <w:r>
        <w:rPr>
          <w:sz w:val="28"/>
          <w:lang w:val="en-US"/>
        </w:rPr>
        <w:t xml:space="preserve"> Gynecol</w:t>
      </w:r>
      <w:r>
        <w:rPr>
          <w:sz w:val="28"/>
          <w:lang w:val="uk-UA"/>
        </w:rPr>
        <w:t>.</w:t>
      </w:r>
      <w:r>
        <w:rPr>
          <w:sz w:val="28"/>
          <w:lang w:val="en-US"/>
        </w:rPr>
        <w:t xml:space="preserve"> Investig</w:t>
      </w:r>
      <w:r>
        <w:rPr>
          <w:sz w:val="28"/>
          <w:lang w:val="uk-UA"/>
        </w:rPr>
        <w:t>.</w:t>
      </w:r>
      <w:r>
        <w:rPr>
          <w:sz w:val="28"/>
          <w:lang w:val="en-US"/>
        </w:rPr>
        <w:t xml:space="preserve"> </w:t>
      </w:r>
      <w:r>
        <w:rPr>
          <w:sz w:val="28"/>
          <w:lang w:val="uk-UA"/>
        </w:rPr>
        <w:t xml:space="preserve">– </w:t>
      </w:r>
      <w:r>
        <w:rPr>
          <w:sz w:val="28"/>
          <w:lang w:val="en-US"/>
        </w:rPr>
        <w:t>1998</w:t>
      </w:r>
      <w:r>
        <w:rPr>
          <w:sz w:val="28"/>
          <w:lang w:val="uk-UA"/>
        </w:rPr>
        <w:t>. –</w:t>
      </w:r>
      <w:r>
        <w:rPr>
          <w:sz w:val="28"/>
          <w:lang w:val="en-US"/>
        </w:rPr>
        <w:t xml:space="preserve"> Vol.5,</w:t>
      </w:r>
      <w:r>
        <w:rPr>
          <w:sz w:val="28"/>
          <w:lang w:val="uk-UA"/>
        </w:rPr>
        <w:t>№</w:t>
      </w:r>
      <w:r>
        <w:rPr>
          <w:sz w:val="28"/>
          <w:lang w:val="en-US"/>
        </w:rPr>
        <w:t>3</w:t>
      </w:r>
      <w:r>
        <w:rPr>
          <w:sz w:val="28"/>
          <w:lang w:val="uk-UA"/>
        </w:rPr>
        <w:t>. – Р.</w:t>
      </w:r>
      <w:r>
        <w:rPr>
          <w:sz w:val="28"/>
          <w:lang w:val="en-US"/>
        </w:rPr>
        <w:t>144-148.</w:t>
      </w:r>
    </w:p>
    <w:p w:rsidR="00F445B1" w:rsidRDefault="00F445B1" w:rsidP="00F445B1">
      <w:pPr>
        <w:spacing w:line="360" w:lineRule="auto"/>
        <w:ind w:firstLine="284"/>
        <w:jc w:val="both"/>
        <w:rPr>
          <w:sz w:val="28"/>
          <w:lang w:val="en-US"/>
        </w:rPr>
      </w:pPr>
      <w:r>
        <w:rPr>
          <w:sz w:val="28"/>
          <w:lang w:val="en-US"/>
        </w:rPr>
        <w:t>15</w:t>
      </w:r>
      <w:r>
        <w:rPr>
          <w:sz w:val="28"/>
          <w:lang w:val="uk-UA"/>
        </w:rPr>
        <w:t>1</w:t>
      </w:r>
      <w:r>
        <w:rPr>
          <w:sz w:val="28"/>
          <w:lang w:val="en-US"/>
        </w:rPr>
        <w:t>. Gianotti L., Alexander J.W., Fukushima R., Pyles T.</w:t>
      </w:r>
      <w:r>
        <w:rPr>
          <w:sz w:val="28"/>
          <w:szCs w:val="27"/>
          <w:lang w:val="en-US"/>
        </w:rPr>
        <w:t xml:space="preserve"> Steroid therapy can modulate gut barrier function, host defense and survival in thermally injured mice</w:t>
      </w:r>
      <w:r>
        <w:rPr>
          <w:sz w:val="28"/>
          <w:lang w:val="en-US"/>
        </w:rPr>
        <w:t xml:space="preserve"> // J</w:t>
      </w:r>
      <w:r>
        <w:rPr>
          <w:sz w:val="28"/>
          <w:lang w:val="uk-UA"/>
        </w:rPr>
        <w:t>.</w:t>
      </w:r>
      <w:r>
        <w:rPr>
          <w:sz w:val="28"/>
          <w:lang w:val="en-US"/>
        </w:rPr>
        <w:t xml:space="preserve"> Surg</w:t>
      </w:r>
      <w:r>
        <w:rPr>
          <w:sz w:val="28"/>
          <w:lang w:val="uk-UA"/>
        </w:rPr>
        <w:t>.</w:t>
      </w:r>
      <w:r>
        <w:rPr>
          <w:sz w:val="28"/>
          <w:lang w:val="en-US"/>
        </w:rPr>
        <w:t xml:space="preserve"> Res</w:t>
      </w:r>
      <w:r>
        <w:rPr>
          <w:sz w:val="28"/>
          <w:lang w:val="uk-UA"/>
        </w:rPr>
        <w:t>. –</w:t>
      </w:r>
      <w:r>
        <w:rPr>
          <w:sz w:val="28"/>
          <w:lang w:val="en-US"/>
        </w:rPr>
        <w:t xml:space="preserve"> 1996</w:t>
      </w:r>
      <w:r>
        <w:rPr>
          <w:sz w:val="28"/>
          <w:lang w:val="uk-UA"/>
        </w:rPr>
        <w:t>.</w:t>
      </w:r>
      <w:r>
        <w:rPr>
          <w:sz w:val="28"/>
          <w:lang w:val="en-US"/>
        </w:rPr>
        <w:t xml:space="preserve"> </w:t>
      </w:r>
      <w:r>
        <w:rPr>
          <w:sz w:val="28"/>
          <w:lang w:val="uk-UA"/>
        </w:rPr>
        <w:t>–</w:t>
      </w:r>
      <w:r>
        <w:rPr>
          <w:sz w:val="28"/>
          <w:lang w:val="en-US"/>
        </w:rPr>
        <w:t xml:space="preserve"> Vol.62,</w:t>
      </w:r>
      <w:r>
        <w:rPr>
          <w:sz w:val="28"/>
          <w:lang w:val="uk-UA"/>
        </w:rPr>
        <w:t>№</w:t>
      </w:r>
      <w:r>
        <w:rPr>
          <w:sz w:val="28"/>
          <w:lang w:val="en-US"/>
        </w:rPr>
        <w:t>1</w:t>
      </w:r>
      <w:r>
        <w:rPr>
          <w:sz w:val="28"/>
          <w:lang w:val="uk-UA"/>
        </w:rPr>
        <w:t>. – Р.</w:t>
      </w:r>
      <w:r>
        <w:rPr>
          <w:sz w:val="28"/>
          <w:lang w:val="en-US"/>
        </w:rPr>
        <w:t>53-58.</w:t>
      </w:r>
    </w:p>
    <w:p w:rsidR="00F445B1" w:rsidRPr="00B21B1E" w:rsidRDefault="00F445B1" w:rsidP="00F445B1">
      <w:pPr>
        <w:spacing w:line="360" w:lineRule="auto"/>
        <w:ind w:firstLine="284"/>
        <w:jc w:val="both"/>
        <w:rPr>
          <w:sz w:val="28"/>
          <w:szCs w:val="28"/>
          <w:lang w:val="uk-UA"/>
        </w:rPr>
      </w:pPr>
      <w:r w:rsidRPr="00B21B1E">
        <w:rPr>
          <w:rStyle w:val="aff7"/>
          <w:b w:val="0"/>
          <w:bCs w:val="0"/>
          <w:lang w:val="en-US"/>
        </w:rPr>
        <w:lastRenderedPageBreak/>
        <w:t>15</w:t>
      </w:r>
      <w:r w:rsidRPr="00B21B1E">
        <w:rPr>
          <w:rStyle w:val="aff7"/>
          <w:b w:val="0"/>
          <w:bCs w:val="0"/>
          <w:lang w:val="uk-UA"/>
        </w:rPr>
        <w:t>2</w:t>
      </w:r>
      <w:r w:rsidRPr="00B21B1E">
        <w:rPr>
          <w:rStyle w:val="aff7"/>
          <w:b w:val="0"/>
          <w:bCs w:val="0"/>
          <w:lang w:val="en-US"/>
        </w:rPr>
        <w:t>. Giussani</w:t>
      </w:r>
      <w:r w:rsidRPr="00B21B1E">
        <w:rPr>
          <w:bCs/>
          <w:sz w:val="28"/>
          <w:szCs w:val="28"/>
          <w:lang w:val="en-US"/>
        </w:rPr>
        <w:t xml:space="preserve"> </w:t>
      </w:r>
      <w:r w:rsidRPr="00B21B1E">
        <w:rPr>
          <w:rStyle w:val="aff7"/>
          <w:b w:val="0"/>
          <w:bCs w:val="0"/>
          <w:lang w:val="en-US"/>
        </w:rPr>
        <w:t>D.A.,</w:t>
      </w:r>
      <w:r w:rsidRPr="00B21B1E">
        <w:rPr>
          <w:bCs/>
          <w:sz w:val="28"/>
          <w:szCs w:val="28"/>
          <w:lang w:val="en-US"/>
        </w:rPr>
        <w:t xml:space="preserve"> </w:t>
      </w:r>
      <w:r w:rsidRPr="00B21B1E">
        <w:rPr>
          <w:rStyle w:val="aff7"/>
          <w:b w:val="0"/>
          <w:bCs w:val="0"/>
          <w:lang w:val="en-US"/>
        </w:rPr>
        <w:t>Farber</w:t>
      </w:r>
      <w:r w:rsidRPr="00B21B1E">
        <w:rPr>
          <w:bCs/>
          <w:sz w:val="28"/>
          <w:szCs w:val="28"/>
          <w:lang w:val="en-US"/>
        </w:rPr>
        <w:t xml:space="preserve"> </w:t>
      </w:r>
      <w:r w:rsidRPr="00B21B1E">
        <w:rPr>
          <w:rStyle w:val="aff7"/>
          <w:b w:val="0"/>
          <w:bCs w:val="0"/>
          <w:lang w:val="en-US"/>
        </w:rPr>
        <w:t>D.M.,</w:t>
      </w:r>
      <w:r w:rsidRPr="00B21B1E">
        <w:rPr>
          <w:bCs/>
          <w:sz w:val="28"/>
          <w:szCs w:val="28"/>
          <w:lang w:val="en-US"/>
        </w:rPr>
        <w:t xml:space="preserve"> </w:t>
      </w:r>
      <w:r w:rsidRPr="00B21B1E">
        <w:rPr>
          <w:rStyle w:val="aff7"/>
          <w:b w:val="0"/>
          <w:bCs w:val="0"/>
          <w:lang w:val="en-US"/>
        </w:rPr>
        <w:t>Jenkins</w:t>
      </w:r>
      <w:r w:rsidRPr="00B21B1E">
        <w:rPr>
          <w:bCs/>
          <w:sz w:val="28"/>
          <w:szCs w:val="28"/>
          <w:lang w:val="en-US"/>
        </w:rPr>
        <w:t xml:space="preserve"> </w:t>
      </w:r>
      <w:r w:rsidRPr="00B21B1E">
        <w:rPr>
          <w:rStyle w:val="aff7"/>
          <w:b w:val="0"/>
          <w:bCs w:val="0"/>
          <w:lang w:val="en-US"/>
        </w:rPr>
        <w:t xml:space="preserve">S.L. </w:t>
      </w:r>
      <w:r w:rsidRPr="00B21B1E">
        <w:rPr>
          <w:sz w:val="28"/>
          <w:szCs w:val="28"/>
          <w:lang w:val="en-US"/>
        </w:rPr>
        <w:t xml:space="preserve">Opposing effects of </w:t>
      </w:r>
      <w:r w:rsidRPr="00B21B1E">
        <w:rPr>
          <w:rStyle w:val="aff7"/>
          <w:b w:val="0"/>
          <w:bCs w:val="0"/>
          <w:lang w:val="en-US"/>
        </w:rPr>
        <w:t>androgen</w:t>
      </w:r>
      <w:r w:rsidRPr="00B21B1E">
        <w:rPr>
          <w:sz w:val="28"/>
          <w:szCs w:val="28"/>
          <w:lang w:val="en-US"/>
        </w:rPr>
        <w:t xml:space="preserve"> and estrogen on pituitary-adrenal function in nonpregnant primates //</w:t>
      </w:r>
      <w:r w:rsidRPr="00B21B1E">
        <w:rPr>
          <w:sz w:val="28"/>
          <w:szCs w:val="28"/>
          <w:lang w:val="uk-UA"/>
        </w:rPr>
        <w:t xml:space="preserve"> </w:t>
      </w:r>
      <w:r w:rsidRPr="00B21B1E">
        <w:rPr>
          <w:sz w:val="28"/>
          <w:szCs w:val="28"/>
          <w:lang w:val="en-US"/>
        </w:rPr>
        <w:t>Biol</w:t>
      </w:r>
      <w:r w:rsidRPr="00B21B1E">
        <w:rPr>
          <w:sz w:val="28"/>
          <w:szCs w:val="28"/>
          <w:lang w:val="uk-UA"/>
        </w:rPr>
        <w:t>.</w:t>
      </w:r>
      <w:r w:rsidRPr="00B21B1E">
        <w:rPr>
          <w:sz w:val="28"/>
          <w:szCs w:val="28"/>
          <w:lang w:val="en-US"/>
        </w:rPr>
        <w:t xml:space="preserve"> of Reprod</w:t>
      </w:r>
      <w:r w:rsidRPr="00B21B1E">
        <w:rPr>
          <w:sz w:val="28"/>
          <w:szCs w:val="28"/>
          <w:lang w:val="uk-UA"/>
        </w:rPr>
        <w:t>.</w:t>
      </w:r>
      <w:r w:rsidRPr="00B21B1E">
        <w:rPr>
          <w:sz w:val="28"/>
          <w:szCs w:val="28"/>
          <w:lang w:val="en-US"/>
        </w:rPr>
        <w:t xml:space="preserve"> </w:t>
      </w:r>
      <w:r w:rsidRPr="00B21B1E">
        <w:rPr>
          <w:sz w:val="28"/>
          <w:szCs w:val="28"/>
          <w:lang w:val="uk-UA"/>
        </w:rPr>
        <w:t xml:space="preserve">– </w:t>
      </w:r>
      <w:r w:rsidRPr="00B21B1E">
        <w:rPr>
          <w:sz w:val="28"/>
          <w:szCs w:val="28"/>
          <w:lang w:val="en-US"/>
        </w:rPr>
        <w:t>2000</w:t>
      </w:r>
      <w:r w:rsidRPr="00B21B1E">
        <w:rPr>
          <w:sz w:val="28"/>
          <w:szCs w:val="28"/>
          <w:lang w:val="uk-UA"/>
        </w:rPr>
        <w:t xml:space="preserve">. – </w:t>
      </w:r>
      <w:r w:rsidRPr="00B21B1E">
        <w:rPr>
          <w:sz w:val="28"/>
          <w:szCs w:val="28"/>
          <w:lang w:val="en-US"/>
        </w:rPr>
        <w:t>Vol.</w:t>
      </w:r>
      <w:r w:rsidRPr="00B21B1E">
        <w:rPr>
          <w:rStyle w:val="aff7"/>
          <w:b w:val="0"/>
          <w:bCs w:val="0"/>
          <w:lang w:val="en-US"/>
        </w:rPr>
        <w:t>62. –</w:t>
      </w:r>
      <w:r w:rsidRPr="00B21B1E">
        <w:rPr>
          <w:sz w:val="28"/>
          <w:szCs w:val="28"/>
          <w:lang w:val="en-US"/>
        </w:rPr>
        <w:t xml:space="preserve"> P.1445-1451.</w:t>
      </w:r>
    </w:p>
    <w:p w:rsidR="00F445B1" w:rsidRPr="00B21B1E" w:rsidRDefault="00F445B1" w:rsidP="00F445B1">
      <w:pPr>
        <w:spacing w:line="360" w:lineRule="auto"/>
        <w:ind w:firstLine="284"/>
        <w:jc w:val="both"/>
        <w:rPr>
          <w:sz w:val="28"/>
          <w:szCs w:val="28"/>
          <w:lang w:val="en-US"/>
        </w:rPr>
      </w:pPr>
      <w:r w:rsidRPr="00B21B1E">
        <w:rPr>
          <w:bCs/>
          <w:sz w:val="28"/>
          <w:szCs w:val="28"/>
          <w:lang w:val="en-US"/>
        </w:rPr>
        <w:t>15</w:t>
      </w:r>
      <w:r w:rsidRPr="00B21B1E">
        <w:rPr>
          <w:bCs/>
          <w:sz w:val="28"/>
          <w:szCs w:val="28"/>
          <w:lang w:val="uk-UA"/>
        </w:rPr>
        <w:t>3</w:t>
      </w:r>
      <w:r w:rsidRPr="00B21B1E">
        <w:rPr>
          <w:bCs/>
          <w:sz w:val="28"/>
          <w:szCs w:val="28"/>
          <w:lang w:val="en-US"/>
        </w:rPr>
        <w:t xml:space="preserve">. Glavin G.B., Murison R., Overmier J.B. The neurobiology of stress ulcer // Brain Res. Rev. </w:t>
      </w:r>
      <w:r w:rsidRPr="00B21B1E">
        <w:rPr>
          <w:sz w:val="28"/>
          <w:szCs w:val="28"/>
          <w:lang w:val="uk-UA"/>
        </w:rPr>
        <w:t>–</w:t>
      </w:r>
      <w:r w:rsidRPr="00B21B1E">
        <w:rPr>
          <w:bCs/>
          <w:sz w:val="28"/>
          <w:szCs w:val="28"/>
          <w:lang w:val="en-US"/>
        </w:rPr>
        <w:t xml:space="preserve"> 2000. </w:t>
      </w:r>
      <w:r w:rsidRPr="00B21B1E">
        <w:rPr>
          <w:sz w:val="28"/>
          <w:szCs w:val="28"/>
          <w:lang w:val="uk-UA"/>
        </w:rPr>
        <w:t>–</w:t>
      </w:r>
      <w:r w:rsidRPr="00B21B1E">
        <w:rPr>
          <w:bCs/>
          <w:sz w:val="28"/>
          <w:szCs w:val="28"/>
          <w:lang w:val="en-US"/>
        </w:rPr>
        <w:t xml:space="preserve"> Vol.16. – P.301-343.</w:t>
      </w:r>
    </w:p>
    <w:p w:rsidR="00F445B1" w:rsidRPr="00A20C59" w:rsidRDefault="00F445B1" w:rsidP="00F445B1">
      <w:pPr>
        <w:autoSpaceDE w:val="0"/>
        <w:autoSpaceDN w:val="0"/>
        <w:adjustRightInd w:val="0"/>
        <w:spacing w:line="360" w:lineRule="auto"/>
        <w:ind w:firstLine="284"/>
        <w:jc w:val="both"/>
        <w:rPr>
          <w:rFonts w:cs="StoneSans"/>
          <w:color w:val="000000"/>
          <w:sz w:val="28"/>
          <w:szCs w:val="28"/>
          <w:lang w:val="en-US"/>
        </w:rPr>
      </w:pPr>
      <w:r w:rsidRPr="00B21B1E">
        <w:rPr>
          <w:rFonts w:cs="StoneSans-Semibold"/>
          <w:bCs/>
          <w:color w:val="000000"/>
          <w:sz w:val="28"/>
          <w:szCs w:val="28"/>
          <w:lang w:val="uk-UA"/>
        </w:rPr>
        <w:t xml:space="preserve">154. </w:t>
      </w:r>
      <w:r w:rsidRPr="00B21B1E">
        <w:rPr>
          <w:rFonts w:cs="StoneSans-Semibold"/>
          <w:bCs/>
          <w:color w:val="000000"/>
          <w:sz w:val="28"/>
          <w:szCs w:val="28"/>
          <w:lang w:val="en-GB"/>
        </w:rPr>
        <w:t>Goldstein J</w:t>
      </w:r>
      <w:r w:rsidRPr="00B21B1E">
        <w:rPr>
          <w:rFonts w:cs="StoneSans-Semibold"/>
          <w:bCs/>
          <w:color w:val="000000"/>
          <w:sz w:val="28"/>
          <w:szCs w:val="28"/>
          <w:lang w:val="en-US"/>
        </w:rPr>
        <w:t>.</w:t>
      </w:r>
      <w:r w:rsidRPr="00B21B1E">
        <w:rPr>
          <w:rFonts w:cs="StoneSans-Semibold"/>
          <w:bCs/>
          <w:color w:val="000000"/>
          <w:sz w:val="28"/>
          <w:szCs w:val="28"/>
          <w:lang w:val="en-GB"/>
        </w:rPr>
        <w:t>L., Fink M</w:t>
      </w:r>
      <w:r w:rsidRPr="00B21B1E">
        <w:rPr>
          <w:rFonts w:cs="StoneSans-Semibold"/>
          <w:bCs/>
          <w:color w:val="000000"/>
          <w:sz w:val="28"/>
          <w:szCs w:val="28"/>
          <w:lang w:val="en-US"/>
        </w:rPr>
        <w:t>.</w:t>
      </w:r>
      <w:r w:rsidRPr="00B21B1E">
        <w:rPr>
          <w:rFonts w:cs="StoneSans-Semibold"/>
          <w:bCs/>
          <w:color w:val="000000"/>
          <w:sz w:val="28"/>
          <w:szCs w:val="28"/>
          <w:lang w:val="en-GB"/>
        </w:rPr>
        <w:t>P.,</w:t>
      </w:r>
      <w:r w:rsidRPr="00B21B1E">
        <w:rPr>
          <w:rFonts w:cs="StoneSans-Semibold"/>
          <w:bCs/>
          <w:color w:val="000000"/>
          <w:sz w:val="28"/>
          <w:szCs w:val="28"/>
          <w:lang w:val="en-US"/>
        </w:rPr>
        <w:t xml:space="preserve"> </w:t>
      </w:r>
      <w:r w:rsidRPr="00B21B1E">
        <w:rPr>
          <w:rFonts w:cs="StoneSans-Semibold"/>
          <w:bCs/>
          <w:color w:val="000000"/>
          <w:sz w:val="28"/>
          <w:szCs w:val="28"/>
          <w:lang w:val="en-GB"/>
        </w:rPr>
        <w:t>Horn J</w:t>
      </w:r>
      <w:r w:rsidRPr="00B21B1E">
        <w:rPr>
          <w:rFonts w:cs="StoneSans-Semibold"/>
          <w:bCs/>
          <w:color w:val="000000"/>
          <w:sz w:val="28"/>
          <w:szCs w:val="28"/>
          <w:lang w:val="en-US"/>
        </w:rPr>
        <w:t>.</w:t>
      </w:r>
      <w:r w:rsidRPr="00B21B1E">
        <w:rPr>
          <w:rFonts w:cs="StoneSans-Semibold"/>
          <w:bCs/>
          <w:color w:val="000000"/>
          <w:sz w:val="28"/>
          <w:szCs w:val="28"/>
          <w:lang w:val="en-GB"/>
        </w:rPr>
        <w:t>R., McCarthy D</w:t>
      </w:r>
      <w:r w:rsidRPr="00B21B1E">
        <w:rPr>
          <w:rFonts w:cs="StoneSans-Semibold"/>
          <w:bCs/>
          <w:color w:val="000000"/>
          <w:sz w:val="28"/>
          <w:szCs w:val="28"/>
          <w:lang w:val="en-US"/>
        </w:rPr>
        <w:t>.</w:t>
      </w:r>
      <w:r w:rsidRPr="00B21B1E">
        <w:rPr>
          <w:rFonts w:cs="StoneSans-Semibold"/>
          <w:bCs/>
          <w:color w:val="000000"/>
          <w:sz w:val="28"/>
          <w:szCs w:val="28"/>
          <w:lang w:val="en-GB"/>
        </w:rPr>
        <w:t>M., Metz</w:t>
      </w:r>
      <w:r w:rsidRPr="00B21B1E">
        <w:rPr>
          <w:rFonts w:cs="StoneSans-Semibold"/>
          <w:bCs/>
          <w:color w:val="000000"/>
          <w:sz w:val="28"/>
          <w:szCs w:val="28"/>
          <w:lang w:val="en-US"/>
        </w:rPr>
        <w:t xml:space="preserve"> D.</w:t>
      </w:r>
      <w:r w:rsidRPr="00B21B1E">
        <w:rPr>
          <w:rFonts w:cs="StoneSans-Semibold"/>
          <w:bCs/>
          <w:color w:val="000000"/>
          <w:sz w:val="28"/>
          <w:szCs w:val="28"/>
          <w:lang w:val="en-GB"/>
        </w:rPr>
        <w:t xml:space="preserve">C. </w:t>
      </w:r>
      <w:r w:rsidRPr="00B21B1E">
        <w:rPr>
          <w:rFonts w:cs="Sabon-Roman"/>
          <w:color w:val="000000"/>
          <w:sz w:val="28"/>
          <w:szCs w:val="28"/>
          <w:lang w:val="en-GB"/>
        </w:rPr>
        <w:t xml:space="preserve">Stress </w:t>
      </w:r>
      <w:r w:rsidRPr="00B21B1E">
        <w:rPr>
          <w:rFonts w:cs="Sabon-Roman"/>
          <w:color w:val="000000"/>
          <w:sz w:val="28"/>
          <w:szCs w:val="28"/>
          <w:lang w:val="en-US"/>
        </w:rPr>
        <w:t>u</w:t>
      </w:r>
      <w:r w:rsidRPr="00B21B1E">
        <w:rPr>
          <w:rFonts w:cs="Sabon-Roman"/>
          <w:color w:val="000000"/>
          <w:sz w:val="28"/>
          <w:szCs w:val="28"/>
          <w:lang w:val="en-GB"/>
        </w:rPr>
        <w:t>lcer</w:t>
      </w:r>
      <w:r w:rsidRPr="00A20C59">
        <w:rPr>
          <w:rFonts w:cs="Sabon-Roman"/>
          <w:color w:val="000000"/>
          <w:sz w:val="28"/>
          <w:szCs w:val="28"/>
          <w:lang w:val="en-GB"/>
        </w:rPr>
        <w:t xml:space="preserve"> </w:t>
      </w:r>
      <w:r w:rsidRPr="00A20C59">
        <w:rPr>
          <w:rFonts w:cs="Sabon-Roman"/>
          <w:color w:val="000000"/>
          <w:sz w:val="28"/>
          <w:szCs w:val="28"/>
          <w:lang w:val="en-US"/>
        </w:rPr>
        <w:t>p</w:t>
      </w:r>
      <w:r w:rsidRPr="00A20C59">
        <w:rPr>
          <w:rFonts w:cs="Sabon-Roman"/>
          <w:color w:val="000000"/>
          <w:sz w:val="28"/>
          <w:szCs w:val="28"/>
          <w:lang w:val="en-GB"/>
        </w:rPr>
        <w:t>rophylaxis in the ICU</w:t>
      </w:r>
      <w:r w:rsidRPr="00A20C59">
        <w:rPr>
          <w:rFonts w:cs="Sabon-Roman"/>
          <w:color w:val="000000"/>
          <w:sz w:val="28"/>
          <w:szCs w:val="28"/>
          <w:lang w:val="en-US"/>
        </w:rPr>
        <w:t>.</w:t>
      </w:r>
      <w:r w:rsidRPr="00A20C59">
        <w:rPr>
          <w:rFonts w:cs="StoneSans"/>
          <w:color w:val="000000"/>
          <w:sz w:val="28"/>
          <w:szCs w:val="28"/>
          <w:lang w:val="en-GB"/>
        </w:rPr>
        <w:t xml:space="preserve"> </w:t>
      </w:r>
      <w:r w:rsidRPr="00A20C59">
        <w:rPr>
          <w:rFonts w:cs="Sabon-Roman"/>
          <w:color w:val="000000"/>
          <w:sz w:val="28"/>
          <w:szCs w:val="28"/>
          <w:lang w:val="en-GB"/>
        </w:rPr>
        <w:t xml:space="preserve">Clinical </w:t>
      </w:r>
      <w:r w:rsidRPr="00A20C59">
        <w:rPr>
          <w:rFonts w:cs="Sabon-Roman"/>
          <w:color w:val="000000"/>
          <w:sz w:val="28"/>
          <w:szCs w:val="28"/>
          <w:lang w:val="en-US"/>
        </w:rPr>
        <w:t>c</w:t>
      </w:r>
      <w:r w:rsidRPr="00A20C59">
        <w:rPr>
          <w:rFonts w:cs="Sabon-Roman"/>
          <w:color w:val="000000"/>
          <w:sz w:val="28"/>
          <w:szCs w:val="28"/>
          <w:lang w:val="en-GB"/>
        </w:rPr>
        <w:t xml:space="preserve">ontroversies and </w:t>
      </w:r>
      <w:r w:rsidRPr="00A20C59">
        <w:rPr>
          <w:rFonts w:cs="Sabon-Roman"/>
          <w:color w:val="000000"/>
          <w:sz w:val="28"/>
          <w:szCs w:val="28"/>
          <w:lang w:val="en-US"/>
        </w:rPr>
        <w:t>a</w:t>
      </w:r>
      <w:r w:rsidRPr="00A20C59">
        <w:rPr>
          <w:rFonts w:cs="Sabon-Roman"/>
          <w:color w:val="000000"/>
          <w:sz w:val="28"/>
          <w:szCs w:val="28"/>
          <w:lang w:val="en-GB"/>
        </w:rPr>
        <w:t>dvances</w:t>
      </w:r>
      <w:r w:rsidRPr="00A20C59">
        <w:rPr>
          <w:rFonts w:cs="Sabon-Roman"/>
          <w:color w:val="000000"/>
          <w:sz w:val="28"/>
          <w:szCs w:val="28"/>
          <w:lang w:val="en-US"/>
        </w:rPr>
        <w:t xml:space="preserve"> // </w:t>
      </w:r>
      <w:r w:rsidRPr="00A20C59">
        <w:rPr>
          <w:rFonts w:cs="StoneSans"/>
          <w:color w:val="000000"/>
          <w:sz w:val="28"/>
          <w:szCs w:val="28"/>
          <w:lang w:val="en-GB"/>
        </w:rPr>
        <w:t>M</w:t>
      </w:r>
      <w:r w:rsidRPr="00A20C59">
        <w:rPr>
          <w:rFonts w:cs="StoneSans"/>
          <w:color w:val="000000"/>
          <w:sz w:val="28"/>
          <w:szCs w:val="28"/>
          <w:lang w:val="en-US"/>
        </w:rPr>
        <w:t>edical</w:t>
      </w:r>
      <w:r w:rsidRPr="00A20C59">
        <w:rPr>
          <w:rFonts w:cs="StoneSans"/>
          <w:color w:val="000000"/>
          <w:sz w:val="28"/>
          <w:szCs w:val="28"/>
          <w:lang w:val="en-GB"/>
        </w:rPr>
        <w:t xml:space="preserve"> C</w:t>
      </w:r>
      <w:r w:rsidRPr="00A20C59">
        <w:rPr>
          <w:rFonts w:cs="StoneSans"/>
          <w:color w:val="000000"/>
          <w:sz w:val="28"/>
          <w:szCs w:val="28"/>
          <w:lang w:val="en-US"/>
        </w:rPr>
        <w:t xml:space="preserve">rossfire. – </w:t>
      </w:r>
      <w:r w:rsidRPr="00A20C59">
        <w:rPr>
          <w:rFonts w:cs="StoneSans"/>
          <w:color w:val="000000"/>
          <w:sz w:val="28"/>
          <w:szCs w:val="28"/>
          <w:lang w:val="en-GB"/>
        </w:rPr>
        <w:t>2002</w:t>
      </w:r>
      <w:r w:rsidRPr="00A20C59">
        <w:rPr>
          <w:rFonts w:cs="StoneSans"/>
          <w:color w:val="000000"/>
          <w:sz w:val="28"/>
          <w:szCs w:val="28"/>
          <w:lang w:val="en-US"/>
        </w:rPr>
        <w:t xml:space="preserve">. – </w:t>
      </w:r>
      <w:r w:rsidRPr="00A20C59">
        <w:rPr>
          <w:rFonts w:cs="StoneSans"/>
          <w:color w:val="000000"/>
          <w:sz w:val="28"/>
          <w:szCs w:val="28"/>
          <w:lang w:val="en-GB"/>
        </w:rPr>
        <w:t>V</w:t>
      </w:r>
      <w:r w:rsidRPr="00A20C59">
        <w:rPr>
          <w:rFonts w:cs="StoneSans"/>
          <w:color w:val="000000"/>
          <w:sz w:val="28"/>
          <w:szCs w:val="28"/>
          <w:lang w:val="en-US"/>
        </w:rPr>
        <w:t>ol.</w:t>
      </w:r>
      <w:r w:rsidRPr="00A20C59">
        <w:rPr>
          <w:rFonts w:cs="StoneSans"/>
          <w:color w:val="000000"/>
          <w:sz w:val="28"/>
          <w:szCs w:val="28"/>
          <w:lang w:val="en-GB"/>
        </w:rPr>
        <w:t>3</w:t>
      </w:r>
      <w:r w:rsidRPr="00A20C59">
        <w:rPr>
          <w:rFonts w:cs="StoneSans"/>
          <w:color w:val="000000"/>
          <w:sz w:val="28"/>
          <w:szCs w:val="28"/>
          <w:lang w:val="en-US"/>
        </w:rPr>
        <w:t xml:space="preserve">. – </w:t>
      </w:r>
      <w:r w:rsidRPr="00A20C59">
        <w:rPr>
          <w:rFonts w:cs="StoneSans"/>
          <w:color w:val="000000"/>
          <w:sz w:val="28"/>
          <w:szCs w:val="28"/>
          <w:lang w:val="en-GB"/>
        </w:rPr>
        <w:t>№ 2</w:t>
      </w:r>
      <w:r w:rsidRPr="00A20C59">
        <w:rPr>
          <w:rFonts w:cs="StoneSans"/>
          <w:color w:val="000000"/>
          <w:sz w:val="28"/>
          <w:szCs w:val="28"/>
          <w:lang w:val="en-US"/>
        </w:rPr>
        <w:t xml:space="preserve">. – </w:t>
      </w:r>
      <w:r>
        <w:rPr>
          <w:rFonts w:cs="StoneSans"/>
          <w:color w:val="000000"/>
          <w:sz w:val="28"/>
          <w:szCs w:val="28"/>
          <w:lang w:val="uk-UA"/>
        </w:rPr>
        <w:t>Р</w:t>
      </w:r>
      <w:r w:rsidRPr="00A20C59">
        <w:rPr>
          <w:rFonts w:cs="StoneSans"/>
          <w:color w:val="000000"/>
          <w:sz w:val="28"/>
          <w:szCs w:val="28"/>
          <w:lang w:val="en-US"/>
        </w:rPr>
        <w:t>.1-23.</w:t>
      </w:r>
    </w:p>
    <w:p w:rsidR="00F445B1" w:rsidRDefault="00F445B1" w:rsidP="00F445B1">
      <w:pPr>
        <w:pStyle w:val="afffffffff2"/>
        <w:spacing w:before="0" w:after="0" w:line="360" w:lineRule="auto"/>
        <w:ind w:firstLine="284"/>
        <w:jc w:val="both"/>
        <w:rPr>
          <w:sz w:val="28"/>
          <w:szCs w:val="18"/>
          <w:lang w:val="en-US"/>
        </w:rPr>
      </w:pPr>
      <w:r>
        <w:rPr>
          <w:sz w:val="28"/>
          <w:szCs w:val="18"/>
          <w:lang w:val="en-US"/>
        </w:rPr>
        <w:t>1</w:t>
      </w:r>
      <w:r>
        <w:rPr>
          <w:sz w:val="28"/>
          <w:szCs w:val="18"/>
          <w:lang w:val="uk-UA"/>
        </w:rPr>
        <w:t>55</w:t>
      </w:r>
      <w:r>
        <w:rPr>
          <w:sz w:val="28"/>
          <w:szCs w:val="18"/>
          <w:lang w:val="en-US"/>
        </w:rPr>
        <w:t>. Goto H., Nakazawa S., Ozawa T. Decreased levels of prostaglandins I</w:t>
      </w:r>
      <w:r>
        <w:rPr>
          <w:sz w:val="28"/>
          <w:szCs w:val="18"/>
          <w:vertAlign w:val="subscript"/>
          <w:lang w:val="en-US"/>
        </w:rPr>
        <w:t>2</w:t>
      </w:r>
      <w:r>
        <w:rPr>
          <w:sz w:val="28"/>
          <w:szCs w:val="18"/>
          <w:lang w:val="en-US"/>
        </w:rPr>
        <w:t xml:space="preserve"> and E</w:t>
      </w:r>
      <w:r>
        <w:rPr>
          <w:sz w:val="28"/>
          <w:szCs w:val="18"/>
          <w:vertAlign w:val="subscript"/>
          <w:lang w:val="en-US"/>
        </w:rPr>
        <w:t>2</w:t>
      </w:r>
      <w:r>
        <w:rPr>
          <w:sz w:val="28"/>
          <w:szCs w:val="18"/>
          <w:lang w:val="en-US"/>
        </w:rPr>
        <w:t xml:space="preserve"> in acute gastric mucosal lesions induced by hypoxia // Biochem. Int. – 1987. – Vol.14. – P.311-317.</w:t>
      </w:r>
    </w:p>
    <w:p w:rsidR="00F445B1" w:rsidRDefault="00F445B1" w:rsidP="00F445B1">
      <w:pPr>
        <w:tabs>
          <w:tab w:val="left" w:pos="-180"/>
        </w:tabs>
        <w:spacing w:line="360" w:lineRule="auto"/>
        <w:ind w:firstLine="284"/>
        <w:jc w:val="both"/>
        <w:rPr>
          <w:sz w:val="28"/>
          <w:lang w:val="en-US"/>
        </w:rPr>
      </w:pPr>
      <w:r>
        <w:rPr>
          <w:sz w:val="28"/>
          <w:lang w:val="en-US"/>
        </w:rPr>
        <w:t>1</w:t>
      </w:r>
      <w:r>
        <w:rPr>
          <w:sz w:val="28"/>
          <w:lang w:val="uk-UA"/>
        </w:rPr>
        <w:t>56</w:t>
      </w:r>
      <w:r>
        <w:rPr>
          <w:sz w:val="28"/>
          <w:lang w:val="en-US"/>
        </w:rPr>
        <w:t xml:space="preserve">. Granger D.N., Korthuis R.J. Physiologic mechanisms of postischemic tissue injury // Annu. Rev. Physiol. </w:t>
      </w:r>
      <w:r>
        <w:rPr>
          <w:sz w:val="28"/>
          <w:lang w:val="uk-UA"/>
        </w:rPr>
        <w:t>–</w:t>
      </w:r>
      <w:r>
        <w:rPr>
          <w:sz w:val="28"/>
          <w:lang w:val="en-US"/>
        </w:rPr>
        <w:t xml:space="preserve"> 1995. – Vol.57. – P.311-332.</w:t>
      </w:r>
    </w:p>
    <w:p w:rsidR="00F445B1" w:rsidRDefault="00F445B1" w:rsidP="00F445B1">
      <w:pPr>
        <w:pStyle w:val="HTML9"/>
        <w:spacing w:line="360" w:lineRule="auto"/>
        <w:ind w:firstLine="284"/>
        <w:rPr>
          <w:rFonts w:ascii="Times New Roman" w:hAnsi="Times New Roman" w:cs="Times New Roman"/>
          <w:sz w:val="28"/>
          <w:lang w:val="en-US"/>
        </w:rPr>
      </w:pPr>
      <w:r>
        <w:rPr>
          <w:rFonts w:ascii="Times New Roman" w:hAnsi="Times New Roman" w:cs="Times New Roman"/>
          <w:sz w:val="28"/>
          <w:lang w:val="en-US"/>
        </w:rPr>
        <w:t>1</w:t>
      </w:r>
      <w:r>
        <w:rPr>
          <w:rFonts w:ascii="Times New Roman" w:hAnsi="Times New Roman" w:cs="Times New Roman"/>
          <w:sz w:val="28"/>
          <w:lang w:val="uk-UA"/>
        </w:rPr>
        <w:t>57</w:t>
      </w:r>
      <w:r>
        <w:rPr>
          <w:rFonts w:ascii="Times New Roman" w:hAnsi="Times New Roman" w:cs="Times New Roman"/>
          <w:sz w:val="28"/>
          <w:lang w:val="en-US"/>
        </w:rPr>
        <w:t>. Guth</w:t>
      </w:r>
      <w:r>
        <w:rPr>
          <w:rFonts w:ascii="Times New Roman" w:hAnsi="Times New Roman" w:cs="Times New Roman"/>
          <w:sz w:val="28"/>
          <w:lang w:val="uk-UA"/>
        </w:rPr>
        <w:t xml:space="preserve"> </w:t>
      </w:r>
      <w:r>
        <w:rPr>
          <w:rFonts w:ascii="Times New Roman" w:hAnsi="Times New Roman" w:cs="Times New Roman"/>
          <w:sz w:val="28"/>
          <w:lang w:val="en-US"/>
        </w:rPr>
        <w:t>L., Zhang Z., Roberts E. Key role for pregnenolone in combination therapy that promotes recovery after spinal cord injury // Proc. Natl. Acad. Sci. USA.</w:t>
      </w:r>
      <w:r>
        <w:rPr>
          <w:rFonts w:ascii="Times New Roman" w:hAnsi="Times New Roman" w:cs="Times New Roman"/>
          <w:sz w:val="28"/>
          <w:lang w:val="uk-UA"/>
        </w:rPr>
        <w:t xml:space="preserve"> – </w:t>
      </w:r>
      <w:r>
        <w:rPr>
          <w:rFonts w:ascii="Times New Roman" w:hAnsi="Times New Roman" w:cs="Times New Roman"/>
          <w:sz w:val="28"/>
          <w:lang w:val="en-US"/>
        </w:rPr>
        <w:t>1994.</w:t>
      </w:r>
      <w:r>
        <w:rPr>
          <w:rFonts w:ascii="Times New Roman" w:hAnsi="Times New Roman" w:cs="Times New Roman"/>
          <w:sz w:val="28"/>
          <w:lang w:val="uk-UA"/>
        </w:rPr>
        <w:t xml:space="preserve"> – </w:t>
      </w:r>
      <w:r>
        <w:rPr>
          <w:rFonts w:ascii="Times New Roman" w:hAnsi="Times New Roman" w:cs="Times New Roman"/>
          <w:sz w:val="28"/>
          <w:lang w:val="en-US"/>
        </w:rPr>
        <w:t>Vol.91.</w:t>
      </w:r>
      <w:r>
        <w:rPr>
          <w:rFonts w:ascii="Times New Roman" w:hAnsi="Times New Roman" w:cs="Times New Roman"/>
          <w:sz w:val="28"/>
          <w:lang w:val="uk-UA"/>
        </w:rPr>
        <w:t xml:space="preserve"> – </w:t>
      </w:r>
      <w:r>
        <w:rPr>
          <w:rFonts w:ascii="Times New Roman" w:hAnsi="Times New Roman" w:cs="Times New Roman"/>
          <w:sz w:val="28"/>
          <w:lang w:val="en-US"/>
        </w:rPr>
        <w:t>P.12308-12312.</w:t>
      </w:r>
    </w:p>
    <w:p w:rsidR="00F445B1" w:rsidRPr="000306A2" w:rsidRDefault="00F445B1" w:rsidP="00F445B1">
      <w:pPr>
        <w:spacing w:line="360" w:lineRule="auto"/>
        <w:ind w:firstLine="284"/>
        <w:jc w:val="both"/>
        <w:rPr>
          <w:lang w:val="en-GB"/>
        </w:rPr>
      </w:pPr>
      <w:r>
        <w:rPr>
          <w:lang w:val="uk-UA"/>
        </w:rPr>
        <w:t xml:space="preserve">158. </w:t>
      </w:r>
      <w:r w:rsidRPr="000306A2">
        <w:rPr>
          <w:lang w:val="en-GB"/>
        </w:rPr>
        <w:t>Hall J</w:t>
      </w:r>
      <w:r>
        <w:rPr>
          <w:lang w:val="en-GB"/>
        </w:rPr>
        <w:t>.</w:t>
      </w:r>
      <w:r w:rsidRPr="000306A2">
        <w:rPr>
          <w:lang w:val="en-GB"/>
        </w:rPr>
        <w:t>C</w:t>
      </w:r>
      <w:r>
        <w:rPr>
          <w:lang w:val="en-GB"/>
        </w:rPr>
        <w:t>.,</w:t>
      </w:r>
      <w:r w:rsidRPr="000306A2">
        <w:rPr>
          <w:lang w:val="en-GB"/>
        </w:rPr>
        <w:t xml:space="preserve"> Dobb G</w:t>
      </w:r>
      <w:r>
        <w:rPr>
          <w:lang w:val="en-GB"/>
        </w:rPr>
        <w:t>.,</w:t>
      </w:r>
      <w:r w:rsidRPr="000306A2">
        <w:rPr>
          <w:lang w:val="en-GB"/>
        </w:rPr>
        <w:t xml:space="preserve"> Hall J</w:t>
      </w:r>
      <w:r>
        <w:rPr>
          <w:lang w:val="en-GB"/>
        </w:rPr>
        <w:t>.</w:t>
      </w:r>
      <w:r w:rsidRPr="000306A2">
        <w:rPr>
          <w:lang w:val="en-GB"/>
        </w:rPr>
        <w:t>L</w:t>
      </w:r>
      <w:r>
        <w:rPr>
          <w:lang w:val="en-GB"/>
        </w:rPr>
        <w:t>.</w:t>
      </w:r>
      <w:r w:rsidRPr="000306A2">
        <w:rPr>
          <w:lang w:val="en-GB"/>
        </w:rPr>
        <w:t xml:space="preserve"> An evaluation of outcome after severe trauma</w:t>
      </w:r>
      <w:r w:rsidRPr="000306A2">
        <w:rPr>
          <w:lang w:val="en-US"/>
        </w:rPr>
        <w:t xml:space="preserve"> </w:t>
      </w:r>
      <w:r>
        <w:rPr>
          <w:bCs/>
          <w:lang w:val="en-GB"/>
        </w:rPr>
        <w:t xml:space="preserve">// </w:t>
      </w:r>
      <w:r w:rsidRPr="000306A2">
        <w:rPr>
          <w:bCs/>
          <w:lang w:val="en-GB"/>
        </w:rPr>
        <w:t>J</w:t>
      </w:r>
      <w:r>
        <w:rPr>
          <w:bCs/>
          <w:lang w:val="en-GB"/>
        </w:rPr>
        <w:t>.</w:t>
      </w:r>
      <w:r w:rsidRPr="000306A2">
        <w:rPr>
          <w:bCs/>
          <w:lang w:val="en-GB"/>
        </w:rPr>
        <w:t xml:space="preserve"> of Quality </w:t>
      </w:r>
      <w:r>
        <w:rPr>
          <w:bCs/>
          <w:lang w:val="en-GB"/>
        </w:rPr>
        <w:t>i</w:t>
      </w:r>
      <w:r w:rsidRPr="000306A2">
        <w:rPr>
          <w:bCs/>
          <w:lang w:val="en-GB"/>
        </w:rPr>
        <w:t>n Clin</w:t>
      </w:r>
      <w:r>
        <w:rPr>
          <w:bCs/>
          <w:lang w:val="en-GB"/>
        </w:rPr>
        <w:t>.</w:t>
      </w:r>
      <w:r w:rsidRPr="000306A2">
        <w:rPr>
          <w:bCs/>
          <w:lang w:val="en-GB"/>
        </w:rPr>
        <w:t xml:space="preserve"> Pract</w:t>
      </w:r>
      <w:r>
        <w:rPr>
          <w:bCs/>
          <w:lang w:val="en-GB"/>
        </w:rPr>
        <w:t>.</w:t>
      </w:r>
      <w:r w:rsidRPr="000306A2">
        <w:rPr>
          <w:bCs/>
          <w:lang w:val="en-GB"/>
        </w:rPr>
        <w:t xml:space="preserve"> </w:t>
      </w:r>
      <w:r>
        <w:rPr>
          <w:bCs/>
          <w:lang w:val="en-GB"/>
        </w:rPr>
        <w:t xml:space="preserve">– </w:t>
      </w:r>
      <w:r w:rsidRPr="000306A2">
        <w:rPr>
          <w:lang w:val="en-GB"/>
        </w:rPr>
        <w:t>2001</w:t>
      </w:r>
      <w:r>
        <w:rPr>
          <w:lang w:val="en-GB"/>
        </w:rPr>
        <w:t xml:space="preserve">. – </w:t>
      </w:r>
      <w:r w:rsidRPr="000306A2">
        <w:rPr>
          <w:lang w:val="en-GB"/>
        </w:rPr>
        <w:t>Vol</w:t>
      </w:r>
      <w:r>
        <w:rPr>
          <w:lang w:val="en-GB"/>
        </w:rPr>
        <w:t>.</w:t>
      </w:r>
      <w:r w:rsidRPr="000306A2">
        <w:rPr>
          <w:lang w:val="en-GB"/>
        </w:rPr>
        <w:t>21, Is</w:t>
      </w:r>
      <w:r>
        <w:rPr>
          <w:lang w:val="en-GB"/>
        </w:rPr>
        <w:t>.</w:t>
      </w:r>
      <w:r w:rsidRPr="000306A2">
        <w:rPr>
          <w:lang w:val="en-GB"/>
        </w:rPr>
        <w:t>3</w:t>
      </w:r>
      <w:r>
        <w:rPr>
          <w:lang w:val="en-GB"/>
        </w:rPr>
        <w:t>. – P.</w:t>
      </w:r>
      <w:r w:rsidRPr="000306A2">
        <w:rPr>
          <w:lang w:val="en-GB"/>
        </w:rPr>
        <w:t xml:space="preserve"> 66-68</w:t>
      </w:r>
      <w:r>
        <w:rPr>
          <w:lang w:val="en-GB"/>
        </w:rPr>
        <w:t>.</w:t>
      </w:r>
    </w:p>
    <w:p w:rsidR="00F445B1" w:rsidRDefault="00F445B1" w:rsidP="00F445B1">
      <w:pPr>
        <w:spacing w:line="360" w:lineRule="auto"/>
        <w:ind w:firstLine="284"/>
        <w:jc w:val="both"/>
        <w:rPr>
          <w:sz w:val="28"/>
          <w:lang w:val="en-US"/>
        </w:rPr>
      </w:pPr>
      <w:r>
        <w:rPr>
          <w:sz w:val="28"/>
          <w:lang w:val="uk-UA"/>
        </w:rPr>
        <w:t>159</w:t>
      </w:r>
      <w:r>
        <w:rPr>
          <w:sz w:val="28"/>
          <w:lang w:val="en-US"/>
        </w:rPr>
        <w:t>. Hamaguchi M., Watanabe T., Higuchi K., Tominaga K., Fujiwara Y., Arakawa T. Mechanisms and roles of neutrophil infiltration in stress-induced gastric injury in rats // Dig. Dis. Sci. – 2001. – Vol.46,</w:t>
      </w:r>
      <w:r>
        <w:rPr>
          <w:sz w:val="28"/>
          <w:lang w:val="uk-UA"/>
        </w:rPr>
        <w:t>№</w:t>
      </w:r>
      <w:r>
        <w:rPr>
          <w:sz w:val="28"/>
          <w:lang w:val="en-US"/>
        </w:rPr>
        <w:t>12</w:t>
      </w:r>
      <w:r>
        <w:rPr>
          <w:sz w:val="28"/>
          <w:lang w:val="uk-UA"/>
        </w:rPr>
        <w:t>. – Р.</w:t>
      </w:r>
      <w:r>
        <w:rPr>
          <w:sz w:val="28"/>
          <w:lang w:val="en-US"/>
        </w:rPr>
        <w:t>2708-2715.</w:t>
      </w:r>
    </w:p>
    <w:p w:rsidR="00F445B1" w:rsidRDefault="00F445B1" w:rsidP="00F445B1">
      <w:pPr>
        <w:spacing w:line="360" w:lineRule="auto"/>
        <w:ind w:firstLine="284"/>
        <w:jc w:val="both"/>
        <w:rPr>
          <w:sz w:val="28"/>
          <w:lang w:val="en-US"/>
        </w:rPr>
      </w:pPr>
      <w:r>
        <w:rPr>
          <w:sz w:val="28"/>
          <w:lang w:val="uk-UA"/>
        </w:rPr>
        <w:t>1</w:t>
      </w:r>
      <w:r>
        <w:rPr>
          <w:sz w:val="28"/>
          <w:lang w:val="en-US"/>
        </w:rPr>
        <w:t>6</w:t>
      </w:r>
      <w:r>
        <w:rPr>
          <w:sz w:val="28"/>
          <w:lang w:val="uk-UA"/>
        </w:rPr>
        <w:t>0</w:t>
      </w:r>
      <w:r>
        <w:rPr>
          <w:sz w:val="28"/>
          <w:lang w:val="en-US"/>
        </w:rPr>
        <w:t xml:space="preserve">. Handa R.J., Nunley K.M., Lorens S.A. </w:t>
      </w:r>
      <w:r>
        <w:rPr>
          <w:sz w:val="28"/>
          <w:szCs w:val="27"/>
          <w:lang w:val="en-US"/>
        </w:rPr>
        <w:t>Androgen regulation of adrenocorticotropin and corticosterone secretion in the male rat following novelty and foot shock stressors</w:t>
      </w:r>
      <w:r>
        <w:rPr>
          <w:sz w:val="28"/>
          <w:lang w:val="en-US"/>
        </w:rPr>
        <w:t xml:space="preserve"> //</w:t>
      </w:r>
      <w:r>
        <w:rPr>
          <w:sz w:val="28"/>
          <w:lang w:val="uk-UA"/>
        </w:rPr>
        <w:t xml:space="preserve"> </w:t>
      </w:r>
      <w:r>
        <w:rPr>
          <w:sz w:val="28"/>
          <w:lang w:val="en-US"/>
        </w:rPr>
        <w:t>Physiol</w:t>
      </w:r>
      <w:r>
        <w:rPr>
          <w:sz w:val="28"/>
          <w:lang w:val="uk-UA"/>
        </w:rPr>
        <w:t>.</w:t>
      </w:r>
      <w:r>
        <w:rPr>
          <w:sz w:val="28"/>
          <w:lang w:val="en-US"/>
        </w:rPr>
        <w:t xml:space="preserve"> Behav</w:t>
      </w:r>
      <w:r>
        <w:rPr>
          <w:sz w:val="28"/>
          <w:lang w:val="uk-UA"/>
        </w:rPr>
        <w:t>.</w:t>
      </w:r>
      <w:r>
        <w:rPr>
          <w:sz w:val="28"/>
          <w:lang w:val="en-US"/>
        </w:rPr>
        <w:t xml:space="preserve"> </w:t>
      </w:r>
      <w:r>
        <w:rPr>
          <w:sz w:val="28"/>
          <w:lang w:val="uk-UA"/>
        </w:rPr>
        <w:t xml:space="preserve">– </w:t>
      </w:r>
      <w:r>
        <w:rPr>
          <w:sz w:val="28"/>
          <w:lang w:val="en-US"/>
        </w:rPr>
        <w:t>1994</w:t>
      </w:r>
      <w:r>
        <w:rPr>
          <w:sz w:val="28"/>
          <w:lang w:val="uk-UA"/>
        </w:rPr>
        <w:t>.</w:t>
      </w:r>
      <w:r>
        <w:rPr>
          <w:sz w:val="28"/>
          <w:lang w:val="en-US"/>
        </w:rPr>
        <w:t xml:space="preserve"> </w:t>
      </w:r>
      <w:r>
        <w:rPr>
          <w:sz w:val="28"/>
          <w:lang w:val="uk-UA"/>
        </w:rPr>
        <w:t xml:space="preserve">– </w:t>
      </w:r>
      <w:r>
        <w:rPr>
          <w:sz w:val="28"/>
          <w:lang w:val="en-US"/>
        </w:rPr>
        <w:t>Vol.55,</w:t>
      </w:r>
      <w:r>
        <w:rPr>
          <w:sz w:val="28"/>
          <w:lang w:val="uk-UA"/>
        </w:rPr>
        <w:t>№</w:t>
      </w:r>
      <w:r>
        <w:rPr>
          <w:sz w:val="28"/>
          <w:lang w:val="en-US"/>
        </w:rPr>
        <w:t>1</w:t>
      </w:r>
      <w:r>
        <w:rPr>
          <w:sz w:val="28"/>
          <w:lang w:val="uk-UA"/>
        </w:rPr>
        <w:t>. – Р.</w:t>
      </w:r>
      <w:r>
        <w:rPr>
          <w:sz w:val="28"/>
          <w:lang w:val="en-US"/>
        </w:rPr>
        <w:t>117-124.</w:t>
      </w:r>
    </w:p>
    <w:p w:rsidR="00F445B1" w:rsidRDefault="00F445B1" w:rsidP="00F445B1">
      <w:pPr>
        <w:pStyle w:val="35"/>
        <w:spacing w:line="360" w:lineRule="auto"/>
        <w:ind w:firstLine="284"/>
        <w:rPr>
          <w:sz w:val="28"/>
          <w:lang w:val="en-US"/>
        </w:rPr>
      </w:pPr>
      <w:r>
        <w:rPr>
          <w:sz w:val="28"/>
          <w:lang w:val="uk-UA"/>
        </w:rPr>
        <w:t>1</w:t>
      </w:r>
      <w:r>
        <w:rPr>
          <w:sz w:val="28"/>
          <w:lang w:val="en-US"/>
        </w:rPr>
        <w:t>6</w:t>
      </w:r>
      <w:r>
        <w:rPr>
          <w:sz w:val="28"/>
          <w:lang w:val="uk-UA"/>
        </w:rPr>
        <w:t>1</w:t>
      </w:r>
      <w:r>
        <w:rPr>
          <w:sz w:val="28"/>
          <w:lang w:val="en-US"/>
        </w:rPr>
        <w:t>. Harada H., Pavlick K.P., Hines I.N., Hoffman J.M. Genome and hormones: gender differences in physiology selected contribution: effects of gender on reduced-size liver ischemia and reperfusion injury //</w:t>
      </w:r>
      <w:r>
        <w:rPr>
          <w:sz w:val="28"/>
          <w:lang w:val="uk-UA"/>
        </w:rPr>
        <w:t xml:space="preserve"> </w:t>
      </w:r>
      <w:r>
        <w:rPr>
          <w:sz w:val="28"/>
          <w:lang w:val="en-US"/>
        </w:rPr>
        <w:t>J. Appl</w:t>
      </w:r>
      <w:r>
        <w:rPr>
          <w:sz w:val="28"/>
          <w:lang w:val="uk-UA"/>
        </w:rPr>
        <w:t>.</w:t>
      </w:r>
      <w:r>
        <w:rPr>
          <w:sz w:val="28"/>
          <w:lang w:val="en-US"/>
        </w:rPr>
        <w:t xml:space="preserve"> Physiol</w:t>
      </w:r>
      <w:r>
        <w:rPr>
          <w:sz w:val="28"/>
          <w:lang w:val="uk-UA"/>
        </w:rPr>
        <w:t>.</w:t>
      </w:r>
      <w:r>
        <w:rPr>
          <w:sz w:val="28"/>
          <w:lang w:val="en-US"/>
        </w:rPr>
        <w:t xml:space="preserve"> </w:t>
      </w:r>
      <w:r>
        <w:rPr>
          <w:sz w:val="28"/>
          <w:lang w:val="uk-UA"/>
        </w:rPr>
        <w:t xml:space="preserve">– </w:t>
      </w:r>
      <w:r>
        <w:rPr>
          <w:sz w:val="28"/>
          <w:lang w:val="en-US"/>
        </w:rPr>
        <w:t>2001</w:t>
      </w:r>
      <w:r>
        <w:rPr>
          <w:sz w:val="28"/>
          <w:lang w:val="uk-UA"/>
        </w:rPr>
        <w:t xml:space="preserve">. </w:t>
      </w:r>
      <w:r>
        <w:rPr>
          <w:sz w:val="28"/>
          <w:lang w:val="en-US"/>
        </w:rPr>
        <w:t>–</w:t>
      </w:r>
      <w:r>
        <w:rPr>
          <w:sz w:val="28"/>
          <w:lang w:val="uk-UA"/>
        </w:rPr>
        <w:t xml:space="preserve"> </w:t>
      </w:r>
      <w:r>
        <w:rPr>
          <w:sz w:val="28"/>
          <w:lang w:val="en-US"/>
        </w:rPr>
        <w:t>Vol</w:t>
      </w:r>
      <w:r>
        <w:rPr>
          <w:sz w:val="28"/>
          <w:lang w:val="uk-UA"/>
        </w:rPr>
        <w:t>.</w:t>
      </w:r>
      <w:r>
        <w:rPr>
          <w:sz w:val="28"/>
          <w:lang w:val="en-US"/>
        </w:rPr>
        <w:t>91,</w:t>
      </w:r>
      <w:r>
        <w:rPr>
          <w:sz w:val="28"/>
          <w:lang w:val="uk-UA"/>
        </w:rPr>
        <w:t>№</w:t>
      </w:r>
      <w:r>
        <w:rPr>
          <w:sz w:val="28"/>
          <w:lang w:val="en-US"/>
        </w:rPr>
        <w:t>6.</w:t>
      </w:r>
      <w:r>
        <w:rPr>
          <w:sz w:val="28"/>
          <w:lang w:val="uk-UA"/>
        </w:rPr>
        <w:t xml:space="preserve"> – Р.</w:t>
      </w:r>
      <w:r>
        <w:rPr>
          <w:sz w:val="28"/>
          <w:lang w:val="en-US"/>
        </w:rPr>
        <w:t>2816-2822.</w:t>
      </w:r>
    </w:p>
    <w:p w:rsidR="00F445B1" w:rsidRDefault="00F445B1" w:rsidP="00F445B1">
      <w:pPr>
        <w:autoSpaceDE w:val="0"/>
        <w:autoSpaceDN w:val="0"/>
        <w:adjustRightInd w:val="0"/>
        <w:spacing w:line="360" w:lineRule="auto"/>
        <w:ind w:firstLine="284"/>
        <w:jc w:val="both"/>
        <w:rPr>
          <w:sz w:val="28"/>
          <w:szCs w:val="18"/>
          <w:lang w:val="en-US"/>
        </w:rPr>
      </w:pPr>
      <w:r>
        <w:rPr>
          <w:sz w:val="28"/>
          <w:szCs w:val="18"/>
          <w:lang w:val="uk-UA"/>
        </w:rPr>
        <w:t>1</w:t>
      </w:r>
      <w:r>
        <w:rPr>
          <w:sz w:val="28"/>
          <w:szCs w:val="18"/>
          <w:lang w:val="en-US"/>
        </w:rPr>
        <w:t>6</w:t>
      </w:r>
      <w:r>
        <w:rPr>
          <w:sz w:val="28"/>
          <w:szCs w:val="18"/>
          <w:lang w:val="uk-UA"/>
        </w:rPr>
        <w:t>2</w:t>
      </w:r>
      <w:r>
        <w:rPr>
          <w:sz w:val="28"/>
          <w:szCs w:val="18"/>
          <w:lang w:val="en-US"/>
        </w:rPr>
        <w:t>. Harlan L.C., Marlan W.R., Parsons P.E. The economic impact of injuries: a major source of medical cost // Am. J. Public Health. – 1990. – Vol.80. – P.453</w:t>
      </w:r>
      <w:r>
        <w:rPr>
          <w:sz w:val="28"/>
          <w:szCs w:val="18"/>
          <w:lang w:val="uk-UA"/>
        </w:rPr>
        <w:t>-</w:t>
      </w:r>
      <w:r>
        <w:rPr>
          <w:sz w:val="28"/>
          <w:szCs w:val="18"/>
          <w:lang w:val="en-US"/>
        </w:rPr>
        <w:t>459.</w:t>
      </w:r>
    </w:p>
    <w:p w:rsidR="00F445B1" w:rsidRDefault="00F445B1" w:rsidP="00F445B1">
      <w:pPr>
        <w:pStyle w:val="HTML9"/>
        <w:spacing w:line="360" w:lineRule="auto"/>
        <w:ind w:firstLine="284"/>
        <w:rPr>
          <w:rFonts w:ascii="Times New Roman" w:hAnsi="Times New Roman" w:cs="Times New Roman"/>
          <w:sz w:val="28"/>
          <w:lang w:val="en-US"/>
        </w:rPr>
      </w:pPr>
      <w:r>
        <w:rPr>
          <w:rStyle w:val="aff7"/>
          <w:rFonts w:ascii="Times New Roman" w:eastAsia="Times New Roman" w:hAnsi="Times New Roman" w:cs="Times New Roman"/>
          <w:b w:val="0"/>
          <w:bCs w:val="0"/>
          <w:szCs w:val="24"/>
          <w:lang w:val="uk-UA"/>
        </w:rPr>
        <w:lastRenderedPageBreak/>
        <w:t>1</w:t>
      </w:r>
      <w:r>
        <w:rPr>
          <w:rStyle w:val="aff7"/>
          <w:rFonts w:ascii="Times New Roman" w:eastAsia="Times New Roman" w:hAnsi="Times New Roman" w:cs="Times New Roman"/>
          <w:b w:val="0"/>
          <w:bCs w:val="0"/>
          <w:szCs w:val="24"/>
          <w:lang w:val="en-US"/>
        </w:rPr>
        <w:t>6</w:t>
      </w:r>
      <w:r>
        <w:rPr>
          <w:rStyle w:val="aff7"/>
          <w:rFonts w:ascii="Times New Roman" w:eastAsia="Times New Roman" w:hAnsi="Times New Roman" w:cs="Times New Roman"/>
          <w:b w:val="0"/>
          <w:bCs w:val="0"/>
          <w:szCs w:val="24"/>
          <w:lang w:val="uk-UA"/>
        </w:rPr>
        <w:t>3</w:t>
      </w:r>
      <w:r>
        <w:rPr>
          <w:rStyle w:val="aff7"/>
          <w:rFonts w:ascii="Times New Roman" w:eastAsia="Times New Roman" w:hAnsi="Times New Roman" w:cs="Times New Roman"/>
          <w:b w:val="0"/>
          <w:bCs w:val="0"/>
          <w:szCs w:val="24"/>
          <w:lang w:val="en-US"/>
        </w:rPr>
        <w:t>. Harvey</w:t>
      </w:r>
      <w:r>
        <w:rPr>
          <w:rStyle w:val="aff7"/>
          <w:rFonts w:ascii="Times New Roman" w:hAnsi="Times New Roman" w:cs="Times New Roman"/>
          <w:b w:val="0"/>
          <w:bCs w:val="0"/>
          <w:lang w:val="en-US"/>
        </w:rPr>
        <w:t xml:space="preserve"> </w:t>
      </w:r>
      <w:r>
        <w:rPr>
          <w:rStyle w:val="aff7"/>
          <w:rFonts w:ascii="Times New Roman" w:eastAsia="Times New Roman" w:hAnsi="Times New Roman" w:cs="Times New Roman"/>
          <w:b w:val="0"/>
          <w:bCs w:val="0"/>
          <w:szCs w:val="24"/>
          <w:lang w:val="en-US"/>
        </w:rPr>
        <w:t xml:space="preserve">B.J., Condliffe S., Doolan C.M. </w:t>
      </w:r>
      <w:r>
        <w:rPr>
          <w:rFonts w:ascii="Times New Roman" w:hAnsi="Times New Roman" w:cs="Times New Roman"/>
          <w:sz w:val="28"/>
          <w:lang w:val="en-US"/>
        </w:rPr>
        <w:t>Sex and salt hormones: rapid effects in epithelia // News in Physiol. Sci. – 2001. – Vol.16,</w:t>
      </w:r>
      <w:r>
        <w:rPr>
          <w:rFonts w:ascii="Times New Roman" w:hAnsi="Times New Roman" w:cs="Times New Roman"/>
          <w:sz w:val="28"/>
          <w:lang w:val="uk-UA"/>
        </w:rPr>
        <w:t>№</w:t>
      </w:r>
      <w:r>
        <w:rPr>
          <w:rFonts w:ascii="Times New Roman" w:hAnsi="Times New Roman" w:cs="Times New Roman"/>
          <w:sz w:val="28"/>
          <w:lang w:val="en-US"/>
        </w:rPr>
        <w:t>4.</w:t>
      </w:r>
      <w:r>
        <w:rPr>
          <w:rFonts w:ascii="Times New Roman" w:hAnsi="Times New Roman" w:cs="Times New Roman"/>
          <w:sz w:val="28"/>
          <w:lang w:val="uk-UA"/>
        </w:rPr>
        <w:t xml:space="preserve"> – Р.</w:t>
      </w:r>
      <w:r>
        <w:rPr>
          <w:rFonts w:ascii="Times New Roman" w:hAnsi="Times New Roman" w:cs="Times New Roman"/>
          <w:sz w:val="28"/>
          <w:lang w:val="en-US"/>
        </w:rPr>
        <w:t>174-177.</w:t>
      </w:r>
    </w:p>
    <w:p w:rsidR="00F445B1" w:rsidRDefault="00F445B1" w:rsidP="00F445B1">
      <w:pPr>
        <w:spacing w:line="360" w:lineRule="auto"/>
        <w:ind w:firstLine="284"/>
        <w:jc w:val="both"/>
        <w:rPr>
          <w:rFonts w:ascii="Times New Roman" w:hAnsi="Times New Roman"/>
          <w:sz w:val="28"/>
          <w:lang w:val="en-US"/>
        </w:rPr>
      </w:pPr>
      <w:r>
        <w:rPr>
          <w:rFonts w:ascii="Times New Roman" w:hAnsi="Times New Roman"/>
          <w:sz w:val="28"/>
          <w:lang w:val="uk-UA"/>
        </w:rPr>
        <w:t>164</w:t>
      </w:r>
      <w:r>
        <w:rPr>
          <w:rFonts w:ascii="Times New Roman" w:hAnsi="Times New Roman"/>
          <w:sz w:val="28"/>
          <w:lang w:val="en-US"/>
        </w:rPr>
        <w:t>. Hasselgren P.O. Mediators, hormones and control of metabolism. In Nutrition and metabolism in surgical patients.</w:t>
      </w:r>
      <w:r>
        <w:rPr>
          <w:rFonts w:ascii="Times New Roman" w:hAnsi="Times New Roman"/>
          <w:sz w:val="28"/>
          <w:lang w:val="uk-UA"/>
        </w:rPr>
        <w:t xml:space="preserve"> – </w:t>
      </w:r>
      <w:r>
        <w:rPr>
          <w:rFonts w:ascii="Times New Roman" w:hAnsi="Times New Roman"/>
          <w:sz w:val="28"/>
          <w:lang w:val="en-US"/>
        </w:rPr>
        <w:t xml:space="preserve">London: Little-Brown. </w:t>
      </w:r>
      <w:r>
        <w:rPr>
          <w:rFonts w:ascii="Times New Roman" w:hAnsi="Times New Roman"/>
          <w:sz w:val="28"/>
          <w:lang w:val="uk-UA"/>
        </w:rPr>
        <w:t>–</w:t>
      </w:r>
      <w:r>
        <w:rPr>
          <w:rFonts w:ascii="Times New Roman" w:hAnsi="Times New Roman"/>
          <w:sz w:val="28"/>
          <w:lang w:val="en-US"/>
        </w:rPr>
        <w:t xml:space="preserve"> 1996</w:t>
      </w:r>
      <w:r>
        <w:rPr>
          <w:rFonts w:ascii="Times New Roman" w:hAnsi="Times New Roman"/>
          <w:sz w:val="28"/>
          <w:lang w:val="uk-UA"/>
        </w:rPr>
        <w:t>(2</w:t>
      </w:r>
      <w:r>
        <w:rPr>
          <w:rFonts w:ascii="Times New Roman" w:hAnsi="Times New Roman"/>
          <w:sz w:val="28"/>
          <w:lang w:val="en-US"/>
        </w:rPr>
        <w:t>-nd ed</w:t>
      </w:r>
      <w:r>
        <w:rPr>
          <w:rFonts w:ascii="Times New Roman" w:hAnsi="Times New Roman"/>
          <w:sz w:val="28"/>
          <w:lang w:val="uk-UA"/>
        </w:rPr>
        <w:t>)</w:t>
      </w:r>
      <w:r>
        <w:rPr>
          <w:rFonts w:ascii="Times New Roman" w:hAnsi="Times New Roman"/>
          <w:sz w:val="28"/>
          <w:lang w:val="en-US"/>
        </w:rPr>
        <w:t>. – P.57-104.</w:t>
      </w:r>
    </w:p>
    <w:p w:rsidR="00F445B1" w:rsidRDefault="00F445B1" w:rsidP="00F445B1">
      <w:pPr>
        <w:spacing w:line="360" w:lineRule="auto"/>
        <w:ind w:firstLine="284"/>
        <w:jc w:val="both"/>
        <w:rPr>
          <w:rFonts w:ascii="Times New Roman" w:hAnsi="Times New Roman"/>
          <w:sz w:val="28"/>
          <w:lang w:val="en-US"/>
        </w:rPr>
      </w:pPr>
      <w:r>
        <w:rPr>
          <w:rFonts w:ascii="Times New Roman" w:hAnsi="Times New Roman"/>
          <w:sz w:val="28"/>
          <w:lang w:val="uk-UA"/>
        </w:rPr>
        <w:t>165</w:t>
      </w:r>
      <w:r>
        <w:rPr>
          <w:rFonts w:ascii="Times New Roman" w:hAnsi="Times New Roman"/>
          <w:sz w:val="28"/>
          <w:lang w:val="en-US"/>
        </w:rPr>
        <w:t xml:space="preserve">. Hill A.G., Hill G.L. Metabolic response to severe injury // Br. J. Surg. – 1998. </w:t>
      </w:r>
      <w:r>
        <w:rPr>
          <w:rFonts w:ascii="Times New Roman" w:hAnsi="Times New Roman"/>
          <w:sz w:val="28"/>
          <w:lang w:val="uk-UA"/>
        </w:rPr>
        <w:t>–</w:t>
      </w:r>
      <w:r>
        <w:rPr>
          <w:rFonts w:ascii="Times New Roman" w:hAnsi="Times New Roman"/>
          <w:sz w:val="28"/>
          <w:lang w:val="en-US"/>
        </w:rPr>
        <w:t xml:space="preserve"> Vol.85. – P.884–890.</w:t>
      </w:r>
    </w:p>
    <w:p w:rsidR="00F445B1" w:rsidRDefault="00F445B1" w:rsidP="00F445B1">
      <w:pPr>
        <w:pStyle w:val="HTML9"/>
        <w:spacing w:line="360" w:lineRule="auto"/>
        <w:ind w:firstLine="284"/>
        <w:rPr>
          <w:rFonts w:ascii="Times New Roman" w:hAnsi="Times New Roman" w:cs="Times New Roman"/>
          <w:color w:val="000000"/>
          <w:sz w:val="28"/>
          <w:lang w:val="en-US"/>
        </w:rPr>
      </w:pPr>
      <w:r>
        <w:rPr>
          <w:rFonts w:ascii="Times New Roman" w:hAnsi="Times New Roman" w:cs="Times New Roman"/>
          <w:color w:val="000000"/>
          <w:sz w:val="28"/>
          <w:lang w:val="uk-UA"/>
        </w:rPr>
        <w:t>166</w:t>
      </w:r>
      <w:r>
        <w:rPr>
          <w:rFonts w:ascii="Times New Roman" w:hAnsi="Times New Roman" w:cs="Times New Roman"/>
          <w:color w:val="000000"/>
          <w:sz w:val="28"/>
          <w:lang w:val="en-US"/>
        </w:rPr>
        <w:t xml:space="preserve">. Hernandez D.E., Adcock J.W., Nemeroff C.B., Prange A.J. The role of adrenal gland in cytoprotection against </w:t>
      </w:r>
      <w:r>
        <w:rPr>
          <w:rFonts w:ascii="Times New Roman" w:hAnsi="Times New Roman" w:cs="Times New Roman"/>
          <w:b/>
          <w:color w:val="000000"/>
          <w:sz w:val="28"/>
          <w:lang w:val="en-US"/>
        </w:rPr>
        <w:t>stress</w:t>
      </w:r>
      <w:r>
        <w:rPr>
          <w:rFonts w:ascii="Times New Roman" w:hAnsi="Times New Roman" w:cs="Times New Roman"/>
          <w:color w:val="000000"/>
          <w:sz w:val="28"/>
          <w:lang w:val="en-US"/>
        </w:rPr>
        <w:t xml:space="preserve">-induced gastric </w:t>
      </w:r>
      <w:r>
        <w:rPr>
          <w:rFonts w:ascii="Times New Roman" w:hAnsi="Times New Roman" w:cs="Times New Roman"/>
          <w:b/>
          <w:color w:val="000000"/>
          <w:sz w:val="28"/>
          <w:lang w:val="en-US"/>
        </w:rPr>
        <w:t>ulcer</w:t>
      </w:r>
      <w:r>
        <w:rPr>
          <w:rFonts w:ascii="Times New Roman" w:hAnsi="Times New Roman" w:cs="Times New Roman"/>
          <w:color w:val="000000"/>
          <w:sz w:val="28"/>
          <w:lang w:val="en-US"/>
        </w:rPr>
        <w:t>s in rats // J. Neurosci. Res. – 1984. – Vol.11. – P.193-201.</w:t>
      </w:r>
    </w:p>
    <w:p w:rsidR="00F445B1" w:rsidRDefault="00F445B1" w:rsidP="00F445B1">
      <w:pPr>
        <w:pStyle w:val="HTML9"/>
        <w:spacing w:line="360" w:lineRule="auto"/>
        <w:ind w:firstLine="284"/>
        <w:rPr>
          <w:rFonts w:ascii="Times New Roman" w:hAnsi="Times New Roman" w:cs="Times New Roman"/>
          <w:color w:val="000000"/>
          <w:sz w:val="28"/>
          <w:lang w:val="en-US"/>
        </w:rPr>
      </w:pPr>
      <w:r>
        <w:rPr>
          <w:rFonts w:ascii="Times New Roman" w:hAnsi="Times New Roman" w:cs="Times New Roman"/>
          <w:color w:val="000000"/>
          <w:sz w:val="28"/>
          <w:lang w:val="uk-UA"/>
        </w:rPr>
        <w:t>167</w:t>
      </w:r>
      <w:r>
        <w:rPr>
          <w:rFonts w:ascii="Times New Roman" w:hAnsi="Times New Roman" w:cs="Times New Roman"/>
          <w:color w:val="000000"/>
          <w:sz w:val="28"/>
          <w:lang w:val="en-US"/>
        </w:rPr>
        <w:t>. Hernandez D.E., Glavin G.B. Neurobiology of s</w:t>
      </w:r>
      <w:r>
        <w:rPr>
          <w:rFonts w:ascii="Times New Roman" w:hAnsi="Times New Roman" w:cs="Times New Roman"/>
          <w:b/>
          <w:color w:val="000000"/>
          <w:sz w:val="28"/>
          <w:lang w:val="en-US"/>
        </w:rPr>
        <w:t>tress</w:t>
      </w:r>
      <w:r>
        <w:rPr>
          <w:rFonts w:ascii="Times New Roman" w:hAnsi="Times New Roman" w:cs="Times New Roman"/>
          <w:color w:val="000000"/>
          <w:sz w:val="28"/>
          <w:lang w:val="en-US"/>
        </w:rPr>
        <w:t xml:space="preserve"> u</w:t>
      </w:r>
      <w:r>
        <w:rPr>
          <w:rFonts w:ascii="Times New Roman" w:hAnsi="Times New Roman" w:cs="Times New Roman"/>
          <w:b/>
          <w:color w:val="000000"/>
          <w:sz w:val="28"/>
          <w:lang w:val="en-US"/>
        </w:rPr>
        <w:t>lcer</w:t>
      </w:r>
      <w:r>
        <w:rPr>
          <w:rFonts w:ascii="Times New Roman" w:hAnsi="Times New Roman" w:cs="Times New Roman"/>
          <w:color w:val="000000"/>
          <w:sz w:val="28"/>
          <w:lang w:val="en-US"/>
        </w:rPr>
        <w:t xml:space="preserve">s. </w:t>
      </w:r>
      <w:r>
        <w:rPr>
          <w:rFonts w:ascii="Times New Roman" w:hAnsi="Times New Roman" w:cs="Times New Roman"/>
          <w:sz w:val="28"/>
          <w:lang w:val="uk-UA"/>
        </w:rPr>
        <w:t>–</w:t>
      </w:r>
      <w:r>
        <w:rPr>
          <w:rFonts w:ascii="Times New Roman" w:hAnsi="Times New Roman" w:cs="Times New Roman"/>
          <w:color w:val="000000"/>
          <w:sz w:val="28"/>
          <w:lang w:val="en-US"/>
        </w:rPr>
        <w:t xml:space="preserve"> New York: NY Academy of Sciences. – 1990. – 249p.</w:t>
      </w:r>
    </w:p>
    <w:p w:rsidR="00F445B1" w:rsidRDefault="00F445B1" w:rsidP="00F445B1">
      <w:pPr>
        <w:pStyle w:val="HTML9"/>
        <w:spacing w:line="360" w:lineRule="auto"/>
        <w:ind w:firstLine="284"/>
        <w:rPr>
          <w:rFonts w:ascii="Times New Roman" w:hAnsi="Times New Roman" w:cs="Times New Roman"/>
          <w:sz w:val="28"/>
          <w:lang w:val="en-US"/>
        </w:rPr>
      </w:pPr>
      <w:r>
        <w:rPr>
          <w:rFonts w:ascii="Times New Roman" w:hAnsi="Times New Roman" w:cs="Times New Roman"/>
          <w:sz w:val="28"/>
          <w:lang w:val="uk-UA"/>
        </w:rPr>
        <w:t>168</w:t>
      </w:r>
      <w:r>
        <w:rPr>
          <w:rFonts w:ascii="Times New Roman" w:hAnsi="Times New Roman" w:cs="Times New Roman"/>
          <w:sz w:val="28"/>
          <w:lang w:val="en-US"/>
        </w:rPr>
        <w:t>. Hetz W., Kamp H.D., Zimmermann U. Stress hormones in accident patients studied before admission to hospital // J. Accid. Emerg. Med. – 1996. – Vol.13,</w:t>
      </w:r>
      <w:r>
        <w:rPr>
          <w:rFonts w:ascii="Times New Roman" w:hAnsi="Times New Roman" w:cs="Times New Roman"/>
          <w:sz w:val="28"/>
          <w:lang w:val="uk-UA"/>
        </w:rPr>
        <w:t>№</w:t>
      </w:r>
      <w:r>
        <w:rPr>
          <w:rFonts w:ascii="Times New Roman" w:hAnsi="Times New Roman" w:cs="Times New Roman"/>
          <w:sz w:val="28"/>
          <w:lang w:val="en-US"/>
        </w:rPr>
        <w:t>4</w:t>
      </w:r>
      <w:r>
        <w:rPr>
          <w:rFonts w:ascii="Times New Roman" w:hAnsi="Times New Roman" w:cs="Times New Roman"/>
          <w:sz w:val="28"/>
          <w:lang w:val="uk-UA"/>
        </w:rPr>
        <w:t>. – Р.</w:t>
      </w:r>
      <w:r>
        <w:rPr>
          <w:rFonts w:ascii="Times New Roman" w:hAnsi="Times New Roman" w:cs="Times New Roman"/>
          <w:sz w:val="28"/>
          <w:lang w:val="en-US"/>
        </w:rPr>
        <w:t>243-247.</w:t>
      </w:r>
    </w:p>
    <w:p w:rsidR="00F445B1" w:rsidRDefault="00F445B1" w:rsidP="00F445B1">
      <w:pPr>
        <w:spacing w:line="360" w:lineRule="auto"/>
        <w:ind w:firstLine="284"/>
        <w:jc w:val="both"/>
        <w:rPr>
          <w:sz w:val="28"/>
          <w:szCs w:val="20"/>
          <w:lang w:val="en-US"/>
        </w:rPr>
      </w:pPr>
      <w:r>
        <w:rPr>
          <w:sz w:val="28"/>
          <w:lang w:val="uk-UA"/>
        </w:rPr>
        <w:t>169</w:t>
      </w:r>
      <w:r>
        <w:rPr>
          <w:sz w:val="28"/>
          <w:lang w:val="en-US"/>
        </w:rPr>
        <w:t xml:space="preserve">. Holdcroft A. </w:t>
      </w:r>
      <w:r>
        <w:rPr>
          <w:rStyle w:val="aff7"/>
          <w:b w:val="0"/>
          <w:bCs w:val="0"/>
          <w:lang w:val="en-US"/>
        </w:rPr>
        <w:t>Hormones and the gut</w:t>
      </w:r>
      <w:r>
        <w:rPr>
          <w:sz w:val="28"/>
          <w:lang w:val="en-US"/>
        </w:rPr>
        <w:t xml:space="preserve"> //</w:t>
      </w:r>
      <w:r>
        <w:rPr>
          <w:sz w:val="28"/>
          <w:lang w:val="uk-UA"/>
        </w:rPr>
        <w:t xml:space="preserve"> </w:t>
      </w:r>
      <w:r>
        <w:rPr>
          <w:sz w:val="28"/>
          <w:lang w:val="en-US"/>
        </w:rPr>
        <w:t xml:space="preserve">Br. J. Anaesth. </w:t>
      </w:r>
      <w:r>
        <w:rPr>
          <w:sz w:val="28"/>
          <w:lang w:val="uk-UA"/>
        </w:rPr>
        <w:t xml:space="preserve">– </w:t>
      </w:r>
      <w:r>
        <w:rPr>
          <w:sz w:val="28"/>
          <w:lang w:val="en-US"/>
        </w:rPr>
        <w:t>2000</w:t>
      </w:r>
      <w:r>
        <w:rPr>
          <w:sz w:val="28"/>
          <w:lang w:val="uk-UA"/>
        </w:rPr>
        <w:t>. –</w:t>
      </w:r>
      <w:r>
        <w:rPr>
          <w:sz w:val="28"/>
          <w:lang w:val="en-US"/>
        </w:rPr>
        <w:t xml:space="preserve"> Vol.85. – P.58-68.</w:t>
      </w:r>
    </w:p>
    <w:p w:rsidR="00F445B1" w:rsidRDefault="00F445B1" w:rsidP="00F445B1">
      <w:pPr>
        <w:spacing w:line="360" w:lineRule="auto"/>
        <w:ind w:firstLine="284"/>
        <w:jc w:val="both"/>
        <w:rPr>
          <w:rFonts w:eastAsia="Arial Unicode MS"/>
          <w:sz w:val="28"/>
          <w:lang w:val="en-US"/>
        </w:rPr>
      </w:pPr>
      <w:r>
        <w:rPr>
          <w:sz w:val="28"/>
          <w:lang w:val="uk-UA"/>
        </w:rPr>
        <w:t>1</w:t>
      </w:r>
      <w:r>
        <w:rPr>
          <w:sz w:val="28"/>
          <w:lang w:val="en-US"/>
        </w:rPr>
        <w:t>7</w:t>
      </w:r>
      <w:r>
        <w:rPr>
          <w:sz w:val="28"/>
          <w:lang w:val="uk-UA"/>
        </w:rPr>
        <w:t>0</w:t>
      </w:r>
      <w:r>
        <w:rPr>
          <w:sz w:val="28"/>
          <w:lang w:val="en-US"/>
        </w:rPr>
        <w:t xml:space="preserve">. Hull M.A., Brough J.L., Powe D.G. Expression of basic fibroblast growth factor in intact and ulcerated human gastric mucosa // </w:t>
      </w:r>
      <w:r>
        <w:rPr>
          <w:rStyle w:val="afff0"/>
          <w:i w:val="0"/>
          <w:iCs w:val="0"/>
          <w:sz w:val="28"/>
          <w:lang w:val="en-US"/>
        </w:rPr>
        <w:t xml:space="preserve">Gut. – </w:t>
      </w:r>
      <w:r>
        <w:rPr>
          <w:sz w:val="28"/>
          <w:lang w:val="en-US"/>
        </w:rPr>
        <w:t>1998. – Vol.43. – P.525-536.</w:t>
      </w:r>
    </w:p>
    <w:p w:rsidR="00F445B1" w:rsidRPr="00B21B1E" w:rsidRDefault="00F445B1" w:rsidP="00F445B1">
      <w:pPr>
        <w:tabs>
          <w:tab w:val="left" w:pos="-180"/>
        </w:tabs>
        <w:spacing w:line="360" w:lineRule="auto"/>
        <w:ind w:firstLine="284"/>
        <w:jc w:val="both"/>
        <w:rPr>
          <w:color w:val="000000"/>
          <w:sz w:val="28"/>
          <w:szCs w:val="28"/>
          <w:lang w:val="en-US"/>
        </w:rPr>
      </w:pPr>
      <w:r>
        <w:rPr>
          <w:bCs/>
          <w:sz w:val="28"/>
          <w:lang w:val="uk-UA"/>
        </w:rPr>
        <w:t>1</w:t>
      </w:r>
      <w:r>
        <w:rPr>
          <w:bCs/>
          <w:sz w:val="28"/>
          <w:lang w:val="en-US"/>
        </w:rPr>
        <w:t>7</w:t>
      </w:r>
      <w:r>
        <w:rPr>
          <w:bCs/>
          <w:sz w:val="28"/>
          <w:lang w:val="uk-UA"/>
        </w:rPr>
        <w:t>1</w:t>
      </w:r>
      <w:r>
        <w:rPr>
          <w:bCs/>
          <w:sz w:val="28"/>
          <w:lang w:val="en-US"/>
        </w:rPr>
        <w:t xml:space="preserve">. Hwang S.L., Lieu A.S., Howng S.L. Hypothalamic dysfunction in acute head-injured patients with stress ulcer // Kao Hsiung I Hsueh Ko Tsa Chin. – 1998. – </w:t>
      </w:r>
      <w:r w:rsidRPr="00B21B1E">
        <w:rPr>
          <w:bCs/>
          <w:sz w:val="28"/>
          <w:szCs w:val="28"/>
          <w:lang w:val="en-US"/>
        </w:rPr>
        <w:t>Vol.14,</w:t>
      </w:r>
      <w:r w:rsidRPr="00B21B1E">
        <w:rPr>
          <w:bCs/>
          <w:sz w:val="28"/>
          <w:szCs w:val="28"/>
          <w:lang w:val="uk-UA"/>
        </w:rPr>
        <w:t>№</w:t>
      </w:r>
      <w:r w:rsidRPr="00B21B1E">
        <w:rPr>
          <w:bCs/>
          <w:sz w:val="28"/>
          <w:szCs w:val="28"/>
          <w:lang w:val="en-US"/>
        </w:rPr>
        <w:t>9</w:t>
      </w:r>
      <w:r w:rsidRPr="00B21B1E">
        <w:rPr>
          <w:bCs/>
          <w:sz w:val="28"/>
          <w:szCs w:val="28"/>
          <w:lang w:val="uk-UA"/>
        </w:rPr>
        <w:t>. – Р.</w:t>
      </w:r>
      <w:r w:rsidRPr="00B21B1E">
        <w:rPr>
          <w:bCs/>
          <w:sz w:val="28"/>
          <w:szCs w:val="28"/>
          <w:lang w:val="en-US"/>
        </w:rPr>
        <w:t>554-560.</w:t>
      </w:r>
    </w:p>
    <w:p w:rsidR="00F445B1" w:rsidRPr="00B21B1E" w:rsidRDefault="00F445B1" w:rsidP="00F445B1">
      <w:pPr>
        <w:autoSpaceDE w:val="0"/>
        <w:autoSpaceDN w:val="0"/>
        <w:adjustRightInd w:val="0"/>
        <w:spacing w:line="360" w:lineRule="auto"/>
        <w:ind w:firstLine="284"/>
        <w:jc w:val="both"/>
        <w:rPr>
          <w:sz w:val="28"/>
          <w:szCs w:val="28"/>
          <w:lang w:val="uk-UA"/>
        </w:rPr>
      </w:pPr>
      <w:r w:rsidRPr="00B21B1E">
        <w:rPr>
          <w:sz w:val="28"/>
          <w:szCs w:val="28"/>
          <w:lang w:val="uk-UA"/>
        </w:rPr>
        <w:t>1</w:t>
      </w:r>
      <w:r w:rsidRPr="00B21B1E">
        <w:rPr>
          <w:sz w:val="28"/>
          <w:szCs w:val="28"/>
          <w:lang w:val="en-US"/>
        </w:rPr>
        <w:t>7</w:t>
      </w:r>
      <w:r w:rsidRPr="00B21B1E">
        <w:rPr>
          <w:sz w:val="28"/>
          <w:szCs w:val="28"/>
          <w:lang w:val="uk-UA"/>
        </w:rPr>
        <w:t>2</w:t>
      </w:r>
      <w:r w:rsidRPr="00B21B1E">
        <w:rPr>
          <w:sz w:val="28"/>
          <w:szCs w:val="28"/>
          <w:lang w:val="en-US"/>
        </w:rPr>
        <w:t>. Injury in America: a continuing public health problem.</w:t>
      </w:r>
      <w:r w:rsidRPr="00B21B1E">
        <w:rPr>
          <w:sz w:val="28"/>
          <w:szCs w:val="28"/>
          <w:lang w:val="uk-UA"/>
        </w:rPr>
        <w:t xml:space="preserve"> </w:t>
      </w:r>
      <w:r w:rsidRPr="00B21B1E">
        <w:rPr>
          <w:sz w:val="28"/>
          <w:szCs w:val="28"/>
          <w:lang w:val="en-US"/>
        </w:rPr>
        <w:t xml:space="preserve">Committee on trauma research, Commission of life sciences, National research council. </w:t>
      </w:r>
      <w:r w:rsidRPr="00B21B1E">
        <w:rPr>
          <w:sz w:val="28"/>
          <w:szCs w:val="28"/>
          <w:lang w:val="uk-UA"/>
        </w:rPr>
        <w:t>–</w:t>
      </w:r>
      <w:r w:rsidRPr="00B21B1E">
        <w:rPr>
          <w:sz w:val="28"/>
          <w:szCs w:val="28"/>
          <w:lang w:val="en-US"/>
        </w:rPr>
        <w:t xml:space="preserve"> Washington, DC.: National Academy Press. – 1995. – P.18</w:t>
      </w:r>
      <w:r>
        <w:rPr>
          <w:sz w:val="28"/>
          <w:szCs w:val="28"/>
          <w:lang w:val="uk-UA"/>
        </w:rPr>
        <w:t>-</w:t>
      </w:r>
      <w:r w:rsidRPr="00B21B1E">
        <w:rPr>
          <w:sz w:val="28"/>
          <w:szCs w:val="28"/>
          <w:lang w:val="en-US"/>
        </w:rPr>
        <w:t>24.</w:t>
      </w:r>
    </w:p>
    <w:p w:rsidR="00F445B1" w:rsidRPr="00B21B1E" w:rsidRDefault="00F445B1" w:rsidP="00F445B1">
      <w:pPr>
        <w:autoSpaceDE w:val="0"/>
        <w:autoSpaceDN w:val="0"/>
        <w:adjustRightInd w:val="0"/>
        <w:spacing w:line="360" w:lineRule="auto"/>
        <w:ind w:firstLine="284"/>
        <w:jc w:val="both"/>
        <w:rPr>
          <w:sz w:val="28"/>
          <w:szCs w:val="28"/>
          <w:lang w:val="uk-UA"/>
        </w:rPr>
      </w:pPr>
      <w:r w:rsidRPr="00B21B1E">
        <w:rPr>
          <w:sz w:val="28"/>
          <w:szCs w:val="28"/>
          <w:lang w:val="uk-UA"/>
        </w:rPr>
        <w:t>1</w:t>
      </w:r>
      <w:r w:rsidRPr="00B21B1E">
        <w:rPr>
          <w:sz w:val="28"/>
          <w:szCs w:val="28"/>
          <w:lang w:val="en-US"/>
        </w:rPr>
        <w:t>7</w:t>
      </w:r>
      <w:r w:rsidRPr="00B21B1E">
        <w:rPr>
          <w:sz w:val="28"/>
          <w:szCs w:val="28"/>
          <w:lang w:val="uk-UA"/>
        </w:rPr>
        <w:t>3</w:t>
      </w:r>
      <w:r w:rsidRPr="00B21B1E">
        <w:rPr>
          <w:sz w:val="28"/>
          <w:szCs w:val="28"/>
          <w:lang w:val="en-US"/>
        </w:rPr>
        <w:t>. Itoh M., Guth P.H.. Role of oxygen-derived free radicals in hemorrhagic shock-induced gastric lesions in the cat // Gastroenterol. – 1985. – Vol.88. – P.1162-1167.</w:t>
      </w:r>
    </w:p>
    <w:p w:rsidR="00F445B1" w:rsidRPr="00B21B1E" w:rsidRDefault="00F445B1" w:rsidP="00F445B1">
      <w:pPr>
        <w:autoSpaceDE w:val="0"/>
        <w:autoSpaceDN w:val="0"/>
        <w:adjustRightInd w:val="0"/>
        <w:spacing w:line="360" w:lineRule="auto"/>
        <w:ind w:firstLine="284"/>
        <w:jc w:val="both"/>
        <w:rPr>
          <w:sz w:val="28"/>
          <w:szCs w:val="28"/>
          <w:lang w:val="en-US"/>
        </w:rPr>
      </w:pPr>
      <w:r w:rsidRPr="00B21B1E">
        <w:rPr>
          <w:sz w:val="28"/>
          <w:szCs w:val="28"/>
          <w:lang w:val="uk-UA"/>
        </w:rPr>
        <w:t>174</w:t>
      </w:r>
      <w:r w:rsidRPr="00B21B1E">
        <w:rPr>
          <w:sz w:val="28"/>
          <w:szCs w:val="28"/>
          <w:lang w:val="en-US"/>
        </w:rPr>
        <w:t xml:space="preserve">. Ivatury R.R., Simon R.J., Havriliak D. Gastric mucosal pH and oxygen delivery and oxygen consumption indices in the assessment of adequacy of resuscitation after trauma: a prospective, randomized study // J. Trauma. – 1995. – Vol.39, </w:t>
      </w:r>
      <w:r w:rsidRPr="00B21B1E">
        <w:rPr>
          <w:sz w:val="28"/>
          <w:szCs w:val="28"/>
          <w:lang w:val="uk-UA"/>
        </w:rPr>
        <w:t>№</w:t>
      </w:r>
      <w:r w:rsidRPr="00B21B1E">
        <w:rPr>
          <w:sz w:val="28"/>
          <w:szCs w:val="28"/>
          <w:lang w:val="en-US"/>
        </w:rPr>
        <w:t>1</w:t>
      </w:r>
      <w:r w:rsidRPr="00B21B1E">
        <w:rPr>
          <w:sz w:val="28"/>
          <w:szCs w:val="28"/>
          <w:lang w:val="uk-UA"/>
        </w:rPr>
        <w:t>. – Р.</w:t>
      </w:r>
      <w:r w:rsidRPr="00B21B1E">
        <w:rPr>
          <w:sz w:val="28"/>
          <w:szCs w:val="28"/>
          <w:lang w:val="en-US"/>
        </w:rPr>
        <w:t>128-134.</w:t>
      </w:r>
    </w:p>
    <w:p w:rsidR="00F445B1" w:rsidRPr="00B21B1E" w:rsidRDefault="00F445B1" w:rsidP="00F445B1">
      <w:pPr>
        <w:pStyle w:val="affffffff5"/>
        <w:spacing w:after="0" w:line="360" w:lineRule="auto"/>
        <w:ind w:firstLine="284"/>
        <w:jc w:val="both"/>
        <w:rPr>
          <w:szCs w:val="28"/>
          <w:lang w:val="uk-UA"/>
        </w:rPr>
      </w:pPr>
      <w:r w:rsidRPr="00B21B1E">
        <w:rPr>
          <w:szCs w:val="28"/>
          <w:lang w:val="uk-UA"/>
        </w:rPr>
        <w:lastRenderedPageBreak/>
        <w:t>175</w:t>
      </w:r>
      <w:r w:rsidRPr="00B21B1E">
        <w:rPr>
          <w:szCs w:val="28"/>
          <w:lang w:val="en-GB"/>
        </w:rPr>
        <w:t>. Jarek M.J., Legare E.J., McDermott M.T., Merenich J.A., Kollef M.H. Endocrine profiles for outcome prediction from the intensive care unit // Crit. Care Med</w:t>
      </w:r>
      <w:r>
        <w:rPr>
          <w:szCs w:val="28"/>
          <w:lang w:val="en-GB"/>
        </w:rPr>
        <w:t>c</w:t>
      </w:r>
      <w:r w:rsidRPr="00B21B1E">
        <w:rPr>
          <w:szCs w:val="28"/>
          <w:lang w:val="en-GB"/>
        </w:rPr>
        <w:t>. – 1993. – Vol.21,</w:t>
      </w:r>
      <w:r w:rsidRPr="00B21B1E">
        <w:rPr>
          <w:szCs w:val="28"/>
          <w:lang w:val="uk-UA"/>
        </w:rPr>
        <w:t>№</w:t>
      </w:r>
      <w:r w:rsidRPr="00B21B1E">
        <w:rPr>
          <w:szCs w:val="28"/>
          <w:lang w:val="en-GB"/>
        </w:rPr>
        <w:t>4</w:t>
      </w:r>
      <w:r w:rsidRPr="00B21B1E">
        <w:rPr>
          <w:szCs w:val="28"/>
          <w:lang w:val="uk-UA"/>
        </w:rPr>
        <w:t>. – Р.</w:t>
      </w:r>
      <w:r w:rsidRPr="00B21B1E">
        <w:rPr>
          <w:szCs w:val="28"/>
          <w:lang w:val="en-GB"/>
        </w:rPr>
        <w:t>543-</w:t>
      </w:r>
      <w:r w:rsidRPr="00B21B1E">
        <w:rPr>
          <w:szCs w:val="28"/>
          <w:lang w:val="uk-UA"/>
        </w:rPr>
        <w:t>5</w:t>
      </w:r>
      <w:r w:rsidRPr="00B21B1E">
        <w:rPr>
          <w:szCs w:val="28"/>
          <w:lang w:val="en-GB"/>
        </w:rPr>
        <w:t>50</w:t>
      </w:r>
      <w:r w:rsidRPr="00B21B1E">
        <w:rPr>
          <w:szCs w:val="28"/>
          <w:lang w:val="uk-UA"/>
        </w:rPr>
        <w:t>.</w:t>
      </w:r>
    </w:p>
    <w:p w:rsidR="00F445B1" w:rsidRDefault="00F445B1" w:rsidP="00F445B1">
      <w:pPr>
        <w:spacing w:line="360" w:lineRule="auto"/>
        <w:ind w:firstLine="284"/>
        <w:jc w:val="both"/>
        <w:rPr>
          <w:rFonts w:ascii="Times New Roman" w:hAnsi="Times New Roman"/>
          <w:sz w:val="28"/>
          <w:lang w:val="en-US"/>
        </w:rPr>
      </w:pPr>
      <w:r w:rsidRPr="00B21B1E">
        <w:rPr>
          <w:rFonts w:ascii="Times New Roman" w:hAnsi="Times New Roman"/>
          <w:sz w:val="28"/>
          <w:szCs w:val="28"/>
          <w:lang w:val="uk-UA"/>
        </w:rPr>
        <w:t>176</w:t>
      </w:r>
      <w:r w:rsidRPr="00B21B1E">
        <w:rPr>
          <w:rFonts w:ascii="Times New Roman" w:hAnsi="Times New Roman"/>
          <w:sz w:val="28"/>
          <w:szCs w:val="28"/>
          <w:lang w:val="en-US"/>
        </w:rPr>
        <w:t xml:space="preserve">. Jarrar D., Wang P., Bland K.I. Mechanisms of the salutary effects of DHEA after </w:t>
      </w:r>
      <w:r>
        <w:rPr>
          <w:rFonts w:ascii="Times New Roman" w:hAnsi="Times New Roman"/>
          <w:sz w:val="28"/>
          <w:lang w:val="en-US"/>
        </w:rPr>
        <w:t>trauma-hemorrhage: direct or indirect effects on cardiac and hepatocellular function</w:t>
      </w:r>
      <w:r>
        <w:rPr>
          <w:rFonts w:ascii="Times New Roman" w:hAnsi="Times New Roman"/>
          <w:sz w:val="28"/>
          <w:lang w:val="uk-UA"/>
        </w:rPr>
        <w:t>?</w:t>
      </w:r>
      <w:r>
        <w:rPr>
          <w:rFonts w:ascii="Times New Roman" w:hAnsi="Times New Roman"/>
          <w:sz w:val="28"/>
          <w:lang w:val="en-US"/>
        </w:rPr>
        <w:t xml:space="preserve"> //</w:t>
      </w:r>
      <w:r>
        <w:rPr>
          <w:rFonts w:ascii="Times New Roman" w:hAnsi="Times New Roman"/>
          <w:sz w:val="28"/>
          <w:lang w:val="uk-UA"/>
        </w:rPr>
        <w:t xml:space="preserve"> </w:t>
      </w:r>
      <w:r>
        <w:rPr>
          <w:rFonts w:ascii="Times New Roman" w:hAnsi="Times New Roman"/>
          <w:sz w:val="28"/>
          <w:lang w:val="en-US"/>
        </w:rPr>
        <w:t>Arch. Surg.</w:t>
      </w:r>
      <w:r>
        <w:rPr>
          <w:rFonts w:ascii="Times New Roman" w:hAnsi="Times New Roman"/>
          <w:sz w:val="28"/>
          <w:lang w:val="uk-UA"/>
        </w:rPr>
        <w:t xml:space="preserve"> </w:t>
      </w:r>
      <w:r>
        <w:rPr>
          <w:rFonts w:ascii="Times New Roman" w:hAnsi="Times New Roman"/>
          <w:sz w:val="28"/>
          <w:lang w:val="en-US"/>
        </w:rPr>
        <w:t>–</w:t>
      </w:r>
      <w:r>
        <w:rPr>
          <w:rFonts w:ascii="Times New Roman" w:hAnsi="Times New Roman"/>
          <w:sz w:val="28"/>
          <w:lang w:val="uk-UA"/>
        </w:rPr>
        <w:t xml:space="preserve"> </w:t>
      </w:r>
      <w:r>
        <w:rPr>
          <w:rFonts w:ascii="Times New Roman" w:hAnsi="Times New Roman"/>
          <w:sz w:val="28"/>
          <w:lang w:val="en-US"/>
        </w:rPr>
        <w:t>2000</w:t>
      </w:r>
      <w:r>
        <w:rPr>
          <w:rFonts w:ascii="Times New Roman" w:hAnsi="Times New Roman"/>
          <w:sz w:val="28"/>
          <w:lang w:val="uk-UA"/>
        </w:rPr>
        <w:t xml:space="preserve">. – </w:t>
      </w:r>
      <w:r>
        <w:rPr>
          <w:rFonts w:ascii="Times New Roman" w:hAnsi="Times New Roman"/>
          <w:sz w:val="28"/>
          <w:lang w:val="en-US"/>
        </w:rPr>
        <w:t>Vol.135,</w:t>
      </w:r>
      <w:r>
        <w:rPr>
          <w:rFonts w:ascii="Times New Roman" w:hAnsi="Times New Roman"/>
          <w:sz w:val="28"/>
          <w:lang w:val="uk-UA"/>
        </w:rPr>
        <w:t>№</w:t>
      </w:r>
      <w:r>
        <w:rPr>
          <w:rFonts w:ascii="Times New Roman" w:hAnsi="Times New Roman"/>
          <w:sz w:val="28"/>
          <w:lang w:val="en-US"/>
        </w:rPr>
        <w:t xml:space="preserve">4. </w:t>
      </w:r>
      <w:r>
        <w:rPr>
          <w:rFonts w:ascii="Times New Roman" w:hAnsi="Times New Roman"/>
          <w:sz w:val="28"/>
          <w:lang w:val="uk-UA"/>
        </w:rPr>
        <w:t>– Р.</w:t>
      </w:r>
      <w:r>
        <w:rPr>
          <w:rFonts w:ascii="Times New Roman" w:hAnsi="Times New Roman"/>
          <w:sz w:val="28"/>
          <w:lang w:val="en-US"/>
        </w:rPr>
        <w:t>416-422.</w:t>
      </w:r>
    </w:p>
    <w:p w:rsidR="00F445B1" w:rsidRPr="00B21B1E" w:rsidRDefault="00F445B1" w:rsidP="00F445B1">
      <w:pPr>
        <w:spacing w:line="360" w:lineRule="auto"/>
        <w:ind w:firstLine="284"/>
        <w:jc w:val="both"/>
        <w:rPr>
          <w:sz w:val="28"/>
          <w:szCs w:val="28"/>
          <w:lang w:val="uk-UA"/>
        </w:rPr>
      </w:pPr>
      <w:r w:rsidRPr="00C71159">
        <w:rPr>
          <w:sz w:val="28"/>
          <w:szCs w:val="28"/>
          <w:lang w:val="en-GB"/>
        </w:rPr>
        <w:t xml:space="preserve">177. </w:t>
      </w:r>
      <w:hyperlink r:id="rId24" w:tooltip="Click to search for citations by this author." w:history="1">
        <w:r w:rsidRPr="00B21B1E">
          <w:rPr>
            <w:rStyle w:val="afc"/>
            <w:bCs/>
            <w:sz w:val="28"/>
            <w:szCs w:val="28"/>
            <w:lang w:val="en-GB"/>
          </w:rPr>
          <w:t>Jarrar D</w:t>
        </w:r>
      </w:hyperlink>
      <w:r w:rsidRPr="00B21B1E">
        <w:rPr>
          <w:sz w:val="28"/>
          <w:szCs w:val="28"/>
          <w:lang w:val="en-US"/>
        </w:rPr>
        <w:t>.</w:t>
      </w:r>
      <w:r w:rsidRPr="00B21B1E">
        <w:rPr>
          <w:sz w:val="28"/>
          <w:szCs w:val="28"/>
          <w:lang w:val="en-GB"/>
        </w:rPr>
        <w:t xml:space="preserve">, </w:t>
      </w:r>
      <w:hyperlink r:id="rId25" w:tooltip="Click to search for citations by this author." w:history="1">
        <w:r w:rsidRPr="00B21B1E">
          <w:rPr>
            <w:rStyle w:val="afc"/>
            <w:bCs/>
            <w:sz w:val="28"/>
            <w:szCs w:val="28"/>
            <w:lang w:val="en-GB"/>
          </w:rPr>
          <w:t>Wang P</w:t>
        </w:r>
      </w:hyperlink>
      <w:r w:rsidRPr="00B21B1E">
        <w:rPr>
          <w:sz w:val="28"/>
          <w:szCs w:val="28"/>
          <w:lang w:val="en-US"/>
        </w:rPr>
        <w:t>.</w:t>
      </w:r>
      <w:r w:rsidRPr="00B21B1E">
        <w:rPr>
          <w:sz w:val="28"/>
          <w:szCs w:val="28"/>
          <w:lang w:val="en-GB"/>
        </w:rPr>
        <w:t xml:space="preserve">, </w:t>
      </w:r>
      <w:hyperlink r:id="rId26" w:tooltip="Click to search for citations by this author." w:history="1">
        <w:r w:rsidRPr="00B21B1E">
          <w:rPr>
            <w:rStyle w:val="afc"/>
            <w:bCs/>
            <w:sz w:val="28"/>
            <w:szCs w:val="28"/>
            <w:lang w:val="en-GB"/>
          </w:rPr>
          <w:t>Chaudry I</w:t>
        </w:r>
        <w:r w:rsidRPr="00B21B1E">
          <w:rPr>
            <w:rStyle w:val="afc"/>
            <w:bCs/>
            <w:sz w:val="28"/>
            <w:szCs w:val="28"/>
            <w:lang w:val="en-US"/>
          </w:rPr>
          <w:t>.</w:t>
        </w:r>
        <w:r w:rsidRPr="00B21B1E">
          <w:rPr>
            <w:rStyle w:val="afc"/>
            <w:bCs/>
            <w:sz w:val="28"/>
            <w:szCs w:val="28"/>
            <w:lang w:val="en-GB"/>
          </w:rPr>
          <w:t>H</w:t>
        </w:r>
      </w:hyperlink>
      <w:r w:rsidRPr="00B21B1E">
        <w:rPr>
          <w:sz w:val="28"/>
          <w:szCs w:val="28"/>
          <w:lang w:val="en-GB"/>
        </w:rPr>
        <w:t>.</w:t>
      </w:r>
      <w:r w:rsidRPr="00B21B1E">
        <w:rPr>
          <w:sz w:val="28"/>
          <w:szCs w:val="28"/>
          <w:lang w:val="en-US"/>
        </w:rPr>
        <w:t xml:space="preserve"> </w:t>
      </w:r>
      <w:r w:rsidRPr="00B21B1E">
        <w:rPr>
          <w:bCs/>
          <w:sz w:val="28"/>
          <w:szCs w:val="28"/>
          <w:lang w:val="en-GB"/>
        </w:rPr>
        <w:t>Metabolic disturbances in shock and the role of ATP-MgCl2 and sex steroids</w:t>
      </w:r>
      <w:r w:rsidRPr="00B21B1E">
        <w:rPr>
          <w:bCs/>
          <w:sz w:val="28"/>
          <w:szCs w:val="28"/>
          <w:lang w:val="en-US"/>
        </w:rPr>
        <w:t xml:space="preserve"> //</w:t>
      </w:r>
      <w:r w:rsidRPr="00B21B1E">
        <w:rPr>
          <w:sz w:val="28"/>
          <w:szCs w:val="28"/>
          <w:lang w:val="en-GB"/>
        </w:rPr>
        <w:t xml:space="preserve"> Med</w:t>
      </w:r>
      <w:r w:rsidRPr="00B21B1E">
        <w:rPr>
          <w:sz w:val="28"/>
          <w:szCs w:val="28"/>
          <w:lang w:val="en-US"/>
        </w:rPr>
        <w:t>.</w:t>
      </w:r>
      <w:r w:rsidRPr="00B21B1E">
        <w:rPr>
          <w:sz w:val="28"/>
          <w:szCs w:val="28"/>
          <w:lang w:val="en-GB"/>
        </w:rPr>
        <w:t xml:space="preserve"> Princ</w:t>
      </w:r>
      <w:r w:rsidRPr="00B21B1E">
        <w:rPr>
          <w:sz w:val="28"/>
          <w:szCs w:val="28"/>
          <w:lang w:val="en-US"/>
        </w:rPr>
        <w:t>.</w:t>
      </w:r>
      <w:r w:rsidRPr="00B21B1E">
        <w:rPr>
          <w:sz w:val="28"/>
          <w:szCs w:val="28"/>
          <w:lang w:val="en-GB"/>
        </w:rPr>
        <w:t xml:space="preserve"> Pract.</w:t>
      </w:r>
      <w:r w:rsidRPr="00B21B1E">
        <w:rPr>
          <w:sz w:val="28"/>
          <w:szCs w:val="28"/>
          <w:lang w:val="en-US"/>
        </w:rPr>
        <w:t xml:space="preserve"> – </w:t>
      </w:r>
      <w:r w:rsidRPr="00B21B1E">
        <w:rPr>
          <w:sz w:val="28"/>
          <w:szCs w:val="28"/>
          <w:lang w:val="en-GB"/>
        </w:rPr>
        <w:t>2004</w:t>
      </w:r>
      <w:r w:rsidRPr="00B21B1E">
        <w:rPr>
          <w:sz w:val="28"/>
          <w:szCs w:val="28"/>
          <w:lang w:val="en-US"/>
        </w:rPr>
        <w:t>. – Vol.</w:t>
      </w:r>
      <w:r w:rsidRPr="00B21B1E">
        <w:rPr>
          <w:sz w:val="28"/>
          <w:szCs w:val="28"/>
          <w:lang w:val="en-GB"/>
        </w:rPr>
        <w:t>13</w:t>
      </w:r>
      <w:r w:rsidRPr="00B21B1E">
        <w:rPr>
          <w:sz w:val="28"/>
          <w:szCs w:val="28"/>
          <w:lang w:val="en-US"/>
        </w:rPr>
        <w:t>,Is.</w:t>
      </w:r>
      <w:r w:rsidRPr="00B21B1E">
        <w:rPr>
          <w:sz w:val="28"/>
          <w:szCs w:val="28"/>
          <w:lang w:val="en-GB"/>
        </w:rPr>
        <w:t>1</w:t>
      </w:r>
      <w:r w:rsidRPr="00B21B1E">
        <w:rPr>
          <w:sz w:val="28"/>
          <w:szCs w:val="28"/>
          <w:lang w:val="en-US"/>
        </w:rPr>
        <w:t>. – P.</w:t>
      </w:r>
      <w:r w:rsidRPr="00B21B1E">
        <w:rPr>
          <w:sz w:val="28"/>
          <w:szCs w:val="28"/>
          <w:lang w:val="en-GB"/>
        </w:rPr>
        <w:t>2-9.</w:t>
      </w:r>
    </w:p>
    <w:p w:rsidR="00F445B1" w:rsidRPr="00B21B1E" w:rsidRDefault="00F445B1" w:rsidP="00F445B1">
      <w:pPr>
        <w:spacing w:line="360" w:lineRule="auto"/>
        <w:ind w:firstLine="284"/>
        <w:jc w:val="both"/>
        <w:rPr>
          <w:sz w:val="28"/>
          <w:szCs w:val="28"/>
          <w:lang w:val="en-US"/>
        </w:rPr>
      </w:pPr>
      <w:r w:rsidRPr="00B21B1E">
        <w:rPr>
          <w:rFonts w:eastAsia="MS Mincho"/>
          <w:bCs/>
          <w:sz w:val="28"/>
          <w:szCs w:val="28"/>
          <w:lang w:val="en-GB"/>
        </w:rPr>
        <w:t>178</w:t>
      </w:r>
      <w:r w:rsidRPr="00B21B1E">
        <w:rPr>
          <w:rFonts w:eastAsia="MS Mincho"/>
          <w:bCs/>
          <w:sz w:val="28"/>
          <w:szCs w:val="28"/>
          <w:lang w:val="en-US"/>
        </w:rPr>
        <w:t xml:space="preserve">. Joutsi T., Paimela H., Bhowmik A. Role of Na(+)-H(+)-antiport in restitution of isolated guinea pig gastric epithelium after superficial injury // Dig. Dis. Sci. – 1996. – Vol.41, </w:t>
      </w:r>
      <w:r w:rsidRPr="00B21B1E">
        <w:rPr>
          <w:rFonts w:eastAsia="MS Mincho"/>
          <w:bCs/>
          <w:sz w:val="28"/>
          <w:szCs w:val="28"/>
          <w:lang w:val="en-GB"/>
        </w:rPr>
        <w:t>№</w:t>
      </w:r>
      <w:r w:rsidRPr="00B21B1E">
        <w:rPr>
          <w:rFonts w:eastAsia="MS Mincho"/>
          <w:bCs/>
          <w:sz w:val="28"/>
          <w:szCs w:val="28"/>
          <w:lang w:val="en-US"/>
        </w:rPr>
        <w:t>11.</w:t>
      </w:r>
      <w:r w:rsidRPr="00B21B1E">
        <w:rPr>
          <w:rFonts w:eastAsia="MS Mincho"/>
          <w:bCs/>
          <w:sz w:val="28"/>
          <w:szCs w:val="28"/>
          <w:lang w:val="en-GB"/>
        </w:rPr>
        <w:t xml:space="preserve"> – </w:t>
      </w:r>
      <w:r w:rsidRPr="00B21B1E">
        <w:rPr>
          <w:rFonts w:eastAsia="MS Mincho"/>
          <w:bCs/>
          <w:sz w:val="28"/>
          <w:szCs w:val="28"/>
        </w:rPr>
        <w:t>Р</w:t>
      </w:r>
      <w:r w:rsidRPr="00B21B1E">
        <w:rPr>
          <w:rFonts w:eastAsia="MS Mincho"/>
          <w:bCs/>
          <w:sz w:val="28"/>
          <w:szCs w:val="28"/>
          <w:lang w:val="en-GB"/>
        </w:rPr>
        <w:t>.</w:t>
      </w:r>
      <w:r w:rsidRPr="00B21B1E">
        <w:rPr>
          <w:rFonts w:eastAsia="MS Mincho"/>
          <w:bCs/>
          <w:sz w:val="28"/>
          <w:szCs w:val="28"/>
          <w:lang w:val="en-US"/>
        </w:rPr>
        <w:t>2187-2194.</w:t>
      </w:r>
    </w:p>
    <w:p w:rsidR="00F445B1" w:rsidRDefault="00F445B1" w:rsidP="00F445B1">
      <w:pPr>
        <w:spacing w:line="360" w:lineRule="auto"/>
        <w:ind w:firstLine="284"/>
        <w:jc w:val="both"/>
        <w:rPr>
          <w:sz w:val="28"/>
          <w:lang w:val="en-US"/>
        </w:rPr>
      </w:pPr>
      <w:r>
        <w:rPr>
          <w:sz w:val="28"/>
          <w:lang w:val="uk-UA"/>
        </w:rPr>
        <w:t>179</w:t>
      </w:r>
      <w:r>
        <w:rPr>
          <w:sz w:val="28"/>
          <w:lang w:val="en-US"/>
        </w:rPr>
        <w:t xml:space="preserve">. Judd A.M., Call G.B., Barney M., Balls A.G., Adams A. </w:t>
      </w:r>
      <w:r>
        <w:rPr>
          <w:rStyle w:val="aff7"/>
          <w:b w:val="0"/>
          <w:bCs w:val="0"/>
          <w:lang w:val="en-US"/>
        </w:rPr>
        <w:t>Possible function of IL-6 and TNF as intraadrenal factors in the regulation of adrenal steroid secretion</w:t>
      </w:r>
      <w:r>
        <w:rPr>
          <w:sz w:val="28"/>
          <w:lang w:val="en-US"/>
        </w:rPr>
        <w:t xml:space="preserve"> </w:t>
      </w:r>
      <w:r>
        <w:rPr>
          <w:b/>
          <w:bCs/>
          <w:sz w:val="28"/>
          <w:lang w:val="en-US"/>
        </w:rPr>
        <w:t>//</w:t>
      </w:r>
      <w:r>
        <w:rPr>
          <w:sz w:val="28"/>
          <w:lang w:val="en-US"/>
        </w:rPr>
        <w:t xml:space="preserve"> Ann. NY Acad. Sci. – 2000. – Vol.917. – P.628-637.</w:t>
      </w:r>
    </w:p>
    <w:p w:rsidR="00F445B1" w:rsidRDefault="00F445B1" w:rsidP="00F445B1">
      <w:pPr>
        <w:spacing w:line="360" w:lineRule="auto"/>
        <w:ind w:firstLine="284"/>
        <w:jc w:val="both"/>
        <w:rPr>
          <w:rFonts w:ascii="Times New Roman" w:hAnsi="Times New Roman"/>
          <w:sz w:val="28"/>
          <w:lang w:val="en-US"/>
        </w:rPr>
      </w:pPr>
      <w:r>
        <w:rPr>
          <w:rStyle w:val="aff7"/>
          <w:rFonts w:ascii="Times New Roman" w:hAnsi="Times New Roman"/>
          <w:b w:val="0"/>
          <w:bCs w:val="0"/>
          <w:lang w:val="uk-UA"/>
        </w:rPr>
        <w:t>1</w:t>
      </w:r>
      <w:r>
        <w:rPr>
          <w:rStyle w:val="aff7"/>
          <w:rFonts w:ascii="Times New Roman" w:hAnsi="Times New Roman"/>
          <w:b w:val="0"/>
          <w:bCs w:val="0"/>
          <w:lang w:val="en-US"/>
        </w:rPr>
        <w:t>8</w:t>
      </w:r>
      <w:r>
        <w:rPr>
          <w:rStyle w:val="aff7"/>
          <w:rFonts w:ascii="Times New Roman" w:hAnsi="Times New Roman"/>
          <w:b w:val="0"/>
          <w:bCs w:val="0"/>
          <w:lang w:val="uk-UA"/>
        </w:rPr>
        <w:t>0</w:t>
      </w:r>
      <w:r>
        <w:rPr>
          <w:rStyle w:val="aff7"/>
          <w:rFonts w:ascii="Times New Roman" w:hAnsi="Times New Roman"/>
          <w:b w:val="0"/>
          <w:bCs w:val="0"/>
          <w:lang w:val="en-US"/>
        </w:rPr>
        <w:t xml:space="preserve">. Junquera A.F, Papo M., Videla S. </w:t>
      </w:r>
      <w:r>
        <w:rPr>
          <w:rFonts w:ascii="Times New Roman" w:hAnsi="Times New Roman"/>
          <w:sz w:val="28"/>
          <w:lang w:val="en-US"/>
        </w:rPr>
        <w:t>Multicenter, randomized, clinical trial of hormonal therapy in the prevention of rebleeding from gastrointestinal angiodysplasia // Gastroenterol. – 2001. – Vol.121. – P.1073-1079.</w:t>
      </w:r>
    </w:p>
    <w:p w:rsidR="00F445B1" w:rsidRDefault="00F445B1" w:rsidP="00F445B1">
      <w:pPr>
        <w:spacing w:line="360" w:lineRule="auto"/>
        <w:ind w:firstLine="284"/>
        <w:jc w:val="both"/>
        <w:rPr>
          <w:sz w:val="28"/>
          <w:lang w:val="en-US"/>
        </w:rPr>
      </w:pPr>
      <w:r>
        <w:rPr>
          <w:sz w:val="28"/>
          <w:lang w:val="uk-UA"/>
        </w:rPr>
        <w:t>1</w:t>
      </w:r>
      <w:r>
        <w:rPr>
          <w:sz w:val="28"/>
          <w:lang w:val="en-US"/>
        </w:rPr>
        <w:t>8</w:t>
      </w:r>
      <w:r>
        <w:rPr>
          <w:sz w:val="28"/>
          <w:lang w:val="uk-UA"/>
        </w:rPr>
        <w:t>1</w:t>
      </w:r>
      <w:r>
        <w:rPr>
          <w:sz w:val="28"/>
          <w:lang w:val="en-US"/>
        </w:rPr>
        <w:t>. Jurney T.H., Cockrell J.L.Jr., Lindberg J.S., Lamiell J.M., Wade C.E. Spectrum of serum cortisol response to ACTH in ICU patients: correlation with degree of illness and mortality // Chest. – 1987. – Vol.92. – P.292-295.</w:t>
      </w:r>
    </w:p>
    <w:p w:rsidR="00F445B1" w:rsidRDefault="00F445B1" w:rsidP="00F445B1">
      <w:pPr>
        <w:spacing w:line="360" w:lineRule="auto"/>
        <w:ind w:firstLine="284"/>
        <w:jc w:val="both"/>
        <w:rPr>
          <w:rFonts w:ascii="Times New Roman" w:hAnsi="Times New Roman"/>
          <w:sz w:val="28"/>
          <w:lang w:val="en-US"/>
        </w:rPr>
      </w:pPr>
      <w:r>
        <w:rPr>
          <w:rFonts w:ascii="Times New Roman" w:hAnsi="Times New Roman"/>
          <w:sz w:val="28"/>
          <w:lang w:val="uk-UA"/>
        </w:rPr>
        <w:t>1</w:t>
      </w:r>
      <w:r>
        <w:rPr>
          <w:rFonts w:ascii="Times New Roman" w:hAnsi="Times New Roman"/>
          <w:sz w:val="28"/>
          <w:lang w:val="en-US"/>
        </w:rPr>
        <w:t>8</w:t>
      </w:r>
      <w:r>
        <w:rPr>
          <w:rFonts w:ascii="Times New Roman" w:hAnsi="Times New Roman"/>
          <w:sz w:val="28"/>
          <w:lang w:val="uk-UA"/>
        </w:rPr>
        <w:t>2</w:t>
      </w:r>
      <w:r>
        <w:rPr>
          <w:rFonts w:ascii="Times New Roman" w:hAnsi="Times New Roman"/>
          <w:sz w:val="28"/>
          <w:lang w:val="en-US"/>
        </w:rPr>
        <w:t>. Kanagawa A. Standardization of determination of 17-KS and 17-OHCS and its application</w:t>
      </w:r>
      <w:r>
        <w:rPr>
          <w:rFonts w:ascii="Times New Roman" w:eastAsia="Times New Roman" w:hAnsi="Times New Roman"/>
          <w:sz w:val="28"/>
          <w:szCs w:val="27"/>
          <w:lang w:val="en-US"/>
        </w:rPr>
        <w:t xml:space="preserve"> //</w:t>
      </w:r>
      <w:r>
        <w:rPr>
          <w:rFonts w:ascii="Times New Roman" w:eastAsia="Times New Roman" w:hAnsi="Times New Roman"/>
          <w:sz w:val="28"/>
          <w:szCs w:val="27"/>
          <w:lang w:val="uk-UA"/>
        </w:rPr>
        <w:t xml:space="preserve"> </w:t>
      </w:r>
      <w:r>
        <w:rPr>
          <w:rFonts w:ascii="Times New Roman" w:eastAsia="Times New Roman" w:hAnsi="Times New Roman"/>
          <w:sz w:val="28"/>
          <w:szCs w:val="27"/>
          <w:lang w:val="en-US"/>
        </w:rPr>
        <w:t>Japan</w:t>
      </w:r>
      <w:r>
        <w:rPr>
          <w:rFonts w:ascii="Times New Roman" w:eastAsia="Times New Roman" w:hAnsi="Times New Roman"/>
          <w:sz w:val="28"/>
          <w:szCs w:val="27"/>
          <w:lang w:val="uk-UA"/>
        </w:rPr>
        <w:t>.</w:t>
      </w:r>
      <w:r>
        <w:rPr>
          <w:rFonts w:ascii="Times New Roman" w:eastAsia="Times New Roman" w:hAnsi="Times New Roman"/>
          <w:sz w:val="28"/>
          <w:szCs w:val="27"/>
          <w:lang w:val="en-US"/>
        </w:rPr>
        <w:t xml:space="preserve"> J</w:t>
      </w:r>
      <w:r>
        <w:rPr>
          <w:rFonts w:ascii="Times New Roman" w:eastAsia="Times New Roman" w:hAnsi="Times New Roman"/>
          <w:sz w:val="28"/>
          <w:szCs w:val="27"/>
          <w:lang w:val="uk-UA"/>
        </w:rPr>
        <w:t>.</w:t>
      </w:r>
      <w:r>
        <w:rPr>
          <w:rFonts w:ascii="Times New Roman" w:eastAsia="Times New Roman" w:hAnsi="Times New Roman"/>
          <w:sz w:val="28"/>
          <w:szCs w:val="27"/>
          <w:lang w:val="en-US"/>
        </w:rPr>
        <w:t xml:space="preserve"> of </w:t>
      </w:r>
      <w:r>
        <w:rPr>
          <w:rFonts w:ascii="Times New Roman" w:eastAsia="Times New Roman" w:hAnsi="Times New Roman"/>
          <w:sz w:val="28"/>
          <w:szCs w:val="27"/>
          <w:lang w:val="uk-UA"/>
        </w:rPr>
        <w:t>С</w:t>
      </w:r>
      <w:r>
        <w:rPr>
          <w:rFonts w:ascii="Times New Roman" w:eastAsia="Times New Roman" w:hAnsi="Times New Roman"/>
          <w:sz w:val="28"/>
          <w:szCs w:val="27"/>
          <w:lang w:val="en-US"/>
        </w:rPr>
        <w:t>lin</w:t>
      </w:r>
      <w:r>
        <w:rPr>
          <w:rFonts w:ascii="Times New Roman" w:eastAsia="Times New Roman" w:hAnsi="Times New Roman"/>
          <w:sz w:val="28"/>
          <w:szCs w:val="27"/>
          <w:lang w:val="uk-UA"/>
        </w:rPr>
        <w:t>.</w:t>
      </w:r>
      <w:r>
        <w:rPr>
          <w:rFonts w:ascii="Times New Roman" w:eastAsia="Times New Roman" w:hAnsi="Times New Roman"/>
          <w:sz w:val="28"/>
          <w:szCs w:val="27"/>
          <w:lang w:val="en-US"/>
        </w:rPr>
        <w:t xml:space="preserve"> Path</w:t>
      </w:r>
      <w:r>
        <w:rPr>
          <w:rFonts w:ascii="Times New Roman" w:eastAsia="Times New Roman" w:hAnsi="Times New Roman"/>
          <w:sz w:val="28"/>
          <w:szCs w:val="27"/>
          <w:lang w:val="uk-UA"/>
        </w:rPr>
        <w:t>.</w:t>
      </w:r>
      <w:r>
        <w:rPr>
          <w:rFonts w:ascii="Times New Roman" w:eastAsia="Times New Roman" w:hAnsi="Times New Roman"/>
          <w:sz w:val="28"/>
          <w:szCs w:val="27"/>
          <w:lang w:val="en-US"/>
        </w:rPr>
        <w:t xml:space="preserve"> </w:t>
      </w:r>
      <w:r>
        <w:rPr>
          <w:rFonts w:ascii="Times New Roman" w:eastAsia="Times New Roman" w:hAnsi="Times New Roman"/>
          <w:sz w:val="28"/>
          <w:szCs w:val="27"/>
          <w:lang w:val="uk-UA"/>
        </w:rPr>
        <w:t xml:space="preserve">– </w:t>
      </w:r>
      <w:r>
        <w:rPr>
          <w:rFonts w:ascii="Times New Roman" w:hAnsi="Times New Roman"/>
          <w:sz w:val="28"/>
          <w:lang w:val="en-US"/>
        </w:rPr>
        <w:t>19</w:t>
      </w:r>
      <w:r>
        <w:rPr>
          <w:rFonts w:ascii="Times New Roman" w:hAnsi="Times New Roman"/>
          <w:sz w:val="28"/>
          <w:lang w:val="uk-UA"/>
        </w:rPr>
        <w:t>8</w:t>
      </w:r>
      <w:r>
        <w:rPr>
          <w:rFonts w:ascii="Times New Roman" w:hAnsi="Times New Roman"/>
          <w:sz w:val="28"/>
          <w:lang w:val="en-US"/>
        </w:rPr>
        <w:t>0</w:t>
      </w:r>
      <w:r>
        <w:rPr>
          <w:rFonts w:ascii="Times New Roman" w:hAnsi="Times New Roman"/>
          <w:sz w:val="28"/>
          <w:lang w:val="uk-UA"/>
        </w:rPr>
        <w:t xml:space="preserve">. – </w:t>
      </w:r>
      <w:r>
        <w:rPr>
          <w:rFonts w:ascii="Times New Roman" w:hAnsi="Times New Roman"/>
          <w:sz w:val="28"/>
          <w:lang w:val="en-US"/>
        </w:rPr>
        <w:t>Vol.18,</w:t>
      </w:r>
      <w:r>
        <w:rPr>
          <w:rFonts w:ascii="Times New Roman" w:hAnsi="Times New Roman"/>
          <w:sz w:val="28"/>
          <w:lang w:val="uk-UA"/>
        </w:rPr>
        <w:t>№</w:t>
      </w:r>
      <w:r>
        <w:rPr>
          <w:rFonts w:ascii="Times New Roman" w:hAnsi="Times New Roman"/>
          <w:sz w:val="28"/>
          <w:lang w:val="en-US"/>
        </w:rPr>
        <w:t>9</w:t>
      </w:r>
      <w:r>
        <w:rPr>
          <w:rFonts w:ascii="Times New Roman" w:hAnsi="Times New Roman"/>
          <w:sz w:val="28"/>
          <w:lang w:val="uk-UA"/>
        </w:rPr>
        <w:t>. – Р.13-14.</w:t>
      </w:r>
    </w:p>
    <w:p w:rsidR="00F445B1" w:rsidRDefault="00F445B1" w:rsidP="00F445B1">
      <w:pPr>
        <w:pStyle w:val="afffffffff2"/>
        <w:spacing w:before="0" w:after="0" w:line="360" w:lineRule="auto"/>
        <w:ind w:firstLine="284"/>
        <w:jc w:val="both"/>
        <w:rPr>
          <w:sz w:val="28"/>
          <w:lang w:val="en-US"/>
        </w:rPr>
      </w:pPr>
      <w:r>
        <w:rPr>
          <w:sz w:val="28"/>
          <w:lang w:val="uk-UA"/>
        </w:rPr>
        <w:t>1</w:t>
      </w:r>
      <w:r>
        <w:rPr>
          <w:sz w:val="28"/>
          <w:lang w:val="en-US"/>
        </w:rPr>
        <w:t>8</w:t>
      </w:r>
      <w:r>
        <w:rPr>
          <w:sz w:val="28"/>
          <w:lang w:val="uk-UA"/>
        </w:rPr>
        <w:t>3</w:t>
      </w:r>
      <w:r>
        <w:rPr>
          <w:sz w:val="28"/>
          <w:lang w:val="en-US"/>
        </w:rPr>
        <w:t>. Kawai T., Joh T., Iwata F., Itoh M. Gastric epithelial damage induced by local ischemia-reperfusion with or without exogenous acid //</w:t>
      </w:r>
      <w:r>
        <w:rPr>
          <w:sz w:val="28"/>
          <w:lang w:val="uk-UA"/>
        </w:rPr>
        <w:t xml:space="preserve"> </w:t>
      </w:r>
      <w:r>
        <w:rPr>
          <w:sz w:val="28"/>
          <w:lang w:val="en-US"/>
        </w:rPr>
        <w:t>Am. J.</w:t>
      </w:r>
      <w:r>
        <w:rPr>
          <w:sz w:val="28"/>
          <w:lang w:val="uk-UA"/>
        </w:rPr>
        <w:t xml:space="preserve"> </w:t>
      </w:r>
      <w:r>
        <w:rPr>
          <w:sz w:val="28"/>
          <w:lang w:val="en-US"/>
        </w:rPr>
        <w:t>Physiol.</w:t>
      </w:r>
      <w:r>
        <w:rPr>
          <w:sz w:val="28"/>
          <w:lang w:val="uk-UA"/>
        </w:rPr>
        <w:t xml:space="preserve"> </w:t>
      </w:r>
      <w:r>
        <w:rPr>
          <w:sz w:val="28"/>
          <w:lang w:val="en-US"/>
        </w:rPr>
        <w:t>– 1994</w:t>
      </w:r>
      <w:r>
        <w:rPr>
          <w:sz w:val="28"/>
          <w:lang w:val="uk-UA"/>
        </w:rPr>
        <w:t xml:space="preserve">. </w:t>
      </w:r>
      <w:r>
        <w:rPr>
          <w:sz w:val="28"/>
          <w:lang w:val="en-US"/>
        </w:rPr>
        <w:t>–</w:t>
      </w:r>
      <w:r>
        <w:rPr>
          <w:sz w:val="28"/>
          <w:lang w:val="uk-UA"/>
        </w:rPr>
        <w:t xml:space="preserve"> </w:t>
      </w:r>
      <w:r>
        <w:rPr>
          <w:sz w:val="28"/>
          <w:lang w:val="en-US"/>
        </w:rPr>
        <w:t xml:space="preserve">Vol.266, </w:t>
      </w:r>
      <w:r>
        <w:rPr>
          <w:sz w:val="28"/>
          <w:lang w:val="uk-UA"/>
        </w:rPr>
        <w:t>№</w:t>
      </w:r>
      <w:r>
        <w:rPr>
          <w:sz w:val="28"/>
          <w:lang w:val="en-US"/>
        </w:rPr>
        <w:t>29</w:t>
      </w:r>
      <w:r>
        <w:rPr>
          <w:sz w:val="28"/>
          <w:lang w:val="uk-UA"/>
        </w:rPr>
        <w:t>. – Р.</w:t>
      </w:r>
      <w:r>
        <w:rPr>
          <w:sz w:val="28"/>
          <w:lang w:val="en-US"/>
        </w:rPr>
        <w:t>263-270.</w:t>
      </w:r>
    </w:p>
    <w:p w:rsidR="00F445B1" w:rsidRPr="00B21B1E" w:rsidRDefault="00F445B1" w:rsidP="00F445B1">
      <w:pPr>
        <w:pStyle w:val="afffffffff2"/>
        <w:spacing w:before="0" w:after="0" w:line="360" w:lineRule="auto"/>
        <w:ind w:firstLine="284"/>
        <w:jc w:val="both"/>
        <w:rPr>
          <w:rStyle w:val="citation"/>
          <w:sz w:val="28"/>
          <w:szCs w:val="28"/>
          <w:lang w:val="en-US"/>
        </w:rPr>
      </w:pPr>
      <w:r w:rsidRPr="00B21B1E">
        <w:rPr>
          <w:rStyle w:val="citation"/>
          <w:sz w:val="28"/>
          <w:szCs w:val="28"/>
          <w:lang w:val="uk-UA"/>
        </w:rPr>
        <w:t>184</w:t>
      </w:r>
      <w:r w:rsidRPr="00B21B1E">
        <w:rPr>
          <w:rStyle w:val="citation"/>
          <w:sz w:val="28"/>
          <w:szCs w:val="28"/>
          <w:lang w:val="en-US"/>
        </w:rPr>
        <w:t>. Kawano S., Tsuji S. Role of mucosal blood flow: a conceptional review in gastric mucosal injury and protection // J. Gastroent. Hepatol. – 2000. – Vol.15, №1. – Р.1-6.</w:t>
      </w:r>
    </w:p>
    <w:p w:rsidR="00F445B1" w:rsidRPr="00B21B1E" w:rsidRDefault="00F445B1" w:rsidP="00F445B1">
      <w:pPr>
        <w:pStyle w:val="afffffffff2"/>
        <w:spacing w:before="0" w:after="0" w:line="360" w:lineRule="auto"/>
        <w:ind w:firstLine="284"/>
        <w:jc w:val="both"/>
        <w:rPr>
          <w:sz w:val="28"/>
          <w:szCs w:val="28"/>
          <w:lang w:val="uk-UA"/>
        </w:rPr>
      </w:pPr>
      <w:r w:rsidRPr="00B21B1E">
        <w:rPr>
          <w:sz w:val="28"/>
          <w:szCs w:val="28"/>
          <w:lang w:val="uk-UA"/>
        </w:rPr>
        <w:t>185</w:t>
      </w:r>
      <w:r w:rsidRPr="00B21B1E">
        <w:rPr>
          <w:sz w:val="28"/>
          <w:szCs w:val="28"/>
          <w:lang w:val="en-US"/>
        </w:rPr>
        <w:t>. Kiliaan A.J., Saunders P.R., Bijlsma P.B. Stress stimulates transepithelial macromolecular uptake in rat jejunum //</w:t>
      </w:r>
      <w:r w:rsidRPr="00B21B1E">
        <w:rPr>
          <w:sz w:val="28"/>
          <w:szCs w:val="28"/>
          <w:lang w:val="uk-UA"/>
        </w:rPr>
        <w:t xml:space="preserve"> </w:t>
      </w:r>
      <w:r w:rsidRPr="00B21B1E">
        <w:rPr>
          <w:sz w:val="28"/>
          <w:szCs w:val="28"/>
          <w:lang w:val="en-US"/>
        </w:rPr>
        <w:t>Am</w:t>
      </w:r>
      <w:r w:rsidRPr="00B21B1E">
        <w:rPr>
          <w:sz w:val="28"/>
          <w:szCs w:val="28"/>
          <w:lang w:val="uk-UA"/>
        </w:rPr>
        <w:t>.</w:t>
      </w:r>
      <w:r w:rsidRPr="00B21B1E">
        <w:rPr>
          <w:sz w:val="28"/>
          <w:szCs w:val="28"/>
          <w:lang w:val="en-US"/>
        </w:rPr>
        <w:t xml:space="preserve"> J</w:t>
      </w:r>
      <w:r w:rsidRPr="00B21B1E">
        <w:rPr>
          <w:sz w:val="28"/>
          <w:szCs w:val="28"/>
          <w:lang w:val="uk-UA"/>
        </w:rPr>
        <w:t>.</w:t>
      </w:r>
      <w:r w:rsidRPr="00B21B1E">
        <w:rPr>
          <w:sz w:val="28"/>
          <w:szCs w:val="28"/>
          <w:lang w:val="en-US"/>
        </w:rPr>
        <w:t xml:space="preserve"> Physiol</w:t>
      </w:r>
      <w:r w:rsidRPr="00B21B1E">
        <w:rPr>
          <w:sz w:val="28"/>
          <w:szCs w:val="28"/>
          <w:lang w:val="uk-UA"/>
        </w:rPr>
        <w:t>.</w:t>
      </w:r>
      <w:r w:rsidRPr="00B21B1E">
        <w:rPr>
          <w:sz w:val="28"/>
          <w:szCs w:val="28"/>
          <w:lang w:val="en-US"/>
        </w:rPr>
        <w:t xml:space="preserve"> </w:t>
      </w:r>
      <w:r w:rsidRPr="00B21B1E">
        <w:rPr>
          <w:sz w:val="28"/>
          <w:szCs w:val="28"/>
          <w:lang w:val="uk-UA"/>
        </w:rPr>
        <w:t xml:space="preserve">– </w:t>
      </w:r>
      <w:r w:rsidRPr="00B21B1E">
        <w:rPr>
          <w:sz w:val="28"/>
          <w:szCs w:val="28"/>
          <w:lang w:val="en-US"/>
        </w:rPr>
        <w:t>1998</w:t>
      </w:r>
      <w:r w:rsidRPr="00B21B1E">
        <w:rPr>
          <w:sz w:val="28"/>
          <w:szCs w:val="28"/>
          <w:lang w:val="uk-UA"/>
        </w:rPr>
        <w:t xml:space="preserve">. – </w:t>
      </w:r>
      <w:r w:rsidRPr="00B21B1E">
        <w:rPr>
          <w:sz w:val="28"/>
          <w:szCs w:val="28"/>
          <w:lang w:val="en-US"/>
        </w:rPr>
        <w:t>Vol.275. – P.1037-1044.</w:t>
      </w:r>
    </w:p>
    <w:p w:rsidR="00F445B1" w:rsidRPr="00B21B1E" w:rsidRDefault="00F445B1" w:rsidP="00F445B1">
      <w:pPr>
        <w:pStyle w:val="afffffffff2"/>
        <w:spacing w:before="0" w:after="0" w:line="360" w:lineRule="auto"/>
        <w:ind w:firstLine="284"/>
        <w:jc w:val="both"/>
        <w:rPr>
          <w:bCs/>
          <w:sz w:val="28"/>
          <w:szCs w:val="28"/>
          <w:lang w:val="uk-UA"/>
        </w:rPr>
      </w:pPr>
      <w:r w:rsidRPr="00B21B1E">
        <w:rPr>
          <w:bCs/>
          <w:sz w:val="28"/>
          <w:szCs w:val="28"/>
          <w:lang w:val="uk-UA"/>
        </w:rPr>
        <w:lastRenderedPageBreak/>
        <w:t>186</w:t>
      </w:r>
      <w:r w:rsidRPr="00B21B1E">
        <w:rPr>
          <w:bCs/>
          <w:sz w:val="28"/>
          <w:szCs w:val="28"/>
          <w:lang w:val="en-US"/>
        </w:rPr>
        <w:t>. Kinzl L., Gebhard F., Arand M. Polytrauma and economics // Unfallchir. – 1996. – Vol.22,</w:t>
      </w:r>
      <w:r w:rsidRPr="00B21B1E">
        <w:rPr>
          <w:bCs/>
          <w:sz w:val="28"/>
          <w:szCs w:val="28"/>
          <w:lang w:val="uk-UA"/>
        </w:rPr>
        <w:t xml:space="preserve"> №4. – Р.</w:t>
      </w:r>
      <w:r w:rsidRPr="00B21B1E">
        <w:rPr>
          <w:bCs/>
          <w:sz w:val="28"/>
          <w:szCs w:val="28"/>
          <w:lang w:val="en-US"/>
        </w:rPr>
        <w:t>179-185</w:t>
      </w:r>
      <w:r w:rsidRPr="00B21B1E">
        <w:rPr>
          <w:bCs/>
          <w:sz w:val="28"/>
          <w:szCs w:val="28"/>
          <w:lang w:val="uk-UA"/>
        </w:rPr>
        <w:t>.</w:t>
      </w:r>
    </w:p>
    <w:p w:rsidR="00F445B1" w:rsidRPr="00B21B1E" w:rsidRDefault="00F445B1" w:rsidP="00F445B1">
      <w:pPr>
        <w:pStyle w:val="afffffffff2"/>
        <w:spacing w:before="0" w:after="0" w:line="360" w:lineRule="auto"/>
        <w:ind w:firstLine="284"/>
        <w:jc w:val="both"/>
        <w:rPr>
          <w:sz w:val="28"/>
          <w:szCs w:val="28"/>
          <w:lang w:val="en-US"/>
        </w:rPr>
      </w:pPr>
      <w:r w:rsidRPr="00B21B1E">
        <w:rPr>
          <w:rFonts w:eastAsia="MS Mincho"/>
          <w:bCs/>
          <w:sz w:val="28"/>
          <w:szCs w:val="28"/>
          <w:lang w:val="uk-UA"/>
        </w:rPr>
        <w:t>187</w:t>
      </w:r>
      <w:r w:rsidRPr="00B21B1E">
        <w:rPr>
          <w:rFonts w:eastAsia="MS Mincho"/>
          <w:bCs/>
          <w:sz w:val="28"/>
          <w:szCs w:val="28"/>
          <w:lang w:val="en-US"/>
        </w:rPr>
        <w:t xml:space="preserve">. Kiviluoto T., Voipio J., Kivilaakso E. Subepithelial tissue pH of rat gastric mucosa exposed to luminal acid, barrier breaking agents and hemorrhagic shock // Gastroenterol. – 1988. – Vol.94, </w:t>
      </w:r>
      <w:r w:rsidRPr="00B21B1E">
        <w:rPr>
          <w:rFonts w:eastAsia="MS Mincho"/>
          <w:bCs/>
          <w:sz w:val="28"/>
          <w:szCs w:val="28"/>
          <w:lang w:val="uk-UA"/>
        </w:rPr>
        <w:t>№</w:t>
      </w:r>
      <w:r w:rsidRPr="00B21B1E">
        <w:rPr>
          <w:rFonts w:eastAsia="MS Mincho"/>
          <w:bCs/>
          <w:sz w:val="28"/>
          <w:szCs w:val="28"/>
          <w:lang w:val="en-US"/>
        </w:rPr>
        <w:t>3</w:t>
      </w:r>
      <w:r w:rsidRPr="00B21B1E">
        <w:rPr>
          <w:rFonts w:eastAsia="MS Mincho"/>
          <w:bCs/>
          <w:sz w:val="28"/>
          <w:szCs w:val="28"/>
          <w:lang w:val="uk-UA"/>
        </w:rPr>
        <w:t>. – Р.</w:t>
      </w:r>
      <w:r w:rsidRPr="00B21B1E">
        <w:rPr>
          <w:rFonts w:eastAsia="MS Mincho"/>
          <w:bCs/>
          <w:sz w:val="28"/>
          <w:szCs w:val="28"/>
          <w:lang w:val="en-US"/>
        </w:rPr>
        <w:t>695-702</w:t>
      </w:r>
      <w:r w:rsidRPr="00B21B1E">
        <w:rPr>
          <w:rFonts w:eastAsia="MS Mincho"/>
          <w:bCs/>
          <w:sz w:val="28"/>
          <w:szCs w:val="28"/>
          <w:lang w:val="uk-UA"/>
        </w:rPr>
        <w:t>.</w:t>
      </w:r>
    </w:p>
    <w:p w:rsidR="00F445B1" w:rsidRDefault="00F445B1" w:rsidP="00F445B1">
      <w:pPr>
        <w:spacing w:line="360" w:lineRule="auto"/>
        <w:ind w:firstLine="284"/>
        <w:jc w:val="both"/>
        <w:rPr>
          <w:color w:val="000000"/>
          <w:sz w:val="28"/>
          <w:lang w:val="uk-UA"/>
        </w:rPr>
      </w:pPr>
      <w:r w:rsidRPr="00B21B1E">
        <w:rPr>
          <w:color w:val="000000"/>
          <w:sz w:val="28"/>
          <w:szCs w:val="28"/>
          <w:lang w:val="uk-UA"/>
        </w:rPr>
        <w:t>188</w:t>
      </w:r>
      <w:r w:rsidRPr="00B21B1E">
        <w:rPr>
          <w:color w:val="000000"/>
          <w:sz w:val="28"/>
          <w:szCs w:val="28"/>
          <w:lang w:val="en-US"/>
        </w:rPr>
        <w:t>. Komesaroff P.A., Esler M.D., Sudhir A.F. Estrogen supplementation attenuates glucocorticoid and catecholamine</w:t>
      </w:r>
      <w:r w:rsidRPr="00B21B1E">
        <w:rPr>
          <w:color w:val="000000"/>
          <w:sz w:val="28"/>
          <w:szCs w:val="28"/>
          <w:lang w:val="uk-UA"/>
        </w:rPr>
        <w:t xml:space="preserve"> </w:t>
      </w:r>
      <w:r w:rsidRPr="00B21B1E">
        <w:rPr>
          <w:color w:val="000000"/>
          <w:sz w:val="28"/>
          <w:szCs w:val="28"/>
          <w:lang w:val="en-US"/>
        </w:rPr>
        <w:t>responses to stress in perimenopausal women // J. Clin.</w:t>
      </w:r>
      <w:r>
        <w:rPr>
          <w:color w:val="000000"/>
          <w:sz w:val="28"/>
          <w:lang w:val="en-US"/>
        </w:rPr>
        <w:t xml:space="preserve"> Endocrinol. Metab. – 1999. – Vol.84,</w:t>
      </w:r>
      <w:r>
        <w:rPr>
          <w:color w:val="000000"/>
          <w:sz w:val="28"/>
          <w:lang w:val="uk-UA"/>
        </w:rPr>
        <w:t>№</w:t>
      </w:r>
      <w:r>
        <w:rPr>
          <w:color w:val="000000"/>
          <w:sz w:val="28"/>
          <w:lang w:val="en-US"/>
        </w:rPr>
        <w:t>2</w:t>
      </w:r>
      <w:r>
        <w:rPr>
          <w:color w:val="000000"/>
          <w:sz w:val="28"/>
          <w:lang w:val="uk-UA"/>
        </w:rPr>
        <w:t>. – Р.</w:t>
      </w:r>
      <w:r>
        <w:rPr>
          <w:color w:val="000000"/>
          <w:sz w:val="28"/>
          <w:lang w:val="en-US"/>
        </w:rPr>
        <w:t>606-</w:t>
      </w:r>
      <w:r>
        <w:rPr>
          <w:color w:val="000000"/>
          <w:sz w:val="28"/>
          <w:lang w:val="uk-UA"/>
        </w:rPr>
        <w:t>6</w:t>
      </w:r>
      <w:r>
        <w:rPr>
          <w:color w:val="000000"/>
          <w:sz w:val="28"/>
          <w:lang w:val="en-US"/>
        </w:rPr>
        <w:t>10</w:t>
      </w:r>
      <w:r>
        <w:rPr>
          <w:color w:val="000000"/>
          <w:sz w:val="28"/>
          <w:lang w:val="uk-UA"/>
        </w:rPr>
        <w:t>.</w:t>
      </w:r>
    </w:p>
    <w:p w:rsidR="00F445B1" w:rsidRDefault="00F445B1" w:rsidP="00F445B1">
      <w:pPr>
        <w:spacing w:line="360" w:lineRule="auto"/>
        <w:ind w:firstLine="284"/>
        <w:jc w:val="both"/>
        <w:rPr>
          <w:rFonts w:ascii="Times New Roman" w:eastAsia="Times New Roman" w:hAnsi="Times New Roman" w:cs="Times New Roman"/>
          <w:sz w:val="28"/>
          <w:lang w:val="en-US"/>
        </w:rPr>
      </w:pPr>
      <w:r>
        <w:rPr>
          <w:rFonts w:ascii="Times New Roman" w:eastAsia="Times New Roman" w:hAnsi="Times New Roman" w:cs="Times New Roman"/>
          <w:sz w:val="28"/>
          <w:lang w:val="uk-UA"/>
        </w:rPr>
        <w:t>189</w:t>
      </w:r>
      <w:r>
        <w:rPr>
          <w:rFonts w:ascii="Times New Roman" w:eastAsia="Times New Roman" w:hAnsi="Times New Roman" w:cs="Times New Roman"/>
          <w:sz w:val="28"/>
          <w:lang w:val="en-US"/>
        </w:rPr>
        <w:t>. Krejci V., Hiltebrand L., Banic A. Continuous measurements of microcirculatory blood flow in gastrointestinal organs during acute haemorrhage //</w:t>
      </w:r>
      <w:r>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en-US"/>
        </w:rPr>
        <w:t>Br</w:t>
      </w:r>
      <w:r>
        <w:rPr>
          <w:rFonts w:ascii="Times New Roman" w:eastAsia="Times New Roman" w:hAnsi="Times New Roman" w:cs="Times New Roman"/>
          <w:sz w:val="28"/>
          <w:lang w:val="uk-UA"/>
        </w:rPr>
        <w:t>.</w:t>
      </w:r>
      <w:r>
        <w:rPr>
          <w:rFonts w:ascii="Times New Roman" w:eastAsia="Times New Roman" w:hAnsi="Times New Roman" w:cs="Times New Roman"/>
          <w:sz w:val="28"/>
          <w:lang w:val="en-US"/>
        </w:rPr>
        <w:t xml:space="preserve"> J</w:t>
      </w:r>
      <w:r>
        <w:rPr>
          <w:rFonts w:ascii="Times New Roman" w:eastAsia="Times New Roman" w:hAnsi="Times New Roman" w:cs="Times New Roman"/>
          <w:sz w:val="28"/>
          <w:lang w:val="uk-UA"/>
        </w:rPr>
        <w:t>.</w:t>
      </w:r>
      <w:r>
        <w:rPr>
          <w:rFonts w:ascii="Times New Roman" w:eastAsia="Times New Roman" w:hAnsi="Times New Roman" w:cs="Times New Roman"/>
          <w:sz w:val="28"/>
          <w:lang w:val="en-US"/>
        </w:rPr>
        <w:t xml:space="preserve"> of Anaest.</w:t>
      </w:r>
      <w:r>
        <w:rPr>
          <w:rFonts w:ascii="Times New Roman" w:eastAsia="Times New Roman" w:hAnsi="Times New Roman" w:cs="Times New Roman"/>
          <w:sz w:val="28"/>
          <w:lang w:val="uk-UA"/>
        </w:rPr>
        <w:t xml:space="preserve"> –</w:t>
      </w:r>
      <w:r>
        <w:rPr>
          <w:rFonts w:ascii="Times New Roman" w:eastAsia="Times New Roman" w:hAnsi="Times New Roman" w:cs="Times New Roman"/>
          <w:sz w:val="28"/>
          <w:lang w:val="en-US"/>
        </w:rPr>
        <w:t xml:space="preserve"> 2000</w:t>
      </w:r>
      <w:r>
        <w:rPr>
          <w:rFonts w:ascii="Times New Roman" w:eastAsia="Times New Roman" w:hAnsi="Times New Roman" w:cs="Times New Roman"/>
          <w:sz w:val="28"/>
          <w:lang w:val="uk-UA"/>
        </w:rPr>
        <w:t xml:space="preserve">. – </w:t>
      </w:r>
      <w:r>
        <w:rPr>
          <w:rFonts w:ascii="Times New Roman" w:eastAsia="Times New Roman" w:hAnsi="Times New Roman" w:cs="Times New Roman"/>
          <w:sz w:val="28"/>
          <w:lang w:val="en-US"/>
        </w:rPr>
        <w:t>Vol</w:t>
      </w:r>
      <w:r>
        <w:rPr>
          <w:rFonts w:ascii="Times New Roman" w:eastAsia="Times New Roman" w:hAnsi="Times New Roman" w:cs="Times New Roman"/>
          <w:sz w:val="28"/>
          <w:lang w:val="uk-UA"/>
        </w:rPr>
        <w:t>.</w:t>
      </w:r>
      <w:r>
        <w:rPr>
          <w:rFonts w:ascii="Times New Roman" w:eastAsia="Times New Roman" w:hAnsi="Times New Roman" w:cs="Times New Roman"/>
          <w:sz w:val="28"/>
          <w:lang w:val="en-US"/>
        </w:rPr>
        <w:t>84,</w:t>
      </w:r>
      <w:r>
        <w:rPr>
          <w:rFonts w:ascii="Times New Roman" w:eastAsia="Times New Roman" w:hAnsi="Times New Roman" w:cs="Times New Roman"/>
          <w:sz w:val="28"/>
          <w:lang w:val="uk-UA"/>
        </w:rPr>
        <w:t>№</w:t>
      </w:r>
      <w:r>
        <w:rPr>
          <w:rFonts w:ascii="Times New Roman" w:eastAsia="Times New Roman" w:hAnsi="Times New Roman" w:cs="Times New Roman"/>
          <w:sz w:val="28"/>
          <w:lang w:val="en-US"/>
        </w:rPr>
        <w:t>4</w:t>
      </w:r>
      <w:r>
        <w:rPr>
          <w:rFonts w:ascii="Times New Roman" w:eastAsia="Times New Roman" w:hAnsi="Times New Roman" w:cs="Times New Roman"/>
          <w:sz w:val="28"/>
          <w:lang w:val="uk-UA"/>
        </w:rPr>
        <w:t>. – Р.</w:t>
      </w:r>
      <w:r>
        <w:rPr>
          <w:rFonts w:ascii="Times New Roman" w:eastAsia="Times New Roman" w:hAnsi="Times New Roman" w:cs="Times New Roman"/>
          <w:sz w:val="28"/>
          <w:lang w:val="en-US"/>
        </w:rPr>
        <w:t>468-475</w:t>
      </w:r>
      <w:r>
        <w:rPr>
          <w:rFonts w:ascii="Times New Roman" w:eastAsia="Times New Roman" w:hAnsi="Times New Roman" w:cs="Times New Roman"/>
          <w:sz w:val="28"/>
          <w:lang w:val="uk-UA"/>
        </w:rPr>
        <w:t>.</w:t>
      </w:r>
    </w:p>
    <w:p w:rsidR="00F445B1" w:rsidRDefault="00F445B1" w:rsidP="00F445B1">
      <w:pPr>
        <w:spacing w:line="360" w:lineRule="auto"/>
        <w:ind w:firstLine="284"/>
        <w:jc w:val="both"/>
        <w:rPr>
          <w:sz w:val="28"/>
          <w:szCs w:val="20"/>
          <w:lang w:val="en-US"/>
        </w:rPr>
      </w:pPr>
      <w:r>
        <w:rPr>
          <w:sz w:val="28"/>
          <w:szCs w:val="20"/>
          <w:lang w:val="en-US"/>
        </w:rPr>
        <w:t>19</w:t>
      </w:r>
      <w:r>
        <w:rPr>
          <w:sz w:val="28"/>
          <w:szCs w:val="20"/>
          <w:lang w:val="uk-UA"/>
        </w:rPr>
        <w:t>0</w:t>
      </w:r>
      <w:r>
        <w:rPr>
          <w:sz w:val="28"/>
          <w:szCs w:val="20"/>
          <w:lang w:val="en-US"/>
        </w:rPr>
        <w:t xml:space="preserve">. Kuebler J.F., Jarrar D., Toth B. </w:t>
      </w:r>
      <w:r>
        <w:rPr>
          <w:sz w:val="28"/>
          <w:lang w:val="en-US"/>
        </w:rPr>
        <w:t>Estradiol administration improves splanchnic perfusion following trauma-hemorrhage and sepsis</w:t>
      </w:r>
      <w:r>
        <w:rPr>
          <w:sz w:val="28"/>
          <w:szCs w:val="20"/>
          <w:lang w:val="en-US"/>
        </w:rPr>
        <w:t xml:space="preserve"> //</w:t>
      </w:r>
      <w:r>
        <w:rPr>
          <w:sz w:val="28"/>
          <w:szCs w:val="20"/>
          <w:lang w:val="uk-UA"/>
        </w:rPr>
        <w:t xml:space="preserve"> </w:t>
      </w:r>
      <w:r>
        <w:rPr>
          <w:sz w:val="28"/>
          <w:lang w:val="en-US"/>
        </w:rPr>
        <w:t>Arch</w:t>
      </w:r>
      <w:r>
        <w:rPr>
          <w:sz w:val="28"/>
          <w:lang w:val="uk-UA"/>
        </w:rPr>
        <w:t>.</w:t>
      </w:r>
      <w:r>
        <w:rPr>
          <w:sz w:val="28"/>
          <w:lang w:val="en-US"/>
        </w:rPr>
        <w:t xml:space="preserve"> Chir. </w:t>
      </w:r>
      <w:r>
        <w:rPr>
          <w:sz w:val="28"/>
          <w:lang w:val="uk-UA"/>
        </w:rPr>
        <w:t xml:space="preserve">– </w:t>
      </w:r>
      <w:r>
        <w:rPr>
          <w:sz w:val="28"/>
          <w:lang w:val="en-US"/>
        </w:rPr>
        <w:t>2002</w:t>
      </w:r>
      <w:r>
        <w:rPr>
          <w:sz w:val="28"/>
          <w:lang w:val="uk-UA"/>
        </w:rPr>
        <w:t xml:space="preserve">. – </w:t>
      </w:r>
      <w:r>
        <w:rPr>
          <w:sz w:val="28"/>
          <w:lang w:val="en-US"/>
        </w:rPr>
        <w:t>Vol.</w:t>
      </w:r>
      <w:r>
        <w:rPr>
          <w:sz w:val="28"/>
          <w:szCs w:val="20"/>
          <w:lang w:val="en-US"/>
        </w:rPr>
        <w:t>137,</w:t>
      </w:r>
      <w:r>
        <w:rPr>
          <w:sz w:val="28"/>
          <w:szCs w:val="20"/>
          <w:lang w:val="uk-UA"/>
        </w:rPr>
        <w:t>№</w:t>
      </w:r>
      <w:r>
        <w:rPr>
          <w:sz w:val="28"/>
          <w:szCs w:val="20"/>
          <w:lang w:val="en-US"/>
        </w:rPr>
        <w:t>1</w:t>
      </w:r>
      <w:r>
        <w:rPr>
          <w:sz w:val="28"/>
          <w:szCs w:val="20"/>
          <w:lang w:val="uk-UA"/>
        </w:rPr>
        <w:t>. – Р.</w:t>
      </w:r>
      <w:r>
        <w:rPr>
          <w:sz w:val="28"/>
          <w:szCs w:val="20"/>
          <w:lang w:val="en-US"/>
        </w:rPr>
        <w:t>74-79.</w:t>
      </w:r>
    </w:p>
    <w:p w:rsidR="00F445B1" w:rsidRDefault="00F445B1" w:rsidP="00F445B1">
      <w:pPr>
        <w:spacing w:line="360" w:lineRule="auto"/>
        <w:ind w:firstLine="284"/>
        <w:jc w:val="both"/>
        <w:rPr>
          <w:sz w:val="28"/>
          <w:lang w:val="en-US"/>
        </w:rPr>
      </w:pPr>
      <w:r>
        <w:rPr>
          <w:sz w:val="28"/>
          <w:lang w:val="en-US"/>
        </w:rPr>
        <w:t>19</w:t>
      </w:r>
      <w:r>
        <w:rPr>
          <w:sz w:val="28"/>
          <w:lang w:val="uk-UA"/>
        </w:rPr>
        <w:t>1</w:t>
      </w:r>
      <w:r>
        <w:rPr>
          <w:sz w:val="28"/>
          <w:lang w:val="en-US"/>
        </w:rPr>
        <w:t>. Kuebler J.F., Jarrar D., Wang P. Dehydroepiandrosterone restores hepatocellular function and prevents liver damage in estrogen-deficient females following trauma and hemorrhage</w:t>
      </w:r>
      <w:r>
        <w:rPr>
          <w:sz w:val="28"/>
          <w:lang w:val="uk-UA"/>
        </w:rPr>
        <w:t xml:space="preserve"> </w:t>
      </w:r>
      <w:r>
        <w:rPr>
          <w:sz w:val="28"/>
          <w:lang w:val="en-US"/>
        </w:rPr>
        <w:t>//</w:t>
      </w:r>
      <w:r>
        <w:rPr>
          <w:sz w:val="28"/>
          <w:lang w:val="uk-UA"/>
        </w:rPr>
        <w:t xml:space="preserve"> </w:t>
      </w:r>
      <w:r>
        <w:rPr>
          <w:sz w:val="28"/>
          <w:lang w:val="en-US"/>
        </w:rPr>
        <w:t>J</w:t>
      </w:r>
      <w:r>
        <w:rPr>
          <w:sz w:val="28"/>
          <w:lang w:val="uk-UA"/>
        </w:rPr>
        <w:t>.</w:t>
      </w:r>
      <w:r>
        <w:rPr>
          <w:sz w:val="28"/>
          <w:lang w:val="en-US"/>
        </w:rPr>
        <w:t xml:space="preserve"> Surg</w:t>
      </w:r>
      <w:r>
        <w:rPr>
          <w:sz w:val="28"/>
          <w:lang w:val="uk-UA"/>
        </w:rPr>
        <w:t>.</w:t>
      </w:r>
      <w:r>
        <w:rPr>
          <w:sz w:val="28"/>
          <w:lang w:val="en-US"/>
        </w:rPr>
        <w:t xml:space="preserve"> Res.</w:t>
      </w:r>
      <w:r>
        <w:rPr>
          <w:sz w:val="28"/>
          <w:lang w:val="uk-UA"/>
        </w:rPr>
        <w:t xml:space="preserve"> </w:t>
      </w:r>
      <w:r>
        <w:rPr>
          <w:sz w:val="28"/>
          <w:lang w:val="en-US"/>
        </w:rPr>
        <w:t>–</w:t>
      </w:r>
      <w:r>
        <w:rPr>
          <w:sz w:val="28"/>
          <w:lang w:val="uk-UA"/>
        </w:rPr>
        <w:t xml:space="preserve"> </w:t>
      </w:r>
      <w:r>
        <w:rPr>
          <w:sz w:val="28"/>
          <w:lang w:val="en-US"/>
        </w:rPr>
        <w:t>2001</w:t>
      </w:r>
      <w:r>
        <w:rPr>
          <w:sz w:val="28"/>
          <w:lang w:val="uk-UA"/>
        </w:rPr>
        <w:t xml:space="preserve">. – </w:t>
      </w:r>
      <w:r>
        <w:rPr>
          <w:sz w:val="28"/>
          <w:lang w:val="en-US"/>
        </w:rPr>
        <w:t>Vol.97,Is.2. – P.196-201.</w:t>
      </w:r>
    </w:p>
    <w:p w:rsidR="00F445B1" w:rsidRPr="00747BBD" w:rsidRDefault="00F445B1" w:rsidP="00F445B1">
      <w:pPr>
        <w:spacing w:line="360" w:lineRule="auto"/>
        <w:ind w:firstLine="284"/>
        <w:jc w:val="both"/>
        <w:rPr>
          <w:sz w:val="28"/>
          <w:szCs w:val="28"/>
          <w:lang w:val="en-US"/>
        </w:rPr>
      </w:pPr>
      <w:r>
        <w:rPr>
          <w:sz w:val="28"/>
          <w:szCs w:val="28"/>
          <w:lang w:val="uk-UA"/>
        </w:rPr>
        <w:t xml:space="preserve">192. </w:t>
      </w:r>
      <w:r w:rsidRPr="00747BBD">
        <w:rPr>
          <w:sz w:val="28"/>
          <w:szCs w:val="28"/>
          <w:lang w:val="en-GB"/>
        </w:rPr>
        <w:t>Kupfer Y</w:t>
      </w:r>
      <w:r w:rsidRPr="00747BBD">
        <w:rPr>
          <w:sz w:val="28"/>
          <w:szCs w:val="28"/>
          <w:lang w:val="en-US"/>
        </w:rPr>
        <w:t>.</w:t>
      </w:r>
      <w:r w:rsidRPr="00747BBD">
        <w:rPr>
          <w:sz w:val="28"/>
          <w:szCs w:val="28"/>
          <w:lang w:val="en-GB"/>
        </w:rPr>
        <w:t>, Cappell M</w:t>
      </w:r>
      <w:r w:rsidRPr="00747BBD">
        <w:rPr>
          <w:sz w:val="28"/>
          <w:szCs w:val="28"/>
          <w:lang w:val="en-US"/>
        </w:rPr>
        <w:t>.</w:t>
      </w:r>
      <w:r w:rsidRPr="00747BBD">
        <w:rPr>
          <w:sz w:val="28"/>
          <w:szCs w:val="28"/>
          <w:lang w:val="en-GB"/>
        </w:rPr>
        <w:t>S</w:t>
      </w:r>
      <w:r w:rsidRPr="00747BBD">
        <w:rPr>
          <w:sz w:val="28"/>
          <w:szCs w:val="28"/>
          <w:lang w:val="en-US"/>
        </w:rPr>
        <w:t>.</w:t>
      </w:r>
      <w:r w:rsidRPr="00747BBD">
        <w:rPr>
          <w:sz w:val="28"/>
          <w:szCs w:val="28"/>
          <w:lang w:val="en-GB"/>
        </w:rPr>
        <w:t>, Tessler S. Acute gastrointestinal bleeding in the intensive care unit. The intensivist’s perspective</w:t>
      </w:r>
      <w:r w:rsidRPr="00747BBD">
        <w:rPr>
          <w:sz w:val="28"/>
          <w:szCs w:val="28"/>
          <w:lang w:val="en-US"/>
        </w:rPr>
        <w:t xml:space="preserve"> // </w:t>
      </w:r>
      <w:r w:rsidRPr="00747BBD">
        <w:rPr>
          <w:iCs/>
          <w:sz w:val="28"/>
          <w:szCs w:val="28"/>
          <w:lang w:val="en-GB"/>
        </w:rPr>
        <w:t>Gastroenterol</w:t>
      </w:r>
      <w:r w:rsidRPr="00747BBD">
        <w:rPr>
          <w:iCs/>
          <w:sz w:val="28"/>
          <w:szCs w:val="28"/>
          <w:lang w:val="en-US"/>
        </w:rPr>
        <w:t>.</w:t>
      </w:r>
      <w:r w:rsidRPr="00747BBD">
        <w:rPr>
          <w:iCs/>
          <w:sz w:val="28"/>
          <w:szCs w:val="28"/>
          <w:lang w:val="en-GB"/>
        </w:rPr>
        <w:t xml:space="preserve"> Clin</w:t>
      </w:r>
      <w:r w:rsidRPr="00747BBD">
        <w:rPr>
          <w:iCs/>
          <w:sz w:val="28"/>
          <w:szCs w:val="28"/>
          <w:lang w:val="en-US"/>
        </w:rPr>
        <w:t>.</w:t>
      </w:r>
      <w:r w:rsidRPr="00747BBD">
        <w:rPr>
          <w:iCs/>
          <w:sz w:val="28"/>
          <w:szCs w:val="28"/>
          <w:lang w:val="en-GB"/>
        </w:rPr>
        <w:t xml:space="preserve"> North</w:t>
      </w:r>
      <w:r w:rsidRPr="00747BBD">
        <w:rPr>
          <w:iCs/>
          <w:sz w:val="28"/>
          <w:szCs w:val="28"/>
          <w:lang w:val="en-US"/>
        </w:rPr>
        <w:t>.</w:t>
      </w:r>
      <w:r w:rsidRPr="00747BBD">
        <w:rPr>
          <w:iCs/>
          <w:sz w:val="28"/>
          <w:szCs w:val="28"/>
          <w:lang w:val="en-GB"/>
        </w:rPr>
        <w:t xml:space="preserve"> Am</w:t>
      </w:r>
      <w:r w:rsidRPr="00747BBD">
        <w:rPr>
          <w:sz w:val="28"/>
          <w:szCs w:val="28"/>
          <w:lang w:val="en-GB"/>
        </w:rPr>
        <w:t>.</w:t>
      </w:r>
      <w:r w:rsidRPr="00747BBD">
        <w:rPr>
          <w:sz w:val="28"/>
          <w:szCs w:val="28"/>
          <w:lang w:val="en-US"/>
        </w:rPr>
        <w:t xml:space="preserve"> – </w:t>
      </w:r>
      <w:r w:rsidRPr="00747BBD">
        <w:rPr>
          <w:sz w:val="28"/>
          <w:szCs w:val="28"/>
          <w:lang w:val="en-GB"/>
        </w:rPr>
        <w:t>2000</w:t>
      </w:r>
      <w:r w:rsidRPr="00747BBD">
        <w:rPr>
          <w:sz w:val="28"/>
          <w:szCs w:val="28"/>
          <w:lang w:val="en-US"/>
        </w:rPr>
        <w:t>. – Vol.</w:t>
      </w:r>
      <w:r w:rsidRPr="00747BBD">
        <w:rPr>
          <w:sz w:val="28"/>
          <w:szCs w:val="28"/>
          <w:lang w:val="en-GB"/>
        </w:rPr>
        <w:t>29</w:t>
      </w:r>
      <w:r w:rsidRPr="00747BBD">
        <w:rPr>
          <w:sz w:val="28"/>
          <w:szCs w:val="28"/>
          <w:lang w:val="en-US"/>
        </w:rPr>
        <w:t>. – P.</w:t>
      </w:r>
      <w:r w:rsidRPr="00747BBD">
        <w:rPr>
          <w:sz w:val="28"/>
          <w:szCs w:val="28"/>
          <w:lang w:val="en-GB"/>
        </w:rPr>
        <w:t>275–307</w:t>
      </w:r>
      <w:r w:rsidRPr="00747BBD">
        <w:rPr>
          <w:sz w:val="28"/>
          <w:szCs w:val="28"/>
          <w:lang w:val="en-US"/>
        </w:rPr>
        <w:t>.</w:t>
      </w:r>
    </w:p>
    <w:p w:rsidR="00F445B1" w:rsidRDefault="00F445B1" w:rsidP="00F445B1">
      <w:pPr>
        <w:spacing w:line="360" w:lineRule="auto"/>
        <w:ind w:firstLine="284"/>
        <w:jc w:val="both"/>
        <w:rPr>
          <w:sz w:val="28"/>
          <w:lang w:val="en-US"/>
        </w:rPr>
      </w:pPr>
      <w:r>
        <w:rPr>
          <w:sz w:val="28"/>
          <w:lang w:val="en-US"/>
        </w:rPr>
        <w:t>19</w:t>
      </w:r>
      <w:r>
        <w:rPr>
          <w:sz w:val="28"/>
          <w:lang w:val="uk-UA"/>
        </w:rPr>
        <w:t>3</w:t>
      </w:r>
      <w:r>
        <w:rPr>
          <w:sz w:val="28"/>
          <w:lang w:val="en-US"/>
        </w:rPr>
        <w:t>. Kvietys P.R., Granger D.N. The vascular endothelium in gastrointestinal inflammation. In Immunopharmacology of the gastrointestinal system</w:t>
      </w:r>
      <w:r>
        <w:rPr>
          <w:sz w:val="28"/>
          <w:lang w:val="uk-UA"/>
        </w:rPr>
        <w:t>. –</w:t>
      </w:r>
      <w:r>
        <w:rPr>
          <w:sz w:val="28"/>
          <w:lang w:val="en-US"/>
        </w:rPr>
        <w:t xml:space="preserve"> New York: Academic</w:t>
      </w:r>
      <w:r>
        <w:rPr>
          <w:sz w:val="28"/>
          <w:lang w:val="uk-UA"/>
        </w:rPr>
        <w:t xml:space="preserve"> </w:t>
      </w:r>
      <w:r>
        <w:rPr>
          <w:sz w:val="28"/>
          <w:lang w:val="en-US"/>
        </w:rPr>
        <w:t>Press. – 1993. – P.69-94.</w:t>
      </w:r>
    </w:p>
    <w:p w:rsidR="00F445B1" w:rsidRDefault="00F445B1" w:rsidP="00F445B1">
      <w:pPr>
        <w:pStyle w:val="afffffffff2"/>
        <w:spacing w:before="0" w:after="0" w:line="360" w:lineRule="auto"/>
        <w:ind w:firstLine="284"/>
        <w:jc w:val="both"/>
        <w:rPr>
          <w:sz w:val="28"/>
          <w:szCs w:val="20"/>
          <w:lang w:val="en-US"/>
        </w:rPr>
      </w:pPr>
      <w:r>
        <w:rPr>
          <w:sz w:val="28"/>
          <w:lang w:val="en-US"/>
        </w:rPr>
        <w:t>19</w:t>
      </w:r>
      <w:r>
        <w:rPr>
          <w:sz w:val="28"/>
          <w:lang w:val="uk-UA"/>
        </w:rPr>
        <w:t>4</w:t>
      </w:r>
      <w:r>
        <w:rPr>
          <w:sz w:val="28"/>
          <w:lang w:val="en-US"/>
        </w:rPr>
        <w:t xml:space="preserve">. Labrie F., Luu-The V., Labrie C., Simard J. </w:t>
      </w:r>
      <w:r>
        <w:rPr>
          <w:sz w:val="28"/>
          <w:szCs w:val="27"/>
          <w:lang w:val="en-US"/>
        </w:rPr>
        <w:t xml:space="preserve">DHEA and its transformation into androgens and estrogens in peripheral target tissues: intracrinology </w:t>
      </w:r>
      <w:r>
        <w:rPr>
          <w:b/>
          <w:bCs/>
          <w:sz w:val="28"/>
          <w:szCs w:val="27"/>
          <w:lang w:val="en-US"/>
        </w:rPr>
        <w:t>//</w:t>
      </w:r>
      <w:r>
        <w:rPr>
          <w:sz w:val="28"/>
          <w:lang w:val="en-US"/>
        </w:rPr>
        <w:t xml:space="preserve"> Front. Neuroendocrinol. – 2001. – Vol.22,</w:t>
      </w:r>
      <w:r>
        <w:rPr>
          <w:sz w:val="28"/>
          <w:lang w:val="uk-UA"/>
        </w:rPr>
        <w:t>№</w:t>
      </w:r>
      <w:r>
        <w:rPr>
          <w:sz w:val="28"/>
          <w:lang w:val="en-US"/>
        </w:rPr>
        <w:t>3</w:t>
      </w:r>
      <w:r>
        <w:rPr>
          <w:sz w:val="28"/>
          <w:lang w:val="uk-UA"/>
        </w:rPr>
        <w:t>. – Р.</w:t>
      </w:r>
      <w:r>
        <w:rPr>
          <w:sz w:val="28"/>
          <w:lang w:val="en-US"/>
        </w:rPr>
        <w:t>185-212</w:t>
      </w:r>
      <w:r>
        <w:rPr>
          <w:sz w:val="28"/>
          <w:lang w:val="uk-UA"/>
        </w:rPr>
        <w:t>.</w:t>
      </w:r>
    </w:p>
    <w:p w:rsidR="00F445B1" w:rsidRDefault="00F445B1" w:rsidP="00F445B1">
      <w:pPr>
        <w:spacing w:line="360" w:lineRule="auto"/>
        <w:ind w:firstLine="284"/>
        <w:jc w:val="both"/>
        <w:rPr>
          <w:sz w:val="28"/>
          <w:lang w:val="en-US"/>
        </w:rPr>
      </w:pPr>
      <w:r>
        <w:rPr>
          <w:sz w:val="28"/>
          <w:lang w:val="uk-UA"/>
        </w:rPr>
        <w:t>195</w:t>
      </w:r>
      <w:r>
        <w:rPr>
          <w:sz w:val="28"/>
          <w:lang w:val="en-US"/>
        </w:rPr>
        <w:t>. Lam N.P., Le P.D., Crawford S.U. National survey of stress ulcer prophylaxis //</w:t>
      </w:r>
      <w:r>
        <w:rPr>
          <w:sz w:val="28"/>
          <w:lang w:val="uk-UA"/>
        </w:rPr>
        <w:t xml:space="preserve"> </w:t>
      </w:r>
      <w:r>
        <w:rPr>
          <w:sz w:val="28"/>
          <w:lang w:val="en-US"/>
        </w:rPr>
        <w:t xml:space="preserve">Crit.Care Medc. </w:t>
      </w:r>
      <w:r>
        <w:rPr>
          <w:sz w:val="28"/>
          <w:lang w:val="uk-UA"/>
        </w:rPr>
        <w:t xml:space="preserve">– </w:t>
      </w:r>
      <w:r>
        <w:rPr>
          <w:sz w:val="28"/>
          <w:lang w:val="en-US"/>
        </w:rPr>
        <w:t>1999</w:t>
      </w:r>
      <w:r>
        <w:rPr>
          <w:sz w:val="28"/>
          <w:lang w:val="uk-UA"/>
        </w:rPr>
        <w:t>.</w:t>
      </w:r>
      <w:r>
        <w:rPr>
          <w:sz w:val="28"/>
          <w:lang w:val="en-US"/>
        </w:rPr>
        <w:t xml:space="preserve"> – Vol.27,</w:t>
      </w:r>
      <w:r>
        <w:rPr>
          <w:sz w:val="28"/>
          <w:lang w:val="uk-UA"/>
        </w:rPr>
        <w:t>№</w:t>
      </w:r>
      <w:r>
        <w:rPr>
          <w:sz w:val="28"/>
          <w:lang w:val="en-US"/>
        </w:rPr>
        <w:t>1</w:t>
      </w:r>
      <w:r>
        <w:rPr>
          <w:sz w:val="28"/>
          <w:lang w:val="uk-UA"/>
        </w:rPr>
        <w:t>. – Р.</w:t>
      </w:r>
      <w:r>
        <w:rPr>
          <w:sz w:val="28"/>
          <w:lang w:val="en-US"/>
        </w:rPr>
        <w:t>98-103</w:t>
      </w:r>
      <w:r>
        <w:rPr>
          <w:sz w:val="28"/>
          <w:lang w:val="uk-UA"/>
        </w:rPr>
        <w:t>.</w:t>
      </w:r>
    </w:p>
    <w:p w:rsidR="00F445B1" w:rsidRDefault="00F445B1" w:rsidP="00F445B1">
      <w:pPr>
        <w:spacing w:line="360" w:lineRule="auto"/>
        <w:ind w:firstLine="284"/>
        <w:jc w:val="both"/>
        <w:rPr>
          <w:rFonts w:ascii="Times New Roman" w:hAnsi="Times New Roman"/>
          <w:sz w:val="28"/>
          <w:lang w:val="en-US"/>
        </w:rPr>
      </w:pPr>
      <w:r>
        <w:rPr>
          <w:rFonts w:ascii="Times New Roman" w:hAnsi="Times New Roman"/>
          <w:sz w:val="28"/>
          <w:lang w:val="en-US"/>
        </w:rPr>
        <w:t>19</w:t>
      </w:r>
      <w:r>
        <w:rPr>
          <w:rFonts w:ascii="Times New Roman" w:hAnsi="Times New Roman"/>
          <w:sz w:val="28"/>
          <w:lang w:val="uk-UA"/>
        </w:rPr>
        <w:t>6</w:t>
      </w:r>
      <w:r>
        <w:rPr>
          <w:rFonts w:ascii="Times New Roman" w:hAnsi="Times New Roman"/>
          <w:sz w:val="28"/>
          <w:lang w:val="en-US"/>
        </w:rPr>
        <w:t>. Larsen K.</w:t>
      </w:r>
      <w:r>
        <w:rPr>
          <w:rFonts w:ascii="Times New Roman" w:hAnsi="Times New Roman"/>
          <w:sz w:val="28"/>
          <w:lang w:val="uk-UA"/>
        </w:rPr>
        <w:t xml:space="preserve"> </w:t>
      </w:r>
      <w:r>
        <w:rPr>
          <w:rFonts w:ascii="Times New Roman" w:hAnsi="Times New Roman"/>
          <w:sz w:val="28"/>
          <w:lang w:val="en-US"/>
        </w:rPr>
        <w:t>Methods for the estimation of grouped urinary steroids by quantitation as 17-ketosteroids</w:t>
      </w:r>
      <w:r>
        <w:rPr>
          <w:rFonts w:ascii="Times New Roman" w:hAnsi="Times New Roman"/>
          <w:sz w:val="28"/>
          <w:lang w:val="uk-UA"/>
        </w:rPr>
        <w:t xml:space="preserve"> </w:t>
      </w:r>
      <w:r>
        <w:rPr>
          <w:rFonts w:ascii="Times New Roman" w:hAnsi="Times New Roman"/>
          <w:sz w:val="28"/>
          <w:lang w:val="en-US"/>
        </w:rPr>
        <w:t>//</w:t>
      </w:r>
      <w:r>
        <w:rPr>
          <w:rFonts w:ascii="Times New Roman" w:hAnsi="Times New Roman"/>
          <w:sz w:val="28"/>
          <w:lang w:val="uk-UA"/>
        </w:rPr>
        <w:t xml:space="preserve"> </w:t>
      </w:r>
      <w:r>
        <w:rPr>
          <w:rFonts w:ascii="Times New Roman" w:hAnsi="Times New Roman"/>
          <w:sz w:val="28"/>
          <w:lang w:val="en-US"/>
        </w:rPr>
        <w:t>Acta Endocrinol</w:t>
      </w:r>
      <w:r>
        <w:rPr>
          <w:rFonts w:ascii="Times New Roman" w:hAnsi="Times New Roman"/>
          <w:sz w:val="28"/>
          <w:lang w:val="uk-UA"/>
        </w:rPr>
        <w:t>.</w:t>
      </w:r>
      <w:r>
        <w:rPr>
          <w:rFonts w:ascii="Times New Roman" w:hAnsi="Times New Roman"/>
          <w:sz w:val="28"/>
          <w:lang w:val="en-US"/>
        </w:rPr>
        <w:t xml:space="preserve"> Copenh. </w:t>
      </w:r>
      <w:r>
        <w:rPr>
          <w:rFonts w:ascii="Times New Roman" w:hAnsi="Times New Roman"/>
          <w:sz w:val="28"/>
          <w:lang w:val="uk-UA"/>
        </w:rPr>
        <w:t xml:space="preserve">– </w:t>
      </w:r>
      <w:r>
        <w:rPr>
          <w:rFonts w:ascii="Times New Roman" w:hAnsi="Times New Roman"/>
          <w:sz w:val="28"/>
          <w:lang w:val="en-US"/>
        </w:rPr>
        <w:t>1978</w:t>
      </w:r>
      <w:r>
        <w:rPr>
          <w:rFonts w:ascii="Times New Roman" w:hAnsi="Times New Roman"/>
          <w:sz w:val="28"/>
          <w:lang w:val="uk-UA"/>
        </w:rPr>
        <w:t>. –</w:t>
      </w:r>
      <w:r>
        <w:rPr>
          <w:rFonts w:ascii="Times New Roman" w:hAnsi="Times New Roman"/>
          <w:sz w:val="28"/>
          <w:lang w:val="en-US"/>
        </w:rPr>
        <w:t xml:space="preserve"> Vol.57,</w:t>
      </w:r>
      <w:r>
        <w:rPr>
          <w:rFonts w:ascii="Times New Roman" w:hAnsi="Times New Roman"/>
          <w:sz w:val="28"/>
          <w:lang w:val="uk-UA"/>
        </w:rPr>
        <w:t>№</w:t>
      </w:r>
      <w:r>
        <w:rPr>
          <w:rFonts w:ascii="Times New Roman" w:hAnsi="Times New Roman"/>
          <w:sz w:val="28"/>
          <w:lang w:val="en-US"/>
        </w:rPr>
        <w:t>2</w:t>
      </w:r>
      <w:r>
        <w:rPr>
          <w:rFonts w:ascii="Times New Roman" w:hAnsi="Times New Roman"/>
          <w:sz w:val="28"/>
          <w:lang w:val="uk-UA"/>
        </w:rPr>
        <w:t>. – Р.</w:t>
      </w:r>
      <w:r>
        <w:rPr>
          <w:rFonts w:ascii="Times New Roman" w:hAnsi="Times New Roman"/>
          <w:sz w:val="28"/>
          <w:lang w:val="en-US"/>
        </w:rPr>
        <w:t>228-</w:t>
      </w:r>
      <w:r>
        <w:rPr>
          <w:rFonts w:ascii="Times New Roman" w:hAnsi="Times New Roman"/>
          <w:sz w:val="28"/>
          <w:lang w:val="uk-UA"/>
        </w:rPr>
        <w:t>2</w:t>
      </w:r>
      <w:r>
        <w:rPr>
          <w:rFonts w:ascii="Times New Roman" w:hAnsi="Times New Roman"/>
          <w:sz w:val="28"/>
          <w:lang w:val="en-US"/>
        </w:rPr>
        <w:t>46.</w:t>
      </w:r>
    </w:p>
    <w:p w:rsidR="00F445B1" w:rsidRDefault="00F445B1" w:rsidP="00F445B1">
      <w:pPr>
        <w:pStyle w:val="35"/>
        <w:spacing w:line="360" w:lineRule="auto"/>
        <w:ind w:firstLine="284"/>
        <w:jc w:val="both"/>
        <w:rPr>
          <w:sz w:val="28"/>
          <w:lang w:val="en-US"/>
        </w:rPr>
      </w:pPr>
      <w:r>
        <w:rPr>
          <w:sz w:val="28"/>
          <w:lang w:val="en-US"/>
        </w:rPr>
        <w:lastRenderedPageBreak/>
        <w:t>19</w:t>
      </w:r>
      <w:r>
        <w:rPr>
          <w:sz w:val="28"/>
          <w:lang w:val="uk-UA"/>
        </w:rPr>
        <w:t>7</w:t>
      </w:r>
      <w:r>
        <w:rPr>
          <w:sz w:val="28"/>
          <w:lang w:val="en-US"/>
        </w:rPr>
        <w:t>. Le Goascogne C., Sananes N., Eychenne B., Gouezou M., Baulieu E.E</w:t>
      </w:r>
      <w:r>
        <w:rPr>
          <w:sz w:val="28"/>
          <w:lang w:val="uk-UA"/>
        </w:rPr>
        <w:t>.</w:t>
      </w:r>
      <w:r>
        <w:rPr>
          <w:sz w:val="28"/>
          <w:lang w:val="en-US"/>
        </w:rPr>
        <w:t xml:space="preserve"> </w:t>
      </w:r>
      <w:r>
        <w:rPr>
          <w:rStyle w:val="aff7"/>
          <w:b w:val="0"/>
          <w:bCs w:val="0"/>
          <w:lang w:val="en-US"/>
        </w:rPr>
        <w:t>Androgen</w:t>
      </w:r>
      <w:r>
        <w:rPr>
          <w:sz w:val="28"/>
          <w:lang w:val="en-US"/>
        </w:rPr>
        <w:t xml:space="preserve"> biosynthesis in the stomach: expression of cytochrome P450 17-hydroxylase messenger ribonucleic acid and protein, and metabolism of pregnenolone and progesterone by parietal cells of the rat gastric mucosa //</w:t>
      </w:r>
      <w:r>
        <w:rPr>
          <w:sz w:val="28"/>
          <w:lang w:val="uk-UA"/>
        </w:rPr>
        <w:t xml:space="preserve"> </w:t>
      </w:r>
      <w:r>
        <w:rPr>
          <w:sz w:val="28"/>
          <w:lang w:val="en-US"/>
        </w:rPr>
        <w:t>Endocrinol</w:t>
      </w:r>
      <w:r>
        <w:rPr>
          <w:sz w:val="28"/>
          <w:lang w:val="uk-UA"/>
        </w:rPr>
        <w:t>. –</w:t>
      </w:r>
      <w:r>
        <w:rPr>
          <w:sz w:val="28"/>
          <w:lang w:val="en-US"/>
        </w:rPr>
        <w:t xml:space="preserve"> 1995</w:t>
      </w:r>
      <w:r>
        <w:rPr>
          <w:sz w:val="28"/>
          <w:lang w:val="uk-UA"/>
        </w:rPr>
        <w:t>. –</w:t>
      </w:r>
      <w:r>
        <w:rPr>
          <w:sz w:val="28"/>
          <w:lang w:val="en-US"/>
        </w:rPr>
        <w:t xml:space="preserve"> Vol.136. – P.1744-1752.</w:t>
      </w:r>
    </w:p>
    <w:p w:rsidR="00F445B1" w:rsidRDefault="00F445B1" w:rsidP="00F445B1">
      <w:pPr>
        <w:autoSpaceDE w:val="0"/>
        <w:autoSpaceDN w:val="0"/>
        <w:adjustRightInd w:val="0"/>
        <w:spacing w:line="360" w:lineRule="auto"/>
        <w:ind w:firstLine="284"/>
        <w:jc w:val="both"/>
        <w:rPr>
          <w:rFonts w:eastAsia="MS Mincho"/>
          <w:sz w:val="28"/>
          <w:lang w:val="en-US"/>
        </w:rPr>
      </w:pPr>
      <w:r>
        <w:rPr>
          <w:rFonts w:eastAsia="MS Mincho"/>
          <w:sz w:val="28"/>
          <w:lang w:val="uk-UA"/>
        </w:rPr>
        <w:t>198</w:t>
      </w:r>
      <w:r>
        <w:rPr>
          <w:rFonts w:eastAsia="MS Mincho"/>
          <w:sz w:val="28"/>
          <w:lang w:val="en-US"/>
        </w:rPr>
        <w:t xml:space="preserve">. Leung G.P., Cheng-Chew S.B., Wong P.Y. Nongenomic effect of testosterone on chloride secretion in cultured rat gut epithelia // Am. J. Physiol. – 2001. </w:t>
      </w:r>
      <w:r>
        <w:rPr>
          <w:sz w:val="28"/>
          <w:lang w:val="uk-UA"/>
        </w:rPr>
        <w:t>–</w:t>
      </w:r>
      <w:r>
        <w:rPr>
          <w:rFonts w:eastAsia="MS Mincho"/>
          <w:sz w:val="28"/>
          <w:lang w:val="en-US"/>
        </w:rPr>
        <w:t xml:space="preserve"> Vol.280,</w:t>
      </w:r>
      <w:r>
        <w:rPr>
          <w:rFonts w:eastAsia="MS Mincho"/>
          <w:sz w:val="28"/>
          <w:lang w:val="uk-UA"/>
        </w:rPr>
        <w:t>№</w:t>
      </w:r>
      <w:r>
        <w:rPr>
          <w:rFonts w:eastAsia="MS Mincho"/>
          <w:sz w:val="28"/>
          <w:lang w:val="en-US"/>
        </w:rPr>
        <w:t>5</w:t>
      </w:r>
      <w:r>
        <w:rPr>
          <w:rFonts w:eastAsia="MS Mincho"/>
          <w:sz w:val="28"/>
          <w:lang w:val="uk-UA"/>
        </w:rPr>
        <w:t>. – Р.</w:t>
      </w:r>
      <w:r>
        <w:rPr>
          <w:rFonts w:eastAsia="MS Mincho"/>
          <w:sz w:val="28"/>
          <w:lang w:val="en-US"/>
        </w:rPr>
        <w:t>1160-1167.</w:t>
      </w:r>
    </w:p>
    <w:p w:rsidR="00F445B1" w:rsidRDefault="00F445B1" w:rsidP="00F445B1">
      <w:pPr>
        <w:autoSpaceDE w:val="0"/>
        <w:autoSpaceDN w:val="0"/>
        <w:adjustRightInd w:val="0"/>
        <w:spacing w:line="360" w:lineRule="auto"/>
        <w:ind w:firstLine="284"/>
        <w:jc w:val="both"/>
        <w:rPr>
          <w:rFonts w:eastAsia="MS Mincho"/>
          <w:sz w:val="28"/>
          <w:lang w:val="uk-UA"/>
        </w:rPr>
      </w:pPr>
      <w:r>
        <w:rPr>
          <w:rFonts w:eastAsia="MS Mincho"/>
          <w:sz w:val="28"/>
          <w:lang w:val="uk-UA"/>
        </w:rPr>
        <w:t>199</w:t>
      </w:r>
      <w:r>
        <w:rPr>
          <w:rFonts w:eastAsia="MS Mincho"/>
          <w:sz w:val="28"/>
          <w:lang w:val="en-US"/>
        </w:rPr>
        <w:t>. Levin E.R. Genome and hormones: gender differences in physiology: cell localization, physiology and nongenomic actions of estrogen receptors //</w:t>
      </w:r>
      <w:r>
        <w:rPr>
          <w:rFonts w:eastAsia="MS Mincho"/>
          <w:sz w:val="28"/>
          <w:lang w:val="uk-UA"/>
        </w:rPr>
        <w:t xml:space="preserve"> </w:t>
      </w:r>
      <w:r>
        <w:rPr>
          <w:rFonts w:eastAsia="MS Mincho"/>
          <w:sz w:val="28"/>
          <w:lang w:val="en-US"/>
        </w:rPr>
        <w:t>J</w:t>
      </w:r>
      <w:r>
        <w:rPr>
          <w:rFonts w:eastAsia="MS Mincho"/>
          <w:sz w:val="28"/>
          <w:lang w:val="uk-UA"/>
        </w:rPr>
        <w:t>.</w:t>
      </w:r>
      <w:r>
        <w:rPr>
          <w:rFonts w:eastAsia="MS Mincho"/>
          <w:sz w:val="28"/>
          <w:lang w:val="en-US"/>
        </w:rPr>
        <w:t xml:space="preserve"> Appl</w:t>
      </w:r>
      <w:r>
        <w:rPr>
          <w:rFonts w:eastAsia="MS Mincho"/>
          <w:sz w:val="28"/>
          <w:lang w:val="uk-UA"/>
        </w:rPr>
        <w:t>.</w:t>
      </w:r>
      <w:r>
        <w:rPr>
          <w:rFonts w:eastAsia="MS Mincho"/>
          <w:sz w:val="28"/>
          <w:lang w:val="en-US"/>
        </w:rPr>
        <w:t xml:space="preserve"> Physiol. – 2001. – Vol.91,</w:t>
      </w:r>
      <w:r>
        <w:rPr>
          <w:rFonts w:eastAsia="MS Mincho"/>
          <w:sz w:val="28"/>
          <w:lang w:val="uk-UA"/>
        </w:rPr>
        <w:t>№</w:t>
      </w:r>
      <w:r>
        <w:rPr>
          <w:rFonts w:eastAsia="MS Mincho"/>
          <w:sz w:val="28"/>
          <w:lang w:val="en-US"/>
        </w:rPr>
        <w:t>4</w:t>
      </w:r>
      <w:r>
        <w:rPr>
          <w:rFonts w:eastAsia="MS Mincho"/>
          <w:sz w:val="28"/>
          <w:lang w:val="uk-UA"/>
        </w:rPr>
        <w:t>. – Р.</w:t>
      </w:r>
      <w:r>
        <w:rPr>
          <w:rFonts w:eastAsia="MS Mincho"/>
          <w:sz w:val="28"/>
          <w:lang w:val="en-US"/>
        </w:rPr>
        <w:t>1860-1867.</w:t>
      </w:r>
    </w:p>
    <w:p w:rsidR="00F445B1" w:rsidRPr="00747BBD" w:rsidRDefault="00F445B1" w:rsidP="00F445B1">
      <w:pPr>
        <w:autoSpaceDE w:val="0"/>
        <w:autoSpaceDN w:val="0"/>
        <w:adjustRightInd w:val="0"/>
        <w:spacing w:line="360" w:lineRule="auto"/>
        <w:ind w:firstLine="284"/>
        <w:jc w:val="both"/>
        <w:rPr>
          <w:color w:val="000000"/>
          <w:sz w:val="28"/>
          <w:szCs w:val="28"/>
          <w:lang w:val="en-GB"/>
        </w:rPr>
      </w:pPr>
      <w:r>
        <w:rPr>
          <w:rFonts w:eastAsia="MS Mincho"/>
          <w:sz w:val="28"/>
          <w:lang w:val="en-US"/>
        </w:rPr>
        <w:t>20</w:t>
      </w:r>
      <w:r>
        <w:rPr>
          <w:rFonts w:eastAsia="MS Mincho"/>
          <w:sz w:val="28"/>
          <w:lang w:val="uk-UA"/>
        </w:rPr>
        <w:t>0</w:t>
      </w:r>
      <w:r>
        <w:rPr>
          <w:rFonts w:eastAsia="MS Mincho"/>
          <w:sz w:val="28"/>
          <w:lang w:val="en-US"/>
        </w:rPr>
        <w:t>.</w:t>
      </w:r>
      <w:r>
        <w:rPr>
          <w:rFonts w:eastAsia="MS Mincho"/>
          <w:sz w:val="28"/>
          <w:lang w:val="uk-UA"/>
        </w:rPr>
        <w:t xml:space="preserve"> </w:t>
      </w:r>
      <w:r w:rsidRPr="00747BBD">
        <w:rPr>
          <w:color w:val="000000"/>
          <w:sz w:val="28"/>
          <w:szCs w:val="28"/>
          <w:lang w:val="en-GB"/>
        </w:rPr>
        <w:t>Lewis J</w:t>
      </w:r>
      <w:r w:rsidRPr="00747BBD">
        <w:rPr>
          <w:color w:val="000000"/>
          <w:sz w:val="28"/>
          <w:szCs w:val="28"/>
          <w:lang w:val="en-US"/>
        </w:rPr>
        <w:t>.</w:t>
      </w:r>
      <w:r w:rsidRPr="00747BBD">
        <w:rPr>
          <w:color w:val="000000"/>
          <w:sz w:val="28"/>
          <w:szCs w:val="28"/>
          <w:lang w:val="en-GB"/>
        </w:rPr>
        <w:t>D</w:t>
      </w:r>
      <w:r w:rsidRPr="00747BBD">
        <w:rPr>
          <w:color w:val="000000"/>
          <w:sz w:val="28"/>
          <w:szCs w:val="28"/>
          <w:lang w:val="en-US"/>
        </w:rPr>
        <w:t>.</w:t>
      </w:r>
      <w:r w:rsidRPr="00747BBD">
        <w:rPr>
          <w:color w:val="000000"/>
          <w:sz w:val="28"/>
          <w:szCs w:val="28"/>
          <w:lang w:val="en-GB"/>
        </w:rPr>
        <w:t>, Shin E</w:t>
      </w:r>
      <w:r w:rsidRPr="00747BBD">
        <w:rPr>
          <w:color w:val="000000"/>
          <w:sz w:val="28"/>
          <w:szCs w:val="28"/>
          <w:lang w:val="en-US"/>
        </w:rPr>
        <w:t>.</w:t>
      </w:r>
      <w:r w:rsidRPr="00747BBD">
        <w:rPr>
          <w:color w:val="000000"/>
          <w:sz w:val="28"/>
          <w:szCs w:val="28"/>
          <w:lang w:val="en-GB"/>
        </w:rPr>
        <w:t>J</w:t>
      </w:r>
      <w:r w:rsidRPr="00747BBD">
        <w:rPr>
          <w:color w:val="000000"/>
          <w:sz w:val="28"/>
          <w:szCs w:val="28"/>
          <w:lang w:val="en-US"/>
        </w:rPr>
        <w:t>.</w:t>
      </w:r>
      <w:r w:rsidRPr="00747BBD">
        <w:rPr>
          <w:color w:val="000000"/>
          <w:sz w:val="28"/>
          <w:szCs w:val="28"/>
          <w:lang w:val="en-GB"/>
        </w:rPr>
        <w:t>, Metz D</w:t>
      </w:r>
      <w:r w:rsidRPr="00747BBD">
        <w:rPr>
          <w:color w:val="000000"/>
          <w:sz w:val="28"/>
          <w:szCs w:val="28"/>
          <w:lang w:val="en-US"/>
        </w:rPr>
        <w:t>.</w:t>
      </w:r>
      <w:r w:rsidRPr="00747BBD">
        <w:rPr>
          <w:color w:val="000000"/>
          <w:sz w:val="28"/>
          <w:szCs w:val="28"/>
          <w:lang w:val="en-GB"/>
        </w:rPr>
        <w:t>C.</w:t>
      </w:r>
      <w:r w:rsidRPr="00747BBD">
        <w:rPr>
          <w:color w:val="000000"/>
          <w:sz w:val="28"/>
          <w:szCs w:val="28"/>
          <w:lang w:val="en-US"/>
        </w:rPr>
        <w:t xml:space="preserve"> </w:t>
      </w:r>
      <w:r w:rsidRPr="00747BBD">
        <w:rPr>
          <w:color w:val="000000"/>
          <w:sz w:val="28"/>
          <w:szCs w:val="28"/>
          <w:lang w:val="en-GB"/>
        </w:rPr>
        <w:t>Characterization of gastrointestinal</w:t>
      </w:r>
      <w:r w:rsidRPr="00747BBD">
        <w:rPr>
          <w:color w:val="000000"/>
          <w:sz w:val="28"/>
          <w:szCs w:val="28"/>
          <w:lang w:val="en-US"/>
        </w:rPr>
        <w:t xml:space="preserve"> </w:t>
      </w:r>
      <w:r w:rsidRPr="00747BBD">
        <w:rPr>
          <w:color w:val="000000"/>
          <w:sz w:val="28"/>
          <w:szCs w:val="28"/>
          <w:lang w:val="en-GB"/>
        </w:rPr>
        <w:t>bleeding in severely ill hospitalized</w:t>
      </w:r>
      <w:r w:rsidRPr="00747BBD">
        <w:rPr>
          <w:color w:val="000000"/>
          <w:sz w:val="28"/>
          <w:szCs w:val="28"/>
          <w:lang w:val="en-US"/>
        </w:rPr>
        <w:t xml:space="preserve"> </w:t>
      </w:r>
      <w:r w:rsidRPr="00747BBD">
        <w:rPr>
          <w:color w:val="000000"/>
          <w:sz w:val="28"/>
          <w:szCs w:val="28"/>
          <w:lang w:val="en-GB"/>
        </w:rPr>
        <w:t>patients</w:t>
      </w:r>
      <w:r w:rsidRPr="00747BBD">
        <w:rPr>
          <w:color w:val="000000"/>
          <w:sz w:val="28"/>
          <w:szCs w:val="28"/>
          <w:lang w:val="en-US"/>
        </w:rPr>
        <w:t xml:space="preserve"> //</w:t>
      </w:r>
      <w:r w:rsidRPr="00747BBD">
        <w:rPr>
          <w:color w:val="000000"/>
          <w:sz w:val="28"/>
          <w:szCs w:val="28"/>
          <w:lang w:val="en-GB"/>
        </w:rPr>
        <w:t xml:space="preserve"> </w:t>
      </w:r>
      <w:r w:rsidRPr="00747BBD">
        <w:rPr>
          <w:iCs/>
          <w:color w:val="000000"/>
          <w:sz w:val="28"/>
          <w:szCs w:val="28"/>
          <w:lang w:val="en-GB"/>
        </w:rPr>
        <w:t>Crit</w:t>
      </w:r>
      <w:r>
        <w:rPr>
          <w:iCs/>
          <w:color w:val="000000"/>
          <w:sz w:val="28"/>
          <w:szCs w:val="28"/>
          <w:lang w:val="en-GB"/>
        </w:rPr>
        <w:t>.</w:t>
      </w:r>
      <w:r w:rsidRPr="00747BBD">
        <w:rPr>
          <w:iCs/>
          <w:color w:val="000000"/>
          <w:sz w:val="28"/>
          <w:szCs w:val="28"/>
          <w:lang w:val="en-GB"/>
        </w:rPr>
        <w:t xml:space="preserve"> Care Med</w:t>
      </w:r>
      <w:r>
        <w:rPr>
          <w:iCs/>
          <w:color w:val="000000"/>
          <w:sz w:val="28"/>
          <w:szCs w:val="28"/>
          <w:lang w:val="en-GB"/>
        </w:rPr>
        <w:t>c</w:t>
      </w:r>
      <w:r w:rsidRPr="00747BBD">
        <w:rPr>
          <w:color w:val="000000"/>
          <w:sz w:val="28"/>
          <w:szCs w:val="28"/>
          <w:lang w:val="en-GB"/>
        </w:rPr>
        <w:t>.</w:t>
      </w:r>
      <w:r w:rsidRPr="00747BBD">
        <w:rPr>
          <w:color w:val="000000"/>
          <w:sz w:val="28"/>
          <w:szCs w:val="28"/>
          <w:lang w:val="en-US"/>
        </w:rPr>
        <w:t xml:space="preserve"> – </w:t>
      </w:r>
      <w:r w:rsidRPr="00747BBD">
        <w:rPr>
          <w:color w:val="000000"/>
          <w:sz w:val="28"/>
          <w:szCs w:val="28"/>
          <w:lang w:val="en-GB"/>
        </w:rPr>
        <w:t>2000</w:t>
      </w:r>
      <w:r w:rsidRPr="00747BBD">
        <w:rPr>
          <w:color w:val="000000"/>
          <w:sz w:val="28"/>
          <w:szCs w:val="28"/>
          <w:lang w:val="en-US"/>
        </w:rPr>
        <w:t>. – Vol.</w:t>
      </w:r>
      <w:r w:rsidRPr="00747BBD">
        <w:rPr>
          <w:color w:val="000000"/>
          <w:sz w:val="28"/>
          <w:szCs w:val="28"/>
          <w:lang w:val="en-GB"/>
        </w:rPr>
        <w:t>28</w:t>
      </w:r>
      <w:r w:rsidRPr="00747BBD">
        <w:rPr>
          <w:color w:val="000000"/>
          <w:sz w:val="28"/>
          <w:szCs w:val="28"/>
          <w:lang w:val="en-US"/>
        </w:rPr>
        <w:t>,</w:t>
      </w:r>
      <w:r w:rsidRPr="00747BBD">
        <w:rPr>
          <w:color w:val="000000"/>
          <w:sz w:val="28"/>
          <w:szCs w:val="28"/>
          <w:lang w:val="en-GB"/>
        </w:rPr>
        <w:t>№1</w:t>
      </w:r>
      <w:r w:rsidRPr="00747BBD">
        <w:rPr>
          <w:color w:val="000000"/>
          <w:sz w:val="28"/>
          <w:szCs w:val="28"/>
          <w:lang w:val="en-US"/>
        </w:rPr>
        <w:t>. – p.</w:t>
      </w:r>
      <w:r w:rsidRPr="00747BBD">
        <w:rPr>
          <w:color w:val="000000"/>
          <w:sz w:val="28"/>
          <w:szCs w:val="28"/>
          <w:lang w:val="en-GB"/>
        </w:rPr>
        <w:t>46-50.</w:t>
      </w:r>
    </w:p>
    <w:p w:rsidR="00F445B1" w:rsidRDefault="00F445B1" w:rsidP="00F445B1">
      <w:pPr>
        <w:pStyle w:val="afffffffff2"/>
        <w:spacing w:before="0" w:after="0" w:line="360" w:lineRule="auto"/>
        <w:ind w:firstLine="284"/>
        <w:jc w:val="both"/>
        <w:rPr>
          <w:sz w:val="28"/>
          <w:lang w:val="en-US"/>
        </w:rPr>
      </w:pPr>
      <w:r>
        <w:rPr>
          <w:rStyle w:val="aff7"/>
          <w:b w:val="0"/>
          <w:bCs w:val="0"/>
          <w:lang w:val="en-US"/>
        </w:rPr>
        <w:t>20</w:t>
      </w:r>
      <w:r>
        <w:rPr>
          <w:rStyle w:val="aff7"/>
          <w:b w:val="0"/>
          <w:bCs w:val="0"/>
          <w:lang w:val="uk-UA"/>
        </w:rPr>
        <w:t>1</w:t>
      </w:r>
      <w:r>
        <w:rPr>
          <w:rStyle w:val="aff7"/>
          <w:b w:val="0"/>
          <w:bCs w:val="0"/>
          <w:lang w:val="en-US"/>
        </w:rPr>
        <w:t xml:space="preserve">. Lieberman S.A., Oberoi A.L, Gilkison C.R. </w:t>
      </w:r>
      <w:r>
        <w:rPr>
          <w:sz w:val="28"/>
          <w:lang w:val="en-US"/>
        </w:rPr>
        <w:t>Prevalence of neuroendocrine dysfunction in patients recovering from t</w:t>
      </w:r>
      <w:r>
        <w:rPr>
          <w:rStyle w:val="aff7"/>
          <w:b w:val="0"/>
          <w:bCs w:val="0"/>
          <w:lang w:val="en-US"/>
        </w:rPr>
        <w:t>rauma</w:t>
      </w:r>
      <w:r>
        <w:rPr>
          <w:sz w:val="28"/>
          <w:lang w:val="en-US"/>
        </w:rPr>
        <w:t>tic brain injury //</w:t>
      </w:r>
      <w:r>
        <w:rPr>
          <w:sz w:val="28"/>
          <w:lang w:val="uk-UA"/>
        </w:rPr>
        <w:t xml:space="preserve"> </w:t>
      </w:r>
      <w:r>
        <w:rPr>
          <w:sz w:val="28"/>
          <w:lang w:val="en-US"/>
        </w:rPr>
        <w:t>J</w:t>
      </w:r>
      <w:r>
        <w:rPr>
          <w:sz w:val="28"/>
          <w:lang w:val="uk-UA"/>
        </w:rPr>
        <w:t>.</w:t>
      </w:r>
      <w:r>
        <w:rPr>
          <w:sz w:val="28"/>
          <w:lang w:val="en-US"/>
        </w:rPr>
        <w:t xml:space="preserve"> Clin</w:t>
      </w:r>
      <w:r>
        <w:rPr>
          <w:sz w:val="28"/>
          <w:lang w:val="uk-UA"/>
        </w:rPr>
        <w:t>.</w:t>
      </w:r>
      <w:r>
        <w:rPr>
          <w:sz w:val="28"/>
          <w:lang w:val="en-US"/>
        </w:rPr>
        <w:t xml:space="preserve"> Endocr</w:t>
      </w:r>
      <w:r>
        <w:rPr>
          <w:sz w:val="28"/>
          <w:lang w:val="uk-UA"/>
        </w:rPr>
        <w:t>.</w:t>
      </w:r>
      <w:r>
        <w:rPr>
          <w:sz w:val="28"/>
          <w:lang w:val="en-US"/>
        </w:rPr>
        <w:t xml:space="preserve"> Metab.</w:t>
      </w:r>
      <w:r>
        <w:rPr>
          <w:sz w:val="28"/>
          <w:lang w:val="uk-UA"/>
        </w:rPr>
        <w:t xml:space="preserve"> </w:t>
      </w:r>
      <w:r>
        <w:rPr>
          <w:sz w:val="28"/>
          <w:lang w:val="en-US"/>
        </w:rPr>
        <w:t>–</w:t>
      </w:r>
      <w:r>
        <w:rPr>
          <w:sz w:val="28"/>
          <w:lang w:val="uk-UA"/>
        </w:rPr>
        <w:t xml:space="preserve"> </w:t>
      </w:r>
      <w:r>
        <w:rPr>
          <w:sz w:val="28"/>
          <w:lang w:val="en-US"/>
        </w:rPr>
        <w:t>2001</w:t>
      </w:r>
      <w:r>
        <w:rPr>
          <w:sz w:val="28"/>
          <w:lang w:val="uk-UA"/>
        </w:rPr>
        <w:t xml:space="preserve">. </w:t>
      </w:r>
      <w:r>
        <w:rPr>
          <w:sz w:val="28"/>
          <w:lang w:val="en-US"/>
        </w:rPr>
        <w:t>–</w:t>
      </w:r>
      <w:r>
        <w:rPr>
          <w:sz w:val="28"/>
          <w:lang w:val="uk-UA"/>
        </w:rPr>
        <w:t xml:space="preserve"> </w:t>
      </w:r>
      <w:r>
        <w:rPr>
          <w:sz w:val="28"/>
          <w:lang w:val="en-US"/>
        </w:rPr>
        <w:t>Vol</w:t>
      </w:r>
      <w:r>
        <w:rPr>
          <w:sz w:val="28"/>
          <w:lang w:val="uk-UA"/>
        </w:rPr>
        <w:t>.</w:t>
      </w:r>
      <w:r>
        <w:rPr>
          <w:sz w:val="28"/>
          <w:lang w:val="en-US"/>
        </w:rPr>
        <w:t xml:space="preserve">86,№6. – </w:t>
      </w:r>
      <w:r>
        <w:rPr>
          <w:sz w:val="28"/>
        </w:rPr>
        <w:t>Р</w:t>
      </w:r>
      <w:r>
        <w:rPr>
          <w:sz w:val="28"/>
          <w:lang w:val="en-US"/>
        </w:rPr>
        <w:t>.2752-2756.</w:t>
      </w:r>
    </w:p>
    <w:p w:rsidR="00F445B1" w:rsidRDefault="00F445B1" w:rsidP="00F445B1">
      <w:pPr>
        <w:spacing w:line="360" w:lineRule="auto"/>
        <w:ind w:firstLine="284"/>
        <w:jc w:val="both"/>
        <w:rPr>
          <w:sz w:val="28"/>
          <w:lang w:val="uk-UA"/>
        </w:rPr>
      </w:pPr>
      <w:r>
        <w:rPr>
          <w:sz w:val="28"/>
          <w:lang w:val="en-US"/>
        </w:rPr>
        <w:t>20</w:t>
      </w:r>
      <w:r>
        <w:rPr>
          <w:sz w:val="28"/>
          <w:lang w:val="uk-UA"/>
        </w:rPr>
        <w:t>2</w:t>
      </w:r>
      <w:r>
        <w:rPr>
          <w:sz w:val="28"/>
          <w:lang w:val="en-US"/>
        </w:rPr>
        <w:t>. Lindh A., Carlstrom K., Eklund J., Wilking N.</w:t>
      </w:r>
      <w:r>
        <w:rPr>
          <w:sz w:val="28"/>
          <w:szCs w:val="27"/>
          <w:lang w:val="en-US"/>
        </w:rPr>
        <w:t xml:space="preserve"> Serum steroids and prolactin during and after major surgical trauma</w:t>
      </w:r>
      <w:r>
        <w:rPr>
          <w:sz w:val="28"/>
          <w:lang w:val="en-US"/>
        </w:rPr>
        <w:t xml:space="preserve"> // Acta Anaesthesiol. Scand. – 1992. – Vol.36,</w:t>
      </w:r>
      <w:r>
        <w:rPr>
          <w:sz w:val="28"/>
          <w:lang w:val="uk-UA"/>
        </w:rPr>
        <w:t>№</w:t>
      </w:r>
      <w:r>
        <w:rPr>
          <w:sz w:val="28"/>
          <w:lang w:val="en-US"/>
        </w:rPr>
        <w:t>2</w:t>
      </w:r>
      <w:r>
        <w:rPr>
          <w:sz w:val="28"/>
          <w:lang w:val="uk-UA"/>
        </w:rPr>
        <w:t>. – Р.</w:t>
      </w:r>
      <w:r>
        <w:rPr>
          <w:sz w:val="28"/>
          <w:lang w:val="en-US"/>
        </w:rPr>
        <w:t>119-</w:t>
      </w:r>
      <w:r>
        <w:rPr>
          <w:sz w:val="28"/>
          <w:lang w:val="uk-UA"/>
        </w:rPr>
        <w:t>1</w:t>
      </w:r>
      <w:r>
        <w:rPr>
          <w:sz w:val="28"/>
          <w:lang w:val="en-US"/>
        </w:rPr>
        <w:t>24</w:t>
      </w:r>
      <w:r>
        <w:rPr>
          <w:sz w:val="28"/>
          <w:lang w:val="uk-UA"/>
        </w:rPr>
        <w:t>.</w:t>
      </w:r>
    </w:p>
    <w:p w:rsidR="00F445B1" w:rsidRDefault="00F445B1" w:rsidP="00F445B1">
      <w:pPr>
        <w:spacing w:line="360" w:lineRule="auto"/>
        <w:ind w:firstLine="284"/>
        <w:jc w:val="both"/>
        <w:rPr>
          <w:sz w:val="28"/>
          <w:lang w:val="en-US"/>
        </w:rPr>
      </w:pPr>
      <w:r>
        <w:rPr>
          <w:sz w:val="28"/>
          <w:lang w:val="en-US"/>
        </w:rPr>
        <w:t>2</w:t>
      </w:r>
      <w:r>
        <w:rPr>
          <w:sz w:val="28"/>
          <w:lang w:val="uk-UA"/>
        </w:rPr>
        <w:t>03</w:t>
      </w:r>
      <w:r>
        <w:rPr>
          <w:sz w:val="28"/>
          <w:lang w:val="en-US"/>
        </w:rPr>
        <w:t>. Longcope C. Androgen Metabolism. In Gynecology and Obstetrics</w:t>
      </w:r>
      <w:r>
        <w:rPr>
          <w:sz w:val="28"/>
          <w:lang w:val="uk-UA"/>
        </w:rPr>
        <w:t xml:space="preserve">. – </w:t>
      </w:r>
      <w:r>
        <w:rPr>
          <w:sz w:val="28"/>
          <w:lang w:val="en-US"/>
        </w:rPr>
        <w:t>New York: Raven Press. – 1993. – P.113-139.</w:t>
      </w:r>
    </w:p>
    <w:p w:rsidR="00F445B1" w:rsidRDefault="00F445B1" w:rsidP="00F445B1">
      <w:pPr>
        <w:spacing w:line="360" w:lineRule="auto"/>
        <w:ind w:firstLine="284"/>
        <w:jc w:val="both"/>
        <w:rPr>
          <w:sz w:val="28"/>
          <w:lang w:val="en-US"/>
        </w:rPr>
      </w:pPr>
      <w:r>
        <w:rPr>
          <w:sz w:val="28"/>
          <w:lang w:val="en-US"/>
        </w:rPr>
        <w:t>2</w:t>
      </w:r>
      <w:r>
        <w:rPr>
          <w:sz w:val="28"/>
          <w:lang w:val="uk-UA"/>
        </w:rPr>
        <w:t>04</w:t>
      </w:r>
      <w:r>
        <w:rPr>
          <w:sz w:val="28"/>
          <w:lang w:val="en-US"/>
        </w:rPr>
        <w:t>. Lu W.Y., Rhoney D.H., Boling W.B. A review of stress ulcer prophylaxis in the neurosurgical intensive care unit // Neurosurg. – 1997. – Vol.41,</w:t>
      </w:r>
      <w:r>
        <w:rPr>
          <w:sz w:val="28"/>
          <w:lang w:val="uk-UA"/>
        </w:rPr>
        <w:t>№</w:t>
      </w:r>
      <w:r>
        <w:rPr>
          <w:sz w:val="28"/>
          <w:lang w:val="en-US"/>
        </w:rPr>
        <w:t>8</w:t>
      </w:r>
      <w:r>
        <w:rPr>
          <w:sz w:val="28"/>
          <w:lang w:val="uk-UA"/>
        </w:rPr>
        <w:t>. – Р.</w:t>
      </w:r>
      <w:r>
        <w:rPr>
          <w:sz w:val="28"/>
          <w:lang w:val="en-US"/>
        </w:rPr>
        <w:t>416-</w:t>
      </w:r>
      <w:r>
        <w:rPr>
          <w:sz w:val="28"/>
          <w:lang w:val="uk-UA"/>
        </w:rPr>
        <w:t>4</w:t>
      </w:r>
      <w:r>
        <w:rPr>
          <w:sz w:val="28"/>
          <w:lang w:val="en-US"/>
        </w:rPr>
        <w:t>25.</w:t>
      </w:r>
    </w:p>
    <w:p w:rsidR="00F445B1" w:rsidRDefault="00F445B1" w:rsidP="00F445B1">
      <w:pPr>
        <w:spacing w:line="360" w:lineRule="auto"/>
        <w:ind w:firstLine="284"/>
        <w:jc w:val="both"/>
        <w:rPr>
          <w:sz w:val="28"/>
          <w:szCs w:val="20"/>
          <w:lang w:val="en-US"/>
        </w:rPr>
      </w:pPr>
      <w:r>
        <w:rPr>
          <w:sz w:val="28"/>
          <w:szCs w:val="20"/>
          <w:lang w:val="en-US"/>
        </w:rPr>
        <w:t>2</w:t>
      </w:r>
      <w:r>
        <w:rPr>
          <w:sz w:val="28"/>
          <w:szCs w:val="20"/>
          <w:lang w:val="uk-UA"/>
        </w:rPr>
        <w:t>05</w:t>
      </w:r>
      <w:r>
        <w:rPr>
          <w:sz w:val="28"/>
          <w:szCs w:val="20"/>
          <w:lang w:val="en-US"/>
        </w:rPr>
        <w:t>. Luppa P</w:t>
      </w:r>
      <w:r>
        <w:rPr>
          <w:sz w:val="28"/>
          <w:szCs w:val="20"/>
          <w:lang w:val="uk-UA"/>
        </w:rPr>
        <w:t>.</w:t>
      </w:r>
      <w:r>
        <w:rPr>
          <w:sz w:val="28"/>
          <w:szCs w:val="20"/>
          <w:lang w:val="en-US"/>
        </w:rPr>
        <w:t>, Munker R</w:t>
      </w:r>
      <w:r>
        <w:rPr>
          <w:sz w:val="28"/>
          <w:szCs w:val="20"/>
          <w:lang w:val="uk-UA"/>
        </w:rPr>
        <w:t>.</w:t>
      </w:r>
      <w:r>
        <w:rPr>
          <w:sz w:val="28"/>
          <w:szCs w:val="20"/>
          <w:lang w:val="en-US"/>
        </w:rPr>
        <w:t>, Nagel D</w:t>
      </w:r>
      <w:r>
        <w:rPr>
          <w:sz w:val="28"/>
          <w:szCs w:val="20"/>
          <w:lang w:val="uk-UA"/>
        </w:rPr>
        <w:t>.</w:t>
      </w:r>
      <w:r>
        <w:rPr>
          <w:sz w:val="28"/>
          <w:szCs w:val="20"/>
          <w:lang w:val="en-US"/>
        </w:rPr>
        <w:t>, Weber M</w:t>
      </w:r>
      <w:r>
        <w:rPr>
          <w:sz w:val="28"/>
          <w:szCs w:val="20"/>
          <w:lang w:val="uk-UA"/>
        </w:rPr>
        <w:t>.</w:t>
      </w:r>
      <w:r>
        <w:rPr>
          <w:sz w:val="28"/>
          <w:szCs w:val="20"/>
          <w:lang w:val="en-US"/>
        </w:rPr>
        <w:t>, Engelhardt D</w:t>
      </w:r>
      <w:r>
        <w:rPr>
          <w:sz w:val="28"/>
          <w:szCs w:val="20"/>
          <w:lang w:val="uk-UA"/>
        </w:rPr>
        <w:t>.</w:t>
      </w:r>
      <w:r>
        <w:rPr>
          <w:sz w:val="28"/>
          <w:szCs w:val="20"/>
          <w:lang w:val="en-US"/>
        </w:rPr>
        <w:t xml:space="preserve"> Serum androgens in intensive care patients: correlations with clinical findings</w:t>
      </w:r>
      <w:r>
        <w:rPr>
          <w:sz w:val="28"/>
          <w:szCs w:val="20"/>
          <w:lang w:val="uk-UA"/>
        </w:rPr>
        <w:t xml:space="preserve"> </w:t>
      </w:r>
      <w:r>
        <w:rPr>
          <w:sz w:val="28"/>
          <w:szCs w:val="20"/>
          <w:lang w:val="en-US"/>
        </w:rPr>
        <w:t>//</w:t>
      </w:r>
      <w:r>
        <w:rPr>
          <w:sz w:val="28"/>
          <w:szCs w:val="20"/>
          <w:lang w:val="uk-UA"/>
        </w:rPr>
        <w:t xml:space="preserve"> </w:t>
      </w:r>
      <w:r>
        <w:rPr>
          <w:sz w:val="28"/>
          <w:szCs w:val="20"/>
          <w:lang w:val="en-US"/>
        </w:rPr>
        <w:t>Clin</w:t>
      </w:r>
      <w:r>
        <w:rPr>
          <w:sz w:val="28"/>
          <w:szCs w:val="20"/>
          <w:lang w:val="uk-UA"/>
        </w:rPr>
        <w:t>.</w:t>
      </w:r>
      <w:r>
        <w:rPr>
          <w:sz w:val="28"/>
          <w:szCs w:val="20"/>
          <w:lang w:val="en-US"/>
        </w:rPr>
        <w:t xml:space="preserve"> Endocrinol.</w:t>
      </w:r>
      <w:r>
        <w:rPr>
          <w:sz w:val="28"/>
          <w:szCs w:val="20"/>
          <w:lang w:val="uk-UA"/>
        </w:rPr>
        <w:t xml:space="preserve"> </w:t>
      </w:r>
      <w:r>
        <w:rPr>
          <w:sz w:val="28"/>
          <w:szCs w:val="20"/>
          <w:lang w:val="en-US"/>
        </w:rPr>
        <w:t>–</w:t>
      </w:r>
      <w:r>
        <w:rPr>
          <w:sz w:val="28"/>
          <w:szCs w:val="20"/>
          <w:lang w:val="uk-UA"/>
        </w:rPr>
        <w:t xml:space="preserve"> </w:t>
      </w:r>
      <w:r>
        <w:rPr>
          <w:sz w:val="28"/>
          <w:szCs w:val="20"/>
          <w:lang w:val="en-US"/>
        </w:rPr>
        <w:t>1991</w:t>
      </w:r>
      <w:r>
        <w:rPr>
          <w:sz w:val="28"/>
          <w:szCs w:val="20"/>
          <w:lang w:val="uk-UA"/>
        </w:rPr>
        <w:t xml:space="preserve">. – </w:t>
      </w:r>
      <w:r>
        <w:rPr>
          <w:sz w:val="28"/>
          <w:szCs w:val="20"/>
          <w:lang w:val="en-US"/>
        </w:rPr>
        <w:t>Vol.34. – P.305-310.</w:t>
      </w:r>
    </w:p>
    <w:p w:rsidR="00F445B1" w:rsidRPr="001B51A5" w:rsidRDefault="00F445B1" w:rsidP="00F445B1">
      <w:pPr>
        <w:pStyle w:val="affffffffc"/>
        <w:ind w:firstLine="284"/>
        <w:rPr>
          <w:lang w:val="en-GB"/>
        </w:rPr>
      </w:pPr>
      <w:r w:rsidRPr="001B51A5">
        <w:rPr>
          <w:lang w:val="en-GB"/>
        </w:rPr>
        <w:t>2</w:t>
      </w:r>
      <w:r>
        <w:rPr>
          <w:lang w:val="uk-UA"/>
        </w:rPr>
        <w:t>06</w:t>
      </w:r>
      <w:r w:rsidRPr="001B51A5">
        <w:rPr>
          <w:lang w:val="en-GB"/>
        </w:rPr>
        <w:t>. Ma X.L., Gao F., Chen J. Endothelial protective and antishock effects of a selective estrogen receptor modulator in rats // Am. J. Physiol. Heart Circ. Physiol. – 2001. – Vol.280. – P.876-884.</w:t>
      </w:r>
    </w:p>
    <w:p w:rsidR="00F445B1" w:rsidRPr="001B51A5" w:rsidRDefault="00F445B1" w:rsidP="00F445B1">
      <w:pPr>
        <w:pStyle w:val="affffffffc"/>
        <w:ind w:firstLine="284"/>
        <w:rPr>
          <w:lang w:val="en-GB"/>
        </w:rPr>
      </w:pPr>
      <w:r w:rsidRPr="001B51A5">
        <w:rPr>
          <w:lang w:val="en-GB"/>
        </w:rPr>
        <w:t>2</w:t>
      </w:r>
      <w:r>
        <w:rPr>
          <w:lang w:val="uk-UA"/>
        </w:rPr>
        <w:t>07</w:t>
      </w:r>
      <w:r w:rsidRPr="001B51A5">
        <w:rPr>
          <w:lang w:val="en-GB"/>
        </w:rPr>
        <w:t>. Mackenzie J.S., Burrows L., Burchard K.W. Transient hypoadrenalism during surgical critical illness // Arch. Surg. – 1998. – Vol.133,</w:t>
      </w:r>
      <w:r>
        <w:rPr>
          <w:lang w:val="uk-UA"/>
        </w:rPr>
        <w:t>№</w:t>
      </w:r>
      <w:r w:rsidRPr="001B51A5">
        <w:rPr>
          <w:lang w:val="en-GB"/>
        </w:rPr>
        <w:t>2. – P.199-204.</w:t>
      </w:r>
    </w:p>
    <w:p w:rsidR="00F445B1" w:rsidRPr="00956BBC" w:rsidRDefault="00F445B1" w:rsidP="00F445B1">
      <w:pPr>
        <w:spacing w:line="360" w:lineRule="auto"/>
        <w:ind w:firstLine="284"/>
        <w:jc w:val="both"/>
        <w:rPr>
          <w:sz w:val="28"/>
          <w:szCs w:val="28"/>
          <w:lang w:val="en-GB"/>
        </w:rPr>
      </w:pPr>
      <w:r>
        <w:rPr>
          <w:sz w:val="28"/>
          <w:szCs w:val="28"/>
          <w:lang w:val="uk-UA"/>
        </w:rPr>
        <w:lastRenderedPageBreak/>
        <w:t xml:space="preserve">208. </w:t>
      </w:r>
      <w:r w:rsidRPr="00956BBC">
        <w:rPr>
          <w:sz w:val="28"/>
          <w:szCs w:val="28"/>
          <w:lang w:val="en-GB"/>
        </w:rPr>
        <w:t>MacLaren R</w:t>
      </w:r>
      <w:r w:rsidRPr="00956BBC">
        <w:rPr>
          <w:sz w:val="28"/>
          <w:szCs w:val="28"/>
          <w:lang w:val="en-US"/>
        </w:rPr>
        <w:t>.</w:t>
      </w:r>
      <w:r w:rsidRPr="00956BBC">
        <w:rPr>
          <w:sz w:val="28"/>
          <w:szCs w:val="28"/>
          <w:lang w:val="en-GB"/>
        </w:rPr>
        <w:t>, Jarvis C</w:t>
      </w:r>
      <w:r w:rsidRPr="00956BBC">
        <w:rPr>
          <w:sz w:val="28"/>
          <w:szCs w:val="28"/>
          <w:lang w:val="en-US"/>
        </w:rPr>
        <w:t>.</w:t>
      </w:r>
      <w:r w:rsidRPr="00956BBC">
        <w:rPr>
          <w:sz w:val="28"/>
          <w:szCs w:val="28"/>
          <w:lang w:val="en-GB"/>
        </w:rPr>
        <w:t>L</w:t>
      </w:r>
      <w:r w:rsidRPr="00956BBC">
        <w:rPr>
          <w:sz w:val="28"/>
          <w:szCs w:val="28"/>
          <w:lang w:val="en-US"/>
        </w:rPr>
        <w:t>.</w:t>
      </w:r>
      <w:r w:rsidRPr="00956BBC">
        <w:rPr>
          <w:sz w:val="28"/>
          <w:szCs w:val="28"/>
          <w:lang w:val="en-GB"/>
        </w:rPr>
        <w:t>, Fish D</w:t>
      </w:r>
      <w:r w:rsidRPr="00956BBC">
        <w:rPr>
          <w:sz w:val="28"/>
          <w:szCs w:val="28"/>
          <w:lang w:val="en-US"/>
        </w:rPr>
        <w:t>.</w:t>
      </w:r>
      <w:r w:rsidRPr="00956BBC">
        <w:rPr>
          <w:sz w:val="28"/>
          <w:szCs w:val="28"/>
          <w:lang w:val="en-GB"/>
        </w:rPr>
        <w:t>N</w:t>
      </w:r>
      <w:r w:rsidRPr="00956BBC">
        <w:rPr>
          <w:sz w:val="28"/>
          <w:szCs w:val="28"/>
          <w:lang w:val="en-US"/>
        </w:rPr>
        <w:t>.</w:t>
      </w:r>
      <w:r w:rsidRPr="00956BBC">
        <w:rPr>
          <w:sz w:val="28"/>
          <w:szCs w:val="28"/>
          <w:lang w:val="en-GB"/>
        </w:rPr>
        <w:t xml:space="preserve"> Use of enteral nutrition for stress ulcer prophylaxis </w:t>
      </w:r>
      <w:r w:rsidRPr="00956BBC">
        <w:rPr>
          <w:sz w:val="28"/>
          <w:szCs w:val="28"/>
          <w:lang w:val="en-US"/>
        </w:rPr>
        <w:t xml:space="preserve">// </w:t>
      </w:r>
      <w:r w:rsidRPr="00956BBC">
        <w:rPr>
          <w:sz w:val="28"/>
          <w:szCs w:val="28"/>
          <w:lang w:val="en-GB"/>
        </w:rPr>
        <w:t>Ann</w:t>
      </w:r>
      <w:r>
        <w:rPr>
          <w:sz w:val="28"/>
          <w:szCs w:val="28"/>
          <w:lang w:val="en-GB"/>
        </w:rPr>
        <w:t>.</w:t>
      </w:r>
      <w:r w:rsidRPr="00956BBC">
        <w:rPr>
          <w:sz w:val="28"/>
          <w:szCs w:val="28"/>
          <w:lang w:val="en-GB"/>
        </w:rPr>
        <w:t xml:space="preserve"> of Pharmacotherapy</w:t>
      </w:r>
      <w:r w:rsidRPr="00956BBC">
        <w:rPr>
          <w:sz w:val="28"/>
          <w:szCs w:val="28"/>
          <w:lang w:val="en-US"/>
        </w:rPr>
        <w:t xml:space="preserve">. – </w:t>
      </w:r>
      <w:r w:rsidRPr="00956BBC">
        <w:rPr>
          <w:sz w:val="28"/>
          <w:szCs w:val="28"/>
          <w:lang w:val="en-GB"/>
        </w:rPr>
        <w:t>2001</w:t>
      </w:r>
      <w:r w:rsidRPr="00956BBC">
        <w:rPr>
          <w:sz w:val="28"/>
          <w:szCs w:val="28"/>
          <w:lang w:val="en-US"/>
        </w:rPr>
        <w:t xml:space="preserve">. – </w:t>
      </w:r>
      <w:r w:rsidRPr="00956BBC">
        <w:rPr>
          <w:sz w:val="28"/>
          <w:szCs w:val="28"/>
          <w:lang w:val="en-GB"/>
        </w:rPr>
        <w:t>Vol. 35,№12</w:t>
      </w:r>
      <w:r w:rsidRPr="00956BBC">
        <w:rPr>
          <w:sz w:val="28"/>
          <w:szCs w:val="28"/>
          <w:lang w:val="en-US"/>
        </w:rPr>
        <w:t xml:space="preserve">. – </w:t>
      </w:r>
      <w:r w:rsidRPr="00956BBC">
        <w:rPr>
          <w:sz w:val="28"/>
          <w:szCs w:val="28"/>
          <w:lang w:val="en-GB"/>
        </w:rPr>
        <w:t xml:space="preserve">p. 1614-1623. </w:t>
      </w:r>
    </w:p>
    <w:p w:rsidR="00F445B1" w:rsidRDefault="00F445B1" w:rsidP="00F445B1">
      <w:pPr>
        <w:spacing w:line="360" w:lineRule="auto"/>
        <w:ind w:firstLine="284"/>
        <w:jc w:val="both"/>
        <w:rPr>
          <w:rFonts w:ascii="Times New Roman" w:hAnsi="Times New Roman"/>
          <w:sz w:val="28"/>
          <w:lang w:val="en-US"/>
        </w:rPr>
      </w:pPr>
      <w:r>
        <w:rPr>
          <w:rFonts w:ascii="Times New Roman" w:hAnsi="Times New Roman"/>
          <w:sz w:val="28"/>
          <w:lang w:val="uk-UA"/>
        </w:rPr>
        <w:t>209</w:t>
      </w:r>
      <w:r>
        <w:rPr>
          <w:rFonts w:ascii="Times New Roman" w:hAnsi="Times New Roman"/>
          <w:sz w:val="28"/>
          <w:lang w:val="en-US"/>
        </w:rPr>
        <w:t>. Manolagas S.C., Kousteni S. Perspective: nonreproductive sites of action of reproductive hormones //</w:t>
      </w:r>
      <w:r>
        <w:rPr>
          <w:rFonts w:ascii="Times New Roman" w:hAnsi="Times New Roman"/>
          <w:sz w:val="28"/>
          <w:lang w:val="uk-UA"/>
        </w:rPr>
        <w:t xml:space="preserve"> </w:t>
      </w:r>
      <w:r>
        <w:rPr>
          <w:rStyle w:val="afff0"/>
          <w:rFonts w:ascii="Times New Roman" w:hAnsi="Times New Roman"/>
          <w:i w:val="0"/>
          <w:iCs w:val="0"/>
          <w:sz w:val="28"/>
          <w:lang w:val="en-US"/>
        </w:rPr>
        <w:t>Endocrinol</w:t>
      </w:r>
      <w:r>
        <w:rPr>
          <w:rStyle w:val="afff0"/>
          <w:rFonts w:ascii="Times New Roman" w:hAnsi="Times New Roman"/>
          <w:i w:val="0"/>
          <w:iCs w:val="0"/>
          <w:sz w:val="28"/>
          <w:lang w:val="uk-UA"/>
        </w:rPr>
        <w:t xml:space="preserve">. </w:t>
      </w:r>
      <w:r>
        <w:rPr>
          <w:rFonts w:ascii="Times New Roman" w:hAnsi="Times New Roman"/>
          <w:sz w:val="28"/>
          <w:lang w:val="en-US"/>
        </w:rPr>
        <w:t>–</w:t>
      </w:r>
      <w:r>
        <w:rPr>
          <w:rFonts w:ascii="Times New Roman" w:hAnsi="Times New Roman"/>
          <w:sz w:val="28"/>
          <w:lang w:val="uk-UA"/>
        </w:rPr>
        <w:t xml:space="preserve"> </w:t>
      </w:r>
      <w:r>
        <w:rPr>
          <w:rFonts w:ascii="Times New Roman" w:hAnsi="Times New Roman"/>
          <w:sz w:val="28"/>
          <w:lang w:val="en-US"/>
        </w:rPr>
        <w:t>2001</w:t>
      </w:r>
      <w:r>
        <w:rPr>
          <w:rFonts w:ascii="Times New Roman" w:hAnsi="Times New Roman"/>
          <w:sz w:val="28"/>
          <w:lang w:val="uk-UA"/>
        </w:rPr>
        <w:t xml:space="preserve">. </w:t>
      </w:r>
      <w:r>
        <w:rPr>
          <w:rFonts w:ascii="Times New Roman" w:hAnsi="Times New Roman"/>
          <w:sz w:val="28"/>
          <w:lang w:val="en-US"/>
        </w:rPr>
        <w:t>–</w:t>
      </w:r>
      <w:r>
        <w:rPr>
          <w:rFonts w:ascii="Times New Roman" w:hAnsi="Times New Roman"/>
          <w:sz w:val="28"/>
          <w:lang w:val="uk-UA"/>
        </w:rPr>
        <w:t xml:space="preserve"> </w:t>
      </w:r>
      <w:r>
        <w:rPr>
          <w:rFonts w:ascii="Times New Roman" w:hAnsi="Times New Roman"/>
          <w:sz w:val="28"/>
          <w:lang w:val="en-US"/>
        </w:rPr>
        <w:t xml:space="preserve">Vol.142. – P.2200-2204. </w:t>
      </w:r>
    </w:p>
    <w:p w:rsidR="00F445B1" w:rsidRDefault="00F445B1" w:rsidP="00F445B1">
      <w:pPr>
        <w:spacing w:line="360" w:lineRule="auto"/>
        <w:ind w:firstLine="284"/>
        <w:rPr>
          <w:sz w:val="28"/>
          <w:szCs w:val="20"/>
          <w:lang w:val="uk-UA"/>
        </w:rPr>
      </w:pPr>
      <w:r>
        <w:rPr>
          <w:sz w:val="28"/>
          <w:szCs w:val="20"/>
          <w:lang w:val="uk-UA"/>
        </w:rPr>
        <w:t>2</w:t>
      </w:r>
      <w:r>
        <w:rPr>
          <w:sz w:val="28"/>
          <w:szCs w:val="20"/>
          <w:lang w:val="en-US"/>
        </w:rPr>
        <w:t>1</w:t>
      </w:r>
      <w:r>
        <w:rPr>
          <w:sz w:val="28"/>
          <w:szCs w:val="20"/>
          <w:lang w:val="uk-UA"/>
        </w:rPr>
        <w:t xml:space="preserve">0. </w:t>
      </w:r>
      <w:r>
        <w:rPr>
          <w:sz w:val="28"/>
          <w:szCs w:val="20"/>
          <w:lang w:val="en-US"/>
        </w:rPr>
        <w:t>Matsushima Y.,</w:t>
      </w:r>
      <w:r>
        <w:rPr>
          <w:sz w:val="28"/>
          <w:szCs w:val="20"/>
          <w:lang w:val="uk-UA"/>
        </w:rPr>
        <w:t xml:space="preserve"> </w:t>
      </w:r>
      <w:r>
        <w:rPr>
          <w:sz w:val="28"/>
          <w:szCs w:val="20"/>
          <w:lang w:val="en-US"/>
        </w:rPr>
        <w:t>Aoyama N.,</w:t>
      </w:r>
      <w:r>
        <w:rPr>
          <w:sz w:val="28"/>
          <w:szCs w:val="20"/>
          <w:lang w:val="uk-UA"/>
        </w:rPr>
        <w:t xml:space="preserve"> </w:t>
      </w:r>
      <w:r>
        <w:rPr>
          <w:sz w:val="28"/>
          <w:szCs w:val="20"/>
          <w:lang w:val="en-US"/>
        </w:rPr>
        <w:t>Fukuda H.</w:t>
      </w:r>
      <w:r>
        <w:rPr>
          <w:sz w:val="28"/>
          <w:szCs w:val="20"/>
          <w:lang w:val="uk-UA"/>
        </w:rPr>
        <w:t xml:space="preserve"> </w:t>
      </w:r>
      <w:r>
        <w:rPr>
          <w:sz w:val="28"/>
          <w:szCs w:val="20"/>
          <w:lang w:val="en-US"/>
        </w:rPr>
        <w:t>Gastric ulcer formation after the Hanshin-Awaji earthquake: a case study of Helicobacter pylori infection and stress-induced gastric ulcers // Helicobacter. –1999. –Vol.4,№ 2. –</w:t>
      </w:r>
      <w:r>
        <w:rPr>
          <w:sz w:val="28"/>
          <w:szCs w:val="20"/>
          <w:lang w:val="uk-UA"/>
        </w:rPr>
        <w:t xml:space="preserve"> </w:t>
      </w:r>
      <w:r>
        <w:rPr>
          <w:sz w:val="28"/>
          <w:szCs w:val="20"/>
          <w:lang w:val="en-US"/>
        </w:rPr>
        <w:t>P.94-99.</w:t>
      </w:r>
    </w:p>
    <w:p w:rsidR="00F445B1" w:rsidRDefault="00F445B1" w:rsidP="00F445B1">
      <w:pPr>
        <w:spacing w:line="360" w:lineRule="auto"/>
        <w:ind w:firstLine="284"/>
        <w:rPr>
          <w:sz w:val="28"/>
          <w:szCs w:val="20"/>
          <w:lang w:val="en-US"/>
        </w:rPr>
      </w:pPr>
      <w:r>
        <w:rPr>
          <w:sz w:val="28"/>
          <w:lang w:val="en-US"/>
        </w:rPr>
        <w:t>21</w:t>
      </w:r>
      <w:r>
        <w:rPr>
          <w:sz w:val="28"/>
          <w:lang w:val="uk-UA"/>
        </w:rPr>
        <w:t>1</w:t>
      </w:r>
      <w:r>
        <w:rPr>
          <w:sz w:val="28"/>
          <w:lang w:val="en-US"/>
        </w:rPr>
        <w:t xml:space="preserve">. Mayer E.A. The neurobiology of stress and </w:t>
      </w:r>
      <w:r>
        <w:rPr>
          <w:rStyle w:val="aff7"/>
          <w:b w:val="0"/>
          <w:bCs w:val="0"/>
          <w:lang w:val="en-US"/>
        </w:rPr>
        <w:t>gastrointestinal</w:t>
      </w:r>
      <w:r>
        <w:rPr>
          <w:sz w:val="28"/>
          <w:lang w:val="en-US"/>
        </w:rPr>
        <w:t xml:space="preserve"> disease</w:t>
      </w:r>
      <w:r>
        <w:rPr>
          <w:sz w:val="28"/>
          <w:szCs w:val="20"/>
          <w:lang w:val="en-US"/>
        </w:rPr>
        <w:t xml:space="preserve"> // Gut. – 2000. – Vol.47. – P.861-869. </w:t>
      </w:r>
    </w:p>
    <w:p w:rsidR="00F445B1" w:rsidRDefault="00F445B1" w:rsidP="00F445B1">
      <w:pPr>
        <w:spacing w:line="360" w:lineRule="auto"/>
        <w:ind w:firstLine="284"/>
        <w:jc w:val="both"/>
        <w:rPr>
          <w:sz w:val="28"/>
          <w:lang w:val="en-US"/>
        </w:rPr>
      </w:pPr>
      <w:r>
        <w:rPr>
          <w:sz w:val="28"/>
          <w:lang w:val="en-US"/>
        </w:rPr>
        <w:t>21</w:t>
      </w:r>
      <w:r>
        <w:rPr>
          <w:sz w:val="28"/>
          <w:lang w:val="uk-UA"/>
        </w:rPr>
        <w:t>2</w:t>
      </w:r>
      <w:r>
        <w:rPr>
          <w:sz w:val="28"/>
          <w:lang w:val="en-US"/>
        </w:rPr>
        <w:t xml:space="preserve">. Maull K.I., Rodriguez A., Wiles C.E. </w:t>
      </w:r>
      <w:r>
        <w:rPr>
          <w:sz w:val="28"/>
          <w:szCs w:val="36"/>
          <w:lang w:val="en-US"/>
        </w:rPr>
        <w:t>Complications in t</w:t>
      </w:r>
      <w:r>
        <w:rPr>
          <w:rStyle w:val="aff7"/>
          <w:b w:val="0"/>
          <w:bCs w:val="0"/>
          <w:szCs w:val="36"/>
          <w:lang w:val="en-US"/>
        </w:rPr>
        <w:t>rauma</w:t>
      </w:r>
      <w:r>
        <w:rPr>
          <w:sz w:val="28"/>
          <w:szCs w:val="36"/>
          <w:lang w:val="en-US"/>
        </w:rPr>
        <w:t xml:space="preserve"> and critical care</w:t>
      </w:r>
      <w:r>
        <w:rPr>
          <w:sz w:val="28"/>
          <w:lang w:val="en-US"/>
        </w:rPr>
        <w:t>. – Philadelphia: W.B. Saunders. – 1996. – 573</w:t>
      </w:r>
      <w:r>
        <w:rPr>
          <w:sz w:val="28"/>
          <w:lang w:val="uk-UA"/>
        </w:rPr>
        <w:t xml:space="preserve"> </w:t>
      </w:r>
      <w:r>
        <w:rPr>
          <w:sz w:val="28"/>
          <w:lang w:val="en-US"/>
        </w:rPr>
        <w:t>p.</w:t>
      </w:r>
    </w:p>
    <w:p w:rsidR="00F445B1" w:rsidRDefault="00F445B1" w:rsidP="00F445B1">
      <w:pPr>
        <w:spacing w:line="360" w:lineRule="auto"/>
        <w:ind w:firstLine="284"/>
        <w:jc w:val="both"/>
        <w:rPr>
          <w:rFonts w:eastAsia="Arial Unicode MS"/>
          <w:sz w:val="28"/>
          <w:lang w:val="en-US"/>
        </w:rPr>
      </w:pPr>
      <w:r>
        <w:rPr>
          <w:sz w:val="28"/>
          <w:lang w:val="en-US"/>
        </w:rPr>
        <w:t>21</w:t>
      </w:r>
      <w:r>
        <w:rPr>
          <w:sz w:val="28"/>
          <w:lang w:val="uk-UA"/>
        </w:rPr>
        <w:t>3</w:t>
      </w:r>
      <w:r>
        <w:rPr>
          <w:sz w:val="28"/>
          <w:lang w:val="en-US"/>
        </w:rPr>
        <w:t>. McCrohon J.A., Jessup W., Handelsman D.J., Celermajer D.S. Androgen exposure increases human monocyte adhesion to vascular endothelium and endothelial cell expression of vascular cell adhesion molecule-1 //</w:t>
      </w:r>
      <w:r>
        <w:rPr>
          <w:sz w:val="28"/>
          <w:lang w:val="uk-UA"/>
        </w:rPr>
        <w:t xml:space="preserve"> </w:t>
      </w:r>
      <w:r>
        <w:rPr>
          <w:rStyle w:val="afff0"/>
          <w:i w:val="0"/>
          <w:iCs w:val="0"/>
          <w:sz w:val="28"/>
          <w:lang w:val="en-US"/>
        </w:rPr>
        <w:t>Circulation</w:t>
      </w:r>
      <w:r>
        <w:rPr>
          <w:sz w:val="28"/>
          <w:lang w:val="uk-UA"/>
        </w:rPr>
        <w:t>.</w:t>
      </w:r>
      <w:r>
        <w:rPr>
          <w:sz w:val="28"/>
          <w:lang w:val="en-US"/>
        </w:rPr>
        <w:t xml:space="preserve">. </w:t>
      </w:r>
      <w:r>
        <w:rPr>
          <w:sz w:val="28"/>
          <w:lang w:val="uk-UA"/>
        </w:rPr>
        <w:t>–</w:t>
      </w:r>
      <w:r>
        <w:rPr>
          <w:sz w:val="28"/>
          <w:lang w:val="en-US"/>
        </w:rPr>
        <w:t xml:space="preserve"> 2000.</w:t>
      </w:r>
      <w:r>
        <w:rPr>
          <w:sz w:val="28"/>
          <w:lang w:val="uk-UA"/>
        </w:rPr>
        <w:t xml:space="preserve"> – </w:t>
      </w:r>
      <w:r>
        <w:rPr>
          <w:sz w:val="28"/>
          <w:lang w:val="en-US"/>
        </w:rPr>
        <w:t>Vol.99. – P.2317-2322.</w:t>
      </w:r>
    </w:p>
    <w:p w:rsidR="00F445B1" w:rsidRDefault="00F445B1" w:rsidP="00F445B1">
      <w:pPr>
        <w:spacing w:line="360" w:lineRule="auto"/>
        <w:ind w:firstLine="284"/>
        <w:jc w:val="both"/>
        <w:rPr>
          <w:sz w:val="28"/>
          <w:szCs w:val="15"/>
          <w:lang w:val="en-US"/>
        </w:rPr>
      </w:pPr>
      <w:r>
        <w:rPr>
          <w:sz w:val="28"/>
          <w:szCs w:val="15"/>
          <w:lang w:val="en-US"/>
        </w:rPr>
        <w:t>2</w:t>
      </w:r>
      <w:r>
        <w:rPr>
          <w:sz w:val="28"/>
          <w:szCs w:val="15"/>
          <w:lang w:val="uk-UA"/>
        </w:rPr>
        <w:t>14</w:t>
      </w:r>
      <w:r>
        <w:rPr>
          <w:sz w:val="28"/>
          <w:szCs w:val="15"/>
          <w:lang w:val="en-US"/>
        </w:rPr>
        <w:t>. Messman H., Scholmerich J. Do adrenal cortical hormones influence the pathogenesis of stress ulcers</w:t>
      </w:r>
      <w:r>
        <w:rPr>
          <w:sz w:val="28"/>
          <w:szCs w:val="15"/>
          <w:lang w:val="uk-UA"/>
        </w:rPr>
        <w:t>?</w:t>
      </w:r>
      <w:r>
        <w:rPr>
          <w:sz w:val="28"/>
          <w:szCs w:val="15"/>
          <w:lang w:val="en-US"/>
        </w:rPr>
        <w:t xml:space="preserve"> //</w:t>
      </w:r>
      <w:r>
        <w:rPr>
          <w:sz w:val="28"/>
          <w:szCs w:val="15"/>
          <w:lang w:val="uk-UA"/>
        </w:rPr>
        <w:t xml:space="preserve"> </w:t>
      </w:r>
      <w:r>
        <w:rPr>
          <w:sz w:val="28"/>
          <w:szCs w:val="15"/>
          <w:lang w:val="en-US"/>
        </w:rPr>
        <w:t>Dtsch.</w:t>
      </w:r>
      <w:r>
        <w:rPr>
          <w:sz w:val="28"/>
          <w:szCs w:val="15"/>
          <w:lang w:val="uk-UA"/>
        </w:rPr>
        <w:t xml:space="preserve"> </w:t>
      </w:r>
      <w:r>
        <w:rPr>
          <w:sz w:val="28"/>
          <w:szCs w:val="15"/>
          <w:lang w:val="en-US"/>
        </w:rPr>
        <w:t>Med.</w:t>
      </w:r>
      <w:r>
        <w:rPr>
          <w:sz w:val="28"/>
          <w:szCs w:val="15"/>
          <w:lang w:val="uk-UA"/>
        </w:rPr>
        <w:t xml:space="preserve"> </w:t>
      </w:r>
      <w:r>
        <w:rPr>
          <w:sz w:val="28"/>
          <w:szCs w:val="15"/>
          <w:lang w:val="en-US"/>
        </w:rPr>
        <w:t>Wocheschr.</w:t>
      </w:r>
      <w:r>
        <w:rPr>
          <w:sz w:val="28"/>
          <w:szCs w:val="15"/>
          <w:lang w:val="uk-UA"/>
        </w:rPr>
        <w:t xml:space="preserve"> </w:t>
      </w:r>
      <w:r>
        <w:rPr>
          <w:sz w:val="28"/>
          <w:szCs w:val="15"/>
          <w:lang w:val="en-US"/>
        </w:rPr>
        <w:t>–</w:t>
      </w:r>
      <w:r>
        <w:rPr>
          <w:sz w:val="28"/>
          <w:szCs w:val="15"/>
          <w:lang w:val="uk-UA"/>
        </w:rPr>
        <w:t xml:space="preserve"> </w:t>
      </w:r>
      <w:r>
        <w:rPr>
          <w:sz w:val="28"/>
          <w:szCs w:val="15"/>
          <w:lang w:val="en-US"/>
        </w:rPr>
        <w:t>2000</w:t>
      </w:r>
      <w:r>
        <w:rPr>
          <w:sz w:val="28"/>
          <w:szCs w:val="15"/>
          <w:lang w:val="uk-UA"/>
        </w:rPr>
        <w:t xml:space="preserve">. </w:t>
      </w:r>
      <w:r>
        <w:rPr>
          <w:sz w:val="28"/>
          <w:szCs w:val="15"/>
          <w:lang w:val="en-US"/>
        </w:rPr>
        <w:t>–</w:t>
      </w:r>
      <w:r>
        <w:rPr>
          <w:sz w:val="28"/>
          <w:szCs w:val="15"/>
          <w:lang w:val="uk-UA"/>
        </w:rPr>
        <w:t xml:space="preserve"> </w:t>
      </w:r>
      <w:r>
        <w:rPr>
          <w:sz w:val="28"/>
          <w:szCs w:val="15"/>
          <w:lang w:val="en-US"/>
        </w:rPr>
        <w:t>Vol</w:t>
      </w:r>
      <w:r>
        <w:rPr>
          <w:sz w:val="28"/>
          <w:szCs w:val="15"/>
          <w:lang w:val="uk-UA"/>
        </w:rPr>
        <w:t>.</w:t>
      </w:r>
      <w:r>
        <w:rPr>
          <w:sz w:val="28"/>
          <w:szCs w:val="15"/>
          <w:lang w:val="en-US"/>
        </w:rPr>
        <w:t>125,</w:t>
      </w:r>
      <w:r>
        <w:rPr>
          <w:sz w:val="28"/>
          <w:szCs w:val="15"/>
          <w:lang w:val="uk-UA"/>
        </w:rPr>
        <w:t>№</w:t>
      </w:r>
      <w:r>
        <w:rPr>
          <w:sz w:val="28"/>
          <w:szCs w:val="15"/>
          <w:lang w:val="en-US"/>
        </w:rPr>
        <w:t>4.</w:t>
      </w:r>
      <w:r>
        <w:rPr>
          <w:sz w:val="28"/>
          <w:szCs w:val="15"/>
          <w:lang w:val="uk-UA"/>
        </w:rPr>
        <w:t xml:space="preserve"> </w:t>
      </w:r>
      <w:r>
        <w:rPr>
          <w:sz w:val="28"/>
          <w:szCs w:val="15"/>
          <w:lang w:val="en-US"/>
        </w:rPr>
        <w:t>–</w:t>
      </w:r>
      <w:r>
        <w:rPr>
          <w:sz w:val="28"/>
          <w:szCs w:val="15"/>
          <w:lang w:val="uk-UA"/>
        </w:rPr>
        <w:t xml:space="preserve"> Р.</w:t>
      </w:r>
      <w:r>
        <w:rPr>
          <w:sz w:val="28"/>
          <w:szCs w:val="15"/>
          <w:lang w:val="en-US"/>
        </w:rPr>
        <w:t>99-100.</w:t>
      </w:r>
    </w:p>
    <w:p w:rsidR="00F445B1" w:rsidRPr="00B21B1E" w:rsidRDefault="00F445B1" w:rsidP="00F445B1">
      <w:pPr>
        <w:spacing w:line="360" w:lineRule="auto"/>
        <w:ind w:firstLine="284"/>
        <w:jc w:val="both"/>
        <w:rPr>
          <w:sz w:val="28"/>
          <w:szCs w:val="28"/>
          <w:lang w:val="en-GB"/>
        </w:rPr>
      </w:pPr>
      <w:r w:rsidRPr="00B21B1E">
        <w:rPr>
          <w:sz w:val="28"/>
          <w:szCs w:val="28"/>
          <w:lang w:val="uk-UA"/>
        </w:rPr>
        <w:t xml:space="preserve">215. </w:t>
      </w:r>
      <w:r w:rsidRPr="00B21B1E">
        <w:rPr>
          <w:sz w:val="28"/>
          <w:szCs w:val="28"/>
          <w:lang w:val="en-GB"/>
        </w:rPr>
        <w:t>Messori A</w:t>
      </w:r>
      <w:r w:rsidRPr="00B21B1E">
        <w:rPr>
          <w:sz w:val="28"/>
          <w:szCs w:val="28"/>
          <w:lang w:val="en-US"/>
        </w:rPr>
        <w:t>.</w:t>
      </w:r>
      <w:r w:rsidRPr="00B21B1E">
        <w:rPr>
          <w:sz w:val="28"/>
          <w:szCs w:val="28"/>
          <w:lang w:val="en-GB"/>
        </w:rPr>
        <w:t xml:space="preserve"> </w:t>
      </w:r>
      <w:hyperlink r:id="rId27" w:history="1">
        <w:r w:rsidRPr="00B21B1E">
          <w:rPr>
            <w:rStyle w:val="afc"/>
            <w:sz w:val="28"/>
            <w:szCs w:val="28"/>
            <w:lang w:val="en-GB"/>
          </w:rPr>
          <w:t xml:space="preserve">Ranitidine or sucralfate for prevention of stress ulceration </w:t>
        </w:r>
      </w:hyperlink>
      <w:r w:rsidRPr="00B21B1E">
        <w:rPr>
          <w:sz w:val="28"/>
          <w:szCs w:val="28"/>
          <w:lang w:val="en-US"/>
        </w:rPr>
        <w:t>//</w:t>
      </w:r>
      <w:r w:rsidRPr="00B21B1E">
        <w:rPr>
          <w:sz w:val="28"/>
          <w:szCs w:val="28"/>
          <w:lang w:val="en-GB"/>
        </w:rPr>
        <w:t xml:space="preserve"> Crit</w:t>
      </w:r>
      <w:r w:rsidRPr="00B21B1E">
        <w:rPr>
          <w:sz w:val="28"/>
          <w:szCs w:val="28"/>
          <w:lang w:val="en-US"/>
        </w:rPr>
        <w:t>.</w:t>
      </w:r>
      <w:r w:rsidRPr="00B21B1E">
        <w:rPr>
          <w:sz w:val="28"/>
          <w:szCs w:val="28"/>
          <w:lang w:val="en-GB"/>
        </w:rPr>
        <w:t xml:space="preserve"> Care</w:t>
      </w:r>
      <w:r w:rsidRPr="00B21B1E">
        <w:rPr>
          <w:sz w:val="28"/>
          <w:szCs w:val="28"/>
          <w:lang w:val="en-US"/>
        </w:rPr>
        <w:t>.</w:t>
      </w:r>
      <w:r w:rsidRPr="00B21B1E">
        <w:rPr>
          <w:sz w:val="28"/>
          <w:szCs w:val="28"/>
          <w:lang w:val="en-GB"/>
        </w:rPr>
        <w:t xml:space="preserve"> </w:t>
      </w:r>
      <w:r w:rsidRPr="00B21B1E">
        <w:rPr>
          <w:sz w:val="28"/>
          <w:szCs w:val="28"/>
          <w:lang w:val="en-US"/>
        </w:rPr>
        <w:t xml:space="preserve">– </w:t>
      </w:r>
      <w:r w:rsidRPr="00B21B1E">
        <w:rPr>
          <w:sz w:val="28"/>
          <w:szCs w:val="28"/>
          <w:lang w:val="en-GB"/>
        </w:rPr>
        <w:t>200</w:t>
      </w:r>
      <w:r w:rsidRPr="00B21B1E">
        <w:rPr>
          <w:sz w:val="28"/>
          <w:szCs w:val="28"/>
          <w:lang w:val="en-US"/>
        </w:rPr>
        <w:t>1. – Vol.</w:t>
      </w:r>
      <w:r w:rsidRPr="00B21B1E">
        <w:rPr>
          <w:sz w:val="28"/>
          <w:szCs w:val="28"/>
          <w:lang w:val="en-GB"/>
        </w:rPr>
        <w:t>3</w:t>
      </w:r>
      <w:r w:rsidRPr="00B21B1E">
        <w:rPr>
          <w:sz w:val="28"/>
          <w:szCs w:val="28"/>
          <w:lang w:val="en-US"/>
        </w:rPr>
        <w:t>. – P.</w:t>
      </w:r>
      <w:r w:rsidRPr="00B21B1E">
        <w:rPr>
          <w:sz w:val="28"/>
          <w:szCs w:val="28"/>
          <w:lang w:val="en-GB"/>
        </w:rPr>
        <w:t>2861</w:t>
      </w:r>
      <w:r w:rsidRPr="00B21B1E">
        <w:rPr>
          <w:sz w:val="28"/>
          <w:szCs w:val="28"/>
          <w:lang w:val="en-US"/>
        </w:rPr>
        <w:t>-2869.</w:t>
      </w:r>
    </w:p>
    <w:p w:rsidR="00F445B1" w:rsidRPr="00B21B1E" w:rsidRDefault="00F445B1" w:rsidP="00F445B1">
      <w:pPr>
        <w:spacing w:line="360" w:lineRule="auto"/>
        <w:ind w:firstLine="284"/>
        <w:jc w:val="both"/>
        <w:rPr>
          <w:sz w:val="28"/>
          <w:szCs w:val="28"/>
          <w:lang w:val="uk-UA"/>
        </w:rPr>
      </w:pPr>
      <w:r w:rsidRPr="00B21B1E">
        <w:rPr>
          <w:sz w:val="28"/>
          <w:szCs w:val="28"/>
          <w:lang w:val="en-US"/>
        </w:rPr>
        <w:t>2</w:t>
      </w:r>
      <w:r w:rsidRPr="00B21B1E">
        <w:rPr>
          <w:sz w:val="28"/>
          <w:szCs w:val="28"/>
          <w:lang w:val="uk-UA"/>
        </w:rPr>
        <w:t>16</w:t>
      </w:r>
      <w:r w:rsidRPr="00B21B1E">
        <w:rPr>
          <w:sz w:val="28"/>
          <w:szCs w:val="28"/>
          <w:lang w:val="en-US"/>
        </w:rPr>
        <w:t>. Meyer A</w:t>
      </w:r>
      <w:r w:rsidRPr="00B21B1E">
        <w:rPr>
          <w:sz w:val="28"/>
          <w:szCs w:val="28"/>
          <w:lang w:val="uk-UA"/>
        </w:rPr>
        <w:t>.</w:t>
      </w:r>
      <w:r w:rsidRPr="00B21B1E">
        <w:rPr>
          <w:sz w:val="28"/>
          <w:szCs w:val="28"/>
          <w:lang w:val="en-US"/>
        </w:rPr>
        <w:t>A. Death and disability from injury: a global challenge //</w:t>
      </w:r>
      <w:r w:rsidRPr="00B21B1E">
        <w:rPr>
          <w:sz w:val="28"/>
          <w:szCs w:val="28"/>
          <w:lang w:val="uk-UA"/>
        </w:rPr>
        <w:t xml:space="preserve"> </w:t>
      </w:r>
      <w:r w:rsidRPr="00B21B1E">
        <w:rPr>
          <w:sz w:val="28"/>
          <w:szCs w:val="28"/>
          <w:lang w:val="en-US"/>
        </w:rPr>
        <w:t>J</w:t>
      </w:r>
      <w:r w:rsidRPr="00B21B1E">
        <w:rPr>
          <w:sz w:val="28"/>
          <w:szCs w:val="28"/>
          <w:lang w:val="uk-UA"/>
        </w:rPr>
        <w:t>.</w:t>
      </w:r>
      <w:r w:rsidRPr="00B21B1E">
        <w:rPr>
          <w:sz w:val="28"/>
          <w:szCs w:val="28"/>
          <w:lang w:val="en-US"/>
        </w:rPr>
        <w:t xml:space="preserve"> Trauma</w:t>
      </w:r>
      <w:r w:rsidRPr="00B21B1E">
        <w:rPr>
          <w:sz w:val="28"/>
          <w:szCs w:val="28"/>
          <w:lang w:val="uk-UA"/>
        </w:rPr>
        <w:t xml:space="preserve">. – </w:t>
      </w:r>
      <w:r w:rsidRPr="00B21B1E">
        <w:rPr>
          <w:sz w:val="28"/>
          <w:szCs w:val="28"/>
          <w:lang w:val="en-US"/>
        </w:rPr>
        <w:t>1998</w:t>
      </w:r>
      <w:r w:rsidRPr="00B21B1E">
        <w:rPr>
          <w:sz w:val="28"/>
          <w:szCs w:val="28"/>
          <w:lang w:val="uk-UA"/>
        </w:rPr>
        <w:t xml:space="preserve">. – </w:t>
      </w:r>
      <w:r w:rsidRPr="00B21B1E">
        <w:rPr>
          <w:sz w:val="28"/>
          <w:szCs w:val="28"/>
          <w:lang w:val="en-US"/>
        </w:rPr>
        <w:t>Vol.44,</w:t>
      </w:r>
      <w:r w:rsidRPr="00B21B1E">
        <w:rPr>
          <w:sz w:val="28"/>
          <w:szCs w:val="28"/>
          <w:lang w:val="uk-UA"/>
        </w:rPr>
        <w:t>№</w:t>
      </w:r>
      <w:r w:rsidRPr="00B21B1E">
        <w:rPr>
          <w:sz w:val="28"/>
          <w:szCs w:val="28"/>
          <w:lang w:val="en-US"/>
        </w:rPr>
        <w:t>1</w:t>
      </w:r>
      <w:r w:rsidRPr="00B21B1E">
        <w:rPr>
          <w:sz w:val="28"/>
          <w:szCs w:val="28"/>
          <w:lang w:val="uk-UA"/>
        </w:rPr>
        <w:t>. – Р.</w:t>
      </w:r>
      <w:r w:rsidRPr="00B21B1E">
        <w:rPr>
          <w:sz w:val="28"/>
          <w:szCs w:val="28"/>
          <w:lang w:val="en-US"/>
        </w:rPr>
        <w:t>1-12.</w:t>
      </w:r>
    </w:p>
    <w:p w:rsidR="00F445B1" w:rsidRPr="00B21B1E" w:rsidRDefault="00F445B1" w:rsidP="00F445B1">
      <w:pPr>
        <w:spacing w:line="360" w:lineRule="auto"/>
        <w:ind w:firstLine="284"/>
        <w:jc w:val="both"/>
        <w:rPr>
          <w:sz w:val="28"/>
          <w:szCs w:val="28"/>
          <w:lang w:val="en-US"/>
        </w:rPr>
      </w:pPr>
      <w:r w:rsidRPr="00B21B1E">
        <w:rPr>
          <w:rStyle w:val="aff7"/>
          <w:b w:val="0"/>
          <w:lang w:val="en-US"/>
        </w:rPr>
        <w:t>2</w:t>
      </w:r>
      <w:r w:rsidRPr="00B21B1E">
        <w:rPr>
          <w:rStyle w:val="aff7"/>
          <w:b w:val="0"/>
          <w:lang w:val="uk-UA"/>
        </w:rPr>
        <w:t>17</w:t>
      </w:r>
      <w:r w:rsidRPr="00B21B1E">
        <w:rPr>
          <w:rStyle w:val="aff7"/>
          <w:b w:val="0"/>
          <w:lang w:val="en-US"/>
        </w:rPr>
        <w:t>. Michida T., Kawano S., Masuda E.</w:t>
      </w:r>
      <w:r w:rsidRPr="00B21B1E">
        <w:rPr>
          <w:rStyle w:val="aff7"/>
          <w:bCs w:val="0"/>
          <w:lang w:val="en-US"/>
        </w:rPr>
        <w:t xml:space="preserve"> </w:t>
      </w:r>
      <w:r w:rsidRPr="00B21B1E">
        <w:rPr>
          <w:sz w:val="28"/>
          <w:szCs w:val="28"/>
          <w:lang w:val="en-US"/>
        </w:rPr>
        <w:t>Role of endothelin 1 in hemorrhagic shock-induced gastric mucosal injury in rats //</w:t>
      </w:r>
      <w:r w:rsidRPr="00B21B1E">
        <w:rPr>
          <w:sz w:val="28"/>
          <w:szCs w:val="28"/>
          <w:lang w:val="uk-UA"/>
        </w:rPr>
        <w:t xml:space="preserve"> </w:t>
      </w:r>
      <w:r w:rsidRPr="00B21B1E">
        <w:rPr>
          <w:sz w:val="28"/>
          <w:szCs w:val="28"/>
          <w:lang w:val="en-US"/>
        </w:rPr>
        <w:t>Gastroenterol</w:t>
      </w:r>
      <w:r w:rsidRPr="00B21B1E">
        <w:rPr>
          <w:sz w:val="28"/>
          <w:szCs w:val="28"/>
          <w:lang w:val="uk-UA"/>
        </w:rPr>
        <w:t>. –</w:t>
      </w:r>
      <w:r w:rsidRPr="00B21B1E">
        <w:rPr>
          <w:sz w:val="28"/>
          <w:szCs w:val="28"/>
          <w:lang w:val="en-US"/>
        </w:rPr>
        <w:t xml:space="preserve"> 1994</w:t>
      </w:r>
      <w:r w:rsidRPr="00B21B1E">
        <w:rPr>
          <w:sz w:val="28"/>
          <w:szCs w:val="28"/>
          <w:lang w:val="uk-UA"/>
        </w:rPr>
        <w:t xml:space="preserve">. – </w:t>
      </w:r>
      <w:r w:rsidRPr="00B21B1E">
        <w:rPr>
          <w:sz w:val="28"/>
          <w:szCs w:val="28"/>
          <w:lang w:val="en-US"/>
        </w:rPr>
        <w:t>Vol</w:t>
      </w:r>
      <w:r w:rsidRPr="00B21B1E">
        <w:rPr>
          <w:sz w:val="28"/>
          <w:szCs w:val="28"/>
          <w:lang w:val="uk-UA"/>
        </w:rPr>
        <w:t>.</w:t>
      </w:r>
      <w:r w:rsidRPr="00B21B1E">
        <w:rPr>
          <w:sz w:val="28"/>
          <w:szCs w:val="28"/>
          <w:lang w:val="en-US"/>
        </w:rPr>
        <w:t>106</w:t>
      </w:r>
      <w:r w:rsidRPr="00B21B1E">
        <w:rPr>
          <w:sz w:val="28"/>
          <w:szCs w:val="28"/>
          <w:lang w:val="uk-UA"/>
        </w:rPr>
        <w:t>. – Р.</w:t>
      </w:r>
      <w:r w:rsidRPr="00B21B1E">
        <w:rPr>
          <w:sz w:val="28"/>
          <w:szCs w:val="28"/>
          <w:lang w:val="en-US"/>
        </w:rPr>
        <w:t>988-993.</w:t>
      </w:r>
    </w:p>
    <w:p w:rsidR="00F445B1" w:rsidRDefault="00F445B1" w:rsidP="00F445B1">
      <w:pPr>
        <w:spacing w:line="360" w:lineRule="auto"/>
        <w:ind w:firstLine="284"/>
        <w:jc w:val="both"/>
        <w:rPr>
          <w:sz w:val="28"/>
          <w:lang w:val="en-US"/>
        </w:rPr>
      </w:pPr>
      <w:r w:rsidRPr="00B21B1E">
        <w:rPr>
          <w:sz w:val="28"/>
          <w:szCs w:val="28"/>
          <w:lang w:val="en-US"/>
        </w:rPr>
        <w:t>2</w:t>
      </w:r>
      <w:r w:rsidRPr="00B21B1E">
        <w:rPr>
          <w:sz w:val="28"/>
          <w:szCs w:val="28"/>
          <w:lang w:val="uk-UA"/>
        </w:rPr>
        <w:t>18</w:t>
      </w:r>
      <w:r w:rsidRPr="00B21B1E">
        <w:rPr>
          <w:sz w:val="28"/>
          <w:szCs w:val="28"/>
          <w:lang w:val="en-US"/>
        </w:rPr>
        <w:t>. Miller P.R., Kincaid E.H., Meredith J.W. Threshold values of intramucosal pH and mucosal-arterial CO</w:t>
      </w:r>
      <w:r w:rsidRPr="00B21B1E">
        <w:rPr>
          <w:sz w:val="28"/>
          <w:szCs w:val="28"/>
          <w:vertAlign w:val="subscript"/>
          <w:lang w:val="en-US"/>
        </w:rPr>
        <w:t>2</w:t>
      </w:r>
      <w:r w:rsidRPr="00B21B1E">
        <w:rPr>
          <w:sz w:val="28"/>
          <w:szCs w:val="28"/>
          <w:lang w:val="en-US"/>
        </w:rPr>
        <w:t xml:space="preserve"> gap during shock resuscitation //</w:t>
      </w:r>
      <w:r w:rsidRPr="00B21B1E">
        <w:rPr>
          <w:sz w:val="28"/>
          <w:szCs w:val="28"/>
          <w:lang w:val="uk-UA"/>
        </w:rPr>
        <w:t xml:space="preserve"> </w:t>
      </w:r>
      <w:r w:rsidRPr="00B21B1E">
        <w:rPr>
          <w:sz w:val="28"/>
          <w:szCs w:val="28"/>
          <w:lang w:val="en-US"/>
        </w:rPr>
        <w:t>J</w:t>
      </w:r>
      <w:r w:rsidRPr="00B21B1E">
        <w:rPr>
          <w:sz w:val="28"/>
          <w:szCs w:val="28"/>
          <w:lang w:val="uk-UA"/>
        </w:rPr>
        <w:t>.</w:t>
      </w:r>
      <w:r w:rsidRPr="00B21B1E">
        <w:rPr>
          <w:sz w:val="28"/>
          <w:szCs w:val="28"/>
          <w:lang w:val="en-US"/>
        </w:rPr>
        <w:t xml:space="preserve"> Trauma</w:t>
      </w:r>
      <w:r w:rsidRPr="00B21B1E">
        <w:rPr>
          <w:sz w:val="28"/>
          <w:szCs w:val="28"/>
          <w:lang w:val="uk-UA"/>
        </w:rPr>
        <w:t xml:space="preserve">. – </w:t>
      </w:r>
      <w:r w:rsidRPr="00B21B1E">
        <w:rPr>
          <w:sz w:val="28"/>
          <w:szCs w:val="28"/>
          <w:lang w:val="en-US"/>
        </w:rPr>
        <w:t>1998</w:t>
      </w:r>
      <w:r w:rsidRPr="00B21B1E">
        <w:rPr>
          <w:sz w:val="28"/>
          <w:szCs w:val="28"/>
          <w:lang w:val="uk-UA"/>
        </w:rPr>
        <w:t xml:space="preserve">. – </w:t>
      </w:r>
      <w:r w:rsidRPr="00B21B1E">
        <w:rPr>
          <w:sz w:val="28"/>
          <w:szCs w:val="28"/>
          <w:lang w:val="en-US"/>
        </w:rPr>
        <w:t>Vol.45.</w:t>
      </w:r>
      <w:r>
        <w:rPr>
          <w:sz w:val="28"/>
          <w:lang w:val="en-US"/>
        </w:rPr>
        <w:t xml:space="preserve"> – P.868-872.</w:t>
      </w:r>
    </w:p>
    <w:p w:rsidR="00F445B1" w:rsidRDefault="00F445B1" w:rsidP="00F445B1">
      <w:pPr>
        <w:spacing w:line="360" w:lineRule="auto"/>
        <w:ind w:firstLine="284"/>
        <w:jc w:val="both"/>
        <w:rPr>
          <w:sz w:val="28"/>
          <w:lang w:val="en-US"/>
        </w:rPr>
      </w:pPr>
      <w:r>
        <w:rPr>
          <w:sz w:val="28"/>
          <w:lang w:val="en-US"/>
        </w:rPr>
        <w:t>2</w:t>
      </w:r>
      <w:r>
        <w:rPr>
          <w:sz w:val="28"/>
          <w:lang w:val="uk-UA"/>
        </w:rPr>
        <w:t>19</w:t>
      </w:r>
      <w:r>
        <w:rPr>
          <w:sz w:val="28"/>
          <w:lang w:val="en-US"/>
        </w:rPr>
        <w:t>. Mizushima Y., Wang P., Jarrar D. Estradiol administration after trauma-hemorrhage improves cardiovascular and hepatocellular functions in male animals // Ann. Surg</w:t>
      </w:r>
      <w:r>
        <w:rPr>
          <w:i/>
          <w:iCs/>
          <w:sz w:val="28"/>
          <w:lang w:val="en-US"/>
        </w:rPr>
        <w:t>.</w:t>
      </w:r>
      <w:r>
        <w:rPr>
          <w:sz w:val="28"/>
          <w:lang w:val="en-US"/>
        </w:rPr>
        <w:t xml:space="preserve"> – 2000. – Vol.232,Is.5. – P.673-679.</w:t>
      </w:r>
    </w:p>
    <w:p w:rsidR="00F445B1" w:rsidRDefault="00F445B1" w:rsidP="00F445B1">
      <w:pPr>
        <w:overflowPunct w:val="0"/>
        <w:autoSpaceDE w:val="0"/>
        <w:autoSpaceDN w:val="0"/>
        <w:adjustRightInd w:val="0"/>
        <w:spacing w:line="360" w:lineRule="auto"/>
        <w:ind w:firstLine="284"/>
        <w:jc w:val="both"/>
        <w:rPr>
          <w:sz w:val="28"/>
          <w:szCs w:val="20"/>
          <w:lang w:val="uk-UA"/>
        </w:rPr>
      </w:pPr>
      <w:r>
        <w:rPr>
          <w:sz w:val="28"/>
          <w:lang w:val="uk-UA"/>
        </w:rPr>
        <w:lastRenderedPageBreak/>
        <w:t>2</w:t>
      </w:r>
      <w:r>
        <w:rPr>
          <w:sz w:val="28"/>
          <w:lang w:val="en-US"/>
        </w:rPr>
        <w:t>2</w:t>
      </w:r>
      <w:r>
        <w:rPr>
          <w:sz w:val="28"/>
          <w:lang w:val="uk-UA"/>
        </w:rPr>
        <w:t>0. Moore F</w:t>
      </w:r>
      <w:r>
        <w:rPr>
          <w:sz w:val="28"/>
          <w:lang w:val="en-US"/>
        </w:rPr>
        <w:t>.</w:t>
      </w:r>
      <w:r>
        <w:rPr>
          <w:sz w:val="28"/>
          <w:lang w:val="uk-UA"/>
        </w:rPr>
        <w:t>A</w:t>
      </w:r>
      <w:r>
        <w:rPr>
          <w:sz w:val="28"/>
          <w:lang w:val="en-US"/>
        </w:rPr>
        <w:t>.</w:t>
      </w:r>
      <w:r>
        <w:rPr>
          <w:sz w:val="28"/>
          <w:lang w:val="uk-UA"/>
        </w:rPr>
        <w:t>, Sauaia A</w:t>
      </w:r>
      <w:r>
        <w:rPr>
          <w:sz w:val="28"/>
          <w:lang w:val="en-US"/>
        </w:rPr>
        <w:t>.</w:t>
      </w:r>
      <w:r>
        <w:rPr>
          <w:sz w:val="28"/>
          <w:lang w:val="uk-UA"/>
        </w:rPr>
        <w:t>, Moore E</w:t>
      </w:r>
      <w:r>
        <w:rPr>
          <w:sz w:val="28"/>
          <w:lang w:val="en-US"/>
        </w:rPr>
        <w:t>.</w:t>
      </w:r>
      <w:r>
        <w:rPr>
          <w:sz w:val="28"/>
          <w:lang w:val="uk-UA"/>
        </w:rPr>
        <w:t>E</w:t>
      </w:r>
      <w:r>
        <w:rPr>
          <w:sz w:val="28"/>
          <w:lang w:val="en-US"/>
        </w:rPr>
        <w:t>.</w:t>
      </w:r>
      <w:r>
        <w:rPr>
          <w:sz w:val="28"/>
          <w:lang w:val="uk-UA"/>
        </w:rPr>
        <w:t xml:space="preserve"> Post injury multiple organ failure: a bimodal phenomenon </w:t>
      </w:r>
      <w:r>
        <w:rPr>
          <w:sz w:val="28"/>
          <w:lang w:val="en-US"/>
        </w:rPr>
        <w:t xml:space="preserve">// </w:t>
      </w:r>
      <w:r>
        <w:rPr>
          <w:sz w:val="28"/>
          <w:lang w:val="uk-UA"/>
        </w:rPr>
        <w:t>J</w:t>
      </w:r>
      <w:r>
        <w:rPr>
          <w:sz w:val="28"/>
          <w:lang w:val="en-US"/>
        </w:rPr>
        <w:t>.</w:t>
      </w:r>
      <w:r>
        <w:rPr>
          <w:sz w:val="28"/>
          <w:lang w:val="uk-UA"/>
        </w:rPr>
        <w:t xml:space="preserve"> Trauma</w:t>
      </w:r>
      <w:r>
        <w:rPr>
          <w:sz w:val="28"/>
          <w:lang w:val="en-US"/>
        </w:rPr>
        <w:t>.</w:t>
      </w:r>
      <w:r>
        <w:rPr>
          <w:sz w:val="28"/>
          <w:lang w:val="uk-UA"/>
        </w:rPr>
        <w:t xml:space="preserve"> </w:t>
      </w:r>
      <w:r>
        <w:rPr>
          <w:sz w:val="28"/>
          <w:lang w:val="en-US"/>
        </w:rPr>
        <w:t xml:space="preserve">– </w:t>
      </w:r>
      <w:r>
        <w:rPr>
          <w:sz w:val="28"/>
          <w:lang w:val="uk-UA"/>
        </w:rPr>
        <w:t>1996</w:t>
      </w:r>
      <w:r>
        <w:rPr>
          <w:sz w:val="28"/>
          <w:lang w:val="en-US"/>
        </w:rPr>
        <w:t>. – Vol.</w:t>
      </w:r>
      <w:r>
        <w:rPr>
          <w:sz w:val="28"/>
          <w:lang w:val="uk-UA"/>
        </w:rPr>
        <w:t>40</w:t>
      </w:r>
      <w:r>
        <w:rPr>
          <w:sz w:val="28"/>
          <w:lang w:val="en-US"/>
        </w:rPr>
        <w:t>. – P.</w:t>
      </w:r>
      <w:r>
        <w:rPr>
          <w:sz w:val="28"/>
          <w:lang w:val="uk-UA"/>
        </w:rPr>
        <w:t>501-512.</w:t>
      </w:r>
    </w:p>
    <w:p w:rsidR="00F445B1" w:rsidRDefault="00F445B1" w:rsidP="00F445B1">
      <w:pPr>
        <w:tabs>
          <w:tab w:val="left" w:pos="426"/>
        </w:tabs>
        <w:spacing w:line="360" w:lineRule="auto"/>
        <w:ind w:firstLine="284"/>
        <w:jc w:val="both"/>
        <w:rPr>
          <w:color w:val="000000"/>
          <w:sz w:val="28"/>
          <w:lang w:val="en-US"/>
        </w:rPr>
      </w:pPr>
      <w:r>
        <w:rPr>
          <w:color w:val="000000"/>
          <w:sz w:val="28"/>
          <w:lang w:val="en-US"/>
        </w:rPr>
        <w:t>22</w:t>
      </w:r>
      <w:r>
        <w:rPr>
          <w:color w:val="000000"/>
          <w:sz w:val="28"/>
          <w:lang w:val="uk-UA"/>
        </w:rPr>
        <w:t>1</w:t>
      </w:r>
      <w:r>
        <w:rPr>
          <w:color w:val="000000"/>
          <w:sz w:val="28"/>
          <w:lang w:val="en-US"/>
        </w:rPr>
        <w:t>. Mostafa G., Sing R.F., Matthews B.D. The economic benefit of practic guidelines for stress ulcer prophylaxis // Am. Surg. – 2002. – Vol.68,</w:t>
      </w:r>
      <w:r>
        <w:rPr>
          <w:color w:val="000000"/>
          <w:sz w:val="28"/>
          <w:lang w:val="uk-UA"/>
        </w:rPr>
        <w:t>№</w:t>
      </w:r>
      <w:r>
        <w:rPr>
          <w:color w:val="000000"/>
          <w:sz w:val="28"/>
          <w:lang w:val="en-US"/>
        </w:rPr>
        <w:t>2.</w:t>
      </w:r>
      <w:r>
        <w:rPr>
          <w:color w:val="000000"/>
          <w:sz w:val="28"/>
          <w:lang w:val="uk-UA"/>
        </w:rPr>
        <w:t xml:space="preserve"> </w:t>
      </w:r>
      <w:r>
        <w:rPr>
          <w:sz w:val="28"/>
          <w:lang w:val="uk-UA"/>
        </w:rPr>
        <w:t>–</w:t>
      </w:r>
      <w:r>
        <w:rPr>
          <w:color w:val="000000"/>
          <w:sz w:val="28"/>
          <w:lang w:val="en-US"/>
        </w:rPr>
        <w:t xml:space="preserve"> </w:t>
      </w:r>
      <w:r>
        <w:rPr>
          <w:color w:val="000000"/>
          <w:sz w:val="28"/>
          <w:lang w:val="uk-UA"/>
        </w:rPr>
        <w:t>Р</w:t>
      </w:r>
      <w:r>
        <w:rPr>
          <w:color w:val="000000"/>
          <w:sz w:val="28"/>
          <w:lang w:val="en-US"/>
        </w:rPr>
        <w:t>.146-150.</w:t>
      </w:r>
    </w:p>
    <w:p w:rsidR="00F445B1" w:rsidRDefault="00F445B1" w:rsidP="00F445B1">
      <w:pPr>
        <w:tabs>
          <w:tab w:val="left" w:pos="426"/>
        </w:tabs>
        <w:spacing w:line="360" w:lineRule="auto"/>
        <w:ind w:firstLine="284"/>
        <w:jc w:val="both"/>
        <w:rPr>
          <w:color w:val="000000"/>
          <w:sz w:val="28"/>
          <w:lang w:val="en-US"/>
        </w:rPr>
      </w:pPr>
      <w:r>
        <w:rPr>
          <w:color w:val="000000"/>
          <w:sz w:val="28"/>
          <w:lang w:val="en-US"/>
        </w:rPr>
        <w:t>22</w:t>
      </w:r>
      <w:r>
        <w:rPr>
          <w:color w:val="000000"/>
          <w:sz w:val="28"/>
          <w:lang w:val="uk-UA"/>
        </w:rPr>
        <w:t>2</w:t>
      </w:r>
      <w:r>
        <w:rPr>
          <w:color w:val="000000"/>
          <w:sz w:val="28"/>
          <w:lang w:val="en-US"/>
        </w:rPr>
        <w:t xml:space="preserve">. Murison R., Overmier J.B., Carmona M. Hypothalamo-pituitary-adrenal manipulations and </w:t>
      </w:r>
      <w:r>
        <w:rPr>
          <w:b/>
          <w:color w:val="000000"/>
          <w:sz w:val="28"/>
          <w:lang w:val="en-US"/>
        </w:rPr>
        <w:t>stress</w:t>
      </w:r>
      <w:r>
        <w:rPr>
          <w:color w:val="000000"/>
          <w:sz w:val="28"/>
          <w:lang w:val="en-US"/>
        </w:rPr>
        <w:t xml:space="preserve"> </w:t>
      </w:r>
      <w:r>
        <w:rPr>
          <w:b/>
          <w:color w:val="000000"/>
          <w:sz w:val="28"/>
          <w:lang w:val="en-US"/>
        </w:rPr>
        <w:t>ulcer</w:t>
      </w:r>
      <w:r>
        <w:rPr>
          <w:color w:val="000000"/>
          <w:sz w:val="28"/>
          <w:lang w:val="en-US"/>
        </w:rPr>
        <w:t>ations in rats //</w:t>
      </w:r>
      <w:r>
        <w:rPr>
          <w:color w:val="000000"/>
          <w:sz w:val="28"/>
          <w:lang w:val="uk-UA"/>
        </w:rPr>
        <w:t xml:space="preserve"> </w:t>
      </w:r>
      <w:r>
        <w:rPr>
          <w:color w:val="000000"/>
          <w:sz w:val="28"/>
          <w:lang w:val="en-US"/>
        </w:rPr>
        <w:t>Psychoneuroendocr</w:t>
      </w:r>
      <w:r>
        <w:rPr>
          <w:color w:val="000000"/>
          <w:sz w:val="28"/>
          <w:lang w:val="uk-UA"/>
        </w:rPr>
        <w:t>. –</w:t>
      </w:r>
      <w:r>
        <w:rPr>
          <w:color w:val="000000"/>
          <w:sz w:val="28"/>
          <w:lang w:val="en-US"/>
        </w:rPr>
        <w:t xml:space="preserve"> 1989</w:t>
      </w:r>
      <w:r>
        <w:rPr>
          <w:color w:val="000000"/>
          <w:sz w:val="28"/>
          <w:lang w:val="uk-UA"/>
        </w:rPr>
        <w:t xml:space="preserve">. – </w:t>
      </w:r>
      <w:r>
        <w:rPr>
          <w:color w:val="000000"/>
          <w:sz w:val="28"/>
          <w:lang w:val="en-US"/>
        </w:rPr>
        <w:t xml:space="preserve">Vol.14. </w:t>
      </w:r>
      <w:r>
        <w:rPr>
          <w:sz w:val="28"/>
          <w:lang w:val="uk-UA"/>
        </w:rPr>
        <w:t>–</w:t>
      </w:r>
      <w:r>
        <w:rPr>
          <w:color w:val="000000"/>
          <w:sz w:val="28"/>
          <w:lang w:val="en-US"/>
        </w:rPr>
        <w:t xml:space="preserve"> P.331-338.</w:t>
      </w:r>
    </w:p>
    <w:p w:rsidR="00F445B1" w:rsidRDefault="00F445B1" w:rsidP="00F445B1">
      <w:pPr>
        <w:spacing w:line="360" w:lineRule="auto"/>
        <w:ind w:firstLine="284"/>
        <w:jc w:val="both"/>
        <w:rPr>
          <w:sz w:val="28"/>
          <w:lang w:val="en-US"/>
        </w:rPr>
      </w:pPr>
      <w:r>
        <w:rPr>
          <w:sz w:val="28"/>
          <w:szCs w:val="15"/>
          <w:lang w:val="en-US"/>
        </w:rPr>
        <w:t>22</w:t>
      </w:r>
      <w:r>
        <w:rPr>
          <w:sz w:val="28"/>
          <w:szCs w:val="15"/>
          <w:lang w:val="uk-UA"/>
        </w:rPr>
        <w:t>3</w:t>
      </w:r>
      <w:r>
        <w:rPr>
          <w:sz w:val="28"/>
          <w:szCs w:val="15"/>
          <w:lang w:val="en-US"/>
        </w:rPr>
        <w:t>. Murray C., Lopez A. The global burden of disease: a comprehensive assessment of mortality and disability from diseases, injuries, and risk factors in 1990 and projected to 2020. – Cambridge: Harvard University Press. – 1996. –</w:t>
      </w:r>
      <w:r>
        <w:rPr>
          <w:sz w:val="28"/>
          <w:lang w:val="en-US"/>
        </w:rPr>
        <w:t xml:space="preserve"> 269p.</w:t>
      </w:r>
    </w:p>
    <w:p w:rsidR="00F445B1" w:rsidRPr="00956BBC" w:rsidRDefault="00F445B1" w:rsidP="00F445B1">
      <w:pPr>
        <w:spacing w:line="360" w:lineRule="auto"/>
        <w:ind w:firstLine="284"/>
        <w:jc w:val="both"/>
        <w:rPr>
          <w:sz w:val="28"/>
          <w:szCs w:val="28"/>
          <w:lang w:val="en-US"/>
        </w:rPr>
      </w:pPr>
      <w:r>
        <w:rPr>
          <w:sz w:val="28"/>
          <w:szCs w:val="28"/>
          <w:lang w:val="uk-UA"/>
        </w:rPr>
        <w:t xml:space="preserve">224. </w:t>
      </w:r>
      <w:r w:rsidRPr="00956BBC">
        <w:rPr>
          <w:sz w:val="28"/>
          <w:szCs w:val="28"/>
          <w:lang w:val="en-GB"/>
        </w:rPr>
        <w:t>Mutlu G</w:t>
      </w:r>
      <w:r w:rsidRPr="00956BBC">
        <w:rPr>
          <w:sz w:val="28"/>
          <w:szCs w:val="28"/>
          <w:lang w:val="en-US"/>
        </w:rPr>
        <w:t>.</w:t>
      </w:r>
      <w:r w:rsidRPr="00956BBC">
        <w:rPr>
          <w:sz w:val="28"/>
          <w:szCs w:val="28"/>
          <w:lang w:val="en-GB"/>
        </w:rPr>
        <w:t>M</w:t>
      </w:r>
      <w:r w:rsidRPr="00956BBC">
        <w:rPr>
          <w:sz w:val="28"/>
          <w:szCs w:val="28"/>
          <w:lang w:val="en-US"/>
        </w:rPr>
        <w:t>.</w:t>
      </w:r>
      <w:r w:rsidRPr="00956BBC">
        <w:rPr>
          <w:sz w:val="28"/>
          <w:szCs w:val="28"/>
          <w:lang w:val="en-GB"/>
        </w:rPr>
        <w:t>, Mutlu E</w:t>
      </w:r>
      <w:r w:rsidRPr="00956BBC">
        <w:rPr>
          <w:sz w:val="28"/>
          <w:szCs w:val="28"/>
          <w:lang w:val="en-US"/>
        </w:rPr>
        <w:t>.</w:t>
      </w:r>
      <w:r w:rsidRPr="00956BBC">
        <w:rPr>
          <w:sz w:val="28"/>
          <w:szCs w:val="28"/>
          <w:lang w:val="en-GB"/>
        </w:rPr>
        <w:t>A</w:t>
      </w:r>
      <w:r w:rsidRPr="00956BBC">
        <w:rPr>
          <w:sz w:val="28"/>
          <w:szCs w:val="28"/>
          <w:lang w:val="en-US"/>
        </w:rPr>
        <w:t>.</w:t>
      </w:r>
      <w:r w:rsidRPr="00956BBC">
        <w:rPr>
          <w:sz w:val="28"/>
          <w:szCs w:val="28"/>
          <w:lang w:val="en-GB"/>
        </w:rPr>
        <w:t>, Factor P. GI complications in patients receiving mechanical ventilation</w:t>
      </w:r>
      <w:r w:rsidRPr="00956BBC">
        <w:rPr>
          <w:sz w:val="28"/>
          <w:szCs w:val="28"/>
          <w:lang w:val="en-US"/>
        </w:rPr>
        <w:t xml:space="preserve"> // </w:t>
      </w:r>
      <w:r w:rsidRPr="00956BBC">
        <w:rPr>
          <w:iCs/>
          <w:sz w:val="28"/>
          <w:szCs w:val="28"/>
          <w:lang w:val="en-GB"/>
        </w:rPr>
        <w:t>Chest</w:t>
      </w:r>
      <w:r w:rsidRPr="00956BBC">
        <w:rPr>
          <w:sz w:val="28"/>
          <w:szCs w:val="28"/>
          <w:lang w:val="en-GB"/>
        </w:rPr>
        <w:t xml:space="preserve">. </w:t>
      </w:r>
      <w:r w:rsidRPr="00956BBC">
        <w:rPr>
          <w:sz w:val="28"/>
          <w:szCs w:val="28"/>
          <w:lang w:val="en-US"/>
        </w:rPr>
        <w:t xml:space="preserve">– </w:t>
      </w:r>
      <w:r w:rsidRPr="00956BBC">
        <w:rPr>
          <w:sz w:val="28"/>
          <w:szCs w:val="28"/>
          <w:lang w:val="en-GB"/>
        </w:rPr>
        <w:t>2001</w:t>
      </w:r>
      <w:r w:rsidRPr="00956BBC">
        <w:rPr>
          <w:sz w:val="28"/>
          <w:szCs w:val="28"/>
          <w:lang w:val="en-US"/>
        </w:rPr>
        <w:t>. – Vol.</w:t>
      </w:r>
      <w:r w:rsidRPr="00956BBC">
        <w:rPr>
          <w:sz w:val="28"/>
          <w:szCs w:val="28"/>
          <w:lang w:val="en-GB"/>
        </w:rPr>
        <w:t>119</w:t>
      </w:r>
      <w:r w:rsidRPr="00956BBC">
        <w:rPr>
          <w:sz w:val="28"/>
          <w:szCs w:val="28"/>
          <w:lang w:val="en-US"/>
        </w:rPr>
        <w:t>. – P.</w:t>
      </w:r>
      <w:r w:rsidRPr="00956BBC">
        <w:rPr>
          <w:sz w:val="28"/>
          <w:szCs w:val="28"/>
          <w:lang w:val="en-GB"/>
        </w:rPr>
        <w:t>1222</w:t>
      </w:r>
      <w:r w:rsidRPr="00956BBC">
        <w:rPr>
          <w:sz w:val="28"/>
          <w:szCs w:val="28"/>
          <w:lang w:val="en-US"/>
        </w:rPr>
        <w:t>-12</w:t>
      </w:r>
      <w:r w:rsidRPr="00956BBC">
        <w:rPr>
          <w:sz w:val="28"/>
          <w:szCs w:val="28"/>
          <w:lang w:val="en-GB"/>
        </w:rPr>
        <w:t>41.</w:t>
      </w:r>
    </w:p>
    <w:p w:rsidR="00F445B1" w:rsidRDefault="00F445B1" w:rsidP="00F445B1">
      <w:pPr>
        <w:spacing w:line="360" w:lineRule="auto"/>
        <w:ind w:firstLine="284"/>
        <w:jc w:val="both"/>
        <w:rPr>
          <w:rFonts w:ascii="Times New Roman" w:hAnsi="Times New Roman"/>
          <w:sz w:val="28"/>
          <w:lang w:val="uk-UA"/>
        </w:rPr>
      </w:pPr>
      <w:r>
        <w:rPr>
          <w:rFonts w:ascii="Times New Roman" w:hAnsi="Times New Roman"/>
          <w:sz w:val="28"/>
          <w:lang w:val="en-US"/>
        </w:rPr>
        <w:t>225. Nast-Kolb D., Waydhas C., Jochum M. Biochemical factors as objective parameters for assessing the prognosis in polytrauma // Unfallchirurg. – 1992. – Vol.95,</w:t>
      </w:r>
      <w:r>
        <w:rPr>
          <w:rFonts w:ascii="Times New Roman" w:hAnsi="Times New Roman"/>
          <w:sz w:val="28"/>
          <w:lang w:val="uk-UA"/>
        </w:rPr>
        <w:t>№</w:t>
      </w:r>
      <w:r>
        <w:rPr>
          <w:rFonts w:ascii="Times New Roman" w:hAnsi="Times New Roman"/>
          <w:sz w:val="28"/>
          <w:lang w:val="en-US"/>
        </w:rPr>
        <w:t>2</w:t>
      </w:r>
      <w:r>
        <w:rPr>
          <w:rFonts w:ascii="Times New Roman" w:hAnsi="Times New Roman"/>
          <w:sz w:val="28"/>
          <w:lang w:val="uk-UA"/>
        </w:rPr>
        <w:t>. – Р.</w:t>
      </w:r>
      <w:r>
        <w:rPr>
          <w:rFonts w:ascii="Times New Roman" w:hAnsi="Times New Roman"/>
          <w:sz w:val="28"/>
          <w:lang w:val="en-US"/>
        </w:rPr>
        <w:t>59-66</w:t>
      </w:r>
      <w:r>
        <w:rPr>
          <w:rFonts w:ascii="Times New Roman" w:hAnsi="Times New Roman"/>
          <w:sz w:val="28"/>
          <w:lang w:val="uk-UA"/>
        </w:rPr>
        <w:t>.</w:t>
      </w:r>
    </w:p>
    <w:p w:rsidR="00F445B1" w:rsidRDefault="00F445B1" w:rsidP="00F445B1">
      <w:pPr>
        <w:spacing w:line="360" w:lineRule="auto"/>
        <w:ind w:firstLine="284"/>
        <w:jc w:val="both"/>
        <w:rPr>
          <w:rFonts w:ascii="Times New Roman" w:hAnsi="Times New Roman"/>
          <w:sz w:val="28"/>
          <w:lang w:val="uk-UA"/>
        </w:rPr>
      </w:pPr>
      <w:r>
        <w:rPr>
          <w:rFonts w:ascii="Times New Roman" w:hAnsi="Times New Roman"/>
          <w:sz w:val="28"/>
          <w:lang w:val="en-US"/>
        </w:rPr>
        <w:t>2</w:t>
      </w:r>
      <w:r>
        <w:rPr>
          <w:rFonts w:ascii="Times New Roman" w:hAnsi="Times New Roman"/>
          <w:sz w:val="28"/>
          <w:lang w:val="uk-UA"/>
        </w:rPr>
        <w:t>2</w:t>
      </w:r>
      <w:r>
        <w:rPr>
          <w:rFonts w:ascii="Times New Roman" w:hAnsi="Times New Roman"/>
          <w:sz w:val="28"/>
          <w:lang w:val="en-US"/>
        </w:rPr>
        <w:t>6. Nishikaze O., Furuya E.</w:t>
      </w:r>
      <w:r>
        <w:rPr>
          <w:rFonts w:ascii="Times New Roman" w:hAnsi="Times New Roman"/>
          <w:sz w:val="28"/>
          <w:szCs w:val="27"/>
          <w:lang w:val="en-US"/>
        </w:rPr>
        <w:t xml:space="preserve"> Stress and anticortisols-17-ketosteroid sulfate conjugate as a biomarker in tissue repair and recovery</w:t>
      </w:r>
      <w:r>
        <w:rPr>
          <w:rFonts w:ascii="Times New Roman" w:hAnsi="Times New Roman"/>
          <w:sz w:val="28"/>
          <w:lang w:val="en-US"/>
        </w:rPr>
        <w:t xml:space="preserve"> //</w:t>
      </w:r>
      <w:r>
        <w:rPr>
          <w:rFonts w:ascii="Times New Roman" w:hAnsi="Times New Roman"/>
          <w:sz w:val="28"/>
          <w:lang w:val="uk-UA"/>
        </w:rPr>
        <w:t xml:space="preserve"> </w:t>
      </w:r>
      <w:r>
        <w:rPr>
          <w:rFonts w:ascii="Times New Roman" w:hAnsi="Times New Roman"/>
          <w:sz w:val="28"/>
          <w:lang w:val="en-US"/>
        </w:rPr>
        <w:t>J</w:t>
      </w:r>
      <w:r>
        <w:rPr>
          <w:rFonts w:ascii="Times New Roman" w:hAnsi="Times New Roman"/>
          <w:sz w:val="28"/>
          <w:lang w:val="uk-UA"/>
        </w:rPr>
        <w:t>.</w:t>
      </w:r>
      <w:r>
        <w:rPr>
          <w:rFonts w:ascii="Times New Roman" w:hAnsi="Times New Roman"/>
          <w:sz w:val="28"/>
          <w:lang w:val="en-US"/>
        </w:rPr>
        <w:t xml:space="preserve"> UOEH</w:t>
      </w:r>
      <w:r>
        <w:rPr>
          <w:rFonts w:ascii="Times New Roman" w:hAnsi="Times New Roman"/>
          <w:sz w:val="28"/>
          <w:lang w:val="uk-UA"/>
        </w:rPr>
        <w:t>. –</w:t>
      </w:r>
      <w:r>
        <w:rPr>
          <w:rFonts w:ascii="Times New Roman" w:hAnsi="Times New Roman"/>
          <w:sz w:val="28"/>
          <w:lang w:val="en-US"/>
        </w:rPr>
        <w:t xml:space="preserve"> 1998</w:t>
      </w:r>
      <w:r>
        <w:rPr>
          <w:rFonts w:ascii="Times New Roman" w:hAnsi="Times New Roman"/>
          <w:sz w:val="28"/>
          <w:lang w:val="uk-UA"/>
        </w:rPr>
        <w:t>. –</w:t>
      </w:r>
      <w:r>
        <w:rPr>
          <w:rFonts w:ascii="Times New Roman" w:hAnsi="Times New Roman"/>
          <w:sz w:val="28"/>
          <w:lang w:val="en-US"/>
        </w:rPr>
        <w:t xml:space="preserve"> Vol.20,</w:t>
      </w:r>
      <w:r>
        <w:rPr>
          <w:rFonts w:ascii="Times New Roman" w:hAnsi="Times New Roman"/>
          <w:sz w:val="28"/>
          <w:lang w:val="uk-UA"/>
        </w:rPr>
        <w:t>№</w:t>
      </w:r>
      <w:r>
        <w:rPr>
          <w:rFonts w:ascii="Times New Roman" w:hAnsi="Times New Roman"/>
          <w:sz w:val="28"/>
          <w:lang w:val="en-US"/>
        </w:rPr>
        <w:t>4</w:t>
      </w:r>
      <w:r>
        <w:rPr>
          <w:rFonts w:ascii="Times New Roman" w:hAnsi="Times New Roman"/>
          <w:sz w:val="28"/>
          <w:lang w:val="uk-UA"/>
        </w:rPr>
        <w:t>. – Р.</w:t>
      </w:r>
      <w:r>
        <w:rPr>
          <w:rFonts w:ascii="Times New Roman" w:hAnsi="Times New Roman"/>
          <w:sz w:val="28"/>
          <w:lang w:val="en-US"/>
        </w:rPr>
        <w:t>273-</w:t>
      </w:r>
      <w:r>
        <w:rPr>
          <w:rFonts w:ascii="Times New Roman" w:hAnsi="Times New Roman"/>
          <w:sz w:val="28"/>
          <w:lang w:val="uk-UA"/>
        </w:rPr>
        <w:t>2</w:t>
      </w:r>
      <w:r>
        <w:rPr>
          <w:rFonts w:ascii="Times New Roman" w:hAnsi="Times New Roman"/>
          <w:sz w:val="28"/>
          <w:lang w:val="en-US"/>
        </w:rPr>
        <w:t>95</w:t>
      </w:r>
      <w:r>
        <w:rPr>
          <w:rFonts w:ascii="Times New Roman" w:hAnsi="Times New Roman"/>
          <w:sz w:val="28"/>
          <w:lang w:val="uk-UA"/>
        </w:rPr>
        <w:t>.</w:t>
      </w:r>
    </w:p>
    <w:p w:rsidR="00F445B1" w:rsidRDefault="00F445B1" w:rsidP="00F445B1">
      <w:pPr>
        <w:spacing w:line="360" w:lineRule="auto"/>
        <w:ind w:firstLine="284"/>
        <w:jc w:val="both"/>
        <w:rPr>
          <w:sz w:val="28"/>
          <w:lang w:val="en-US"/>
        </w:rPr>
      </w:pPr>
      <w:r>
        <w:rPr>
          <w:sz w:val="28"/>
          <w:lang w:val="en-US"/>
        </w:rPr>
        <w:t>2</w:t>
      </w:r>
      <w:r>
        <w:rPr>
          <w:sz w:val="28"/>
          <w:lang w:val="uk-UA"/>
        </w:rPr>
        <w:t>2</w:t>
      </w:r>
      <w:r>
        <w:rPr>
          <w:sz w:val="28"/>
          <w:lang w:val="en-US"/>
        </w:rPr>
        <w:t>7. Nishikaze O., Maezawa M., Furuya E. Primary care considerations-17-ketosteroid sulfate/17-hydroxycorticosteroid method as a clinical stress indicator // Japan</w:t>
      </w:r>
      <w:r>
        <w:rPr>
          <w:sz w:val="28"/>
          <w:lang w:val="uk-UA"/>
        </w:rPr>
        <w:t>.</w:t>
      </w:r>
      <w:r>
        <w:rPr>
          <w:sz w:val="28"/>
          <w:lang w:val="en-US"/>
        </w:rPr>
        <w:t xml:space="preserve"> J</w:t>
      </w:r>
      <w:r>
        <w:rPr>
          <w:sz w:val="28"/>
          <w:lang w:val="uk-UA"/>
        </w:rPr>
        <w:t>.</w:t>
      </w:r>
      <w:r>
        <w:rPr>
          <w:sz w:val="28"/>
          <w:lang w:val="en-US"/>
        </w:rPr>
        <w:t xml:space="preserve"> </w:t>
      </w:r>
      <w:r>
        <w:rPr>
          <w:sz w:val="28"/>
          <w:lang w:val="uk-UA"/>
        </w:rPr>
        <w:t>С</w:t>
      </w:r>
      <w:r>
        <w:rPr>
          <w:sz w:val="28"/>
          <w:lang w:val="en-US"/>
        </w:rPr>
        <w:t>lin</w:t>
      </w:r>
      <w:r>
        <w:rPr>
          <w:sz w:val="28"/>
          <w:lang w:val="uk-UA"/>
        </w:rPr>
        <w:t>.</w:t>
      </w:r>
      <w:r>
        <w:rPr>
          <w:sz w:val="28"/>
          <w:lang w:val="en-US"/>
        </w:rPr>
        <w:t xml:space="preserve"> Path</w:t>
      </w:r>
      <w:r>
        <w:rPr>
          <w:sz w:val="28"/>
          <w:lang w:val="uk-UA"/>
        </w:rPr>
        <w:t>. –</w:t>
      </w:r>
      <w:r>
        <w:rPr>
          <w:sz w:val="28"/>
          <w:lang w:val="en-US"/>
        </w:rPr>
        <w:t xml:space="preserve"> 1992</w:t>
      </w:r>
      <w:r>
        <w:rPr>
          <w:sz w:val="28"/>
          <w:lang w:val="uk-UA"/>
        </w:rPr>
        <w:t>.</w:t>
      </w:r>
      <w:r>
        <w:rPr>
          <w:sz w:val="28"/>
          <w:lang w:val="en-US"/>
        </w:rPr>
        <w:t xml:space="preserve"> </w:t>
      </w:r>
      <w:r>
        <w:rPr>
          <w:sz w:val="28"/>
          <w:lang w:val="uk-UA"/>
        </w:rPr>
        <w:t xml:space="preserve">– </w:t>
      </w:r>
      <w:r>
        <w:rPr>
          <w:sz w:val="28"/>
          <w:lang w:val="en-US"/>
        </w:rPr>
        <w:t>Vol.40,</w:t>
      </w:r>
      <w:r>
        <w:rPr>
          <w:sz w:val="28"/>
          <w:lang w:val="uk-UA"/>
        </w:rPr>
        <w:t>№</w:t>
      </w:r>
      <w:r>
        <w:rPr>
          <w:sz w:val="28"/>
          <w:lang w:val="en-US"/>
        </w:rPr>
        <w:t>3</w:t>
      </w:r>
      <w:r>
        <w:rPr>
          <w:sz w:val="28"/>
          <w:lang w:val="uk-UA"/>
        </w:rPr>
        <w:t>. – Р.</w:t>
      </w:r>
      <w:r>
        <w:rPr>
          <w:sz w:val="28"/>
          <w:lang w:val="en-US"/>
        </w:rPr>
        <w:t>247-</w:t>
      </w:r>
      <w:r>
        <w:rPr>
          <w:sz w:val="28"/>
          <w:lang w:val="uk-UA"/>
        </w:rPr>
        <w:t>2</w:t>
      </w:r>
      <w:r>
        <w:rPr>
          <w:sz w:val="28"/>
          <w:lang w:val="en-US"/>
        </w:rPr>
        <w:t>53</w:t>
      </w:r>
      <w:r>
        <w:rPr>
          <w:sz w:val="28"/>
          <w:lang w:val="uk-UA"/>
        </w:rPr>
        <w:t>.</w:t>
      </w:r>
    </w:p>
    <w:p w:rsidR="00F445B1" w:rsidRDefault="00F445B1" w:rsidP="00F445B1">
      <w:pPr>
        <w:pStyle w:val="afffffffff2"/>
        <w:spacing w:before="0" w:after="0" w:line="360" w:lineRule="auto"/>
        <w:ind w:firstLine="284"/>
        <w:jc w:val="both"/>
        <w:rPr>
          <w:sz w:val="28"/>
          <w:lang w:val="uk-UA"/>
        </w:rPr>
      </w:pPr>
      <w:r>
        <w:rPr>
          <w:sz w:val="28"/>
          <w:lang w:val="en-US"/>
        </w:rPr>
        <w:t>2</w:t>
      </w:r>
      <w:r>
        <w:rPr>
          <w:sz w:val="28"/>
          <w:lang w:val="uk-UA"/>
        </w:rPr>
        <w:t>2</w:t>
      </w:r>
      <w:r>
        <w:rPr>
          <w:sz w:val="28"/>
          <w:lang w:val="en-US"/>
        </w:rPr>
        <w:t>8. Norymbersky Y.K., Stubd R.D., West H.F. Assessment of adrenocortical activity by assay of 17-ketogenic steroid in urine // Lancet. – 1955. – Vol.264,№4.</w:t>
      </w:r>
      <w:r>
        <w:rPr>
          <w:sz w:val="28"/>
          <w:lang w:val="uk-UA"/>
        </w:rPr>
        <w:t xml:space="preserve"> </w:t>
      </w:r>
      <w:r>
        <w:rPr>
          <w:sz w:val="28"/>
          <w:lang w:val="en-US"/>
        </w:rPr>
        <w:t>– P.1276-1281.</w:t>
      </w:r>
    </w:p>
    <w:p w:rsidR="00F445B1" w:rsidRDefault="00F445B1" w:rsidP="00F445B1">
      <w:pPr>
        <w:pStyle w:val="35"/>
        <w:spacing w:line="360" w:lineRule="auto"/>
        <w:ind w:firstLine="284"/>
        <w:jc w:val="both"/>
        <w:rPr>
          <w:sz w:val="28"/>
          <w:lang w:val="uk-UA"/>
        </w:rPr>
      </w:pPr>
      <w:r>
        <w:rPr>
          <w:sz w:val="28"/>
          <w:lang w:val="en-US"/>
        </w:rPr>
        <w:t>2</w:t>
      </w:r>
      <w:r>
        <w:rPr>
          <w:sz w:val="28"/>
          <w:lang w:val="uk-UA"/>
        </w:rPr>
        <w:t>2</w:t>
      </w:r>
      <w:r>
        <w:rPr>
          <w:sz w:val="28"/>
          <w:lang w:val="en-US"/>
        </w:rPr>
        <w:t>9. Nylen E.S., Alarifi A.A. Humoral markers of severity and prognosis of critical illness // J. Clin</w:t>
      </w:r>
      <w:r>
        <w:rPr>
          <w:sz w:val="28"/>
          <w:lang w:val="uk-UA"/>
        </w:rPr>
        <w:t>.</w:t>
      </w:r>
      <w:r>
        <w:rPr>
          <w:sz w:val="28"/>
          <w:lang w:val="en-US"/>
        </w:rPr>
        <w:t xml:space="preserve"> Endocr</w:t>
      </w:r>
      <w:r>
        <w:rPr>
          <w:sz w:val="28"/>
          <w:lang w:val="uk-UA"/>
        </w:rPr>
        <w:t>.</w:t>
      </w:r>
      <w:r>
        <w:rPr>
          <w:sz w:val="28"/>
          <w:lang w:val="en-US"/>
        </w:rPr>
        <w:t xml:space="preserve"> Metab. – 2001. – Vol.15,</w:t>
      </w:r>
      <w:r>
        <w:rPr>
          <w:sz w:val="28"/>
          <w:lang w:val="uk-UA"/>
        </w:rPr>
        <w:t>№4. – Р.553-573.</w:t>
      </w:r>
    </w:p>
    <w:p w:rsidR="00F445B1" w:rsidRDefault="00F445B1" w:rsidP="00F445B1">
      <w:pPr>
        <w:pStyle w:val="35"/>
        <w:spacing w:line="360" w:lineRule="auto"/>
        <w:ind w:firstLine="284"/>
        <w:jc w:val="both"/>
        <w:rPr>
          <w:sz w:val="28"/>
          <w:lang w:val="en-US"/>
        </w:rPr>
      </w:pPr>
      <w:r>
        <w:rPr>
          <w:sz w:val="28"/>
          <w:lang w:val="en-US"/>
        </w:rPr>
        <w:t>230. Ober K.P. Endocrinology of critical disease</w:t>
      </w:r>
      <w:r>
        <w:rPr>
          <w:sz w:val="28"/>
          <w:lang w:val="uk-UA"/>
        </w:rPr>
        <w:t>. –</w:t>
      </w:r>
      <w:r>
        <w:rPr>
          <w:sz w:val="28"/>
          <w:lang w:val="en-US"/>
        </w:rPr>
        <w:t xml:space="preserve"> Totowa: Humana Press Inc. – 1997. </w:t>
      </w:r>
      <w:r>
        <w:rPr>
          <w:sz w:val="28"/>
          <w:lang w:val="uk-UA"/>
        </w:rPr>
        <w:t>–</w:t>
      </w:r>
      <w:r>
        <w:rPr>
          <w:sz w:val="28"/>
          <w:lang w:val="en-US"/>
        </w:rPr>
        <w:t xml:space="preserve"> 350p.</w:t>
      </w:r>
    </w:p>
    <w:p w:rsidR="00F445B1" w:rsidRDefault="00F445B1" w:rsidP="00F445B1">
      <w:pPr>
        <w:spacing w:line="360" w:lineRule="auto"/>
        <w:ind w:firstLine="284"/>
        <w:jc w:val="both"/>
        <w:rPr>
          <w:sz w:val="28"/>
          <w:lang w:val="en-US"/>
        </w:rPr>
      </w:pPr>
      <w:r>
        <w:rPr>
          <w:sz w:val="28"/>
          <w:lang w:val="en-US"/>
        </w:rPr>
        <w:lastRenderedPageBreak/>
        <w:t>231. Oberholzer A., Keel M., Zellweger Ρ. Incidence of complications and multiple organ failure in severely injured patients is sex specific // J. Trauma</w:t>
      </w:r>
      <w:r>
        <w:rPr>
          <w:i/>
          <w:iCs/>
          <w:sz w:val="28"/>
          <w:lang w:val="en-US"/>
        </w:rPr>
        <w:t>.</w:t>
      </w:r>
      <w:r>
        <w:rPr>
          <w:sz w:val="28"/>
          <w:lang w:val="en-US"/>
        </w:rPr>
        <w:t xml:space="preserve"> – 2000. – Vol.48. – P.932-937.</w:t>
      </w:r>
    </w:p>
    <w:p w:rsidR="00F445B1" w:rsidRDefault="00F445B1" w:rsidP="00F445B1">
      <w:pPr>
        <w:pStyle w:val="aff4"/>
        <w:spacing w:line="360" w:lineRule="auto"/>
        <w:ind w:firstLine="284"/>
        <w:jc w:val="both"/>
        <w:rPr>
          <w:rFonts w:ascii="Times New Roman" w:hAnsi="Times New Roman" w:cs="Times New Roman"/>
          <w:sz w:val="28"/>
          <w:lang w:val="en-US"/>
        </w:rPr>
      </w:pPr>
      <w:r>
        <w:rPr>
          <w:rFonts w:ascii="Times New Roman" w:hAnsi="Times New Roman" w:cs="Times New Roman"/>
          <w:sz w:val="28"/>
          <w:szCs w:val="26"/>
          <w:lang w:val="en-US"/>
        </w:rPr>
        <w:t>232. Obertacke U., Neudeck F. Emergency care and treatment costs of polytrauma patients // Langenbecks Arch. Chir. – 1996. –Vol.113. – P.641-</w:t>
      </w:r>
      <w:r>
        <w:rPr>
          <w:rFonts w:ascii="Times New Roman" w:hAnsi="Times New Roman" w:cs="Times New Roman"/>
          <w:sz w:val="28"/>
          <w:szCs w:val="26"/>
          <w:lang w:val="uk-UA"/>
        </w:rPr>
        <w:t>64</w:t>
      </w:r>
      <w:r>
        <w:rPr>
          <w:rFonts w:ascii="Times New Roman" w:hAnsi="Times New Roman" w:cs="Times New Roman"/>
          <w:sz w:val="28"/>
          <w:szCs w:val="26"/>
          <w:lang w:val="en-US"/>
        </w:rPr>
        <w:t>5.</w:t>
      </w:r>
    </w:p>
    <w:p w:rsidR="00F445B1" w:rsidRDefault="00F445B1" w:rsidP="00F445B1">
      <w:pPr>
        <w:spacing w:line="360" w:lineRule="auto"/>
        <w:ind w:firstLine="284"/>
        <w:jc w:val="both"/>
        <w:rPr>
          <w:sz w:val="28"/>
          <w:lang w:val="uk-UA"/>
        </w:rPr>
      </w:pPr>
      <w:r>
        <w:rPr>
          <w:sz w:val="28"/>
          <w:szCs w:val="36"/>
          <w:lang w:val="en-US"/>
        </w:rPr>
        <w:t xml:space="preserve">233. Oelkers W. Dehydroepiandrosterone for adrenal insufficiency // </w:t>
      </w:r>
      <w:r>
        <w:rPr>
          <w:sz w:val="28"/>
          <w:lang w:val="en-US"/>
        </w:rPr>
        <w:t>NEJM. – 1999. – Vol.341,</w:t>
      </w:r>
      <w:r>
        <w:rPr>
          <w:sz w:val="28"/>
          <w:lang w:val="uk-UA"/>
        </w:rPr>
        <w:t>№</w:t>
      </w:r>
      <w:r>
        <w:rPr>
          <w:sz w:val="28"/>
          <w:lang w:val="en-US"/>
        </w:rPr>
        <w:t>14</w:t>
      </w:r>
      <w:r>
        <w:rPr>
          <w:sz w:val="28"/>
          <w:lang w:val="uk-UA"/>
        </w:rPr>
        <w:t>. – Р.</w:t>
      </w:r>
      <w:r>
        <w:rPr>
          <w:sz w:val="28"/>
          <w:lang w:val="en-US"/>
        </w:rPr>
        <w:t>1073-1074</w:t>
      </w:r>
      <w:r>
        <w:rPr>
          <w:sz w:val="28"/>
          <w:lang w:val="uk-UA"/>
        </w:rPr>
        <w:t>.</w:t>
      </w:r>
    </w:p>
    <w:p w:rsidR="00F445B1" w:rsidRDefault="00F445B1" w:rsidP="00F445B1">
      <w:pPr>
        <w:spacing w:line="360" w:lineRule="auto"/>
        <w:ind w:firstLine="284"/>
        <w:jc w:val="both"/>
        <w:rPr>
          <w:rFonts w:ascii="Times New Roman" w:hAnsi="Times New Roman"/>
          <w:sz w:val="28"/>
          <w:lang w:val="en-US"/>
        </w:rPr>
      </w:pPr>
      <w:r>
        <w:rPr>
          <w:rFonts w:ascii="Times New Roman" w:hAnsi="Times New Roman"/>
          <w:sz w:val="28"/>
          <w:lang w:val="en-US"/>
        </w:rPr>
        <w:t>234. Okatani Y. Urinary 17-keto</w:t>
      </w:r>
      <w:r>
        <w:rPr>
          <w:rFonts w:ascii="Times New Roman" w:hAnsi="Times New Roman"/>
          <w:sz w:val="28"/>
          <w:szCs w:val="27"/>
          <w:lang w:val="en-US"/>
        </w:rPr>
        <w:t>genic</w:t>
      </w:r>
      <w:r>
        <w:rPr>
          <w:rFonts w:ascii="Times New Roman" w:hAnsi="Times New Roman"/>
          <w:sz w:val="28"/>
          <w:szCs w:val="27"/>
          <w:lang w:val="uk-UA"/>
        </w:rPr>
        <w:t xml:space="preserve"> </w:t>
      </w:r>
      <w:r>
        <w:rPr>
          <w:rFonts w:ascii="Times New Roman" w:hAnsi="Times New Roman"/>
          <w:sz w:val="28"/>
          <w:lang w:val="en-US"/>
        </w:rPr>
        <w:t>steroids (17-K</w:t>
      </w:r>
      <w:r>
        <w:rPr>
          <w:rFonts w:ascii="Times New Roman" w:hAnsi="Times New Roman"/>
          <w:sz w:val="28"/>
          <w:szCs w:val="27"/>
          <w:lang w:val="en-US"/>
        </w:rPr>
        <w:t>G</w:t>
      </w:r>
      <w:r>
        <w:rPr>
          <w:rFonts w:ascii="Times New Roman" w:hAnsi="Times New Roman"/>
          <w:sz w:val="28"/>
          <w:lang w:val="en-US"/>
        </w:rPr>
        <w:t>S) and 17-KS fractions //</w:t>
      </w:r>
      <w:r>
        <w:rPr>
          <w:rFonts w:ascii="Times New Roman" w:hAnsi="Times New Roman"/>
          <w:sz w:val="28"/>
          <w:lang w:val="uk-UA"/>
        </w:rPr>
        <w:t xml:space="preserve"> </w:t>
      </w:r>
      <w:r>
        <w:rPr>
          <w:rFonts w:ascii="Times New Roman" w:hAnsi="Times New Roman"/>
          <w:sz w:val="28"/>
          <w:lang w:val="en-US"/>
        </w:rPr>
        <w:t xml:space="preserve">Nippon Rinsho. </w:t>
      </w:r>
      <w:r>
        <w:rPr>
          <w:rFonts w:ascii="Times New Roman" w:hAnsi="Times New Roman"/>
          <w:sz w:val="28"/>
          <w:lang w:val="uk-UA"/>
        </w:rPr>
        <w:t xml:space="preserve">– </w:t>
      </w:r>
      <w:r>
        <w:rPr>
          <w:rFonts w:ascii="Times New Roman" w:hAnsi="Times New Roman"/>
          <w:sz w:val="28"/>
          <w:lang w:val="en-US"/>
        </w:rPr>
        <w:t>199</w:t>
      </w:r>
      <w:r>
        <w:rPr>
          <w:rFonts w:ascii="Times New Roman" w:hAnsi="Times New Roman"/>
          <w:sz w:val="28"/>
          <w:lang w:val="uk-UA"/>
        </w:rPr>
        <w:t>9. –</w:t>
      </w:r>
      <w:r>
        <w:rPr>
          <w:rFonts w:ascii="Times New Roman" w:hAnsi="Times New Roman"/>
          <w:sz w:val="28"/>
          <w:lang w:val="en-US"/>
        </w:rPr>
        <w:t>Vol.53,</w:t>
      </w:r>
      <w:r>
        <w:rPr>
          <w:rFonts w:ascii="Times New Roman" w:hAnsi="Times New Roman"/>
          <w:sz w:val="28"/>
          <w:lang w:val="uk-UA"/>
        </w:rPr>
        <w:t>№</w:t>
      </w:r>
      <w:r>
        <w:rPr>
          <w:rFonts w:ascii="Times New Roman" w:hAnsi="Times New Roman"/>
          <w:sz w:val="28"/>
          <w:lang w:val="en-US"/>
        </w:rPr>
        <w:t>2</w:t>
      </w:r>
      <w:r>
        <w:rPr>
          <w:rFonts w:ascii="Times New Roman" w:hAnsi="Times New Roman"/>
          <w:sz w:val="28"/>
          <w:lang w:val="uk-UA"/>
        </w:rPr>
        <w:t>. – Р.</w:t>
      </w:r>
      <w:r>
        <w:rPr>
          <w:rFonts w:ascii="Times New Roman" w:hAnsi="Times New Roman"/>
          <w:sz w:val="28"/>
          <w:lang w:val="en-US"/>
        </w:rPr>
        <w:t>421-</w:t>
      </w:r>
      <w:r>
        <w:rPr>
          <w:rFonts w:ascii="Times New Roman" w:hAnsi="Times New Roman"/>
          <w:sz w:val="28"/>
          <w:lang w:val="uk-UA"/>
        </w:rPr>
        <w:t>42</w:t>
      </w:r>
      <w:r>
        <w:rPr>
          <w:rFonts w:ascii="Times New Roman" w:hAnsi="Times New Roman"/>
          <w:sz w:val="28"/>
          <w:lang w:val="en-US"/>
        </w:rPr>
        <w:t>4.</w:t>
      </w:r>
    </w:p>
    <w:p w:rsidR="00F445B1" w:rsidRDefault="00F445B1" w:rsidP="00F445B1">
      <w:pPr>
        <w:pStyle w:val="afffffffff2"/>
        <w:spacing w:before="0" w:after="0" w:line="360" w:lineRule="auto"/>
        <w:ind w:firstLine="284"/>
        <w:jc w:val="both"/>
        <w:rPr>
          <w:sz w:val="28"/>
          <w:lang w:val="en-US"/>
        </w:rPr>
      </w:pPr>
      <w:r>
        <w:rPr>
          <w:sz w:val="28"/>
          <w:lang w:val="en-US"/>
        </w:rPr>
        <w:t>235. Oktar B.K., Coskun T., Bozkurt A.N. Endothelin-1-induced PMN infiltration and mucosal dysfunction in the rat small intestine</w:t>
      </w:r>
      <w:r>
        <w:rPr>
          <w:sz w:val="28"/>
          <w:lang w:val="uk-UA"/>
        </w:rPr>
        <w:t xml:space="preserve"> </w:t>
      </w:r>
      <w:r>
        <w:rPr>
          <w:sz w:val="28"/>
          <w:lang w:val="en-US"/>
        </w:rPr>
        <w:t>//</w:t>
      </w:r>
      <w:r>
        <w:rPr>
          <w:sz w:val="28"/>
          <w:lang w:val="uk-UA"/>
        </w:rPr>
        <w:t xml:space="preserve"> </w:t>
      </w:r>
      <w:r>
        <w:rPr>
          <w:rStyle w:val="afff0"/>
          <w:i w:val="0"/>
          <w:iCs w:val="0"/>
          <w:sz w:val="28"/>
          <w:lang w:val="en-US"/>
        </w:rPr>
        <w:t>Am. J. Physiol</w:t>
      </w:r>
      <w:r>
        <w:rPr>
          <w:rStyle w:val="afff0"/>
          <w:sz w:val="28"/>
          <w:lang w:val="en-US"/>
        </w:rPr>
        <w:t>.</w:t>
      </w:r>
      <w:r>
        <w:rPr>
          <w:rStyle w:val="afff0"/>
          <w:i w:val="0"/>
          <w:iCs w:val="0"/>
          <w:sz w:val="28"/>
          <w:lang w:val="uk-UA"/>
        </w:rPr>
        <w:t xml:space="preserve"> –</w:t>
      </w:r>
      <w:r>
        <w:rPr>
          <w:sz w:val="28"/>
          <w:lang w:val="en-US"/>
        </w:rPr>
        <w:t xml:space="preserve"> 2000</w:t>
      </w:r>
      <w:r>
        <w:rPr>
          <w:sz w:val="28"/>
          <w:lang w:val="uk-UA"/>
        </w:rPr>
        <w:t xml:space="preserve">. – </w:t>
      </w:r>
      <w:r>
        <w:rPr>
          <w:sz w:val="28"/>
          <w:lang w:val="en-US"/>
        </w:rPr>
        <w:t>Vol.279. – P.483-491.</w:t>
      </w:r>
    </w:p>
    <w:p w:rsidR="00F445B1" w:rsidRDefault="00F445B1" w:rsidP="00F445B1">
      <w:pPr>
        <w:spacing w:line="360" w:lineRule="auto"/>
        <w:ind w:firstLine="284"/>
        <w:jc w:val="both"/>
        <w:rPr>
          <w:rFonts w:ascii="Times New Roman" w:hAnsi="Times New Roman"/>
          <w:sz w:val="28"/>
          <w:lang w:val="en-US"/>
        </w:rPr>
      </w:pPr>
      <w:r>
        <w:rPr>
          <w:rFonts w:ascii="Times New Roman" w:hAnsi="Times New Roman"/>
          <w:sz w:val="28"/>
          <w:lang w:val="uk-UA"/>
        </w:rPr>
        <w:t>23</w:t>
      </w:r>
      <w:r>
        <w:rPr>
          <w:rFonts w:ascii="Times New Roman" w:hAnsi="Times New Roman"/>
          <w:sz w:val="28"/>
          <w:lang w:val="en-US"/>
        </w:rPr>
        <w:t>6. Pacha J., Lisa V., Mikik I. Effect of cellular differentiation on 11-beta hydroxysteroid dehydrogenase activity in the intestine //</w:t>
      </w:r>
      <w:r>
        <w:rPr>
          <w:rFonts w:ascii="Times New Roman" w:hAnsi="Times New Roman"/>
          <w:sz w:val="28"/>
          <w:lang w:val="uk-UA"/>
        </w:rPr>
        <w:t xml:space="preserve"> </w:t>
      </w:r>
      <w:r>
        <w:rPr>
          <w:rFonts w:ascii="Times New Roman" w:hAnsi="Times New Roman"/>
          <w:sz w:val="28"/>
          <w:lang w:val="en-US"/>
        </w:rPr>
        <w:t>Steroids. – 2002</w:t>
      </w:r>
      <w:r>
        <w:rPr>
          <w:rFonts w:ascii="Times New Roman" w:hAnsi="Times New Roman"/>
          <w:sz w:val="28"/>
          <w:lang w:val="uk-UA"/>
        </w:rPr>
        <w:t>. –</w:t>
      </w:r>
      <w:r>
        <w:rPr>
          <w:rFonts w:ascii="Times New Roman" w:hAnsi="Times New Roman"/>
          <w:sz w:val="28"/>
          <w:lang w:val="en-US"/>
        </w:rPr>
        <w:t xml:space="preserve"> Vol</w:t>
      </w:r>
      <w:r>
        <w:rPr>
          <w:rFonts w:ascii="Times New Roman" w:hAnsi="Times New Roman"/>
          <w:sz w:val="28"/>
          <w:lang w:val="uk-UA"/>
        </w:rPr>
        <w:t>.</w:t>
      </w:r>
      <w:r>
        <w:rPr>
          <w:rFonts w:ascii="Times New Roman" w:hAnsi="Times New Roman"/>
          <w:sz w:val="28"/>
          <w:lang w:val="en-US"/>
        </w:rPr>
        <w:t>67,</w:t>
      </w:r>
      <w:r>
        <w:rPr>
          <w:rFonts w:ascii="Times New Roman" w:hAnsi="Times New Roman"/>
          <w:sz w:val="28"/>
          <w:lang w:val="uk-UA"/>
        </w:rPr>
        <w:t>№</w:t>
      </w:r>
      <w:r>
        <w:rPr>
          <w:rFonts w:ascii="Times New Roman" w:hAnsi="Times New Roman"/>
          <w:sz w:val="28"/>
          <w:lang w:val="en-US"/>
        </w:rPr>
        <w:t>2</w:t>
      </w:r>
      <w:r>
        <w:rPr>
          <w:rFonts w:ascii="Times New Roman" w:hAnsi="Times New Roman"/>
          <w:sz w:val="28"/>
          <w:lang w:val="uk-UA"/>
        </w:rPr>
        <w:t>. –</w:t>
      </w:r>
      <w:r>
        <w:rPr>
          <w:rFonts w:ascii="Times New Roman" w:hAnsi="Times New Roman"/>
          <w:sz w:val="28"/>
          <w:lang w:val="en-US"/>
        </w:rPr>
        <w:t xml:space="preserve"> </w:t>
      </w:r>
      <w:r>
        <w:rPr>
          <w:rFonts w:ascii="Times New Roman" w:hAnsi="Times New Roman"/>
          <w:sz w:val="28"/>
          <w:lang w:val="uk-UA"/>
        </w:rPr>
        <w:t>Р.</w:t>
      </w:r>
      <w:r>
        <w:rPr>
          <w:rFonts w:ascii="Times New Roman" w:hAnsi="Times New Roman"/>
          <w:sz w:val="28"/>
          <w:lang w:val="en-US"/>
        </w:rPr>
        <w:t>119-126</w:t>
      </w:r>
      <w:r>
        <w:rPr>
          <w:rFonts w:ascii="Times New Roman" w:hAnsi="Times New Roman"/>
          <w:sz w:val="28"/>
          <w:lang w:val="uk-UA"/>
        </w:rPr>
        <w:t>.</w:t>
      </w:r>
    </w:p>
    <w:p w:rsidR="00F445B1" w:rsidRDefault="00F445B1" w:rsidP="00F445B1">
      <w:pPr>
        <w:spacing w:line="360" w:lineRule="auto"/>
        <w:ind w:firstLine="284"/>
        <w:jc w:val="both"/>
        <w:rPr>
          <w:sz w:val="28"/>
          <w:lang w:val="en-US"/>
        </w:rPr>
      </w:pPr>
      <w:r>
        <w:rPr>
          <w:sz w:val="28"/>
          <w:lang w:val="uk-UA"/>
        </w:rPr>
        <w:t>23</w:t>
      </w:r>
      <w:r>
        <w:rPr>
          <w:sz w:val="28"/>
          <w:lang w:val="en-US"/>
        </w:rPr>
        <w:t>7. Parker C.R.Jr, Baxter C.R.</w:t>
      </w:r>
      <w:r>
        <w:rPr>
          <w:sz w:val="28"/>
          <w:szCs w:val="27"/>
          <w:lang w:val="en-US"/>
        </w:rPr>
        <w:t xml:space="preserve"> Divergence in adrenal steroid secretory pattern after thermal injury in adult patients</w:t>
      </w:r>
      <w:r>
        <w:rPr>
          <w:sz w:val="28"/>
          <w:lang w:val="en-US"/>
        </w:rPr>
        <w:t xml:space="preserve"> // J. Trauma. – 1985. – Vol.25,</w:t>
      </w:r>
      <w:r>
        <w:rPr>
          <w:sz w:val="28"/>
          <w:lang w:val="uk-UA"/>
        </w:rPr>
        <w:t>№</w:t>
      </w:r>
      <w:r>
        <w:rPr>
          <w:sz w:val="28"/>
          <w:lang w:val="en-US"/>
        </w:rPr>
        <w:t>6</w:t>
      </w:r>
      <w:r>
        <w:rPr>
          <w:sz w:val="28"/>
          <w:lang w:val="uk-UA"/>
        </w:rPr>
        <w:t>. – Р.</w:t>
      </w:r>
      <w:r>
        <w:rPr>
          <w:sz w:val="28"/>
          <w:lang w:val="en-US"/>
        </w:rPr>
        <w:t>508-510.</w:t>
      </w:r>
    </w:p>
    <w:p w:rsidR="00F445B1" w:rsidRDefault="00F445B1" w:rsidP="00F445B1">
      <w:pPr>
        <w:spacing w:line="360" w:lineRule="auto"/>
        <w:ind w:firstLine="284"/>
        <w:jc w:val="both"/>
        <w:rPr>
          <w:sz w:val="28"/>
          <w:lang w:val="en-US"/>
        </w:rPr>
      </w:pPr>
      <w:r>
        <w:rPr>
          <w:sz w:val="28"/>
          <w:lang w:val="uk-UA"/>
        </w:rPr>
        <w:t>23</w:t>
      </w:r>
      <w:r>
        <w:rPr>
          <w:sz w:val="28"/>
          <w:lang w:val="en-US"/>
        </w:rPr>
        <w:t xml:space="preserve">8. Parker L.N. Adrenal androgens in clinical medicine. </w:t>
      </w:r>
      <w:r>
        <w:rPr>
          <w:sz w:val="28"/>
          <w:lang w:val="uk-UA"/>
        </w:rPr>
        <w:t xml:space="preserve">– </w:t>
      </w:r>
      <w:r>
        <w:rPr>
          <w:sz w:val="28"/>
          <w:lang w:val="en-US"/>
        </w:rPr>
        <w:t>New York: Academic Press.</w:t>
      </w:r>
      <w:r>
        <w:rPr>
          <w:sz w:val="28"/>
          <w:lang w:val="uk-UA"/>
        </w:rPr>
        <w:t xml:space="preserve"> – </w:t>
      </w:r>
      <w:r>
        <w:rPr>
          <w:sz w:val="28"/>
          <w:lang w:val="en-US"/>
        </w:rPr>
        <w:t>1989.</w:t>
      </w:r>
      <w:r>
        <w:rPr>
          <w:sz w:val="28"/>
          <w:lang w:val="uk-UA"/>
        </w:rPr>
        <w:t xml:space="preserve"> – </w:t>
      </w:r>
      <w:r>
        <w:rPr>
          <w:sz w:val="28"/>
          <w:lang w:val="en-US"/>
        </w:rPr>
        <w:t>362</w:t>
      </w:r>
      <w:r>
        <w:rPr>
          <w:sz w:val="28"/>
          <w:lang w:val="uk-UA"/>
        </w:rPr>
        <w:t>р</w:t>
      </w:r>
      <w:r>
        <w:rPr>
          <w:sz w:val="28"/>
          <w:lang w:val="en-US"/>
        </w:rPr>
        <w:t>.</w:t>
      </w:r>
    </w:p>
    <w:p w:rsidR="00F445B1" w:rsidRDefault="00F445B1" w:rsidP="00F445B1">
      <w:pPr>
        <w:spacing w:line="360" w:lineRule="auto"/>
        <w:ind w:firstLine="284"/>
        <w:jc w:val="both"/>
        <w:rPr>
          <w:sz w:val="28"/>
          <w:lang w:val="en-US"/>
        </w:rPr>
      </w:pPr>
      <w:r>
        <w:rPr>
          <w:sz w:val="28"/>
          <w:lang w:val="uk-UA"/>
        </w:rPr>
        <w:t>23</w:t>
      </w:r>
      <w:r>
        <w:rPr>
          <w:sz w:val="28"/>
          <w:lang w:val="en-US"/>
        </w:rPr>
        <w:t>9. Parker L.N., Levin E.R., Lifrak E.T.</w:t>
      </w:r>
      <w:r>
        <w:rPr>
          <w:sz w:val="28"/>
          <w:lang w:val="uk-UA"/>
        </w:rPr>
        <w:t xml:space="preserve"> </w:t>
      </w:r>
      <w:r>
        <w:rPr>
          <w:sz w:val="28"/>
          <w:szCs w:val="27"/>
          <w:lang w:val="en-US"/>
        </w:rPr>
        <w:t>Evidence for adrenocortical adaptation to severe illness</w:t>
      </w:r>
      <w:r>
        <w:rPr>
          <w:sz w:val="28"/>
          <w:lang w:val="en-US"/>
        </w:rPr>
        <w:t xml:space="preserve"> //</w:t>
      </w:r>
      <w:r>
        <w:rPr>
          <w:sz w:val="28"/>
          <w:lang w:val="uk-UA"/>
        </w:rPr>
        <w:t xml:space="preserve"> </w:t>
      </w:r>
      <w:r>
        <w:rPr>
          <w:sz w:val="28"/>
          <w:lang w:val="en-US"/>
        </w:rPr>
        <w:t>J</w:t>
      </w:r>
      <w:r>
        <w:rPr>
          <w:sz w:val="28"/>
          <w:lang w:val="uk-UA"/>
        </w:rPr>
        <w:t>.</w:t>
      </w:r>
      <w:r>
        <w:rPr>
          <w:sz w:val="28"/>
          <w:lang w:val="en-US"/>
        </w:rPr>
        <w:t xml:space="preserve"> Clin</w:t>
      </w:r>
      <w:r>
        <w:rPr>
          <w:sz w:val="28"/>
          <w:lang w:val="uk-UA"/>
        </w:rPr>
        <w:t>.</w:t>
      </w:r>
      <w:r>
        <w:rPr>
          <w:sz w:val="28"/>
          <w:lang w:val="en-US"/>
        </w:rPr>
        <w:t xml:space="preserve"> Endocrinol</w:t>
      </w:r>
      <w:r>
        <w:rPr>
          <w:sz w:val="28"/>
          <w:lang w:val="uk-UA"/>
        </w:rPr>
        <w:t>.</w:t>
      </w:r>
      <w:r>
        <w:rPr>
          <w:sz w:val="28"/>
          <w:lang w:val="en-US"/>
        </w:rPr>
        <w:t xml:space="preserve"> Metab</w:t>
      </w:r>
      <w:r>
        <w:rPr>
          <w:sz w:val="28"/>
          <w:lang w:val="uk-UA"/>
        </w:rPr>
        <w:t>.</w:t>
      </w:r>
      <w:r>
        <w:rPr>
          <w:sz w:val="28"/>
          <w:lang w:val="en-US"/>
        </w:rPr>
        <w:t xml:space="preserve"> </w:t>
      </w:r>
      <w:r>
        <w:rPr>
          <w:sz w:val="28"/>
          <w:lang w:val="uk-UA"/>
        </w:rPr>
        <w:t xml:space="preserve">– </w:t>
      </w:r>
      <w:r>
        <w:rPr>
          <w:sz w:val="28"/>
          <w:lang w:val="en-US"/>
        </w:rPr>
        <w:t>1985</w:t>
      </w:r>
      <w:r>
        <w:rPr>
          <w:sz w:val="28"/>
          <w:lang w:val="uk-UA"/>
        </w:rPr>
        <w:t>. –</w:t>
      </w:r>
      <w:r>
        <w:rPr>
          <w:sz w:val="28"/>
          <w:lang w:val="en-US"/>
        </w:rPr>
        <w:t xml:space="preserve"> Vol.60,</w:t>
      </w:r>
      <w:r>
        <w:rPr>
          <w:sz w:val="28"/>
          <w:lang w:val="uk-UA"/>
        </w:rPr>
        <w:t>№</w:t>
      </w:r>
      <w:r>
        <w:rPr>
          <w:sz w:val="28"/>
          <w:lang w:val="en-US"/>
        </w:rPr>
        <w:t>5</w:t>
      </w:r>
      <w:r>
        <w:rPr>
          <w:sz w:val="28"/>
          <w:lang w:val="uk-UA"/>
        </w:rPr>
        <w:t>. – Р.</w:t>
      </w:r>
      <w:r>
        <w:rPr>
          <w:sz w:val="28"/>
          <w:lang w:val="en-US"/>
        </w:rPr>
        <w:t>947-</w:t>
      </w:r>
      <w:r>
        <w:rPr>
          <w:sz w:val="28"/>
          <w:lang w:val="uk-UA"/>
        </w:rPr>
        <w:t>9</w:t>
      </w:r>
      <w:r>
        <w:rPr>
          <w:sz w:val="28"/>
          <w:lang w:val="en-US"/>
        </w:rPr>
        <w:t>52.</w:t>
      </w:r>
    </w:p>
    <w:p w:rsidR="00F445B1" w:rsidRDefault="00F445B1" w:rsidP="00F445B1">
      <w:pPr>
        <w:autoSpaceDE w:val="0"/>
        <w:autoSpaceDN w:val="0"/>
        <w:adjustRightInd w:val="0"/>
        <w:spacing w:line="360" w:lineRule="auto"/>
        <w:ind w:firstLine="284"/>
        <w:jc w:val="both"/>
        <w:rPr>
          <w:sz w:val="28"/>
          <w:lang w:val="en-US"/>
        </w:rPr>
      </w:pPr>
      <w:r>
        <w:rPr>
          <w:sz w:val="28"/>
          <w:lang w:val="uk-UA"/>
        </w:rPr>
        <w:t>2</w:t>
      </w:r>
      <w:r>
        <w:rPr>
          <w:sz w:val="28"/>
          <w:lang w:val="en-US"/>
        </w:rPr>
        <w:t>4</w:t>
      </w:r>
      <w:r>
        <w:rPr>
          <w:sz w:val="28"/>
          <w:lang w:val="uk-UA"/>
        </w:rPr>
        <w:t>0</w:t>
      </w:r>
      <w:r>
        <w:rPr>
          <w:sz w:val="28"/>
          <w:lang w:val="en-US"/>
        </w:rPr>
        <w:t xml:space="preserve">. Pimentel M., Roberts D.E., Bernstein C.N. </w:t>
      </w:r>
      <w:r>
        <w:rPr>
          <w:sz w:val="28"/>
          <w:szCs w:val="27"/>
          <w:lang w:val="en-US"/>
        </w:rPr>
        <w:t>Clinically significant gastrointestinal bleeding in critically ill patients in an era of prophylaxis</w:t>
      </w:r>
      <w:r>
        <w:rPr>
          <w:rStyle w:val="afff0"/>
          <w:i w:val="0"/>
          <w:iCs w:val="0"/>
          <w:lang w:val="en-US"/>
        </w:rPr>
        <w:t xml:space="preserve"> </w:t>
      </w:r>
      <w:r>
        <w:rPr>
          <w:rStyle w:val="afff0"/>
          <w:i w:val="0"/>
          <w:iCs w:val="0"/>
          <w:sz w:val="28"/>
          <w:lang w:val="en-US"/>
        </w:rPr>
        <w:t>// Am. J. Gastroenterol.</w:t>
      </w:r>
      <w:r>
        <w:rPr>
          <w:sz w:val="28"/>
          <w:lang w:val="en-US"/>
        </w:rPr>
        <w:t xml:space="preserve"> – 2000. </w:t>
      </w:r>
      <w:r>
        <w:rPr>
          <w:sz w:val="28"/>
          <w:lang w:val="uk-UA"/>
        </w:rPr>
        <w:t>–</w:t>
      </w:r>
      <w:r>
        <w:rPr>
          <w:sz w:val="28"/>
          <w:lang w:val="en-US"/>
        </w:rPr>
        <w:t xml:space="preserve"> Vol.95,</w:t>
      </w:r>
      <w:r>
        <w:rPr>
          <w:sz w:val="28"/>
          <w:lang w:val="uk-UA"/>
        </w:rPr>
        <w:t>№</w:t>
      </w:r>
      <w:r>
        <w:rPr>
          <w:sz w:val="28"/>
          <w:lang w:val="en-US"/>
        </w:rPr>
        <w:t>1</w:t>
      </w:r>
      <w:r>
        <w:rPr>
          <w:sz w:val="28"/>
          <w:lang w:val="uk-UA"/>
        </w:rPr>
        <w:t>. – Р.</w:t>
      </w:r>
      <w:r>
        <w:rPr>
          <w:sz w:val="28"/>
          <w:lang w:val="en-US"/>
        </w:rPr>
        <w:t>2801-2806.</w:t>
      </w:r>
    </w:p>
    <w:p w:rsidR="00F445B1" w:rsidRPr="001F6F1B" w:rsidRDefault="00F445B1" w:rsidP="00F445B1">
      <w:pPr>
        <w:spacing w:line="360" w:lineRule="auto"/>
        <w:ind w:firstLine="284"/>
        <w:jc w:val="both"/>
        <w:rPr>
          <w:sz w:val="28"/>
          <w:szCs w:val="28"/>
          <w:lang w:val="en-GB"/>
        </w:rPr>
      </w:pPr>
      <w:r>
        <w:rPr>
          <w:sz w:val="28"/>
          <w:szCs w:val="28"/>
          <w:lang w:val="uk-UA"/>
        </w:rPr>
        <w:t xml:space="preserve">241. </w:t>
      </w:r>
      <w:r w:rsidRPr="001F6F1B">
        <w:rPr>
          <w:sz w:val="28"/>
          <w:szCs w:val="28"/>
          <w:lang w:val="en-GB"/>
        </w:rPr>
        <w:t>Pisegna J</w:t>
      </w:r>
      <w:r w:rsidRPr="001F6F1B">
        <w:rPr>
          <w:sz w:val="28"/>
          <w:szCs w:val="28"/>
          <w:lang w:val="en-US"/>
        </w:rPr>
        <w:t>.</w:t>
      </w:r>
      <w:r w:rsidRPr="001F6F1B">
        <w:rPr>
          <w:sz w:val="28"/>
          <w:szCs w:val="28"/>
          <w:lang w:val="en-GB"/>
        </w:rPr>
        <w:t>R.</w:t>
      </w:r>
      <w:r w:rsidRPr="001F6F1B">
        <w:rPr>
          <w:sz w:val="28"/>
          <w:szCs w:val="28"/>
          <w:lang w:val="en-US"/>
        </w:rPr>
        <w:t xml:space="preserve"> </w:t>
      </w:r>
      <w:r w:rsidRPr="001F6F1B">
        <w:rPr>
          <w:sz w:val="28"/>
          <w:szCs w:val="28"/>
          <w:lang w:val="en-GB"/>
        </w:rPr>
        <w:t>Pharmacology of acid suppression in the hospital setting: Focus on proton pump inhibition</w:t>
      </w:r>
      <w:r w:rsidRPr="001F6F1B">
        <w:rPr>
          <w:sz w:val="28"/>
          <w:szCs w:val="28"/>
          <w:lang w:val="en-US"/>
        </w:rPr>
        <w:t xml:space="preserve"> //</w:t>
      </w:r>
      <w:r w:rsidRPr="001F6F1B">
        <w:rPr>
          <w:sz w:val="28"/>
          <w:szCs w:val="28"/>
          <w:lang w:val="en-GB"/>
        </w:rPr>
        <w:t xml:space="preserve"> Crit</w:t>
      </w:r>
      <w:r>
        <w:rPr>
          <w:sz w:val="28"/>
          <w:szCs w:val="28"/>
          <w:lang w:val="en-GB"/>
        </w:rPr>
        <w:t>.</w:t>
      </w:r>
      <w:r w:rsidRPr="001F6F1B">
        <w:rPr>
          <w:sz w:val="28"/>
          <w:szCs w:val="28"/>
          <w:lang w:val="en-GB"/>
        </w:rPr>
        <w:t xml:space="preserve"> Care Med</w:t>
      </w:r>
      <w:r>
        <w:rPr>
          <w:sz w:val="28"/>
          <w:szCs w:val="28"/>
          <w:lang w:val="en-GB"/>
        </w:rPr>
        <w:t>c</w:t>
      </w:r>
      <w:r w:rsidRPr="001F6F1B">
        <w:rPr>
          <w:sz w:val="28"/>
          <w:szCs w:val="28"/>
          <w:lang w:val="en-GB"/>
        </w:rPr>
        <w:t xml:space="preserve">. Acid Suppression in a Critical Care Environment. </w:t>
      </w:r>
      <w:r w:rsidRPr="001F6F1B">
        <w:rPr>
          <w:sz w:val="28"/>
          <w:szCs w:val="28"/>
          <w:lang w:val="en-US"/>
        </w:rPr>
        <w:t xml:space="preserve">– </w:t>
      </w:r>
      <w:r w:rsidRPr="001F6F1B">
        <w:rPr>
          <w:sz w:val="28"/>
          <w:szCs w:val="28"/>
          <w:lang w:val="en-GB"/>
        </w:rPr>
        <w:t>2002</w:t>
      </w:r>
      <w:r w:rsidRPr="001F6F1B">
        <w:rPr>
          <w:sz w:val="28"/>
          <w:szCs w:val="28"/>
          <w:lang w:val="en-US"/>
        </w:rPr>
        <w:t>. – Vol.</w:t>
      </w:r>
      <w:r w:rsidRPr="001F6F1B">
        <w:rPr>
          <w:sz w:val="28"/>
          <w:szCs w:val="28"/>
          <w:lang w:val="en-GB"/>
        </w:rPr>
        <w:t>30</w:t>
      </w:r>
      <w:r w:rsidRPr="001F6F1B">
        <w:rPr>
          <w:sz w:val="28"/>
          <w:szCs w:val="28"/>
          <w:lang w:val="en-US"/>
        </w:rPr>
        <w:t>,</w:t>
      </w:r>
      <w:r>
        <w:rPr>
          <w:sz w:val="28"/>
          <w:szCs w:val="28"/>
          <w:lang w:val="en-US"/>
        </w:rPr>
        <w:t>I</w:t>
      </w:r>
      <w:r w:rsidRPr="001F6F1B">
        <w:rPr>
          <w:sz w:val="28"/>
          <w:szCs w:val="28"/>
          <w:lang w:val="en-US"/>
        </w:rPr>
        <w:t>s.</w:t>
      </w:r>
      <w:r w:rsidRPr="001F6F1B">
        <w:rPr>
          <w:sz w:val="28"/>
          <w:szCs w:val="28"/>
          <w:lang w:val="en-GB"/>
        </w:rPr>
        <w:t>6</w:t>
      </w:r>
      <w:r w:rsidRPr="001F6F1B">
        <w:rPr>
          <w:sz w:val="28"/>
          <w:szCs w:val="28"/>
          <w:lang w:val="en-US"/>
        </w:rPr>
        <w:t xml:space="preserve">. – </w:t>
      </w:r>
      <w:r>
        <w:rPr>
          <w:sz w:val="28"/>
          <w:szCs w:val="28"/>
          <w:lang w:val="en-US"/>
        </w:rPr>
        <w:t>P</w:t>
      </w:r>
      <w:r w:rsidRPr="001F6F1B">
        <w:rPr>
          <w:sz w:val="28"/>
          <w:szCs w:val="28"/>
          <w:lang w:val="en-US"/>
        </w:rPr>
        <w:t>.3</w:t>
      </w:r>
      <w:r w:rsidRPr="001F6F1B">
        <w:rPr>
          <w:sz w:val="28"/>
          <w:szCs w:val="28"/>
          <w:lang w:val="en-GB"/>
        </w:rPr>
        <w:t>56-361</w:t>
      </w:r>
      <w:r w:rsidRPr="001F6F1B">
        <w:rPr>
          <w:sz w:val="28"/>
          <w:szCs w:val="28"/>
          <w:lang w:val="en-US"/>
        </w:rPr>
        <w:t>.</w:t>
      </w:r>
    </w:p>
    <w:p w:rsidR="00F445B1" w:rsidRDefault="00F445B1" w:rsidP="00F445B1">
      <w:pPr>
        <w:autoSpaceDE w:val="0"/>
        <w:autoSpaceDN w:val="0"/>
        <w:adjustRightInd w:val="0"/>
        <w:spacing w:line="360" w:lineRule="auto"/>
        <w:ind w:firstLine="284"/>
        <w:jc w:val="both"/>
        <w:rPr>
          <w:sz w:val="28"/>
          <w:szCs w:val="20"/>
          <w:lang w:val="en-US"/>
        </w:rPr>
      </w:pPr>
      <w:r>
        <w:rPr>
          <w:sz w:val="28"/>
          <w:szCs w:val="20"/>
          <w:lang w:val="uk-UA"/>
        </w:rPr>
        <w:t>2</w:t>
      </w:r>
      <w:r>
        <w:rPr>
          <w:sz w:val="28"/>
          <w:szCs w:val="20"/>
          <w:lang w:val="en-US"/>
        </w:rPr>
        <w:t>42. Pitimana-aree S</w:t>
      </w:r>
      <w:r>
        <w:rPr>
          <w:sz w:val="28"/>
          <w:szCs w:val="20"/>
          <w:lang w:val="uk-UA"/>
        </w:rPr>
        <w:t>.</w:t>
      </w:r>
      <w:r>
        <w:rPr>
          <w:sz w:val="28"/>
          <w:szCs w:val="20"/>
          <w:lang w:val="en-US"/>
        </w:rPr>
        <w:t>, Forrest D</w:t>
      </w:r>
      <w:r>
        <w:rPr>
          <w:sz w:val="28"/>
          <w:szCs w:val="20"/>
          <w:lang w:val="uk-UA"/>
        </w:rPr>
        <w:t>.</w:t>
      </w:r>
      <w:r>
        <w:rPr>
          <w:sz w:val="28"/>
          <w:szCs w:val="20"/>
          <w:lang w:val="en-US"/>
        </w:rPr>
        <w:t>, Brown G</w:t>
      </w:r>
      <w:r>
        <w:rPr>
          <w:sz w:val="28"/>
          <w:szCs w:val="20"/>
          <w:lang w:val="uk-UA"/>
        </w:rPr>
        <w:t>.</w:t>
      </w:r>
      <w:r>
        <w:rPr>
          <w:sz w:val="28"/>
          <w:szCs w:val="20"/>
          <w:lang w:val="en-US"/>
        </w:rPr>
        <w:t xml:space="preserve"> Implementation of a clinical practice guideline for stress</w:t>
      </w:r>
      <w:r>
        <w:rPr>
          <w:sz w:val="28"/>
          <w:szCs w:val="20"/>
          <w:lang w:val="uk-UA"/>
        </w:rPr>
        <w:t xml:space="preserve"> </w:t>
      </w:r>
      <w:r>
        <w:rPr>
          <w:sz w:val="28"/>
          <w:szCs w:val="20"/>
          <w:lang w:val="en-US"/>
        </w:rPr>
        <w:t>ulcer prophylaxis increases appropriateness and decreases cost of care //</w:t>
      </w:r>
      <w:r>
        <w:rPr>
          <w:sz w:val="28"/>
          <w:szCs w:val="20"/>
          <w:lang w:val="uk-UA"/>
        </w:rPr>
        <w:t xml:space="preserve"> </w:t>
      </w:r>
      <w:r>
        <w:rPr>
          <w:sz w:val="28"/>
          <w:szCs w:val="20"/>
          <w:lang w:val="en-US"/>
        </w:rPr>
        <w:t>Int</w:t>
      </w:r>
      <w:r>
        <w:rPr>
          <w:sz w:val="28"/>
          <w:szCs w:val="20"/>
          <w:lang w:val="uk-UA"/>
        </w:rPr>
        <w:t>.</w:t>
      </w:r>
      <w:r>
        <w:rPr>
          <w:sz w:val="28"/>
          <w:szCs w:val="20"/>
          <w:lang w:val="en-US"/>
        </w:rPr>
        <w:t xml:space="preserve"> Care Medc</w:t>
      </w:r>
      <w:r>
        <w:rPr>
          <w:sz w:val="28"/>
          <w:szCs w:val="20"/>
          <w:lang w:val="uk-UA"/>
        </w:rPr>
        <w:t xml:space="preserve">. – </w:t>
      </w:r>
      <w:r>
        <w:rPr>
          <w:sz w:val="28"/>
          <w:szCs w:val="20"/>
          <w:lang w:val="en-US"/>
        </w:rPr>
        <w:t>1998</w:t>
      </w:r>
      <w:r>
        <w:rPr>
          <w:sz w:val="28"/>
          <w:szCs w:val="20"/>
          <w:lang w:val="uk-UA"/>
        </w:rPr>
        <w:t xml:space="preserve">. – </w:t>
      </w:r>
      <w:r>
        <w:rPr>
          <w:sz w:val="28"/>
          <w:szCs w:val="20"/>
          <w:lang w:val="en-US"/>
        </w:rPr>
        <w:t>Vol.24,</w:t>
      </w:r>
      <w:r>
        <w:rPr>
          <w:sz w:val="28"/>
          <w:szCs w:val="20"/>
          <w:lang w:val="uk-UA"/>
        </w:rPr>
        <w:t>№</w:t>
      </w:r>
      <w:r>
        <w:rPr>
          <w:sz w:val="28"/>
          <w:szCs w:val="20"/>
          <w:lang w:val="en-US"/>
        </w:rPr>
        <w:t>3</w:t>
      </w:r>
      <w:r>
        <w:rPr>
          <w:sz w:val="28"/>
          <w:szCs w:val="20"/>
          <w:lang w:val="uk-UA"/>
        </w:rPr>
        <w:t>. – Р.</w:t>
      </w:r>
      <w:r>
        <w:rPr>
          <w:sz w:val="28"/>
          <w:szCs w:val="20"/>
          <w:lang w:val="en-US"/>
        </w:rPr>
        <w:t>217-223.</w:t>
      </w:r>
    </w:p>
    <w:p w:rsidR="00F445B1" w:rsidRDefault="00F445B1" w:rsidP="00F445B1">
      <w:pPr>
        <w:pStyle w:val="afffffffff2"/>
        <w:spacing w:before="0" w:after="0" w:line="360" w:lineRule="auto"/>
        <w:ind w:firstLine="284"/>
        <w:jc w:val="both"/>
        <w:rPr>
          <w:sz w:val="28"/>
          <w:lang w:val="en-US"/>
        </w:rPr>
      </w:pPr>
      <w:r>
        <w:rPr>
          <w:rStyle w:val="aff7"/>
          <w:b w:val="0"/>
          <w:bCs w:val="0"/>
          <w:lang w:val="uk-UA"/>
        </w:rPr>
        <w:lastRenderedPageBreak/>
        <w:t>2</w:t>
      </w:r>
      <w:r>
        <w:rPr>
          <w:rStyle w:val="aff7"/>
          <w:b w:val="0"/>
          <w:bCs w:val="0"/>
          <w:lang w:val="en-US"/>
        </w:rPr>
        <w:t>43. Pressley L., Funder J.W.</w:t>
      </w:r>
      <w:r>
        <w:rPr>
          <w:sz w:val="28"/>
          <w:lang w:val="en-US"/>
        </w:rPr>
        <w:t xml:space="preserve"> Glucocorticoid and mineralocorticoid receptors in gut mucosa</w:t>
      </w:r>
      <w:r>
        <w:rPr>
          <w:sz w:val="28"/>
          <w:szCs w:val="20"/>
          <w:lang w:val="en-US"/>
        </w:rPr>
        <w:t xml:space="preserve"> //</w:t>
      </w:r>
      <w:r>
        <w:rPr>
          <w:sz w:val="28"/>
          <w:szCs w:val="20"/>
          <w:lang w:val="uk-UA"/>
        </w:rPr>
        <w:t xml:space="preserve"> </w:t>
      </w:r>
      <w:r>
        <w:rPr>
          <w:sz w:val="28"/>
          <w:szCs w:val="20"/>
          <w:lang w:val="en-US"/>
        </w:rPr>
        <w:t>Endocrinol</w:t>
      </w:r>
      <w:r>
        <w:rPr>
          <w:sz w:val="28"/>
          <w:szCs w:val="20"/>
          <w:lang w:val="uk-UA"/>
        </w:rPr>
        <w:t>. –</w:t>
      </w:r>
      <w:r>
        <w:rPr>
          <w:sz w:val="28"/>
          <w:szCs w:val="20"/>
          <w:lang w:val="en-US"/>
        </w:rPr>
        <w:t xml:space="preserve"> 1995</w:t>
      </w:r>
      <w:r>
        <w:rPr>
          <w:sz w:val="28"/>
          <w:szCs w:val="20"/>
          <w:lang w:val="uk-UA"/>
        </w:rPr>
        <w:t>. –</w:t>
      </w:r>
      <w:r>
        <w:rPr>
          <w:sz w:val="28"/>
          <w:szCs w:val="20"/>
          <w:lang w:val="en-US"/>
        </w:rPr>
        <w:t xml:space="preserve"> Vol</w:t>
      </w:r>
      <w:r>
        <w:rPr>
          <w:sz w:val="28"/>
          <w:szCs w:val="20"/>
          <w:lang w:val="uk-UA"/>
        </w:rPr>
        <w:t>.</w:t>
      </w:r>
      <w:r>
        <w:rPr>
          <w:sz w:val="28"/>
          <w:szCs w:val="20"/>
          <w:lang w:val="en-US"/>
        </w:rPr>
        <w:t>97</w:t>
      </w:r>
      <w:r>
        <w:rPr>
          <w:sz w:val="28"/>
          <w:szCs w:val="20"/>
          <w:lang w:val="uk-UA"/>
        </w:rPr>
        <w:t>. –</w:t>
      </w:r>
      <w:r>
        <w:rPr>
          <w:sz w:val="28"/>
          <w:szCs w:val="20"/>
          <w:lang w:val="en-US"/>
        </w:rPr>
        <w:t xml:space="preserve"> </w:t>
      </w:r>
      <w:r>
        <w:rPr>
          <w:sz w:val="28"/>
          <w:szCs w:val="20"/>
          <w:lang w:val="uk-UA"/>
        </w:rPr>
        <w:t>Р.</w:t>
      </w:r>
      <w:r>
        <w:rPr>
          <w:sz w:val="28"/>
          <w:szCs w:val="20"/>
          <w:lang w:val="en-US"/>
        </w:rPr>
        <w:t>588-596.</w:t>
      </w:r>
    </w:p>
    <w:p w:rsidR="00F445B1" w:rsidRDefault="00F445B1" w:rsidP="00F445B1">
      <w:pPr>
        <w:spacing w:line="360" w:lineRule="auto"/>
        <w:ind w:firstLine="284"/>
        <w:jc w:val="both"/>
        <w:rPr>
          <w:rFonts w:eastAsia="Arial Unicode MS"/>
          <w:sz w:val="28"/>
          <w:lang w:val="uk-UA"/>
        </w:rPr>
      </w:pPr>
      <w:r>
        <w:rPr>
          <w:rStyle w:val="aff7"/>
          <w:b w:val="0"/>
          <w:bCs w:val="0"/>
          <w:lang w:val="uk-UA"/>
        </w:rPr>
        <w:t>2</w:t>
      </w:r>
      <w:r>
        <w:rPr>
          <w:rStyle w:val="aff7"/>
          <w:b w:val="0"/>
          <w:bCs w:val="0"/>
          <w:lang w:val="en-US"/>
        </w:rPr>
        <w:t>44. Quaroni A., Tian J.Q., G</w:t>
      </w:r>
      <w:r>
        <w:rPr>
          <w:rStyle w:val="aff7"/>
          <w:b w:val="0"/>
          <w:bCs w:val="0"/>
          <w:lang w:val="uk-UA"/>
        </w:rPr>
        <w:t>о</w:t>
      </w:r>
      <w:r>
        <w:rPr>
          <w:rStyle w:val="aff7"/>
          <w:b w:val="0"/>
          <w:bCs w:val="0"/>
          <w:lang w:val="en-US"/>
        </w:rPr>
        <w:t>ke M., Podolsky D.K.</w:t>
      </w:r>
      <w:r>
        <w:rPr>
          <w:sz w:val="28"/>
          <w:lang w:val="en-US"/>
        </w:rPr>
        <w:t xml:space="preserve"> Glucocorticoids have pleiotropic effects on small intestinal crypt cells //</w:t>
      </w:r>
      <w:r>
        <w:rPr>
          <w:sz w:val="28"/>
          <w:lang w:val="uk-UA"/>
        </w:rPr>
        <w:t xml:space="preserve"> </w:t>
      </w:r>
      <w:r>
        <w:rPr>
          <w:sz w:val="28"/>
          <w:lang w:val="en-US"/>
        </w:rPr>
        <w:t xml:space="preserve">Am. J. Physiol. – </w:t>
      </w:r>
      <w:r>
        <w:rPr>
          <w:sz w:val="28"/>
          <w:szCs w:val="20"/>
          <w:lang w:val="en-US"/>
        </w:rPr>
        <w:t>1999.-Vol.277,</w:t>
      </w:r>
      <w:r>
        <w:rPr>
          <w:sz w:val="28"/>
          <w:szCs w:val="20"/>
          <w:lang w:val="uk-UA"/>
        </w:rPr>
        <w:t>№</w:t>
      </w:r>
      <w:r>
        <w:rPr>
          <w:sz w:val="28"/>
          <w:szCs w:val="20"/>
          <w:lang w:val="en-US"/>
        </w:rPr>
        <w:t>5</w:t>
      </w:r>
      <w:r>
        <w:rPr>
          <w:sz w:val="28"/>
          <w:szCs w:val="20"/>
          <w:lang w:val="uk-UA"/>
        </w:rPr>
        <w:t>. – Р.</w:t>
      </w:r>
      <w:r>
        <w:rPr>
          <w:sz w:val="28"/>
          <w:szCs w:val="20"/>
          <w:lang w:val="en-US"/>
        </w:rPr>
        <w:t>1027-1040.</w:t>
      </w:r>
    </w:p>
    <w:p w:rsidR="00F445B1" w:rsidRDefault="00F445B1" w:rsidP="00F445B1">
      <w:pPr>
        <w:spacing w:line="360" w:lineRule="auto"/>
        <w:ind w:firstLine="284"/>
        <w:jc w:val="both"/>
        <w:rPr>
          <w:sz w:val="28"/>
          <w:lang w:val="en-US"/>
        </w:rPr>
      </w:pPr>
      <w:r>
        <w:rPr>
          <w:sz w:val="28"/>
          <w:lang w:val="uk-UA"/>
        </w:rPr>
        <w:t>2</w:t>
      </w:r>
      <w:r>
        <w:rPr>
          <w:sz w:val="28"/>
          <w:lang w:val="en-US"/>
        </w:rPr>
        <w:t xml:space="preserve">45. Redei E., Pars W.P., Aird F., Kluczynski J. Strain differences in hypothalamic-pituitary-adrenal activity and </w:t>
      </w:r>
      <w:r>
        <w:rPr>
          <w:b/>
          <w:sz w:val="28"/>
          <w:lang w:val="en-US"/>
        </w:rPr>
        <w:t>stress</w:t>
      </w:r>
      <w:r>
        <w:rPr>
          <w:sz w:val="28"/>
          <w:lang w:val="en-US"/>
        </w:rPr>
        <w:t xml:space="preserve"> </w:t>
      </w:r>
      <w:r>
        <w:rPr>
          <w:b/>
          <w:sz w:val="28"/>
          <w:lang w:val="en-US"/>
        </w:rPr>
        <w:t>ulcer</w:t>
      </w:r>
      <w:r>
        <w:rPr>
          <w:sz w:val="28"/>
          <w:lang w:val="en-US"/>
        </w:rPr>
        <w:t xml:space="preserve"> // Am. J.Physiol. – 1994. – Vol.266. – P.353-360.</w:t>
      </w:r>
    </w:p>
    <w:p w:rsidR="00F445B1" w:rsidRDefault="00F445B1" w:rsidP="00F445B1">
      <w:pPr>
        <w:spacing w:line="360" w:lineRule="auto"/>
        <w:ind w:firstLine="284"/>
        <w:jc w:val="both"/>
        <w:rPr>
          <w:sz w:val="28"/>
          <w:lang w:val="en-US"/>
        </w:rPr>
      </w:pPr>
      <w:r>
        <w:rPr>
          <w:sz w:val="28"/>
          <w:lang w:val="uk-UA"/>
        </w:rPr>
        <w:t>246</w:t>
      </w:r>
      <w:r>
        <w:rPr>
          <w:sz w:val="28"/>
          <w:lang w:val="en-US"/>
        </w:rPr>
        <w:t>. Reza A., Mercy J.A., Krug E.</w:t>
      </w:r>
      <w:r>
        <w:rPr>
          <w:sz w:val="28"/>
          <w:szCs w:val="36"/>
          <w:lang w:val="en-US"/>
        </w:rPr>
        <w:t xml:space="preserve"> Epidemiology of violent deaths in the world</w:t>
      </w:r>
      <w:r>
        <w:rPr>
          <w:sz w:val="28"/>
          <w:lang w:val="en-US"/>
        </w:rPr>
        <w:t xml:space="preserve"> // Inj</w:t>
      </w:r>
      <w:r>
        <w:rPr>
          <w:sz w:val="28"/>
          <w:lang w:val="uk-UA"/>
        </w:rPr>
        <w:t>.</w:t>
      </w:r>
      <w:r>
        <w:rPr>
          <w:sz w:val="28"/>
          <w:lang w:val="en-US"/>
        </w:rPr>
        <w:t xml:space="preserve"> Prevent</w:t>
      </w:r>
      <w:r>
        <w:rPr>
          <w:sz w:val="28"/>
          <w:lang w:val="uk-UA"/>
        </w:rPr>
        <w:t xml:space="preserve">. – </w:t>
      </w:r>
      <w:r>
        <w:rPr>
          <w:sz w:val="28"/>
          <w:lang w:val="en-US"/>
        </w:rPr>
        <w:t>2001</w:t>
      </w:r>
      <w:r>
        <w:rPr>
          <w:sz w:val="28"/>
          <w:lang w:val="uk-UA"/>
        </w:rPr>
        <w:t xml:space="preserve">. – </w:t>
      </w:r>
      <w:r>
        <w:rPr>
          <w:sz w:val="28"/>
          <w:lang w:val="en-US"/>
        </w:rPr>
        <w:t>Vol.7. – P.104-111.</w:t>
      </w:r>
    </w:p>
    <w:p w:rsidR="00F445B1" w:rsidRDefault="00F445B1" w:rsidP="00F445B1">
      <w:pPr>
        <w:pStyle w:val="afffffffff2"/>
        <w:spacing w:before="0" w:after="0" w:line="360" w:lineRule="auto"/>
        <w:ind w:firstLine="284"/>
        <w:jc w:val="both"/>
        <w:rPr>
          <w:sz w:val="28"/>
          <w:szCs w:val="20"/>
          <w:lang w:val="en-US"/>
        </w:rPr>
      </w:pPr>
      <w:r>
        <w:rPr>
          <w:sz w:val="28"/>
          <w:szCs w:val="20"/>
          <w:lang w:val="uk-UA"/>
        </w:rPr>
        <w:t xml:space="preserve">247. </w:t>
      </w:r>
      <w:r>
        <w:rPr>
          <w:sz w:val="28"/>
          <w:szCs w:val="20"/>
          <w:lang w:val="en-US"/>
        </w:rPr>
        <w:t>Rivera E.J.M., Fontes B., Poggetti R.S. RTS, ISS, SAPS and APACHE II underscore mortality prognosis in ICU trauma patients, compared to SOFA and MARSHALL indexes // Int</w:t>
      </w:r>
      <w:r>
        <w:rPr>
          <w:sz w:val="28"/>
          <w:szCs w:val="20"/>
          <w:lang w:val="uk-UA"/>
        </w:rPr>
        <w:t>.</w:t>
      </w:r>
      <w:r>
        <w:rPr>
          <w:sz w:val="28"/>
          <w:szCs w:val="20"/>
          <w:lang w:val="en-US"/>
        </w:rPr>
        <w:t xml:space="preserve"> Care Med</w:t>
      </w:r>
      <w:r>
        <w:rPr>
          <w:sz w:val="28"/>
          <w:szCs w:val="20"/>
          <w:lang w:val="uk-UA"/>
        </w:rPr>
        <w:t xml:space="preserve">. – </w:t>
      </w:r>
      <w:r>
        <w:rPr>
          <w:sz w:val="28"/>
          <w:szCs w:val="20"/>
          <w:lang w:val="en-US"/>
        </w:rPr>
        <w:t>1999</w:t>
      </w:r>
      <w:r>
        <w:rPr>
          <w:sz w:val="28"/>
          <w:szCs w:val="20"/>
          <w:lang w:val="uk-UA"/>
        </w:rPr>
        <w:t xml:space="preserve">. – </w:t>
      </w:r>
      <w:r>
        <w:rPr>
          <w:sz w:val="28"/>
          <w:szCs w:val="20"/>
          <w:lang w:val="en-US"/>
        </w:rPr>
        <w:t>Vol.24,</w:t>
      </w:r>
      <w:r>
        <w:rPr>
          <w:sz w:val="28"/>
          <w:szCs w:val="20"/>
          <w:lang w:val="uk-UA"/>
        </w:rPr>
        <w:t>№</w:t>
      </w:r>
      <w:r>
        <w:rPr>
          <w:sz w:val="28"/>
          <w:szCs w:val="20"/>
          <w:lang w:val="en-US"/>
        </w:rPr>
        <w:t>5</w:t>
      </w:r>
      <w:r>
        <w:rPr>
          <w:sz w:val="28"/>
          <w:szCs w:val="20"/>
          <w:lang w:val="uk-UA"/>
        </w:rPr>
        <w:t>. – Р.</w:t>
      </w:r>
      <w:r>
        <w:rPr>
          <w:sz w:val="28"/>
          <w:szCs w:val="20"/>
          <w:lang w:val="en-US"/>
        </w:rPr>
        <w:t>217-222.</w:t>
      </w:r>
    </w:p>
    <w:p w:rsidR="00F445B1" w:rsidRDefault="00F445B1" w:rsidP="00F445B1">
      <w:pPr>
        <w:spacing w:line="360" w:lineRule="auto"/>
        <w:ind w:firstLine="284"/>
        <w:jc w:val="both"/>
        <w:rPr>
          <w:rFonts w:eastAsia="Arial Unicode MS"/>
          <w:sz w:val="28"/>
          <w:lang w:val="en-US"/>
        </w:rPr>
      </w:pPr>
      <w:r>
        <w:rPr>
          <w:rStyle w:val="aff7"/>
          <w:b w:val="0"/>
          <w:bCs w:val="0"/>
          <w:lang w:val="uk-UA"/>
        </w:rPr>
        <w:t>248</w:t>
      </w:r>
      <w:r>
        <w:rPr>
          <w:rStyle w:val="aff7"/>
          <w:b w:val="0"/>
          <w:bCs w:val="0"/>
          <w:lang w:val="en-US"/>
        </w:rPr>
        <w:t xml:space="preserve">. Rivers E., Gaspari M., Abi Saad G., Mlynarek M., Fath J. </w:t>
      </w:r>
      <w:r>
        <w:rPr>
          <w:sz w:val="28"/>
          <w:lang w:val="en-US"/>
        </w:rPr>
        <w:t xml:space="preserve">Adrenal insufficiency in high-risk surgical ICU patients // </w:t>
      </w:r>
      <w:r>
        <w:rPr>
          <w:rStyle w:val="afff0"/>
          <w:i w:val="0"/>
          <w:iCs w:val="0"/>
          <w:sz w:val="28"/>
          <w:szCs w:val="20"/>
          <w:lang w:val="en-US"/>
        </w:rPr>
        <w:t>Chest</w:t>
      </w:r>
      <w:r>
        <w:rPr>
          <w:rStyle w:val="afff0"/>
          <w:sz w:val="28"/>
          <w:szCs w:val="20"/>
          <w:lang w:val="en-US"/>
        </w:rPr>
        <w:t>.</w:t>
      </w:r>
      <w:r>
        <w:rPr>
          <w:sz w:val="28"/>
          <w:szCs w:val="20"/>
          <w:lang w:val="en-US"/>
        </w:rPr>
        <w:t xml:space="preserve"> – 2001. – Vol.119. – P.889-896.</w:t>
      </w:r>
    </w:p>
    <w:p w:rsidR="00F445B1" w:rsidRDefault="00F445B1" w:rsidP="00F445B1">
      <w:pPr>
        <w:spacing w:line="360" w:lineRule="auto"/>
        <w:ind w:firstLine="284"/>
        <w:jc w:val="both"/>
        <w:rPr>
          <w:sz w:val="28"/>
          <w:lang w:val="uk-UA"/>
        </w:rPr>
      </w:pPr>
      <w:r>
        <w:rPr>
          <w:rStyle w:val="aff7"/>
          <w:b w:val="0"/>
          <w:bCs w:val="0"/>
          <w:lang w:val="uk-UA"/>
        </w:rPr>
        <w:t>249</w:t>
      </w:r>
      <w:r>
        <w:rPr>
          <w:rStyle w:val="aff7"/>
          <w:b w:val="0"/>
          <w:bCs w:val="0"/>
          <w:lang w:val="en-US"/>
        </w:rPr>
        <w:t>. Rohleder N., Schommer N</w:t>
      </w:r>
      <w:r>
        <w:rPr>
          <w:rStyle w:val="aff7"/>
          <w:b w:val="0"/>
          <w:bCs w:val="0"/>
          <w:lang w:val="uk-UA"/>
        </w:rPr>
        <w:t>.</w:t>
      </w:r>
      <w:r>
        <w:rPr>
          <w:rStyle w:val="aff7"/>
          <w:b w:val="0"/>
          <w:bCs w:val="0"/>
          <w:lang w:val="en-US"/>
        </w:rPr>
        <w:t>C., Hellhammer D</w:t>
      </w:r>
      <w:r>
        <w:rPr>
          <w:rStyle w:val="aff7"/>
          <w:b w:val="0"/>
          <w:bCs w:val="0"/>
          <w:lang w:val="uk-UA"/>
        </w:rPr>
        <w:t>.</w:t>
      </w:r>
      <w:r>
        <w:rPr>
          <w:rStyle w:val="aff7"/>
          <w:b w:val="0"/>
          <w:bCs w:val="0"/>
          <w:lang w:val="en-US"/>
        </w:rPr>
        <w:t>H.</w:t>
      </w:r>
      <w:r>
        <w:rPr>
          <w:sz w:val="28"/>
          <w:lang w:val="en-US"/>
        </w:rPr>
        <w:t xml:space="preserve"> Sex differences in glucocorticoid sensitivity of proinflammatory cytokine production after stress // </w:t>
      </w:r>
      <w:r>
        <w:rPr>
          <w:rStyle w:val="afff0"/>
          <w:i w:val="0"/>
          <w:iCs w:val="0"/>
          <w:sz w:val="28"/>
          <w:szCs w:val="20"/>
          <w:lang w:val="en-US"/>
        </w:rPr>
        <w:t>Psychosom. Medc. –</w:t>
      </w:r>
      <w:r>
        <w:rPr>
          <w:sz w:val="28"/>
          <w:lang w:val="en-US"/>
        </w:rPr>
        <w:t xml:space="preserve"> 2001. – Vol.63. – P.966-972.</w:t>
      </w:r>
    </w:p>
    <w:p w:rsidR="00F445B1" w:rsidRDefault="00F445B1" w:rsidP="00F445B1">
      <w:pPr>
        <w:spacing w:line="360" w:lineRule="auto"/>
        <w:ind w:firstLine="284"/>
        <w:jc w:val="both"/>
        <w:rPr>
          <w:sz w:val="28"/>
          <w:lang w:val="en-US"/>
        </w:rPr>
      </w:pPr>
      <w:r>
        <w:rPr>
          <w:sz w:val="28"/>
          <w:lang w:val="uk-UA"/>
        </w:rPr>
        <w:t>2</w:t>
      </w:r>
      <w:r>
        <w:rPr>
          <w:sz w:val="28"/>
          <w:lang w:val="en-US"/>
        </w:rPr>
        <w:t>5</w:t>
      </w:r>
      <w:r>
        <w:rPr>
          <w:sz w:val="28"/>
          <w:lang w:val="uk-UA"/>
        </w:rPr>
        <w:t>0</w:t>
      </w:r>
      <w:r>
        <w:rPr>
          <w:sz w:val="28"/>
          <w:lang w:val="en-US"/>
        </w:rPr>
        <w:t>. Rose S., Marzi I. Mediators in polytrauma – pathophysiological significance and clinical relevance // Langenbecks Arch. Surg. – 1998. –Vol.383,</w:t>
      </w:r>
      <w:r>
        <w:rPr>
          <w:sz w:val="28"/>
          <w:lang w:val="uk-UA"/>
        </w:rPr>
        <w:t>№</w:t>
      </w:r>
      <w:r>
        <w:rPr>
          <w:sz w:val="28"/>
          <w:lang w:val="en-US"/>
        </w:rPr>
        <w:t>3-4</w:t>
      </w:r>
      <w:r>
        <w:rPr>
          <w:sz w:val="28"/>
          <w:lang w:val="uk-UA"/>
        </w:rPr>
        <w:t>. – Р.</w:t>
      </w:r>
      <w:r>
        <w:rPr>
          <w:sz w:val="28"/>
          <w:lang w:val="en-US"/>
        </w:rPr>
        <w:t>199-208.</w:t>
      </w:r>
    </w:p>
    <w:p w:rsidR="00F445B1" w:rsidRDefault="00F445B1" w:rsidP="00F445B1">
      <w:pPr>
        <w:pStyle w:val="afffffffff2"/>
        <w:spacing w:before="0" w:after="0" w:line="360" w:lineRule="auto"/>
        <w:ind w:firstLine="284"/>
        <w:jc w:val="both"/>
        <w:rPr>
          <w:sz w:val="28"/>
          <w:szCs w:val="20"/>
          <w:lang w:val="en-US"/>
        </w:rPr>
      </w:pPr>
      <w:r>
        <w:rPr>
          <w:sz w:val="28"/>
          <w:szCs w:val="20"/>
          <w:lang w:val="uk-UA"/>
        </w:rPr>
        <w:t>2</w:t>
      </w:r>
      <w:r>
        <w:rPr>
          <w:sz w:val="28"/>
          <w:szCs w:val="20"/>
          <w:lang w:val="en-US"/>
        </w:rPr>
        <w:t>5</w:t>
      </w:r>
      <w:r>
        <w:rPr>
          <w:sz w:val="28"/>
          <w:szCs w:val="20"/>
          <w:lang w:val="uk-UA"/>
        </w:rPr>
        <w:t>1</w:t>
      </w:r>
      <w:r>
        <w:rPr>
          <w:sz w:val="28"/>
          <w:szCs w:val="20"/>
          <w:lang w:val="en-US"/>
        </w:rPr>
        <w:t>. Rosen M., Nouri N., Alexander L. Evaluation of a direct assay for the measurement of androstenedione //</w:t>
      </w:r>
      <w:r>
        <w:rPr>
          <w:sz w:val="28"/>
          <w:szCs w:val="20"/>
          <w:lang w:val="uk-UA"/>
        </w:rPr>
        <w:t xml:space="preserve"> </w:t>
      </w:r>
      <w:r>
        <w:rPr>
          <w:sz w:val="28"/>
          <w:szCs w:val="20"/>
          <w:lang w:val="en-US"/>
        </w:rPr>
        <w:t>Clin</w:t>
      </w:r>
      <w:r>
        <w:rPr>
          <w:sz w:val="28"/>
          <w:szCs w:val="20"/>
          <w:lang w:val="uk-UA"/>
        </w:rPr>
        <w:t>.</w:t>
      </w:r>
      <w:r>
        <w:rPr>
          <w:sz w:val="28"/>
          <w:szCs w:val="20"/>
          <w:lang w:val="en-US"/>
        </w:rPr>
        <w:t xml:space="preserve"> Chem. – 1987. – Vol.33. – P.891-894.</w:t>
      </w:r>
    </w:p>
    <w:p w:rsidR="00F445B1" w:rsidRDefault="00F445B1" w:rsidP="00F445B1">
      <w:pPr>
        <w:spacing w:line="360" w:lineRule="auto"/>
        <w:ind w:firstLine="284"/>
        <w:jc w:val="both"/>
        <w:rPr>
          <w:sz w:val="28"/>
          <w:lang w:val="en-US"/>
        </w:rPr>
      </w:pPr>
      <w:r>
        <w:rPr>
          <w:lang w:val="uk-UA"/>
        </w:rPr>
        <w:t>2</w:t>
      </w:r>
      <w:r>
        <w:rPr>
          <w:lang w:val="en-US"/>
        </w:rPr>
        <w:t>5</w:t>
      </w:r>
      <w:r>
        <w:rPr>
          <w:lang w:val="uk-UA"/>
        </w:rPr>
        <w:t>2</w:t>
      </w:r>
      <w:r>
        <w:rPr>
          <w:lang w:val="en-US"/>
        </w:rPr>
        <w:t xml:space="preserve">. Rosmond R., Dallman M.F., Bjorntorp P. </w:t>
      </w:r>
      <w:r>
        <w:rPr>
          <w:b/>
          <w:bCs/>
          <w:sz w:val="28"/>
          <w:lang w:val="en-US"/>
        </w:rPr>
        <w:t>Stress-related cortisol secretion in men: relationships with abdominal obesity and endocrine, metabolic and hemodynamic abnormalities //</w:t>
      </w:r>
      <w:r>
        <w:rPr>
          <w:sz w:val="28"/>
          <w:lang w:val="en-US"/>
        </w:rPr>
        <w:t xml:space="preserve"> </w:t>
      </w:r>
      <w:r>
        <w:rPr>
          <w:rStyle w:val="ref-journal1"/>
          <w:i w:val="0"/>
          <w:iCs w:val="0"/>
          <w:lang w:val="en-US"/>
        </w:rPr>
        <w:t>J. Clin. Endocrinol. –</w:t>
      </w:r>
      <w:r>
        <w:rPr>
          <w:sz w:val="28"/>
          <w:lang w:val="en-US"/>
        </w:rPr>
        <w:t xml:space="preserve"> </w:t>
      </w:r>
      <w:r>
        <w:rPr>
          <w:lang w:val="en-US"/>
        </w:rPr>
        <w:t>1998. –</w:t>
      </w:r>
      <w:r>
        <w:rPr>
          <w:sz w:val="28"/>
          <w:lang w:val="en-US"/>
        </w:rPr>
        <w:t xml:space="preserve"> Vol.</w:t>
      </w:r>
      <w:r>
        <w:rPr>
          <w:rStyle w:val="ref-vol1"/>
          <w:b w:val="0"/>
          <w:bCs w:val="0"/>
          <w:sz w:val="28"/>
          <w:lang w:val="en-US"/>
        </w:rPr>
        <w:t>83. – P.</w:t>
      </w:r>
      <w:r>
        <w:rPr>
          <w:sz w:val="28"/>
          <w:lang w:val="en-US"/>
        </w:rPr>
        <w:t>1853</w:t>
      </w:r>
      <w:r>
        <w:rPr>
          <w:sz w:val="28"/>
          <w:lang w:val="uk-UA"/>
        </w:rPr>
        <w:t>-</w:t>
      </w:r>
      <w:r>
        <w:rPr>
          <w:sz w:val="28"/>
          <w:lang w:val="en-US"/>
        </w:rPr>
        <w:t>1859.</w:t>
      </w:r>
    </w:p>
    <w:p w:rsidR="00F445B1" w:rsidRDefault="00F445B1" w:rsidP="00F445B1">
      <w:pPr>
        <w:spacing w:line="360" w:lineRule="auto"/>
        <w:ind w:firstLine="284"/>
        <w:jc w:val="both"/>
        <w:rPr>
          <w:sz w:val="28"/>
          <w:lang w:val="en-US"/>
        </w:rPr>
      </w:pPr>
      <w:r>
        <w:rPr>
          <w:sz w:val="28"/>
          <w:lang w:val="uk-UA"/>
        </w:rPr>
        <w:t>2</w:t>
      </w:r>
      <w:r>
        <w:rPr>
          <w:sz w:val="28"/>
          <w:lang w:val="en-US"/>
        </w:rPr>
        <w:t>5</w:t>
      </w:r>
      <w:r>
        <w:rPr>
          <w:sz w:val="28"/>
          <w:lang w:val="uk-UA"/>
        </w:rPr>
        <w:t>3</w:t>
      </w:r>
      <w:r>
        <w:rPr>
          <w:sz w:val="28"/>
          <w:lang w:val="en-US"/>
        </w:rPr>
        <w:t>. Rothwell P.M., Lawler P.G. Prediction of outcome in intensive care patients using endocrine parameters // Crit. Care Med. – 1995. – Vol.23. – P.78</w:t>
      </w:r>
      <w:r>
        <w:rPr>
          <w:sz w:val="28"/>
          <w:lang w:val="uk-UA"/>
        </w:rPr>
        <w:t>-</w:t>
      </w:r>
      <w:r>
        <w:rPr>
          <w:sz w:val="28"/>
          <w:lang w:val="en-US"/>
        </w:rPr>
        <w:t>83.</w:t>
      </w:r>
    </w:p>
    <w:p w:rsidR="00F445B1" w:rsidRDefault="00F445B1" w:rsidP="00F445B1">
      <w:pPr>
        <w:spacing w:line="360" w:lineRule="auto"/>
        <w:ind w:firstLine="284"/>
        <w:jc w:val="both"/>
        <w:rPr>
          <w:sz w:val="28"/>
          <w:lang w:val="uk-UA"/>
        </w:rPr>
      </w:pPr>
      <w:r>
        <w:rPr>
          <w:sz w:val="28"/>
          <w:szCs w:val="20"/>
          <w:lang w:val="uk-UA"/>
        </w:rPr>
        <w:t>254</w:t>
      </w:r>
      <w:r>
        <w:rPr>
          <w:sz w:val="28"/>
          <w:szCs w:val="20"/>
          <w:lang w:val="en-US"/>
        </w:rPr>
        <w:t xml:space="preserve">. Saini M.S., Liberati D.M., Diebl </w:t>
      </w:r>
      <w:r>
        <w:rPr>
          <w:sz w:val="28"/>
          <w:lang w:val="en-US"/>
        </w:rPr>
        <w:t>L.N. Sequential changes in mucosal immunity after hemorrhagic shock // Am. Surg. – 2001. – Vol.67,</w:t>
      </w:r>
      <w:r>
        <w:rPr>
          <w:sz w:val="28"/>
          <w:lang w:val="uk-UA"/>
        </w:rPr>
        <w:t>№</w:t>
      </w:r>
      <w:r>
        <w:rPr>
          <w:sz w:val="28"/>
          <w:lang w:val="en-US"/>
        </w:rPr>
        <w:t>8.</w:t>
      </w:r>
      <w:r>
        <w:rPr>
          <w:sz w:val="28"/>
          <w:lang w:val="uk-UA"/>
        </w:rPr>
        <w:t xml:space="preserve"> – Р.</w:t>
      </w:r>
      <w:r>
        <w:rPr>
          <w:sz w:val="28"/>
          <w:lang w:val="en-US"/>
        </w:rPr>
        <w:t>797-801.</w:t>
      </w:r>
    </w:p>
    <w:p w:rsidR="00F445B1" w:rsidRDefault="00F445B1" w:rsidP="00F445B1">
      <w:pPr>
        <w:spacing w:line="360" w:lineRule="auto"/>
        <w:ind w:firstLine="284"/>
        <w:jc w:val="both"/>
        <w:rPr>
          <w:sz w:val="28"/>
          <w:lang w:val="en-US"/>
        </w:rPr>
      </w:pPr>
      <w:r>
        <w:rPr>
          <w:sz w:val="28"/>
          <w:lang w:val="uk-UA"/>
        </w:rPr>
        <w:t>255</w:t>
      </w:r>
      <w:r>
        <w:rPr>
          <w:sz w:val="28"/>
          <w:lang w:val="en-US"/>
        </w:rPr>
        <w:t>. Sandle G.I., Binder H.J. Cortico</w:t>
      </w:r>
      <w:r>
        <w:rPr>
          <w:rStyle w:val="aff7"/>
          <w:b w:val="0"/>
          <w:bCs w:val="0"/>
          <w:lang w:val="en-US"/>
        </w:rPr>
        <w:t>steroids</w:t>
      </w:r>
      <w:r>
        <w:rPr>
          <w:sz w:val="28"/>
          <w:lang w:val="en-US"/>
        </w:rPr>
        <w:t xml:space="preserve"> and intestinal ion transport //</w:t>
      </w:r>
      <w:r>
        <w:rPr>
          <w:sz w:val="28"/>
          <w:lang w:val="uk-UA"/>
        </w:rPr>
        <w:t xml:space="preserve"> </w:t>
      </w:r>
      <w:r>
        <w:rPr>
          <w:sz w:val="28"/>
          <w:lang w:val="en-US"/>
        </w:rPr>
        <w:t>Gastroenterol</w:t>
      </w:r>
      <w:r>
        <w:rPr>
          <w:sz w:val="28"/>
          <w:lang w:val="uk-UA"/>
        </w:rPr>
        <w:t>. –</w:t>
      </w:r>
      <w:r>
        <w:rPr>
          <w:sz w:val="28"/>
          <w:lang w:val="en-US"/>
        </w:rPr>
        <w:t xml:space="preserve"> 1987</w:t>
      </w:r>
      <w:r>
        <w:rPr>
          <w:sz w:val="28"/>
          <w:lang w:val="uk-UA"/>
        </w:rPr>
        <w:t xml:space="preserve">. – </w:t>
      </w:r>
      <w:r>
        <w:rPr>
          <w:sz w:val="28"/>
          <w:lang w:val="en-US"/>
        </w:rPr>
        <w:t>Vol.93. – P.188-196.</w:t>
      </w:r>
    </w:p>
    <w:p w:rsidR="00F445B1" w:rsidRPr="002873EE" w:rsidRDefault="00F445B1" w:rsidP="00F445B1">
      <w:pPr>
        <w:autoSpaceDE w:val="0"/>
        <w:autoSpaceDN w:val="0"/>
        <w:adjustRightInd w:val="0"/>
        <w:spacing w:line="360" w:lineRule="auto"/>
        <w:ind w:firstLine="284"/>
        <w:jc w:val="both"/>
        <w:rPr>
          <w:rFonts w:cs="StoneSans-Semibold"/>
          <w:bCs/>
          <w:color w:val="000000"/>
          <w:sz w:val="28"/>
          <w:szCs w:val="28"/>
          <w:u w:val="single"/>
          <w:lang w:val="en-US"/>
        </w:rPr>
      </w:pPr>
      <w:r>
        <w:rPr>
          <w:sz w:val="28"/>
          <w:szCs w:val="28"/>
          <w:lang w:val="uk-UA"/>
        </w:rPr>
        <w:lastRenderedPageBreak/>
        <w:t xml:space="preserve">256. </w:t>
      </w:r>
      <w:r w:rsidRPr="002873EE">
        <w:rPr>
          <w:sz w:val="28"/>
          <w:szCs w:val="28"/>
          <w:lang w:val="en-GB"/>
        </w:rPr>
        <w:t>S</w:t>
      </w:r>
      <w:r w:rsidRPr="002873EE">
        <w:rPr>
          <w:sz w:val="28"/>
          <w:szCs w:val="28"/>
          <w:lang w:val="en-US"/>
        </w:rPr>
        <w:t>ano</w:t>
      </w:r>
      <w:r w:rsidRPr="002873EE">
        <w:rPr>
          <w:sz w:val="28"/>
          <w:szCs w:val="28"/>
          <w:lang w:val="en-GB"/>
        </w:rPr>
        <w:t xml:space="preserve"> T., H</w:t>
      </w:r>
      <w:r w:rsidRPr="002873EE">
        <w:rPr>
          <w:sz w:val="28"/>
          <w:szCs w:val="28"/>
          <w:lang w:val="en-US"/>
        </w:rPr>
        <w:t>irasava</w:t>
      </w:r>
      <w:r w:rsidRPr="002873EE">
        <w:rPr>
          <w:sz w:val="28"/>
          <w:szCs w:val="28"/>
          <w:lang w:val="en-GB"/>
        </w:rPr>
        <w:t xml:space="preserve"> G., T</w:t>
      </w:r>
      <w:r w:rsidRPr="002873EE">
        <w:rPr>
          <w:sz w:val="28"/>
          <w:szCs w:val="28"/>
          <w:lang w:val="en-US"/>
        </w:rPr>
        <w:t>akeyama</w:t>
      </w:r>
      <w:r w:rsidRPr="002873EE">
        <w:rPr>
          <w:sz w:val="28"/>
          <w:szCs w:val="28"/>
          <w:lang w:val="en-GB"/>
        </w:rPr>
        <w:t xml:space="preserve"> J., D</w:t>
      </w:r>
      <w:r w:rsidRPr="002873EE">
        <w:rPr>
          <w:sz w:val="28"/>
          <w:szCs w:val="28"/>
          <w:lang w:val="en-US"/>
        </w:rPr>
        <w:t>arnel</w:t>
      </w:r>
      <w:r w:rsidRPr="002873EE">
        <w:rPr>
          <w:sz w:val="28"/>
          <w:szCs w:val="28"/>
          <w:lang w:val="en-GB"/>
        </w:rPr>
        <w:t xml:space="preserve"> A.D. </w:t>
      </w:r>
      <w:r w:rsidRPr="002873EE">
        <w:rPr>
          <w:bCs/>
          <w:sz w:val="28"/>
          <w:szCs w:val="28"/>
          <w:lang w:val="en-GB"/>
        </w:rPr>
        <w:t>17</w:t>
      </w:r>
      <w:r w:rsidRPr="002873EE">
        <w:rPr>
          <w:bCs/>
          <w:sz w:val="28"/>
          <w:szCs w:val="28"/>
        </w:rPr>
        <w:t>β</w:t>
      </w:r>
      <w:r w:rsidRPr="002873EE">
        <w:rPr>
          <w:bCs/>
          <w:sz w:val="28"/>
          <w:szCs w:val="28"/>
          <w:lang w:val="en-GB"/>
        </w:rPr>
        <w:t xml:space="preserve">-Hydroxysteroid dehydrogenase type 2 expression and enzyme activity in the human gastrointestinal tract </w:t>
      </w:r>
      <w:r w:rsidRPr="002873EE">
        <w:rPr>
          <w:bCs/>
          <w:sz w:val="28"/>
          <w:szCs w:val="28"/>
          <w:lang w:val="en-US"/>
        </w:rPr>
        <w:t xml:space="preserve">// </w:t>
      </w:r>
      <w:r w:rsidRPr="002873EE">
        <w:rPr>
          <w:bCs/>
          <w:sz w:val="28"/>
          <w:szCs w:val="28"/>
          <w:lang w:val="en-GB"/>
        </w:rPr>
        <w:t>Clin</w:t>
      </w:r>
      <w:r>
        <w:rPr>
          <w:bCs/>
          <w:sz w:val="28"/>
          <w:szCs w:val="28"/>
          <w:lang w:val="en-GB"/>
        </w:rPr>
        <w:t>.</w:t>
      </w:r>
      <w:r w:rsidRPr="002873EE">
        <w:rPr>
          <w:bCs/>
          <w:sz w:val="28"/>
          <w:szCs w:val="28"/>
          <w:lang w:val="en-GB"/>
        </w:rPr>
        <w:t xml:space="preserve"> Science</w:t>
      </w:r>
      <w:r w:rsidRPr="002873EE">
        <w:rPr>
          <w:bCs/>
          <w:sz w:val="28"/>
          <w:szCs w:val="28"/>
          <w:lang w:val="en-US"/>
        </w:rPr>
        <w:t xml:space="preserve">. </w:t>
      </w:r>
      <w:r w:rsidRPr="002873EE">
        <w:rPr>
          <w:rFonts w:cs="StoneSans"/>
          <w:color w:val="000000"/>
          <w:sz w:val="28"/>
          <w:szCs w:val="28"/>
          <w:lang w:val="en-US"/>
        </w:rPr>
        <w:t>–</w:t>
      </w:r>
      <w:r w:rsidRPr="002873EE">
        <w:rPr>
          <w:bCs/>
          <w:sz w:val="28"/>
          <w:szCs w:val="28"/>
          <w:lang w:val="en-GB"/>
        </w:rPr>
        <w:t xml:space="preserve"> 2001. – </w:t>
      </w:r>
      <w:r w:rsidRPr="002873EE">
        <w:rPr>
          <w:bCs/>
          <w:sz w:val="28"/>
          <w:szCs w:val="28"/>
          <w:lang w:val="en-US"/>
        </w:rPr>
        <w:t>Vol.</w:t>
      </w:r>
      <w:r w:rsidRPr="002873EE">
        <w:rPr>
          <w:bCs/>
          <w:sz w:val="28"/>
          <w:szCs w:val="28"/>
          <w:lang w:val="en-GB"/>
        </w:rPr>
        <w:t xml:space="preserve">101. – </w:t>
      </w:r>
      <w:r>
        <w:rPr>
          <w:bCs/>
          <w:sz w:val="28"/>
          <w:szCs w:val="28"/>
          <w:lang w:val="uk-UA"/>
        </w:rPr>
        <w:t>Р</w:t>
      </w:r>
      <w:r w:rsidRPr="002873EE">
        <w:rPr>
          <w:bCs/>
          <w:sz w:val="28"/>
          <w:szCs w:val="28"/>
          <w:lang w:val="en-GB"/>
        </w:rPr>
        <w:t>.485-491.</w:t>
      </w:r>
    </w:p>
    <w:p w:rsidR="00F445B1" w:rsidRDefault="00F445B1" w:rsidP="00F445B1">
      <w:pPr>
        <w:spacing w:line="360" w:lineRule="auto"/>
        <w:ind w:firstLine="284"/>
        <w:jc w:val="both"/>
        <w:rPr>
          <w:sz w:val="28"/>
          <w:lang w:val="en-US"/>
        </w:rPr>
      </w:pPr>
      <w:r>
        <w:rPr>
          <w:sz w:val="28"/>
          <w:lang w:val="uk-UA"/>
        </w:rPr>
        <w:t>257</w:t>
      </w:r>
      <w:r>
        <w:rPr>
          <w:sz w:val="28"/>
          <w:lang w:val="en-US"/>
        </w:rPr>
        <w:t xml:space="preserve">. Sapolsky R.M., Romero L.M., Munck A.U. How do glucocorticoids influence stress responses? Integrating permissive, suppressive, stimulatory and preparative actions // </w:t>
      </w:r>
      <w:r>
        <w:rPr>
          <w:rStyle w:val="afff0"/>
          <w:i w:val="0"/>
          <w:iCs w:val="0"/>
          <w:sz w:val="28"/>
          <w:lang w:val="en-US"/>
        </w:rPr>
        <w:t>Endocr. Rev</w:t>
      </w:r>
      <w:r>
        <w:rPr>
          <w:sz w:val="28"/>
          <w:lang w:val="en-US"/>
        </w:rPr>
        <w:t>. – 2000. – Vol.21. – P.55-89.</w:t>
      </w:r>
    </w:p>
    <w:p w:rsidR="00F445B1" w:rsidRDefault="00F445B1" w:rsidP="00F445B1">
      <w:pPr>
        <w:spacing w:line="360" w:lineRule="auto"/>
        <w:ind w:firstLine="284"/>
        <w:jc w:val="both"/>
        <w:rPr>
          <w:rFonts w:ascii="Times New Roman" w:hAnsi="Times New Roman"/>
          <w:sz w:val="28"/>
          <w:lang w:val="uk-UA"/>
        </w:rPr>
      </w:pPr>
      <w:r>
        <w:rPr>
          <w:rFonts w:ascii="Times New Roman" w:hAnsi="Times New Roman"/>
          <w:sz w:val="28"/>
          <w:lang w:val="uk-UA"/>
        </w:rPr>
        <w:t>258</w:t>
      </w:r>
      <w:r>
        <w:rPr>
          <w:rFonts w:ascii="Times New Roman" w:hAnsi="Times New Roman"/>
          <w:sz w:val="28"/>
          <w:lang w:val="en-US"/>
        </w:rPr>
        <w:t xml:space="preserve">. Schmidt B.M., Gerdes D., Feuring M. </w:t>
      </w:r>
      <w:r>
        <w:rPr>
          <w:rFonts w:ascii="Times New Roman" w:hAnsi="Times New Roman"/>
          <w:sz w:val="28"/>
          <w:szCs w:val="27"/>
          <w:lang w:val="en-US"/>
        </w:rPr>
        <w:t>Rapid, nongenomic steroid actions: A new age?</w:t>
      </w:r>
      <w:r>
        <w:rPr>
          <w:rFonts w:ascii="Times New Roman" w:hAnsi="Times New Roman"/>
          <w:sz w:val="28"/>
          <w:lang w:val="en-US"/>
        </w:rPr>
        <w:t xml:space="preserve"> // Front. Neuroendocrinol. – 2000. – Vol.21,</w:t>
      </w:r>
      <w:r>
        <w:rPr>
          <w:rFonts w:ascii="Times New Roman" w:hAnsi="Times New Roman"/>
          <w:sz w:val="28"/>
          <w:lang w:val="uk-UA"/>
        </w:rPr>
        <w:t>№</w:t>
      </w:r>
      <w:r>
        <w:rPr>
          <w:rFonts w:ascii="Times New Roman" w:hAnsi="Times New Roman"/>
          <w:sz w:val="28"/>
          <w:lang w:val="en-US"/>
        </w:rPr>
        <w:t>1</w:t>
      </w:r>
      <w:r>
        <w:rPr>
          <w:rFonts w:ascii="Times New Roman" w:hAnsi="Times New Roman"/>
          <w:sz w:val="28"/>
          <w:lang w:val="uk-UA"/>
        </w:rPr>
        <w:t>. – Р.</w:t>
      </w:r>
      <w:r>
        <w:rPr>
          <w:rFonts w:ascii="Times New Roman" w:hAnsi="Times New Roman"/>
          <w:sz w:val="28"/>
          <w:lang w:val="en-US"/>
        </w:rPr>
        <w:t>57-94</w:t>
      </w:r>
      <w:r>
        <w:rPr>
          <w:rFonts w:ascii="Times New Roman" w:hAnsi="Times New Roman"/>
          <w:sz w:val="28"/>
          <w:lang w:val="uk-UA"/>
        </w:rPr>
        <w:t>.</w:t>
      </w:r>
    </w:p>
    <w:p w:rsidR="00F445B1" w:rsidRPr="007C2679" w:rsidRDefault="00F445B1" w:rsidP="00F445B1">
      <w:pPr>
        <w:spacing w:line="360" w:lineRule="auto"/>
        <w:ind w:firstLine="284"/>
        <w:jc w:val="both"/>
        <w:rPr>
          <w:sz w:val="28"/>
          <w:szCs w:val="28"/>
          <w:lang w:val="en-US"/>
        </w:rPr>
      </w:pPr>
      <w:r>
        <w:rPr>
          <w:sz w:val="28"/>
          <w:szCs w:val="28"/>
          <w:lang w:val="uk-UA"/>
        </w:rPr>
        <w:t xml:space="preserve">259. </w:t>
      </w:r>
      <w:r w:rsidRPr="007C2679">
        <w:rPr>
          <w:sz w:val="28"/>
          <w:szCs w:val="28"/>
          <w:lang w:val="en-GB"/>
        </w:rPr>
        <w:t>Schmidt H</w:t>
      </w:r>
      <w:r w:rsidRPr="007C2679">
        <w:rPr>
          <w:sz w:val="28"/>
          <w:szCs w:val="28"/>
          <w:lang w:val="en-US"/>
        </w:rPr>
        <w:t>.</w:t>
      </w:r>
      <w:r w:rsidRPr="007C2679">
        <w:rPr>
          <w:sz w:val="28"/>
          <w:szCs w:val="28"/>
          <w:lang w:val="en-GB"/>
        </w:rPr>
        <w:t>, Martindale R. The gastrointestinal tract in critical illness</w:t>
      </w:r>
      <w:r w:rsidRPr="007C2679">
        <w:rPr>
          <w:sz w:val="28"/>
          <w:szCs w:val="28"/>
          <w:lang w:val="en-US"/>
        </w:rPr>
        <w:t xml:space="preserve"> // </w:t>
      </w:r>
      <w:r w:rsidRPr="007C2679">
        <w:rPr>
          <w:iCs/>
          <w:sz w:val="28"/>
          <w:szCs w:val="28"/>
          <w:lang w:val="en-GB"/>
        </w:rPr>
        <w:t>Curr</w:t>
      </w:r>
      <w:r w:rsidRPr="007C2679">
        <w:rPr>
          <w:iCs/>
          <w:sz w:val="28"/>
          <w:szCs w:val="28"/>
          <w:lang w:val="en-US"/>
        </w:rPr>
        <w:t>.</w:t>
      </w:r>
      <w:r w:rsidRPr="007C2679">
        <w:rPr>
          <w:iCs/>
          <w:sz w:val="28"/>
          <w:szCs w:val="28"/>
          <w:lang w:val="en-GB"/>
        </w:rPr>
        <w:t xml:space="preserve"> Opin</w:t>
      </w:r>
      <w:r w:rsidRPr="007C2679">
        <w:rPr>
          <w:iCs/>
          <w:sz w:val="28"/>
          <w:szCs w:val="28"/>
          <w:lang w:val="en-US"/>
        </w:rPr>
        <w:t>.</w:t>
      </w:r>
      <w:r w:rsidRPr="007C2679">
        <w:rPr>
          <w:iCs/>
          <w:sz w:val="28"/>
          <w:szCs w:val="28"/>
          <w:lang w:val="en-GB"/>
        </w:rPr>
        <w:t xml:space="preserve"> Clin</w:t>
      </w:r>
      <w:r w:rsidRPr="007C2679">
        <w:rPr>
          <w:iCs/>
          <w:sz w:val="28"/>
          <w:szCs w:val="28"/>
          <w:lang w:val="en-US"/>
        </w:rPr>
        <w:t>.</w:t>
      </w:r>
      <w:r w:rsidRPr="007C2679">
        <w:rPr>
          <w:iCs/>
          <w:sz w:val="28"/>
          <w:szCs w:val="28"/>
          <w:lang w:val="en-GB"/>
        </w:rPr>
        <w:t xml:space="preserve"> Nutr</w:t>
      </w:r>
      <w:r w:rsidRPr="007C2679">
        <w:rPr>
          <w:iCs/>
          <w:sz w:val="28"/>
          <w:szCs w:val="28"/>
          <w:lang w:val="en-US"/>
        </w:rPr>
        <w:t>.</w:t>
      </w:r>
      <w:r w:rsidRPr="007C2679">
        <w:rPr>
          <w:iCs/>
          <w:sz w:val="28"/>
          <w:szCs w:val="28"/>
          <w:lang w:val="en-GB"/>
        </w:rPr>
        <w:t xml:space="preserve"> Metab</w:t>
      </w:r>
      <w:r w:rsidRPr="007C2679">
        <w:rPr>
          <w:iCs/>
          <w:sz w:val="28"/>
          <w:szCs w:val="28"/>
          <w:lang w:val="en-US"/>
        </w:rPr>
        <w:t>.</w:t>
      </w:r>
      <w:r w:rsidRPr="007C2679">
        <w:rPr>
          <w:iCs/>
          <w:sz w:val="28"/>
          <w:szCs w:val="28"/>
          <w:lang w:val="en-GB"/>
        </w:rPr>
        <w:t xml:space="preserve"> Care</w:t>
      </w:r>
      <w:r w:rsidRPr="007C2679">
        <w:rPr>
          <w:sz w:val="28"/>
          <w:szCs w:val="28"/>
          <w:lang w:val="en-GB"/>
        </w:rPr>
        <w:t>.</w:t>
      </w:r>
      <w:r w:rsidRPr="007C2679">
        <w:rPr>
          <w:sz w:val="28"/>
          <w:szCs w:val="28"/>
          <w:lang w:val="en-US"/>
        </w:rPr>
        <w:t xml:space="preserve"> –</w:t>
      </w:r>
      <w:r w:rsidRPr="007C2679">
        <w:rPr>
          <w:sz w:val="28"/>
          <w:szCs w:val="28"/>
          <w:lang w:val="en-GB"/>
        </w:rPr>
        <w:t xml:space="preserve"> 2001</w:t>
      </w:r>
      <w:r w:rsidRPr="007C2679">
        <w:rPr>
          <w:sz w:val="28"/>
          <w:szCs w:val="28"/>
          <w:lang w:val="en-US"/>
        </w:rPr>
        <w:t>. – Vol.</w:t>
      </w:r>
      <w:r w:rsidRPr="007C2679">
        <w:rPr>
          <w:sz w:val="28"/>
          <w:szCs w:val="28"/>
          <w:lang w:val="en-GB"/>
        </w:rPr>
        <w:t>4</w:t>
      </w:r>
      <w:r w:rsidRPr="007C2679">
        <w:rPr>
          <w:sz w:val="28"/>
          <w:szCs w:val="28"/>
          <w:lang w:val="en-US"/>
        </w:rPr>
        <w:t>. – P.</w:t>
      </w:r>
      <w:r w:rsidRPr="007C2679">
        <w:rPr>
          <w:sz w:val="28"/>
          <w:szCs w:val="28"/>
          <w:lang w:val="en-GB"/>
        </w:rPr>
        <w:t>547</w:t>
      </w:r>
      <w:r w:rsidRPr="007C2679">
        <w:rPr>
          <w:sz w:val="28"/>
          <w:szCs w:val="28"/>
          <w:lang w:val="en-US"/>
        </w:rPr>
        <w:t>-5</w:t>
      </w:r>
      <w:r w:rsidRPr="007C2679">
        <w:rPr>
          <w:sz w:val="28"/>
          <w:szCs w:val="28"/>
          <w:lang w:val="en-GB"/>
        </w:rPr>
        <w:t>51</w:t>
      </w:r>
      <w:r w:rsidRPr="007C2679">
        <w:rPr>
          <w:sz w:val="28"/>
          <w:szCs w:val="28"/>
          <w:lang w:val="en-US"/>
        </w:rPr>
        <w:t>.</w:t>
      </w:r>
    </w:p>
    <w:p w:rsidR="00F445B1" w:rsidRDefault="00F445B1" w:rsidP="00F445B1">
      <w:pPr>
        <w:autoSpaceDE w:val="0"/>
        <w:autoSpaceDN w:val="0"/>
        <w:adjustRightInd w:val="0"/>
        <w:spacing w:line="360" w:lineRule="auto"/>
        <w:ind w:firstLine="284"/>
        <w:jc w:val="both"/>
        <w:rPr>
          <w:sz w:val="28"/>
          <w:szCs w:val="20"/>
          <w:lang w:val="uk-UA"/>
        </w:rPr>
      </w:pPr>
      <w:r>
        <w:rPr>
          <w:sz w:val="28"/>
          <w:lang w:val="uk-UA"/>
        </w:rPr>
        <w:t>2</w:t>
      </w:r>
      <w:r>
        <w:rPr>
          <w:sz w:val="28"/>
          <w:lang w:val="en-US"/>
        </w:rPr>
        <w:t>6</w:t>
      </w:r>
      <w:r>
        <w:rPr>
          <w:sz w:val="28"/>
          <w:lang w:val="uk-UA"/>
        </w:rPr>
        <w:t>0</w:t>
      </w:r>
      <w:r>
        <w:rPr>
          <w:sz w:val="28"/>
          <w:lang w:val="en-US"/>
        </w:rPr>
        <w:t>. Seki T., Matsumoto K. Chromatographic separation of 17-hydroxycorticosteroids and 17-ketosteroids //</w:t>
      </w:r>
      <w:r>
        <w:rPr>
          <w:sz w:val="28"/>
          <w:lang w:val="uk-UA"/>
        </w:rPr>
        <w:t xml:space="preserve"> </w:t>
      </w:r>
      <w:r>
        <w:rPr>
          <w:sz w:val="28"/>
          <w:szCs w:val="20"/>
          <w:lang w:val="en-US"/>
        </w:rPr>
        <w:t>J. Chromatogr. – 1987. – Vol.27,</w:t>
      </w:r>
      <w:r>
        <w:rPr>
          <w:sz w:val="28"/>
          <w:szCs w:val="20"/>
          <w:lang w:val="uk-UA"/>
        </w:rPr>
        <w:t>№</w:t>
      </w:r>
      <w:r>
        <w:rPr>
          <w:sz w:val="28"/>
          <w:szCs w:val="20"/>
          <w:lang w:val="en-US"/>
        </w:rPr>
        <w:t>2</w:t>
      </w:r>
      <w:r>
        <w:rPr>
          <w:sz w:val="28"/>
          <w:szCs w:val="20"/>
          <w:lang w:val="uk-UA"/>
        </w:rPr>
        <w:t>. – Р.</w:t>
      </w:r>
      <w:r>
        <w:rPr>
          <w:sz w:val="28"/>
          <w:szCs w:val="20"/>
          <w:lang w:val="en-US"/>
        </w:rPr>
        <w:t>423-</w:t>
      </w:r>
      <w:r>
        <w:rPr>
          <w:sz w:val="28"/>
          <w:szCs w:val="20"/>
          <w:lang w:val="uk-UA"/>
        </w:rPr>
        <w:t>4</w:t>
      </w:r>
      <w:r>
        <w:rPr>
          <w:sz w:val="28"/>
          <w:szCs w:val="20"/>
          <w:lang w:val="en-US"/>
        </w:rPr>
        <w:t>30.</w:t>
      </w:r>
    </w:p>
    <w:p w:rsidR="00F445B1" w:rsidRDefault="00F445B1" w:rsidP="00F445B1">
      <w:pPr>
        <w:autoSpaceDE w:val="0"/>
        <w:autoSpaceDN w:val="0"/>
        <w:adjustRightInd w:val="0"/>
        <w:spacing w:line="360" w:lineRule="auto"/>
        <w:ind w:firstLine="284"/>
        <w:jc w:val="both"/>
        <w:rPr>
          <w:sz w:val="28"/>
          <w:lang w:val="uk-UA"/>
        </w:rPr>
      </w:pPr>
      <w:r>
        <w:rPr>
          <w:sz w:val="28"/>
          <w:lang w:val="uk-UA"/>
        </w:rPr>
        <w:t>2</w:t>
      </w:r>
      <w:r>
        <w:rPr>
          <w:sz w:val="28"/>
          <w:lang w:val="en-US"/>
        </w:rPr>
        <w:t>6</w:t>
      </w:r>
      <w:r>
        <w:rPr>
          <w:sz w:val="28"/>
          <w:lang w:val="uk-UA"/>
        </w:rPr>
        <w:t>1</w:t>
      </w:r>
      <w:r>
        <w:rPr>
          <w:sz w:val="28"/>
          <w:lang w:val="en-US"/>
        </w:rPr>
        <w:t>. Semple C.G., Gray C.E., Beastall G.H.</w:t>
      </w:r>
      <w:r>
        <w:rPr>
          <w:sz w:val="28"/>
          <w:szCs w:val="27"/>
          <w:lang w:val="en-US"/>
        </w:rPr>
        <w:t xml:space="preserve"> Adrenal androgens and illness</w:t>
      </w:r>
      <w:r>
        <w:rPr>
          <w:sz w:val="28"/>
          <w:lang w:val="en-US"/>
        </w:rPr>
        <w:t xml:space="preserve"> //</w:t>
      </w:r>
      <w:r>
        <w:rPr>
          <w:sz w:val="28"/>
          <w:lang w:val="uk-UA"/>
        </w:rPr>
        <w:t xml:space="preserve"> </w:t>
      </w:r>
      <w:r>
        <w:rPr>
          <w:sz w:val="28"/>
          <w:lang w:val="en-US"/>
        </w:rPr>
        <w:t>Acta Endocrinol. Copenh. – 1987. – Vol.116,</w:t>
      </w:r>
      <w:r>
        <w:rPr>
          <w:sz w:val="28"/>
          <w:lang w:val="uk-UA"/>
        </w:rPr>
        <w:t>№</w:t>
      </w:r>
      <w:r>
        <w:rPr>
          <w:sz w:val="28"/>
          <w:lang w:val="en-US"/>
        </w:rPr>
        <w:t>1</w:t>
      </w:r>
      <w:r>
        <w:rPr>
          <w:sz w:val="28"/>
          <w:lang w:val="uk-UA"/>
        </w:rPr>
        <w:t>. – Р.</w:t>
      </w:r>
      <w:r>
        <w:rPr>
          <w:sz w:val="28"/>
          <w:lang w:val="en-US"/>
        </w:rPr>
        <w:t>155-</w:t>
      </w:r>
      <w:r>
        <w:rPr>
          <w:sz w:val="28"/>
          <w:lang w:val="uk-UA"/>
        </w:rPr>
        <w:t>1</w:t>
      </w:r>
      <w:r>
        <w:rPr>
          <w:sz w:val="28"/>
          <w:lang w:val="en-US"/>
        </w:rPr>
        <w:t>60</w:t>
      </w:r>
      <w:r>
        <w:rPr>
          <w:sz w:val="28"/>
          <w:lang w:val="uk-UA"/>
        </w:rPr>
        <w:t>.</w:t>
      </w:r>
    </w:p>
    <w:p w:rsidR="00F445B1" w:rsidRDefault="00F445B1" w:rsidP="00F445B1">
      <w:pPr>
        <w:spacing w:line="360" w:lineRule="auto"/>
        <w:ind w:firstLine="284"/>
        <w:jc w:val="both"/>
        <w:rPr>
          <w:rFonts w:eastAsia="Arial Unicode MS"/>
          <w:sz w:val="28"/>
          <w:lang w:val="en-US"/>
        </w:rPr>
      </w:pPr>
      <w:r>
        <w:rPr>
          <w:sz w:val="28"/>
          <w:lang w:val="uk-UA"/>
        </w:rPr>
        <w:t>2</w:t>
      </w:r>
      <w:r>
        <w:rPr>
          <w:sz w:val="28"/>
          <w:lang w:val="en-US"/>
        </w:rPr>
        <w:t>6</w:t>
      </w:r>
      <w:r>
        <w:rPr>
          <w:sz w:val="28"/>
          <w:lang w:val="uk-UA"/>
        </w:rPr>
        <w:t>2</w:t>
      </w:r>
      <w:r>
        <w:rPr>
          <w:sz w:val="28"/>
          <w:lang w:val="en-US"/>
        </w:rPr>
        <w:t>. Shenker Y., Skatrud J.B. Adrenal insufficiency in critically ill patients</w:t>
      </w:r>
      <w:r>
        <w:rPr>
          <w:sz w:val="28"/>
          <w:lang w:val="uk-UA"/>
        </w:rPr>
        <w:t xml:space="preserve"> </w:t>
      </w:r>
      <w:r>
        <w:rPr>
          <w:sz w:val="28"/>
          <w:lang w:val="en-US"/>
        </w:rPr>
        <w:t>//</w:t>
      </w:r>
      <w:r>
        <w:rPr>
          <w:sz w:val="28"/>
          <w:lang w:val="uk-UA"/>
        </w:rPr>
        <w:t xml:space="preserve"> </w:t>
      </w:r>
      <w:r>
        <w:rPr>
          <w:rStyle w:val="afff0"/>
          <w:i w:val="0"/>
          <w:iCs w:val="0"/>
          <w:sz w:val="28"/>
          <w:lang w:val="en-US"/>
        </w:rPr>
        <w:t xml:space="preserve">Am. J. Respir. Crit. Care Med. – </w:t>
      </w:r>
      <w:r>
        <w:rPr>
          <w:sz w:val="28"/>
          <w:lang w:val="en-US"/>
        </w:rPr>
        <w:t>2001. – Vol.163. – P.1520-1523.</w:t>
      </w:r>
    </w:p>
    <w:p w:rsidR="00F445B1" w:rsidRDefault="00F445B1" w:rsidP="00F445B1">
      <w:pPr>
        <w:pStyle w:val="afffffffff2"/>
        <w:spacing w:before="0" w:after="0" w:line="360" w:lineRule="auto"/>
        <w:ind w:firstLine="284"/>
        <w:jc w:val="both"/>
        <w:rPr>
          <w:sz w:val="28"/>
          <w:szCs w:val="20"/>
          <w:lang w:val="en-US"/>
        </w:rPr>
      </w:pPr>
      <w:r>
        <w:rPr>
          <w:rStyle w:val="aff7"/>
          <w:b w:val="0"/>
          <w:bCs w:val="0"/>
          <w:lang w:val="uk-UA"/>
        </w:rPr>
        <w:t>2</w:t>
      </w:r>
      <w:r>
        <w:rPr>
          <w:rStyle w:val="aff7"/>
          <w:b w:val="0"/>
          <w:bCs w:val="0"/>
          <w:lang w:val="en-US"/>
        </w:rPr>
        <w:t>6</w:t>
      </w:r>
      <w:r>
        <w:rPr>
          <w:rStyle w:val="aff7"/>
          <w:b w:val="0"/>
          <w:bCs w:val="0"/>
          <w:lang w:val="uk-UA"/>
        </w:rPr>
        <w:t>3</w:t>
      </w:r>
      <w:r>
        <w:rPr>
          <w:rStyle w:val="aff7"/>
          <w:b w:val="0"/>
          <w:bCs w:val="0"/>
          <w:lang w:val="en-US"/>
        </w:rPr>
        <w:t>. Sheppard K.E., Hourigan S., Li K.X., Krozowski</w:t>
      </w:r>
      <w:r>
        <w:rPr>
          <w:b/>
          <w:bCs/>
          <w:sz w:val="28"/>
          <w:lang w:val="en-US"/>
        </w:rPr>
        <w:t xml:space="preserve"> </w:t>
      </w:r>
      <w:r>
        <w:rPr>
          <w:rStyle w:val="aff7"/>
          <w:b w:val="0"/>
          <w:bCs w:val="0"/>
          <w:lang w:val="en-US"/>
        </w:rPr>
        <w:t xml:space="preserve">Z.S. </w:t>
      </w:r>
      <w:r>
        <w:rPr>
          <w:sz w:val="28"/>
          <w:lang w:val="en-US"/>
        </w:rPr>
        <w:t>Novel nuclear corticosteroid binding in rat stomach and small intestinal epithelia</w:t>
      </w:r>
      <w:r>
        <w:rPr>
          <w:sz w:val="28"/>
          <w:lang w:val="uk-UA"/>
        </w:rPr>
        <w:t xml:space="preserve"> </w:t>
      </w:r>
      <w:r>
        <w:rPr>
          <w:sz w:val="28"/>
          <w:lang w:val="en-US"/>
        </w:rPr>
        <w:t>//</w:t>
      </w:r>
      <w:r>
        <w:rPr>
          <w:sz w:val="28"/>
          <w:lang w:val="uk-UA"/>
        </w:rPr>
        <w:t xml:space="preserve"> </w:t>
      </w:r>
      <w:r>
        <w:rPr>
          <w:sz w:val="28"/>
          <w:szCs w:val="20"/>
          <w:lang w:val="en-US"/>
        </w:rPr>
        <w:t>Am.</w:t>
      </w:r>
      <w:r>
        <w:rPr>
          <w:sz w:val="28"/>
          <w:szCs w:val="20"/>
          <w:lang w:val="uk-UA"/>
        </w:rPr>
        <w:t xml:space="preserve"> </w:t>
      </w:r>
      <w:r>
        <w:rPr>
          <w:sz w:val="28"/>
          <w:szCs w:val="20"/>
          <w:lang w:val="en-US"/>
        </w:rPr>
        <w:t>J.</w:t>
      </w:r>
      <w:r>
        <w:rPr>
          <w:sz w:val="28"/>
          <w:szCs w:val="20"/>
          <w:lang w:val="uk-UA"/>
        </w:rPr>
        <w:t xml:space="preserve"> </w:t>
      </w:r>
      <w:r>
        <w:rPr>
          <w:sz w:val="28"/>
          <w:szCs w:val="20"/>
          <w:lang w:val="en-US"/>
        </w:rPr>
        <w:t>Physiol. – 2000. – Vol.279,</w:t>
      </w:r>
      <w:r>
        <w:rPr>
          <w:sz w:val="28"/>
          <w:szCs w:val="20"/>
          <w:lang w:val="uk-UA"/>
        </w:rPr>
        <w:t>№</w:t>
      </w:r>
      <w:r>
        <w:rPr>
          <w:sz w:val="28"/>
          <w:szCs w:val="20"/>
          <w:lang w:val="en-US"/>
        </w:rPr>
        <w:t>3</w:t>
      </w:r>
      <w:r>
        <w:rPr>
          <w:sz w:val="28"/>
          <w:szCs w:val="20"/>
          <w:lang w:val="uk-UA"/>
        </w:rPr>
        <w:t>. – Р.</w:t>
      </w:r>
      <w:r>
        <w:rPr>
          <w:sz w:val="28"/>
          <w:szCs w:val="20"/>
          <w:lang w:val="en-US"/>
        </w:rPr>
        <w:t>536-542.</w:t>
      </w:r>
    </w:p>
    <w:p w:rsidR="00F445B1" w:rsidRPr="00234BD3" w:rsidRDefault="00F445B1" w:rsidP="00F445B1">
      <w:pPr>
        <w:spacing w:line="360" w:lineRule="auto"/>
        <w:ind w:firstLine="284"/>
        <w:jc w:val="both"/>
        <w:rPr>
          <w:sz w:val="28"/>
          <w:szCs w:val="28"/>
          <w:lang w:val="en-GB"/>
        </w:rPr>
      </w:pPr>
      <w:r>
        <w:rPr>
          <w:sz w:val="28"/>
          <w:szCs w:val="28"/>
          <w:lang w:val="uk-UA"/>
        </w:rPr>
        <w:t xml:space="preserve">264. </w:t>
      </w:r>
      <w:hyperlink r:id="rId28" w:tooltip="Click to search for citations by this author." w:history="1">
        <w:r w:rsidRPr="00FF263C">
          <w:rPr>
            <w:rStyle w:val="afc"/>
            <w:bCs/>
            <w:sz w:val="28"/>
            <w:szCs w:val="28"/>
            <w:lang w:val="pl-PL"/>
          </w:rPr>
          <w:t>Shimizu T</w:t>
        </w:r>
      </w:hyperlink>
      <w:r w:rsidRPr="00FF263C">
        <w:rPr>
          <w:sz w:val="28"/>
          <w:szCs w:val="28"/>
          <w:lang w:val="pl-PL"/>
        </w:rPr>
        <w:t xml:space="preserve">., </w:t>
      </w:r>
      <w:hyperlink r:id="rId29" w:tooltip="Click to search for citations by this author." w:history="1">
        <w:r w:rsidRPr="00FF263C">
          <w:rPr>
            <w:rStyle w:val="afc"/>
            <w:bCs/>
            <w:sz w:val="28"/>
            <w:szCs w:val="28"/>
            <w:lang w:val="pl-PL"/>
          </w:rPr>
          <w:t>Choudhry M.A</w:t>
        </w:r>
      </w:hyperlink>
      <w:r w:rsidRPr="00FF263C">
        <w:rPr>
          <w:sz w:val="28"/>
          <w:szCs w:val="28"/>
          <w:lang w:val="pl-PL"/>
        </w:rPr>
        <w:t xml:space="preserve">., </w:t>
      </w:r>
      <w:hyperlink r:id="rId30" w:tooltip="Click to search for citations by this author." w:history="1">
        <w:r w:rsidRPr="00FF263C">
          <w:rPr>
            <w:rStyle w:val="afc"/>
            <w:bCs/>
            <w:sz w:val="28"/>
            <w:szCs w:val="28"/>
            <w:lang w:val="pl-PL"/>
          </w:rPr>
          <w:t>Szalay L</w:t>
        </w:r>
      </w:hyperlink>
      <w:r w:rsidRPr="00FF263C">
        <w:rPr>
          <w:sz w:val="28"/>
          <w:szCs w:val="28"/>
          <w:lang w:val="pl-PL"/>
        </w:rPr>
        <w:t xml:space="preserve">. </w:t>
      </w:r>
      <w:r w:rsidRPr="00234BD3">
        <w:rPr>
          <w:sz w:val="28"/>
          <w:szCs w:val="28"/>
          <w:lang w:val="en-US"/>
        </w:rPr>
        <w:t>S</w:t>
      </w:r>
      <w:r w:rsidRPr="00234BD3">
        <w:rPr>
          <w:bCs/>
          <w:sz w:val="28"/>
          <w:szCs w:val="28"/>
          <w:lang w:val="en-GB"/>
        </w:rPr>
        <w:t>alutary effects of androstenediol on cardiac function and splanchnic perfusion after trauma-hemorrhage</w:t>
      </w:r>
      <w:r w:rsidRPr="00234BD3">
        <w:rPr>
          <w:bCs/>
          <w:sz w:val="28"/>
          <w:szCs w:val="28"/>
          <w:lang w:val="en-US"/>
        </w:rPr>
        <w:t xml:space="preserve"> //</w:t>
      </w:r>
      <w:r w:rsidRPr="00234BD3">
        <w:rPr>
          <w:sz w:val="28"/>
          <w:szCs w:val="28"/>
          <w:lang w:val="en-GB"/>
        </w:rPr>
        <w:t xml:space="preserve"> Am</w:t>
      </w:r>
      <w:r w:rsidRPr="00234BD3">
        <w:rPr>
          <w:sz w:val="28"/>
          <w:szCs w:val="28"/>
          <w:lang w:val="en-US"/>
        </w:rPr>
        <w:t>.</w:t>
      </w:r>
      <w:r w:rsidRPr="00234BD3">
        <w:rPr>
          <w:sz w:val="28"/>
          <w:szCs w:val="28"/>
          <w:lang w:val="en-GB"/>
        </w:rPr>
        <w:t xml:space="preserve"> J</w:t>
      </w:r>
      <w:r w:rsidRPr="00234BD3">
        <w:rPr>
          <w:sz w:val="28"/>
          <w:szCs w:val="28"/>
          <w:lang w:val="en-US"/>
        </w:rPr>
        <w:t>.</w:t>
      </w:r>
      <w:r w:rsidRPr="00234BD3">
        <w:rPr>
          <w:sz w:val="28"/>
          <w:szCs w:val="28"/>
          <w:lang w:val="en-GB"/>
        </w:rPr>
        <w:t xml:space="preserve"> Physiol</w:t>
      </w:r>
      <w:r w:rsidRPr="00234BD3">
        <w:rPr>
          <w:sz w:val="28"/>
          <w:szCs w:val="28"/>
          <w:lang w:val="en-US"/>
        </w:rPr>
        <w:t>.</w:t>
      </w:r>
      <w:r w:rsidRPr="00234BD3">
        <w:rPr>
          <w:sz w:val="28"/>
          <w:szCs w:val="28"/>
          <w:lang w:val="en-GB"/>
        </w:rPr>
        <w:t xml:space="preserve"> Regul</w:t>
      </w:r>
      <w:r w:rsidRPr="00234BD3">
        <w:rPr>
          <w:sz w:val="28"/>
          <w:szCs w:val="28"/>
          <w:lang w:val="en-US"/>
        </w:rPr>
        <w:t>.</w:t>
      </w:r>
      <w:r w:rsidRPr="00234BD3">
        <w:rPr>
          <w:sz w:val="28"/>
          <w:szCs w:val="28"/>
          <w:lang w:val="en-GB"/>
        </w:rPr>
        <w:t xml:space="preserve"> Integr</w:t>
      </w:r>
      <w:r w:rsidRPr="00234BD3">
        <w:rPr>
          <w:sz w:val="28"/>
          <w:szCs w:val="28"/>
          <w:lang w:val="en-US"/>
        </w:rPr>
        <w:t>.</w:t>
      </w:r>
      <w:r w:rsidRPr="00234BD3">
        <w:rPr>
          <w:sz w:val="28"/>
          <w:szCs w:val="28"/>
          <w:lang w:val="en-GB"/>
        </w:rPr>
        <w:t xml:space="preserve"> Comp</w:t>
      </w:r>
      <w:r w:rsidRPr="00234BD3">
        <w:rPr>
          <w:sz w:val="28"/>
          <w:szCs w:val="28"/>
          <w:lang w:val="en-US"/>
        </w:rPr>
        <w:t>.</w:t>
      </w:r>
      <w:r w:rsidRPr="00234BD3">
        <w:rPr>
          <w:sz w:val="28"/>
          <w:szCs w:val="28"/>
          <w:lang w:val="en-GB"/>
        </w:rPr>
        <w:t xml:space="preserve"> Physiol.</w:t>
      </w:r>
      <w:r w:rsidRPr="00234BD3">
        <w:rPr>
          <w:sz w:val="28"/>
          <w:szCs w:val="28"/>
          <w:lang w:val="en-US"/>
        </w:rPr>
        <w:t xml:space="preserve"> –</w:t>
      </w:r>
      <w:r w:rsidRPr="00234BD3">
        <w:rPr>
          <w:sz w:val="28"/>
          <w:szCs w:val="28"/>
          <w:lang w:val="en-GB"/>
        </w:rPr>
        <w:t xml:space="preserve"> 2004</w:t>
      </w:r>
      <w:r w:rsidRPr="00234BD3">
        <w:rPr>
          <w:sz w:val="28"/>
          <w:szCs w:val="28"/>
          <w:lang w:val="en-US"/>
        </w:rPr>
        <w:t>. –</w:t>
      </w:r>
      <w:r w:rsidRPr="00234BD3">
        <w:rPr>
          <w:sz w:val="28"/>
          <w:szCs w:val="28"/>
          <w:lang w:val="en-GB"/>
        </w:rPr>
        <w:t xml:space="preserve"> </w:t>
      </w:r>
      <w:r w:rsidRPr="00234BD3">
        <w:rPr>
          <w:sz w:val="28"/>
          <w:szCs w:val="28"/>
          <w:lang w:val="en-US"/>
        </w:rPr>
        <w:t>Vol.</w:t>
      </w:r>
      <w:r w:rsidRPr="00234BD3">
        <w:rPr>
          <w:sz w:val="28"/>
          <w:szCs w:val="28"/>
          <w:lang w:val="en-GB"/>
        </w:rPr>
        <w:t>287</w:t>
      </w:r>
      <w:r w:rsidRPr="00234BD3">
        <w:rPr>
          <w:sz w:val="28"/>
          <w:szCs w:val="28"/>
          <w:lang w:val="en-US"/>
        </w:rPr>
        <w:t>,Is.</w:t>
      </w:r>
      <w:r w:rsidRPr="00234BD3">
        <w:rPr>
          <w:sz w:val="28"/>
          <w:szCs w:val="28"/>
          <w:lang w:val="en-GB"/>
        </w:rPr>
        <w:t>2</w:t>
      </w:r>
      <w:r w:rsidRPr="00234BD3">
        <w:rPr>
          <w:sz w:val="28"/>
          <w:szCs w:val="28"/>
          <w:lang w:val="en-US"/>
        </w:rPr>
        <w:t>. – P.</w:t>
      </w:r>
      <w:r w:rsidRPr="00234BD3">
        <w:rPr>
          <w:sz w:val="28"/>
          <w:szCs w:val="28"/>
          <w:lang w:val="en-GB"/>
        </w:rPr>
        <w:t>386-</w:t>
      </w:r>
      <w:r w:rsidRPr="00234BD3">
        <w:rPr>
          <w:sz w:val="28"/>
          <w:szCs w:val="28"/>
          <w:lang w:val="en-US"/>
        </w:rPr>
        <w:t>3</w:t>
      </w:r>
      <w:r w:rsidRPr="00234BD3">
        <w:rPr>
          <w:sz w:val="28"/>
          <w:szCs w:val="28"/>
          <w:lang w:val="en-GB"/>
        </w:rPr>
        <w:t xml:space="preserve">90. </w:t>
      </w:r>
    </w:p>
    <w:p w:rsidR="00F445B1" w:rsidRPr="00234BD3" w:rsidRDefault="00F445B1" w:rsidP="00F445B1">
      <w:pPr>
        <w:spacing w:line="360" w:lineRule="auto"/>
        <w:ind w:firstLine="284"/>
        <w:jc w:val="both"/>
        <w:rPr>
          <w:sz w:val="28"/>
          <w:szCs w:val="28"/>
          <w:lang w:val="en-GB"/>
        </w:rPr>
      </w:pPr>
      <w:r>
        <w:rPr>
          <w:sz w:val="28"/>
          <w:szCs w:val="28"/>
          <w:lang w:val="uk-UA"/>
        </w:rPr>
        <w:t xml:space="preserve">265. </w:t>
      </w:r>
      <w:hyperlink r:id="rId31" w:tooltip="Click to search for citations by this author." w:history="1">
        <w:r w:rsidRPr="00B21B1E">
          <w:rPr>
            <w:rStyle w:val="afc"/>
            <w:bCs/>
            <w:sz w:val="28"/>
            <w:szCs w:val="28"/>
            <w:lang w:val="en-GB"/>
          </w:rPr>
          <w:t>Shimizu T</w:t>
        </w:r>
      </w:hyperlink>
      <w:r w:rsidRPr="00B21B1E">
        <w:rPr>
          <w:sz w:val="28"/>
          <w:szCs w:val="28"/>
          <w:lang w:val="en-US"/>
        </w:rPr>
        <w:t>.</w:t>
      </w:r>
      <w:r w:rsidRPr="00B21B1E">
        <w:rPr>
          <w:sz w:val="28"/>
          <w:szCs w:val="28"/>
          <w:lang w:val="en-GB"/>
        </w:rPr>
        <w:t xml:space="preserve">, </w:t>
      </w:r>
      <w:hyperlink r:id="rId32" w:tooltip="Click to search for citations by this author." w:history="1">
        <w:r w:rsidRPr="00B21B1E">
          <w:rPr>
            <w:rStyle w:val="afc"/>
            <w:bCs/>
            <w:sz w:val="28"/>
            <w:szCs w:val="28"/>
            <w:lang w:val="en-GB"/>
          </w:rPr>
          <w:t>Szalay L</w:t>
        </w:r>
      </w:hyperlink>
      <w:r w:rsidRPr="00B21B1E">
        <w:rPr>
          <w:sz w:val="28"/>
          <w:szCs w:val="28"/>
          <w:lang w:val="en-US"/>
        </w:rPr>
        <w:t>.</w:t>
      </w:r>
      <w:r w:rsidRPr="00B21B1E">
        <w:rPr>
          <w:sz w:val="28"/>
          <w:szCs w:val="28"/>
          <w:lang w:val="en-GB"/>
        </w:rPr>
        <w:t xml:space="preserve">, </w:t>
      </w:r>
      <w:hyperlink r:id="rId33" w:tooltip="Click to search for citations by this author." w:history="1">
        <w:r w:rsidRPr="00B21B1E">
          <w:rPr>
            <w:rStyle w:val="afc"/>
            <w:bCs/>
            <w:sz w:val="28"/>
            <w:szCs w:val="28"/>
            <w:lang w:val="en-GB"/>
          </w:rPr>
          <w:t>Choudhry M</w:t>
        </w:r>
        <w:r w:rsidRPr="00B21B1E">
          <w:rPr>
            <w:rStyle w:val="afc"/>
            <w:bCs/>
            <w:sz w:val="28"/>
            <w:szCs w:val="28"/>
            <w:lang w:val="en-US"/>
          </w:rPr>
          <w:t>.</w:t>
        </w:r>
        <w:r w:rsidRPr="00B21B1E">
          <w:rPr>
            <w:rStyle w:val="afc"/>
            <w:bCs/>
            <w:sz w:val="28"/>
            <w:szCs w:val="28"/>
            <w:lang w:val="en-GB"/>
          </w:rPr>
          <w:t>A</w:t>
        </w:r>
      </w:hyperlink>
      <w:r w:rsidRPr="00234BD3">
        <w:rPr>
          <w:sz w:val="28"/>
          <w:szCs w:val="28"/>
          <w:lang w:val="en-US"/>
        </w:rPr>
        <w:t xml:space="preserve">. </w:t>
      </w:r>
      <w:r w:rsidRPr="00234BD3">
        <w:rPr>
          <w:bCs/>
          <w:sz w:val="28"/>
          <w:szCs w:val="28"/>
          <w:lang w:val="en-GB"/>
        </w:rPr>
        <w:t>Mechanism of salutary effects of androstenediol on hepatic function after trauma-hemorrhage: role of endothelial and inducible nitric oxide synthase</w:t>
      </w:r>
      <w:r w:rsidRPr="00234BD3">
        <w:rPr>
          <w:bCs/>
          <w:sz w:val="28"/>
          <w:szCs w:val="28"/>
          <w:lang w:val="en-US"/>
        </w:rPr>
        <w:t xml:space="preserve"> //</w:t>
      </w:r>
      <w:r w:rsidRPr="00234BD3">
        <w:rPr>
          <w:sz w:val="28"/>
          <w:szCs w:val="28"/>
          <w:lang w:val="en-GB"/>
        </w:rPr>
        <w:t xml:space="preserve"> Am</w:t>
      </w:r>
      <w:r w:rsidRPr="00234BD3">
        <w:rPr>
          <w:sz w:val="28"/>
          <w:szCs w:val="28"/>
          <w:lang w:val="en-US"/>
        </w:rPr>
        <w:t>.</w:t>
      </w:r>
      <w:r w:rsidRPr="00234BD3">
        <w:rPr>
          <w:sz w:val="28"/>
          <w:szCs w:val="28"/>
          <w:lang w:val="en-GB"/>
        </w:rPr>
        <w:t xml:space="preserve"> J</w:t>
      </w:r>
      <w:r w:rsidRPr="00234BD3">
        <w:rPr>
          <w:sz w:val="28"/>
          <w:szCs w:val="28"/>
          <w:lang w:val="en-US"/>
        </w:rPr>
        <w:t>.</w:t>
      </w:r>
      <w:r w:rsidRPr="00234BD3">
        <w:rPr>
          <w:sz w:val="28"/>
          <w:szCs w:val="28"/>
          <w:lang w:val="en-GB"/>
        </w:rPr>
        <w:t xml:space="preserve"> Physiol</w:t>
      </w:r>
      <w:r w:rsidRPr="00234BD3">
        <w:rPr>
          <w:sz w:val="28"/>
          <w:szCs w:val="28"/>
          <w:lang w:val="en-US"/>
        </w:rPr>
        <w:t>.</w:t>
      </w:r>
      <w:r w:rsidRPr="00234BD3">
        <w:rPr>
          <w:sz w:val="28"/>
          <w:szCs w:val="28"/>
          <w:lang w:val="en-GB"/>
        </w:rPr>
        <w:t xml:space="preserve"> Gastrointest</w:t>
      </w:r>
      <w:r w:rsidRPr="00234BD3">
        <w:rPr>
          <w:sz w:val="28"/>
          <w:szCs w:val="28"/>
          <w:lang w:val="en-US"/>
        </w:rPr>
        <w:t>.</w:t>
      </w:r>
      <w:r w:rsidRPr="00234BD3">
        <w:rPr>
          <w:sz w:val="28"/>
          <w:szCs w:val="28"/>
          <w:lang w:val="en-GB"/>
        </w:rPr>
        <w:t xml:space="preserve"> Liver Physiol.</w:t>
      </w:r>
      <w:r w:rsidRPr="00234BD3">
        <w:rPr>
          <w:sz w:val="28"/>
          <w:szCs w:val="28"/>
          <w:lang w:val="en-US"/>
        </w:rPr>
        <w:t xml:space="preserve"> –</w:t>
      </w:r>
      <w:r w:rsidRPr="00234BD3">
        <w:rPr>
          <w:sz w:val="28"/>
          <w:szCs w:val="28"/>
          <w:lang w:val="en-GB"/>
        </w:rPr>
        <w:t xml:space="preserve"> 2005</w:t>
      </w:r>
      <w:r w:rsidRPr="00234BD3">
        <w:rPr>
          <w:sz w:val="28"/>
          <w:szCs w:val="28"/>
          <w:lang w:val="en-US"/>
        </w:rPr>
        <w:t>. – Vol.</w:t>
      </w:r>
      <w:r w:rsidRPr="00234BD3">
        <w:rPr>
          <w:sz w:val="28"/>
          <w:szCs w:val="28"/>
          <w:lang w:val="en-GB"/>
        </w:rPr>
        <w:t>288</w:t>
      </w:r>
      <w:r w:rsidRPr="00234BD3">
        <w:rPr>
          <w:sz w:val="28"/>
          <w:szCs w:val="28"/>
          <w:lang w:val="en-US"/>
        </w:rPr>
        <w:t>,Is.</w:t>
      </w:r>
      <w:r w:rsidRPr="00234BD3">
        <w:rPr>
          <w:sz w:val="28"/>
          <w:szCs w:val="28"/>
          <w:lang w:val="en-GB"/>
        </w:rPr>
        <w:t>2</w:t>
      </w:r>
      <w:r w:rsidRPr="00234BD3">
        <w:rPr>
          <w:sz w:val="28"/>
          <w:szCs w:val="28"/>
          <w:lang w:val="en-US"/>
        </w:rPr>
        <w:t>. – P.</w:t>
      </w:r>
      <w:r w:rsidRPr="00234BD3">
        <w:rPr>
          <w:sz w:val="28"/>
          <w:szCs w:val="28"/>
          <w:lang w:val="en-GB"/>
        </w:rPr>
        <w:t>244-</w:t>
      </w:r>
      <w:r w:rsidRPr="00234BD3">
        <w:rPr>
          <w:sz w:val="28"/>
          <w:szCs w:val="28"/>
          <w:lang w:val="en-US"/>
        </w:rPr>
        <w:t>2</w:t>
      </w:r>
      <w:r w:rsidRPr="00234BD3">
        <w:rPr>
          <w:sz w:val="28"/>
          <w:szCs w:val="28"/>
          <w:lang w:val="en-GB"/>
        </w:rPr>
        <w:t>50.</w:t>
      </w:r>
    </w:p>
    <w:p w:rsidR="00F445B1" w:rsidRDefault="00F445B1" w:rsidP="00F445B1">
      <w:pPr>
        <w:autoSpaceDE w:val="0"/>
        <w:autoSpaceDN w:val="0"/>
        <w:adjustRightInd w:val="0"/>
        <w:spacing w:line="360" w:lineRule="auto"/>
        <w:ind w:firstLine="284"/>
        <w:jc w:val="both"/>
        <w:rPr>
          <w:sz w:val="28"/>
          <w:szCs w:val="18"/>
          <w:lang w:val="en-US"/>
        </w:rPr>
      </w:pPr>
      <w:r>
        <w:rPr>
          <w:sz w:val="28"/>
          <w:szCs w:val="18"/>
          <w:lang w:val="uk-UA"/>
        </w:rPr>
        <w:t>26</w:t>
      </w:r>
      <w:r>
        <w:rPr>
          <w:sz w:val="28"/>
          <w:szCs w:val="18"/>
          <w:lang w:val="en-US"/>
        </w:rPr>
        <w:t>6. Simons R.K., Hoyt D.B., Winchell R.J. A risk analysis of stress ulceration after trauma //</w:t>
      </w:r>
      <w:r>
        <w:rPr>
          <w:sz w:val="28"/>
          <w:szCs w:val="18"/>
          <w:lang w:val="uk-UA"/>
        </w:rPr>
        <w:t xml:space="preserve"> </w:t>
      </w:r>
      <w:r>
        <w:rPr>
          <w:sz w:val="28"/>
          <w:szCs w:val="18"/>
          <w:lang w:val="en-US"/>
        </w:rPr>
        <w:t>J. Trauma. – 1995. – Vol.39. – P.289</w:t>
      </w:r>
      <w:r>
        <w:rPr>
          <w:sz w:val="28"/>
          <w:szCs w:val="18"/>
          <w:lang w:val="uk-UA"/>
        </w:rPr>
        <w:t>-2</w:t>
      </w:r>
      <w:r>
        <w:rPr>
          <w:sz w:val="28"/>
          <w:szCs w:val="18"/>
          <w:lang w:val="en-US"/>
        </w:rPr>
        <w:t>94.</w:t>
      </w:r>
    </w:p>
    <w:p w:rsidR="00F445B1" w:rsidRDefault="00F445B1" w:rsidP="00F445B1">
      <w:pPr>
        <w:spacing w:line="360" w:lineRule="auto"/>
        <w:ind w:firstLine="284"/>
        <w:jc w:val="both"/>
        <w:rPr>
          <w:rFonts w:ascii="Times New Roman" w:hAnsi="Times New Roman"/>
          <w:sz w:val="28"/>
          <w:lang w:val="uk-UA"/>
        </w:rPr>
      </w:pPr>
      <w:r>
        <w:rPr>
          <w:rStyle w:val="aff7"/>
          <w:rFonts w:ascii="Times New Roman" w:hAnsi="Times New Roman"/>
          <w:b w:val="0"/>
          <w:bCs w:val="0"/>
          <w:lang w:val="uk-UA"/>
        </w:rPr>
        <w:t>26</w:t>
      </w:r>
      <w:r>
        <w:rPr>
          <w:rStyle w:val="aff7"/>
          <w:rFonts w:ascii="Times New Roman" w:hAnsi="Times New Roman"/>
          <w:b w:val="0"/>
          <w:bCs w:val="0"/>
          <w:lang w:val="en-US"/>
        </w:rPr>
        <w:t>7. Soderholm J.D., Perdue M.H. Stress</w:t>
      </w:r>
      <w:r>
        <w:rPr>
          <w:rFonts w:ascii="Times New Roman" w:hAnsi="Times New Roman"/>
          <w:sz w:val="28"/>
          <w:lang w:val="en-US"/>
        </w:rPr>
        <w:t xml:space="preserve"> and the gastrointestinal tract. II. </w:t>
      </w:r>
      <w:r>
        <w:rPr>
          <w:rStyle w:val="aff7"/>
          <w:rFonts w:ascii="Times New Roman" w:hAnsi="Times New Roman"/>
          <w:b w:val="0"/>
          <w:bCs w:val="0"/>
          <w:lang w:val="en-US"/>
        </w:rPr>
        <w:t>Stress</w:t>
      </w:r>
      <w:r>
        <w:rPr>
          <w:rFonts w:ascii="Times New Roman" w:hAnsi="Times New Roman"/>
          <w:sz w:val="28"/>
          <w:lang w:val="en-US"/>
        </w:rPr>
        <w:t xml:space="preserve"> and intestinal barrier function // Am. J. Physiol. – 2001. – Vol.280,</w:t>
      </w:r>
      <w:r>
        <w:rPr>
          <w:rFonts w:ascii="Times New Roman" w:hAnsi="Times New Roman"/>
          <w:sz w:val="28"/>
          <w:lang w:val="uk-UA"/>
        </w:rPr>
        <w:t>№</w:t>
      </w:r>
      <w:r>
        <w:rPr>
          <w:rFonts w:ascii="Times New Roman" w:hAnsi="Times New Roman"/>
          <w:sz w:val="28"/>
          <w:lang w:val="en-US"/>
        </w:rPr>
        <w:t>1</w:t>
      </w:r>
      <w:r>
        <w:rPr>
          <w:rFonts w:ascii="Times New Roman" w:hAnsi="Times New Roman"/>
          <w:sz w:val="28"/>
          <w:lang w:val="uk-UA"/>
        </w:rPr>
        <w:t>. – Р.</w:t>
      </w:r>
      <w:r>
        <w:rPr>
          <w:rFonts w:ascii="Times New Roman" w:hAnsi="Times New Roman"/>
          <w:sz w:val="28"/>
          <w:lang w:val="en-US"/>
        </w:rPr>
        <w:t>7-13.</w:t>
      </w:r>
    </w:p>
    <w:p w:rsidR="00F445B1" w:rsidRPr="00B21B1E" w:rsidRDefault="00F445B1" w:rsidP="00F445B1">
      <w:pPr>
        <w:spacing w:line="360" w:lineRule="auto"/>
        <w:ind w:firstLine="284"/>
        <w:jc w:val="both"/>
        <w:rPr>
          <w:color w:val="000000"/>
          <w:sz w:val="28"/>
          <w:szCs w:val="28"/>
          <w:lang w:val="en-US"/>
        </w:rPr>
      </w:pPr>
      <w:r w:rsidRPr="00B21B1E">
        <w:rPr>
          <w:sz w:val="28"/>
          <w:szCs w:val="28"/>
          <w:lang w:val="uk-UA"/>
        </w:rPr>
        <w:lastRenderedPageBreak/>
        <w:t xml:space="preserve">268. </w:t>
      </w:r>
      <w:hyperlink r:id="rId34" w:history="1">
        <w:r w:rsidRPr="00B21B1E">
          <w:rPr>
            <w:rStyle w:val="afc"/>
            <w:sz w:val="28"/>
            <w:szCs w:val="28"/>
            <w:lang w:val="en-GB"/>
          </w:rPr>
          <w:t xml:space="preserve">Spirt </w:t>
        </w:r>
      </w:hyperlink>
      <w:r w:rsidRPr="00B21B1E">
        <w:rPr>
          <w:sz w:val="28"/>
          <w:szCs w:val="28"/>
          <w:lang w:val="en-GB"/>
        </w:rPr>
        <w:t xml:space="preserve">M.J. </w:t>
      </w:r>
      <w:r w:rsidRPr="00B21B1E">
        <w:rPr>
          <w:bCs/>
          <w:color w:val="000000"/>
          <w:sz w:val="28"/>
          <w:szCs w:val="28"/>
          <w:lang w:val="en-GB"/>
        </w:rPr>
        <w:t xml:space="preserve">Stress-related </w:t>
      </w:r>
      <w:r w:rsidRPr="00B21B1E">
        <w:rPr>
          <w:bCs/>
          <w:color w:val="000000"/>
          <w:sz w:val="28"/>
          <w:szCs w:val="28"/>
          <w:lang w:val="en-US"/>
        </w:rPr>
        <w:t>m</w:t>
      </w:r>
      <w:r w:rsidRPr="00B21B1E">
        <w:rPr>
          <w:bCs/>
          <w:color w:val="000000"/>
          <w:sz w:val="28"/>
          <w:szCs w:val="28"/>
          <w:lang w:val="en-GB"/>
        </w:rPr>
        <w:t xml:space="preserve">ucosal </w:t>
      </w:r>
      <w:r w:rsidRPr="00B21B1E">
        <w:rPr>
          <w:bCs/>
          <w:color w:val="000000"/>
          <w:sz w:val="28"/>
          <w:szCs w:val="28"/>
          <w:lang w:val="en-US"/>
        </w:rPr>
        <w:t>d</w:t>
      </w:r>
      <w:r w:rsidRPr="00B21B1E">
        <w:rPr>
          <w:bCs/>
          <w:color w:val="000000"/>
          <w:sz w:val="28"/>
          <w:szCs w:val="28"/>
          <w:lang w:val="en-GB"/>
        </w:rPr>
        <w:t xml:space="preserve">isease </w:t>
      </w:r>
      <w:r w:rsidRPr="00B21B1E">
        <w:rPr>
          <w:bCs/>
          <w:color w:val="000000"/>
          <w:sz w:val="28"/>
          <w:szCs w:val="28"/>
          <w:lang w:val="en-US"/>
        </w:rPr>
        <w:t xml:space="preserve">// </w:t>
      </w:r>
      <w:r w:rsidRPr="00B21B1E">
        <w:rPr>
          <w:bCs/>
          <w:color w:val="000000"/>
          <w:sz w:val="28"/>
          <w:szCs w:val="28"/>
          <w:lang w:val="en-GB"/>
        </w:rPr>
        <w:t xml:space="preserve">Current </w:t>
      </w:r>
      <w:r w:rsidRPr="00B21B1E">
        <w:rPr>
          <w:bCs/>
          <w:color w:val="000000"/>
          <w:sz w:val="28"/>
          <w:szCs w:val="28"/>
          <w:lang w:val="en-US"/>
        </w:rPr>
        <w:t>T</w:t>
      </w:r>
      <w:r w:rsidRPr="00B21B1E">
        <w:rPr>
          <w:bCs/>
          <w:color w:val="000000"/>
          <w:sz w:val="28"/>
          <w:szCs w:val="28"/>
          <w:lang w:val="en-GB"/>
        </w:rPr>
        <w:t xml:space="preserve">reatment </w:t>
      </w:r>
      <w:r w:rsidRPr="00B21B1E">
        <w:rPr>
          <w:bCs/>
          <w:color w:val="000000"/>
          <w:sz w:val="28"/>
          <w:szCs w:val="28"/>
          <w:lang w:val="en-US"/>
        </w:rPr>
        <w:t>O</w:t>
      </w:r>
      <w:r w:rsidRPr="00B21B1E">
        <w:rPr>
          <w:bCs/>
          <w:color w:val="000000"/>
          <w:sz w:val="28"/>
          <w:szCs w:val="28"/>
          <w:lang w:val="en-GB"/>
        </w:rPr>
        <w:t xml:space="preserve">ptions in </w:t>
      </w:r>
      <w:r w:rsidRPr="00B21B1E">
        <w:rPr>
          <w:bCs/>
          <w:color w:val="000000"/>
          <w:sz w:val="28"/>
          <w:szCs w:val="28"/>
          <w:lang w:val="en-US"/>
        </w:rPr>
        <w:t>G</w:t>
      </w:r>
      <w:r w:rsidRPr="00B21B1E">
        <w:rPr>
          <w:bCs/>
          <w:color w:val="000000"/>
          <w:sz w:val="28"/>
          <w:szCs w:val="28"/>
          <w:lang w:val="en-GB"/>
        </w:rPr>
        <w:t>astroenterol</w:t>
      </w:r>
      <w:r w:rsidRPr="00B21B1E">
        <w:rPr>
          <w:bCs/>
          <w:color w:val="000000"/>
          <w:sz w:val="28"/>
          <w:szCs w:val="28"/>
          <w:lang w:val="en-US"/>
        </w:rPr>
        <w:t>.</w:t>
      </w:r>
      <w:r w:rsidRPr="00B21B1E">
        <w:rPr>
          <w:sz w:val="28"/>
          <w:szCs w:val="28"/>
          <w:lang w:val="en-GB"/>
        </w:rPr>
        <w:t xml:space="preserve"> –</w:t>
      </w:r>
      <w:r w:rsidRPr="00B21B1E">
        <w:rPr>
          <w:bCs/>
          <w:color w:val="000000"/>
          <w:sz w:val="28"/>
          <w:szCs w:val="28"/>
          <w:lang w:val="en-GB"/>
        </w:rPr>
        <w:t xml:space="preserve"> </w:t>
      </w:r>
      <w:r w:rsidRPr="00B21B1E">
        <w:rPr>
          <w:color w:val="000000"/>
          <w:sz w:val="28"/>
          <w:szCs w:val="28"/>
          <w:lang w:val="en-GB"/>
        </w:rPr>
        <w:t xml:space="preserve">2003. – </w:t>
      </w:r>
      <w:r w:rsidRPr="00B21B1E">
        <w:rPr>
          <w:color w:val="000000"/>
          <w:sz w:val="28"/>
          <w:szCs w:val="28"/>
          <w:lang w:val="en-US"/>
        </w:rPr>
        <w:t>Vol.</w:t>
      </w:r>
      <w:r w:rsidRPr="00B21B1E">
        <w:rPr>
          <w:bCs/>
          <w:color w:val="000000"/>
          <w:sz w:val="28"/>
          <w:szCs w:val="28"/>
          <w:lang w:val="en-GB"/>
        </w:rPr>
        <w:t>6</w:t>
      </w:r>
      <w:r w:rsidRPr="00B21B1E">
        <w:rPr>
          <w:bCs/>
          <w:color w:val="000000"/>
          <w:sz w:val="28"/>
          <w:szCs w:val="28"/>
          <w:lang w:val="en-US"/>
        </w:rPr>
        <w:t xml:space="preserve">. – </w:t>
      </w:r>
      <w:r>
        <w:rPr>
          <w:bCs/>
          <w:color w:val="000000"/>
          <w:sz w:val="28"/>
          <w:szCs w:val="28"/>
          <w:lang w:val="uk-UA"/>
        </w:rPr>
        <w:t>Р</w:t>
      </w:r>
      <w:r w:rsidRPr="00B21B1E">
        <w:rPr>
          <w:bCs/>
          <w:color w:val="000000"/>
          <w:sz w:val="28"/>
          <w:szCs w:val="28"/>
          <w:lang w:val="en-US"/>
        </w:rPr>
        <w:t>.</w:t>
      </w:r>
      <w:r w:rsidRPr="00B21B1E">
        <w:rPr>
          <w:color w:val="000000"/>
          <w:sz w:val="28"/>
          <w:szCs w:val="28"/>
          <w:lang w:val="en-GB"/>
        </w:rPr>
        <w:t>135-145</w:t>
      </w:r>
      <w:r w:rsidRPr="00B21B1E">
        <w:rPr>
          <w:color w:val="000000"/>
          <w:sz w:val="28"/>
          <w:szCs w:val="28"/>
          <w:lang w:val="en-US"/>
        </w:rPr>
        <w:t>.</w:t>
      </w:r>
      <w:r w:rsidRPr="00B21B1E">
        <w:rPr>
          <w:color w:val="000000"/>
          <w:sz w:val="28"/>
          <w:szCs w:val="28"/>
          <w:lang w:val="en-GB"/>
        </w:rPr>
        <w:t xml:space="preserve"> </w:t>
      </w:r>
    </w:p>
    <w:p w:rsidR="00F445B1" w:rsidRPr="00B21B1E" w:rsidRDefault="00F445B1" w:rsidP="00F445B1">
      <w:pPr>
        <w:spacing w:line="360" w:lineRule="auto"/>
        <w:ind w:firstLine="284"/>
        <w:jc w:val="both"/>
        <w:rPr>
          <w:sz w:val="28"/>
          <w:szCs w:val="28"/>
          <w:lang w:val="uk-UA"/>
        </w:rPr>
      </w:pPr>
      <w:r w:rsidRPr="00B21B1E">
        <w:rPr>
          <w:sz w:val="28"/>
          <w:szCs w:val="28"/>
          <w:lang w:val="uk-UA"/>
        </w:rPr>
        <w:t>269</w:t>
      </w:r>
      <w:r w:rsidRPr="00B21B1E">
        <w:rPr>
          <w:sz w:val="28"/>
          <w:szCs w:val="28"/>
          <w:lang w:val="en-US"/>
        </w:rPr>
        <w:t>. Spratt D.I., Cox P., Orav J. Reproductive axis suppression in acute illness is related to disease severity // J. Clin. Endocrinol. Metab. – 1993. – Vol.76. – P.1548–1554.</w:t>
      </w:r>
    </w:p>
    <w:p w:rsidR="00F445B1" w:rsidRPr="00B21B1E" w:rsidRDefault="00F445B1" w:rsidP="00F445B1">
      <w:pPr>
        <w:spacing w:line="360" w:lineRule="auto"/>
        <w:ind w:firstLine="284"/>
        <w:jc w:val="both"/>
        <w:rPr>
          <w:sz w:val="28"/>
          <w:szCs w:val="28"/>
          <w:lang w:val="en-US"/>
        </w:rPr>
      </w:pPr>
      <w:r w:rsidRPr="00B21B1E">
        <w:rPr>
          <w:rStyle w:val="aff7"/>
          <w:b w:val="0"/>
          <w:lang w:val="uk-UA"/>
        </w:rPr>
        <w:t>270</w:t>
      </w:r>
      <w:r w:rsidRPr="00B21B1E">
        <w:rPr>
          <w:rStyle w:val="aff7"/>
          <w:b w:val="0"/>
          <w:lang w:val="en-US"/>
        </w:rPr>
        <w:t xml:space="preserve">. Spratt D.I., Longcope C., Cox P.M. </w:t>
      </w:r>
      <w:r w:rsidRPr="00B21B1E">
        <w:rPr>
          <w:bCs/>
          <w:sz w:val="28"/>
          <w:szCs w:val="28"/>
          <w:lang w:val="en-US"/>
        </w:rPr>
        <w:t xml:space="preserve">Differential changes in serum concentrations of </w:t>
      </w:r>
      <w:r w:rsidRPr="00B21B1E">
        <w:rPr>
          <w:rStyle w:val="aff7"/>
          <w:b w:val="0"/>
          <w:lang w:val="en-US"/>
        </w:rPr>
        <w:t>androgen</w:t>
      </w:r>
      <w:r w:rsidRPr="00B21B1E">
        <w:rPr>
          <w:bCs/>
          <w:sz w:val="28"/>
          <w:szCs w:val="28"/>
          <w:lang w:val="en-US"/>
        </w:rPr>
        <w:t>s and estrogens (in relation with cortisol) in postmenopausal women with acute illness //</w:t>
      </w:r>
      <w:r>
        <w:rPr>
          <w:bCs/>
          <w:sz w:val="28"/>
          <w:szCs w:val="28"/>
          <w:lang w:val="en-US"/>
        </w:rPr>
        <w:t xml:space="preserve"> </w:t>
      </w:r>
      <w:r w:rsidRPr="00B21B1E">
        <w:rPr>
          <w:bCs/>
          <w:sz w:val="28"/>
          <w:szCs w:val="28"/>
          <w:lang w:val="en-US"/>
        </w:rPr>
        <w:t>J. Clin.</w:t>
      </w:r>
      <w:r>
        <w:rPr>
          <w:bCs/>
          <w:sz w:val="28"/>
          <w:szCs w:val="28"/>
          <w:lang w:val="en-US"/>
        </w:rPr>
        <w:t xml:space="preserve"> </w:t>
      </w:r>
      <w:r w:rsidRPr="00B21B1E">
        <w:rPr>
          <w:bCs/>
          <w:sz w:val="28"/>
          <w:szCs w:val="28"/>
          <w:lang w:val="en-US"/>
        </w:rPr>
        <w:t>Endocrinol. Metab. – 1993. – Vol.76. – P.1542-1547.</w:t>
      </w:r>
    </w:p>
    <w:p w:rsidR="00F445B1" w:rsidRPr="00B21B1E" w:rsidRDefault="00F445B1" w:rsidP="00F445B1">
      <w:pPr>
        <w:pStyle w:val="afffffffff2"/>
        <w:spacing w:before="0" w:after="0" w:line="360" w:lineRule="auto"/>
        <w:ind w:firstLine="284"/>
        <w:jc w:val="both"/>
        <w:rPr>
          <w:sz w:val="28"/>
          <w:szCs w:val="28"/>
          <w:lang w:val="uk-UA"/>
        </w:rPr>
      </w:pPr>
      <w:r w:rsidRPr="00B21B1E">
        <w:rPr>
          <w:sz w:val="28"/>
          <w:szCs w:val="28"/>
          <w:lang w:val="uk-UA"/>
        </w:rPr>
        <w:t>2</w:t>
      </w:r>
      <w:r w:rsidRPr="00B21B1E">
        <w:rPr>
          <w:sz w:val="28"/>
          <w:szCs w:val="28"/>
          <w:lang w:val="en-US"/>
        </w:rPr>
        <w:t>7</w:t>
      </w:r>
      <w:r w:rsidRPr="00B21B1E">
        <w:rPr>
          <w:sz w:val="28"/>
          <w:szCs w:val="28"/>
          <w:lang w:val="uk-UA"/>
        </w:rPr>
        <w:t>1</w:t>
      </w:r>
      <w:r w:rsidRPr="00B21B1E">
        <w:rPr>
          <w:sz w:val="28"/>
          <w:szCs w:val="28"/>
          <w:lang w:val="en-US"/>
        </w:rPr>
        <w:t xml:space="preserve">. Stam R., Akkermans L.M., Wiegant V.M. Trauma and the gut: interactions between stressful experience and intestinal function </w:t>
      </w:r>
      <w:r w:rsidRPr="00B21B1E">
        <w:rPr>
          <w:b/>
          <w:bCs/>
          <w:sz w:val="28"/>
          <w:szCs w:val="28"/>
          <w:lang w:val="en-US"/>
        </w:rPr>
        <w:t>//</w:t>
      </w:r>
      <w:r w:rsidRPr="00B21B1E">
        <w:rPr>
          <w:sz w:val="28"/>
          <w:szCs w:val="28"/>
          <w:lang w:val="en-US"/>
        </w:rPr>
        <w:t xml:space="preserve"> Gut. – 1997. – Vol.40,</w:t>
      </w:r>
      <w:r w:rsidRPr="00B21B1E">
        <w:rPr>
          <w:sz w:val="28"/>
          <w:szCs w:val="28"/>
          <w:lang w:val="uk-UA"/>
        </w:rPr>
        <w:t>№</w:t>
      </w:r>
      <w:r w:rsidRPr="00B21B1E">
        <w:rPr>
          <w:sz w:val="28"/>
          <w:szCs w:val="28"/>
          <w:lang w:val="en-US"/>
        </w:rPr>
        <w:t>6</w:t>
      </w:r>
      <w:r w:rsidRPr="00B21B1E">
        <w:rPr>
          <w:sz w:val="28"/>
          <w:szCs w:val="28"/>
          <w:lang w:val="uk-UA"/>
        </w:rPr>
        <w:t>. – Р.</w:t>
      </w:r>
      <w:r w:rsidRPr="00B21B1E">
        <w:rPr>
          <w:sz w:val="28"/>
          <w:szCs w:val="28"/>
          <w:lang w:val="en-US"/>
        </w:rPr>
        <w:t>704-</w:t>
      </w:r>
      <w:r w:rsidRPr="00B21B1E">
        <w:rPr>
          <w:sz w:val="28"/>
          <w:szCs w:val="28"/>
          <w:lang w:val="uk-UA"/>
        </w:rPr>
        <w:t>70</w:t>
      </w:r>
      <w:r w:rsidRPr="00B21B1E">
        <w:rPr>
          <w:sz w:val="28"/>
          <w:szCs w:val="28"/>
          <w:lang w:val="en-US"/>
        </w:rPr>
        <w:t>9.</w:t>
      </w:r>
    </w:p>
    <w:p w:rsidR="00F445B1" w:rsidRPr="00B21B1E" w:rsidRDefault="00F445B1" w:rsidP="00F445B1">
      <w:pPr>
        <w:pStyle w:val="afffffffff2"/>
        <w:spacing w:before="0" w:after="0" w:line="360" w:lineRule="auto"/>
        <w:ind w:firstLine="284"/>
        <w:jc w:val="both"/>
        <w:rPr>
          <w:sz w:val="28"/>
          <w:szCs w:val="28"/>
          <w:lang w:val="en-US"/>
        </w:rPr>
      </w:pPr>
      <w:r w:rsidRPr="00B21B1E">
        <w:rPr>
          <w:bCs/>
          <w:sz w:val="28"/>
          <w:szCs w:val="28"/>
          <w:lang w:val="uk-UA"/>
        </w:rPr>
        <w:t>2</w:t>
      </w:r>
      <w:r w:rsidRPr="00B21B1E">
        <w:rPr>
          <w:bCs/>
          <w:sz w:val="28"/>
          <w:szCs w:val="28"/>
          <w:lang w:val="en-US"/>
        </w:rPr>
        <w:t>7</w:t>
      </w:r>
      <w:r w:rsidRPr="00B21B1E">
        <w:rPr>
          <w:bCs/>
          <w:sz w:val="28"/>
          <w:szCs w:val="28"/>
          <w:lang w:val="uk-UA"/>
        </w:rPr>
        <w:t>2</w:t>
      </w:r>
      <w:r w:rsidRPr="00B21B1E">
        <w:rPr>
          <w:bCs/>
          <w:sz w:val="28"/>
          <w:szCs w:val="28"/>
          <w:lang w:val="en-US"/>
        </w:rPr>
        <w:t>. Steinberg K</w:t>
      </w:r>
      <w:r w:rsidRPr="00B21B1E">
        <w:rPr>
          <w:bCs/>
          <w:sz w:val="28"/>
          <w:szCs w:val="28"/>
          <w:lang w:val="uk-UA"/>
        </w:rPr>
        <w:t>.</w:t>
      </w:r>
      <w:r w:rsidRPr="00B21B1E">
        <w:rPr>
          <w:bCs/>
          <w:sz w:val="28"/>
          <w:szCs w:val="28"/>
          <w:lang w:val="en-US"/>
        </w:rPr>
        <w:t>P.</w:t>
      </w:r>
      <w:r w:rsidRPr="00B21B1E">
        <w:rPr>
          <w:bCs/>
          <w:sz w:val="28"/>
          <w:szCs w:val="28"/>
          <w:lang w:val="uk-UA"/>
        </w:rPr>
        <w:t xml:space="preserve"> </w:t>
      </w:r>
      <w:r w:rsidRPr="00B21B1E">
        <w:rPr>
          <w:bCs/>
          <w:sz w:val="28"/>
          <w:szCs w:val="28"/>
          <w:lang w:val="en-US"/>
        </w:rPr>
        <w:t>Stress-related mucosal disease in the critically ill patient: Risk factors and strategies to prevent stress-related bleeding in the intensive care unit</w:t>
      </w:r>
      <w:r w:rsidRPr="00B21B1E">
        <w:rPr>
          <w:bCs/>
          <w:sz w:val="28"/>
          <w:szCs w:val="28"/>
          <w:lang w:val="uk-UA"/>
        </w:rPr>
        <w:t xml:space="preserve"> </w:t>
      </w:r>
      <w:r w:rsidRPr="00B21B1E">
        <w:rPr>
          <w:bCs/>
          <w:sz w:val="28"/>
          <w:szCs w:val="28"/>
          <w:lang w:val="en-US"/>
        </w:rPr>
        <w:t>//</w:t>
      </w:r>
      <w:r w:rsidRPr="00B21B1E">
        <w:rPr>
          <w:bCs/>
          <w:sz w:val="28"/>
          <w:szCs w:val="28"/>
          <w:lang w:val="uk-UA"/>
        </w:rPr>
        <w:t xml:space="preserve"> </w:t>
      </w:r>
      <w:r w:rsidRPr="00B21B1E">
        <w:rPr>
          <w:bCs/>
          <w:sz w:val="28"/>
          <w:szCs w:val="28"/>
          <w:lang w:val="en-US"/>
        </w:rPr>
        <w:t>Crit. Care Med</w:t>
      </w:r>
      <w:r>
        <w:rPr>
          <w:bCs/>
          <w:sz w:val="28"/>
          <w:szCs w:val="28"/>
          <w:lang w:val="en-US"/>
        </w:rPr>
        <w:t>c</w:t>
      </w:r>
      <w:r w:rsidRPr="00B21B1E">
        <w:rPr>
          <w:bCs/>
          <w:sz w:val="28"/>
          <w:szCs w:val="28"/>
          <w:lang w:val="en-US"/>
        </w:rPr>
        <w:t>. – 2002. – Vol.30,Is.6. – P.362-364.</w:t>
      </w:r>
    </w:p>
    <w:p w:rsidR="00F445B1" w:rsidRDefault="00F445B1" w:rsidP="00F445B1">
      <w:pPr>
        <w:spacing w:line="360" w:lineRule="auto"/>
        <w:ind w:firstLine="284"/>
        <w:jc w:val="both"/>
        <w:rPr>
          <w:sz w:val="28"/>
          <w:szCs w:val="20"/>
          <w:lang w:val="en-US"/>
        </w:rPr>
      </w:pPr>
      <w:r w:rsidRPr="00B21B1E">
        <w:rPr>
          <w:sz w:val="28"/>
          <w:szCs w:val="28"/>
          <w:lang w:val="uk-UA"/>
        </w:rPr>
        <w:t>2</w:t>
      </w:r>
      <w:r w:rsidRPr="00B21B1E">
        <w:rPr>
          <w:sz w:val="28"/>
          <w:szCs w:val="28"/>
          <w:lang w:val="en-US"/>
        </w:rPr>
        <w:t>7</w:t>
      </w:r>
      <w:r w:rsidRPr="00B21B1E">
        <w:rPr>
          <w:sz w:val="28"/>
          <w:szCs w:val="28"/>
          <w:lang w:val="uk-UA"/>
        </w:rPr>
        <w:t>3</w:t>
      </w:r>
      <w:r w:rsidRPr="00B21B1E">
        <w:rPr>
          <w:sz w:val="28"/>
          <w:szCs w:val="28"/>
          <w:lang w:val="en-US"/>
        </w:rPr>
        <w:t>. Sutter-Dub</w:t>
      </w:r>
      <w:r w:rsidRPr="00B21B1E">
        <w:rPr>
          <w:b/>
          <w:bCs/>
          <w:sz w:val="28"/>
          <w:szCs w:val="28"/>
          <w:lang w:val="en-US"/>
        </w:rPr>
        <w:t xml:space="preserve"> </w:t>
      </w:r>
      <w:r w:rsidRPr="00B21B1E">
        <w:rPr>
          <w:sz w:val="28"/>
          <w:szCs w:val="28"/>
          <w:lang w:val="en-US"/>
        </w:rPr>
        <w:t>M. Rapid non-genomic and genomic responses to progestogens, estrogens and glucocorticoids in the endocrine pancreatic B cell, the adipocyte and other</w:t>
      </w:r>
      <w:r>
        <w:rPr>
          <w:sz w:val="28"/>
          <w:lang w:val="en-US"/>
        </w:rPr>
        <w:t xml:space="preserve"> intestine cell types //</w:t>
      </w:r>
      <w:r>
        <w:rPr>
          <w:sz w:val="28"/>
          <w:lang w:val="uk-UA"/>
        </w:rPr>
        <w:t xml:space="preserve"> </w:t>
      </w:r>
      <w:r>
        <w:rPr>
          <w:sz w:val="28"/>
          <w:szCs w:val="20"/>
          <w:lang w:val="en-US"/>
        </w:rPr>
        <w:t>Steroids.</w:t>
      </w:r>
      <w:r>
        <w:rPr>
          <w:sz w:val="28"/>
          <w:szCs w:val="20"/>
          <w:lang w:val="uk-UA"/>
        </w:rPr>
        <w:t xml:space="preserve"> </w:t>
      </w:r>
      <w:r>
        <w:rPr>
          <w:sz w:val="28"/>
          <w:szCs w:val="20"/>
          <w:lang w:val="en-US"/>
        </w:rPr>
        <w:t>–</w:t>
      </w:r>
      <w:r>
        <w:rPr>
          <w:sz w:val="28"/>
          <w:szCs w:val="20"/>
          <w:lang w:val="uk-UA"/>
        </w:rPr>
        <w:t xml:space="preserve"> </w:t>
      </w:r>
      <w:r>
        <w:rPr>
          <w:sz w:val="28"/>
          <w:szCs w:val="20"/>
          <w:lang w:val="en-US"/>
        </w:rPr>
        <w:t>2002. – Vol.67,</w:t>
      </w:r>
      <w:r>
        <w:rPr>
          <w:sz w:val="28"/>
          <w:szCs w:val="20"/>
          <w:lang w:val="uk-UA"/>
        </w:rPr>
        <w:t>№</w:t>
      </w:r>
      <w:r>
        <w:rPr>
          <w:sz w:val="28"/>
          <w:szCs w:val="20"/>
          <w:lang w:val="en-US"/>
        </w:rPr>
        <w:t>2</w:t>
      </w:r>
      <w:r>
        <w:rPr>
          <w:sz w:val="28"/>
          <w:szCs w:val="20"/>
          <w:lang w:val="uk-UA"/>
        </w:rPr>
        <w:t>. – Р.</w:t>
      </w:r>
      <w:r>
        <w:rPr>
          <w:sz w:val="28"/>
          <w:szCs w:val="20"/>
          <w:lang w:val="en-US"/>
        </w:rPr>
        <w:t>77-93.</w:t>
      </w:r>
    </w:p>
    <w:p w:rsidR="00F445B1" w:rsidRDefault="00F445B1" w:rsidP="00F445B1">
      <w:pPr>
        <w:spacing w:line="360" w:lineRule="auto"/>
        <w:ind w:firstLine="284"/>
        <w:jc w:val="both"/>
        <w:rPr>
          <w:sz w:val="28"/>
          <w:lang w:val="en-US"/>
        </w:rPr>
      </w:pPr>
      <w:r>
        <w:rPr>
          <w:sz w:val="28"/>
          <w:lang w:val="uk-UA"/>
        </w:rPr>
        <w:t>2</w:t>
      </w:r>
      <w:r>
        <w:rPr>
          <w:sz w:val="28"/>
          <w:lang w:val="en-US"/>
        </w:rPr>
        <w:t>7</w:t>
      </w:r>
      <w:r>
        <w:rPr>
          <w:sz w:val="28"/>
          <w:lang w:val="uk-UA"/>
        </w:rPr>
        <w:t>4</w:t>
      </w:r>
      <w:r>
        <w:rPr>
          <w:sz w:val="28"/>
          <w:lang w:val="en-US"/>
        </w:rPr>
        <w:t>. Suzuki H., Miura S., Mori M. Protective role of adrenal glucocorticoids for gastric mucosa in spontaneously hypertensive rats //</w:t>
      </w:r>
      <w:r>
        <w:rPr>
          <w:sz w:val="28"/>
          <w:lang w:val="uk-UA"/>
        </w:rPr>
        <w:t xml:space="preserve"> </w:t>
      </w:r>
      <w:r>
        <w:rPr>
          <w:sz w:val="28"/>
          <w:lang w:val="en-US"/>
        </w:rPr>
        <w:t>J. Gastr. Hepat. – 1999. – Vol.14,</w:t>
      </w:r>
      <w:r>
        <w:rPr>
          <w:sz w:val="28"/>
          <w:lang w:val="uk-UA"/>
        </w:rPr>
        <w:t>№4.</w:t>
      </w:r>
      <w:r>
        <w:rPr>
          <w:sz w:val="28"/>
          <w:lang w:val="en-US"/>
        </w:rPr>
        <w:t xml:space="preserve"> </w:t>
      </w:r>
      <w:r>
        <w:rPr>
          <w:sz w:val="28"/>
          <w:lang w:val="uk-UA"/>
        </w:rPr>
        <w:t>–</w:t>
      </w:r>
      <w:r>
        <w:rPr>
          <w:sz w:val="28"/>
          <w:lang w:val="en-US"/>
        </w:rPr>
        <w:t xml:space="preserve"> P.376-383.</w:t>
      </w:r>
    </w:p>
    <w:p w:rsidR="00F445B1" w:rsidRDefault="00F445B1" w:rsidP="00F445B1">
      <w:pPr>
        <w:spacing w:line="360" w:lineRule="auto"/>
        <w:ind w:firstLine="284"/>
        <w:jc w:val="both"/>
        <w:rPr>
          <w:sz w:val="28"/>
          <w:lang w:val="en-US"/>
        </w:rPr>
      </w:pPr>
      <w:r>
        <w:rPr>
          <w:sz w:val="28"/>
          <w:lang w:val="uk-UA"/>
        </w:rPr>
        <w:t>2</w:t>
      </w:r>
      <w:r>
        <w:rPr>
          <w:sz w:val="28"/>
          <w:lang w:val="en-US"/>
        </w:rPr>
        <w:t>7</w:t>
      </w:r>
      <w:r>
        <w:rPr>
          <w:sz w:val="28"/>
          <w:lang w:val="uk-UA"/>
        </w:rPr>
        <w:t>5</w:t>
      </w:r>
      <w:r>
        <w:rPr>
          <w:sz w:val="28"/>
          <w:lang w:val="en-US"/>
        </w:rPr>
        <w:t>. Szabo S., Callagher G.T., Horner H.C., Frankel P.W., Underwood R.H., Konturek S.J., Brzozowski T. Role of the adrenal cortex in gastric mucosal protection by prostaglandins, sulfhydryls and cimetidine in the rat // Gastroenterol. – 1983. – Vol.85. – P.1384-1390.</w:t>
      </w:r>
    </w:p>
    <w:p w:rsidR="00F445B1" w:rsidRDefault="00F445B1" w:rsidP="00F445B1">
      <w:pPr>
        <w:spacing w:line="360" w:lineRule="auto"/>
        <w:ind w:firstLine="284"/>
        <w:jc w:val="both"/>
        <w:rPr>
          <w:sz w:val="28"/>
          <w:szCs w:val="27"/>
          <w:lang w:val="en-US"/>
        </w:rPr>
      </w:pPr>
      <w:r>
        <w:rPr>
          <w:sz w:val="28"/>
          <w:lang w:val="uk-UA"/>
        </w:rPr>
        <w:t>2</w:t>
      </w:r>
      <w:r>
        <w:rPr>
          <w:sz w:val="28"/>
          <w:lang w:val="en-US"/>
        </w:rPr>
        <w:t>7</w:t>
      </w:r>
      <w:r>
        <w:rPr>
          <w:sz w:val="28"/>
          <w:lang w:val="uk-UA"/>
        </w:rPr>
        <w:t>6</w:t>
      </w:r>
      <w:r>
        <w:rPr>
          <w:sz w:val="28"/>
          <w:lang w:val="en-US"/>
        </w:rPr>
        <w:t>. Szabo S., Tache Y., Glavin G.B. Neuroendocrinology of gastrointestinal ulceration. – New York: Raven Press. – 1995. – 246</w:t>
      </w:r>
      <w:r>
        <w:rPr>
          <w:sz w:val="28"/>
          <w:lang w:val="uk-UA"/>
        </w:rPr>
        <w:t xml:space="preserve"> </w:t>
      </w:r>
      <w:r>
        <w:rPr>
          <w:sz w:val="28"/>
          <w:lang w:val="en-US"/>
        </w:rPr>
        <w:t>p.</w:t>
      </w:r>
    </w:p>
    <w:p w:rsidR="00F445B1" w:rsidRPr="006F57D2" w:rsidRDefault="00F445B1" w:rsidP="00F445B1">
      <w:pPr>
        <w:pStyle w:val="fm-author"/>
        <w:spacing w:before="0" w:beforeAutospacing="0" w:after="0" w:afterAutospacing="0" w:line="360" w:lineRule="auto"/>
        <w:ind w:firstLine="284"/>
        <w:jc w:val="both"/>
        <w:rPr>
          <w:sz w:val="28"/>
          <w:szCs w:val="28"/>
          <w:lang w:val="en-US"/>
        </w:rPr>
      </w:pPr>
      <w:r w:rsidRPr="00F445B1">
        <w:rPr>
          <w:bCs/>
          <w:sz w:val="28"/>
          <w:szCs w:val="28"/>
          <w:lang w:val="en-US"/>
        </w:rPr>
        <w:t>277. Tanaka T</w:t>
      </w:r>
      <w:r w:rsidRPr="006F57D2">
        <w:rPr>
          <w:bCs/>
          <w:sz w:val="28"/>
          <w:szCs w:val="28"/>
          <w:lang w:val="en-US"/>
        </w:rPr>
        <w:t>.</w:t>
      </w:r>
      <w:r w:rsidRPr="00F445B1">
        <w:rPr>
          <w:bCs/>
          <w:sz w:val="28"/>
          <w:szCs w:val="28"/>
          <w:lang w:val="en-US"/>
        </w:rPr>
        <w:t>, Kobayashi T</w:t>
      </w:r>
      <w:r w:rsidRPr="006F57D2">
        <w:rPr>
          <w:bCs/>
          <w:sz w:val="28"/>
          <w:szCs w:val="28"/>
          <w:lang w:val="en-US"/>
        </w:rPr>
        <w:t>.</w:t>
      </w:r>
      <w:r w:rsidRPr="00F445B1">
        <w:rPr>
          <w:bCs/>
          <w:sz w:val="28"/>
          <w:szCs w:val="28"/>
          <w:lang w:val="en-US"/>
        </w:rPr>
        <w:t>, Sunaga K</w:t>
      </w:r>
      <w:r w:rsidRPr="006F57D2">
        <w:rPr>
          <w:bCs/>
          <w:sz w:val="28"/>
          <w:szCs w:val="28"/>
          <w:lang w:val="en-US"/>
        </w:rPr>
        <w:t>.</w:t>
      </w:r>
      <w:r w:rsidRPr="00F445B1">
        <w:rPr>
          <w:bCs/>
          <w:sz w:val="28"/>
          <w:szCs w:val="28"/>
          <w:lang w:val="en-US"/>
        </w:rPr>
        <w:t>, Tani S.</w:t>
      </w:r>
      <w:r w:rsidRPr="00F445B1">
        <w:rPr>
          <w:sz w:val="28"/>
          <w:szCs w:val="28"/>
          <w:lang w:val="en-US"/>
        </w:rPr>
        <w:t xml:space="preserve"> Effect of glucocorticoids on rat </w:t>
      </w:r>
      <w:r>
        <w:rPr>
          <w:sz w:val="28"/>
          <w:szCs w:val="28"/>
          <w:lang w:val="en-US"/>
        </w:rPr>
        <w:t xml:space="preserve">mucosal </w:t>
      </w:r>
      <w:r w:rsidRPr="00F445B1">
        <w:rPr>
          <w:sz w:val="28"/>
          <w:szCs w:val="28"/>
          <w:lang w:val="en-US"/>
        </w:rPr>
        <w:t xml:space="preserve">5AC mRNA in rat gastric mucosa in vivo and in vitro </w:t>
      </w:r>
      <w:r w:rsidRPr="006F57D2">
        <w:rPr>
          <w:sz w:val="28"/>
          <w:szCs w:val="28"/>
          <w:lang w:val="en-US"/>
        </w:rPr>
        <w:t xml:space="preserve">// </w:t>
      </w:r>
      <w:r w:rsidRPr="00F445B1">
        <w:rPr>
          <w:iCs/>
          <w:sz w:val="28"/>
          <w:szCs w:val="28"/>
          <w:lang w:val="en-US"/>
        </w:rPr>
        <w:t>Biol</w:t>
      </w:r>
      <w:r w:rsidRPr="006F57D2">
        <w:rPr>
          <w:iCs/>
          <w:sz w:val="28"/>
          <w:szCs w:val="28"/>
          <w:lang w:val="en-US"/>
        </w:rPr>
        <w:t>.</w:t>
      </w:r>
      <w:r w:rsidRPr="00F445B1">
        <w:rPr>
          <w:iCs/>
          <w:sz w:val="28"/>
          <w:szCs w:val="28"/>
          <w:lang w:val="en-US"/>
        </w:rPr>
        <w:t xml:space="preserve"> Pharm</w:t>
      </w:r>
      <w:r w:rsidRPr="006F57D2">
        <w:rPr>
          <w:iCs/>
          <w:sz w:val="28"/>
          <w:szCs w:val="28"/>
          <w:lang w:val="en-US"/>
        </w:rPr>
        <w:t>.</w:t>
      </w:r>
      <w:r w:rsidRPr="00F445B1">
        <w:rPr>
          <w:iCs/>
          <w:sz w:val="28"/>
          <w:szCs w:val="28"/>
          <w:lang w:val="en-US"/>
        </w:rPr>
        <w:t xml:space="preserve"> Bull</w:t>
      </w:r>
      <w:r w:rsidRPr="006F57D2">
        <w:rPr>
          <w:iCs/>
          <w:sz w:val="28"/>
          <w:szCs w:val="28"/>
          <w:lang w:val="en-US"/>
        </w:rPr>
        <w:t xml:space="preserve">. </w:t>
      </w:r>
      <w:r w:rsidRPr="006F57D2">
        <w:rPr>
          <w:sz w:val="28"/>
          <w:szCs w:val="28"/>
          <w:lang w:val="en-US"/>
        </w:rPr>
        <w:t>–</w:t>
      </w:r>
      <w:r w:rsidRPr="00F445B1">
        <w:rPr>
          <w:sz w:val="28"/>
          <w:szCs w:val="28"/>
          <w:lang w:val="en-US"/>
        </w:rPr>
        <w:t xml:space="preserve"> 2001</w:t>
      </w:r>
      <w:r w:rsidRPr="006F57D2">
        <w:rPr>
          <w:sz w:val="28"/>
          <w:szCs w:val="28"/>
          <w:lang w:val="en-US"/>
        </w:rPr>
        <w:t>. – Vol.</w:t>
      </w:r>
      <w:r w:rsidRPr="00F445B1">
        <w:rPr>
          <w:sz w:val="28"/>
          <w:szCs w:val="28"/>
          <w:lang w:val="en-US"/>
        </w:rPr>
        <w:t>24</w:t>
      </w:r>
      <w:r w:rsidRPr="006F57D2">
        <w:rPr>
          <w:sz w:val="28"/>
          <w:szCs w:val="28"/>
          <w:lang w:val="en-US"/>
        </w:rPr>
        <w:t>. –</w:t>
      </w:r>
      <w:r w:rsidRPr="00F445B1">
        <w:rPr>
          <w:sz w:val="28"/>
          <w:szCs w:val="28"/>
          <w:lang w:val="en-US"/>
        </w:rPr>
        <w:t xml:space="preserve"> </w:t>
      </w:r>
      <w:r w:rsidRPr="006F57D2">
        <w:rPr>
          <w:sz w:val="28"/>
          <w:szCs w:val="28"/>
          <w:lang w:val="en-US"/>
        </w:rPr>
        <w:t>P.</w:t>
      </w:r>
      <w:r w:rsidRPr="00F445B1">
        <w:rPr>
          <w:sz w:val="28"/>
          <w:szCs w:val="28"/>
          <w:lang w:val="en-US"/>
        </w:rPr>
        <w:t>634-637</w:t>
      </w:r>
      <w:r w:rsidRPr="006F57D2">
        <w:rPr>
          <w:sz w:val="28"/>
          <w:szCs w:val="28"/>
          <w:lang w:val="en-US"/>
        </w:rPr>
        <w:t>.</w:t>
      </w:r>
      <w:r w:rsidRPr="00F445B1">
        <w:rPr>
          <w:sz w:val="28"/>
          <w:szCs w:val="28"/>
          <w:lang w:val="en-US"/>
        </w:rPr>
        <w:t xml:space="preserve"> </w:t>
      </w:r>
    </w:p>
    <w:p w:rsidR="00F445B1" w:rsidRPr="00B21B1E" w:rsidRDefault="00F445B1" w:rsidP="00F445B1">
      <w:pPr>
        <w:spacing w:line="360" w:lineRule="auto"/>
        <w:ind w:firstLine="284"/>
        <w:jc w:val="both"/>
        <w:rPr>
          <w:sz w:val="28"/>
          <w:szCs w:val="28"/>
          <w:lang w:val="en-US"/>
        </w:rPr>
      </w:pPr>
      <w:r>
        <w:rPr>
          <w:sz w:val="28"/>
          <w:lang w:val="uk-UA"/>
        </w:rPr>
        <w:lastRenderedPageBreak/>
        <w:t>278</w:t>
      </w:r>
      <w:r>
        <w:rPr>
          <w:sz w:val="28"/>
          <w:lang w:val="en-US"/>
        </w:rPr>
        <w:t xml:space="preserve">. Thomas M.L., Xu X.M., Norfleet A.M., Watson C.S. The presence of functional </w:t>
      </w:r>
      <w:r w:rsidRPr="00B21B1E">
        <w:rPr>
          <w:sz w:val="28"/>
          <w:szCs w:val="28"/>
          <w:lang w:val="en-US"/>
        </w:rPr>
        <w:t>steroid receptors in intestinal epithelial cells // Endocrinol. – 1993. – Vol.132. – P.426-430.</w:t>
      </w:r>
    </w:p>
    <w:p w:rsidR="00F445B1" w:rsidRPr="00B21B1E" w:rsidRDefault="00F445B1" w:rsidP="00F445B1">
      <w:pPr>
        <w:spacing w:line="360" w:lineRule="auto"/>
        <w:ind w:firstLine="284"/>
        <w:jc w:val="both"/>
        <w:rPr>
          <w:sz w:val="28"/>
          <w:szCs w:val="28"/>
          <w:lang w:val="uk-UA"/>
        </w:rPr>
      </w:pPr>
      <w:r w:rsidRPr="00B21B1E">
        <w:rPr>
          <w:sz w:val="28"/>
          <w:szCs w:val="28"/>
          <w:lang w:val="en-US"/>
        </w:rPr>
        <w:t>27</w:t>
      </w:r>
      <w:r w:rsidRPr="00B21B1E">
        <w:rPr>
          <w:sz w:val="28"/>
          <w:szCs w:val="28"/>
          <w:lang w:val="uk-UA"/>
        </w:rPr>
        <w:t>9</w:t>
      </w:r>
      <w:r w:rsidRPr="00B21B1E">
        <w:rPr>
          <w:sz w:val="28"/>
          <w:szCs w:val="28"/>
          <w:lang w:val="en-US"/>
        </w:rPr>
        <w:t>. Torpy D.J., Chrousos G.P. General adaptation syndrome: an overview. In Endocrinology of Critical Disease. – Totowa: Humana Press Inc. – 1997. – P.1</w:t>
      </w:r>
      <w:r>
        <w:rPr>
          <w:sz w:val="28"/>
          <w:szCs w:val="28"/>
          <w:lang w:val="uk-UA"/>
        </w:rPr>
        <w:t>-</w:t>
      </w:r>
      <w:r w:rsidRPr="00B21B1E">
        <w:rPr>
          <w:sz w:val="28"/>
          <w:szCs w:val="28"/>
          <w:lang w:val="en-US"/>
        </w:rPr>
        <w:t>24.</w:t>
      </w:r>
    </w:p>
    <w:p w:rsidR="00F445B1" w:rsidRPr="00B21B1E" w:rsidRDefault="00F445B1" w:rsidP="00F445B1">
      <w:pPr>
        <w:spacing w:line="360" w:lineRule="auto"/>
        <w:ind w:firstLine="284"/>
        <w:jc w:val="both"/>
        <w:rPr>
          <w:sz w:val="28"/>
          <w:szCs w:val="28"/>
          <w:lang w:val="en-US"/>
        </w:rPr>
      </w:pPr>
      <w:r w:rsidRPr="00B21B1E">
        <w:rPr>
          <w:bCs/>
          <w:sz w:val="28"/>
          <w:szCs w:val="28"/>
          <w:lang w:val="en-US"/>
        </w:rPr>
        <w:t>2</w:t>
      </w:r>
      <w:r w:rsidRPr="00B21B1E">
        <w:rPr>
          <w:bCs/>
          <w:sz w:val="28"/>
          <w:szCs w:val="28"/>
          <w:lang w:val="uk-UA"/>
        </w:rPr>
        <w:t>80</w:t>
      </w:r>
      <w:r w:rsidRPr="00B21B1E">
        <w:rPr>
          <w:bCs/>
          <w:sz w:val="28"/>
          <w:szCs w:val="28"/>
          <w:lang w:val="en-US"/>
        </w:rPr>
        <w:t>. Tryba</w:t>
      </w:r>
      <w:r w:rsidRPr="00B21B1E">
        <w:rPr>
          <w:bCs/>
          <w:sz w:val="28"/>
          <w:szCs w:val="28"/>
          <w:lang w:val="uk-UA"/>
        </w:rPr>
        <w:t xml:space="preserve"> </w:t>
      </w:r>
      <w:r w:rsidRPr="00B21B1E">
        <w:rPr>
          <w:bCs/>
          <w:sz w:val="28"/>
          <w:szCs w:val="28"/>
          <w:lang w:val="en-US"/>
        </w:rPr>
        <w:t>M. Stress bleeding. Part 1: Pathogenesis, clinical picture and therapy // Der Anaesthesist. – 1994. – Vol.43,</w:t>
      </w:r>
      <w:r w:rsidRPr="00B21B1E">
        <w:rPr>
          <w:bCs/>
          <w:sz w:val="28"/>
          <w:szCs w:val="28"/>
          <w:lang w:val="uk-UA"/>
        </w:rPr>
        <w:t>№</w:t>
      </w:r>
      <w:r w:rsidRPr="00B21B1E">
        <w:rPr>
          <w:bCs/>
          <w:sz w:val="28"/>
          <w:szCs w:val="28"/>
          <w:lang w:val="en-US"/>
        </w:rPr>
        <w:t>12</w:t>
      </w:r>
      <w:r w:rsidRPr="00B21B1E">
        <w:rPr>
          <w:bCs/>
          <w:sz w:val="28"/>
          <w:szCs w:val="28"/>
          <w:lang w:val="uk-UA"/>
        </w:rPr>
        <w:t>. – Р.</w:t>
      </w:r>
      <w:r w:rsidRPr="00B21B1E">
        <w:rPr>
          <w:bCs/>
          <w:sz w:val="28"/>
          <w:szCs w:val="28"/>
          <w:lang w:val="en-US"/>
        </w:rPr>
        <w:t>821-834</w:t>
      </w:r>
      <w:r w:rsidRPr="00B21B1E">
        <w:rPr>
          <w:bCs/>
          <w:sz w:val="28"/>
          <w:szCs w:val="28"/>
          <w:lang w:val="uk-UA"/>
        </w:rPr>
        <w:t>.</w:t>
      </w:r>
      <w:r w:rsidRPr="00B21B1E">
        <w:rPr>
          <w:bCs/>
          <w:sz w:val="28"/>
          <w:szCs w:val="28"/>
          <w:lang w:val="en-US"/>
        </w:rPr>
        <w:t xml:space="preserve"> </w:t>
      </w:r>
    </w:p>
    <w:p w:rsidR="00F445B1" w:rsidRPr="00B21B1E" w:rsidRDefault="00F445B1" w:rsidP="00F445B1">
      <w:pPr>
        <w:spacing w:line="360" w:lineRule="auto"/>
        <w:ind w:firstLine="284"/>
        <w:jc w:val="both"/>
        <w:rPr>
          <w:sz w:val="28"/>
          <w:szCs w:val="28"/>
          <w:lang w:val="en-US"/>
        </w:rPr>
      </w:pPr>
      <w:r w:rsidRPr="00B21B1E">
        <w:rPr>
          <w:sz w:val="28"/>
          <w:szCs w:val="28"/>
          <w:lang w:val="en-US"/>
        </w:rPr>
        <w:t>28</w:t>
      </w:r>
      <w:r w:rsidRPr="00B21B1E">
        <w:rPr>
          <w:sz w:val="28"/>
          <w:szCs w:val="28"/>
          <w:lang w:val="uk-UA"/>
        </w:rPr>
        <w:t>1</w:t>
      </w:r>
      <w:r w:rsidRPr="00B21B1E">
        <w:rPr>
          <w:sz w:val="28"/>
          <w:szCs w:val="28"/>
          <w:lang w:val="en-US"/>
        </w:rPr>
        <w:t>. Tryba M., Cook D. Current guidelines on stress ulcer prophylaxis // Drugs. – 1997. – Vol.54,</w:t>
      </w:r>
      <w:r w:rsidRPr="00B21B1E">
        <w:rPr>
          <w:sz w:val="28"/>
          <w:szCs w:val="28"/>
          <w:lang w:val="uk-UA"/>
        </w:rPr>
        <w:t>№</w:t>
      </w:r>
      <w:r w:rsidRPr="00B21B1E">
        <w:rPr>
          <w:sz w:val="28"/>
          <w:szCs w:val="28"/>
          <w:lang w:val="en-US"/>
        </w:rPr>
        <w:t>10</w:t>
      </w:r>
      <w:r w:rsidRPr="00B21B1E">
        <w:rPr>
          <w:sz w:val="28"/>
          <w:szCs w:val="28"/>
          <w:lang w:val="uk-UA"/>
        </w:rPr>
        <w:t>. – Р.</w:t>
      </w:r>
      <w:r w:rsidRPr="00B21B1E">
        <w:rPr>
          <w:sz w:val="28"/>
          <w:szCs w:val="28"/>
          <w:lang w:val="en-US"/>
        </w:rPr>
        <w:t>581-</w:t>
      </w:r>
      <w:r w:rsidRPr="00B21B1E">
        <w:rPr>
          <w:sz w:val="28"/>
          <w:szCs w:val="28"/>
          <w:lang w:val="uk-UA"/>
        </w:rPr>
        <w:t>5</w:t>
      </w:r>
      <w:r w:rsidRPr="00B21B1E">
        <w:rPr>
          <w:sz w:val="28"/>
          <w:szCs w:val="28"/>
          <w:lang w:val="en-US"/>
        </w:rPr>
        <w:t>96</w:t>
      </w:r>
      <w:r w:rsidRPr="00B21B1E">
        <w:rPr>
          <w:sz w:val="28"/>
          <w:szCs w:val="28"/>
          <w:lang w:val="uk-UA"/>
        </w:rPr>
        <w:t>.</w:t>
      </w:r>
    </w:p>
    <w:p w:rsidR="00F445B1" w:rsidRDefault="00F445B1" w:rsidP="00F445B1">
      <w:pPr>
        <w:spacing w:line="360" w:lineRule="auto"/>
        <w:ind w:firstLine="284"/>
        <w:jc w:val="both"/>
        <w:rPr>
          <w:sz w:val="28"/>
          <w:szCs w:val="20"/>
          <w:lang w:val="en-US"/>
        </w:rPr>
      </w:pPr>
      <w:r>
        <w:rPr>
          <w:sz w:val="28"/>
          <w:lang w:val="en-US"/>
        </w:rPr>
        <w:t>28</w:t>
      </w:r>
      <w:r>
        <w:rPr>
          <w:sz w:val="28"/>
          <w:lang w:val="uk-UA"/>
        </w:rPr>
        <w:t>2</w:t>
      </w:r>
      <w:r>
        <w:rPr>
          <w:sz w:val="28"/>
          <w:lang w:val="en-US"/>
        </w:rPr>
        <w:t>. Turnbull A.V., Rivier C.L. Regulation of the hypothalamic-pituitary-adrenal axis by cytokines: actions and mechanisms of action //</w:t>
      </w:r>
      <w:r>
        <w:rPr>
          <w:sz w:val="28"/>
          <w:lang w:val="uk-UA"/>
        </w:rPr>
        <w:t xml:space="preserve"> </w:t>
      </w:r>
      <w:r>
        <w:rPr>
          <w:sz w:val="28"/>
          <w:lang w:val="en-US"/>
        </w:rPr>
        <w:t>Physiol. Rev. – 1999. – Vol.79. – P.1-71.</w:t>
      </w:r>
    </w:p>
    <w:p w:rsidR="00F445B1" w:rsidRPr="00C76A45" w:rsidRDefault="00F445B1" w:rsidP="00F445B1">
      <w:pPr>
        <w:spacing w:line="360" w:lineRule="auto"/>
        <w:ind w:firstLine="284"/>
        <w:jc w:val="both"/>
        <w:rPr>
          <w:sz w:val="28"/>
          <w:szCs w:val="28"/>
          <w:lang w:val="en-US"/>
        </w:rPr>
      </w:pPr>
      <w:r w:rsidRPr="00A42103">
        <w:rPr>
          <w:sz w:val="28"/>
          <w:szCs w:val="28"/>
          <w:lang w:val="en-US"/>
        </w:rPr>
        <w:t>28</w:t>
      </w:r>
      <w:r>
        <w:rPr>
          <w:sz w:val="28"/>
          <w:szCs w:val="28"/>
          <w:lang w:val="uk-UA"/>
        </w:rPr>
        <w:t>3</w:t>
      </w:r>
      <w:r w:rsidRPr="00A42103">
        <w:rPr>
          <w:sz w:val="28"/>
          <w:szCs w:val="28"/>
          <w:lang w:val="en-US"/>
        </w:rPr>
        <w:t xml:space="preserve">. </w:t>
      </w:r>
      <w:r w:rsidRPr="00A42103">
        <w:rPr>
          <w:bCs/>
          <w:sz w:val="28"/>
          <w:szCs w:val="28"/>
          <w:lang w:val="en-GB"/>
        </w:rPr>
        <w:t>Van den Berghe G.</w:t>
      </w:r>
      <w:r w:rsidRPr="00A42103">
        <w:rPr>
          <w:sz w:val="28"/>
          <w:szCs w:val="28"/>
          <w:lang w:val="en-GB"/>
        </w:rPr>
        <w:t xml:space="preserve"> Dynamic neuroendocrine responses to critical illness</w:t>
      </w:r>
      <w:r w:rsidRPr="00A42103">
        <w:rPr>
          <w:sz w:val="28"/>
          <w:szCs w:val="28"/>
          <w:lang w:val="en-US"/>
        </w:rPr>
        <w:t xml:space="preserve"> //</w:t>
      </w:r>
      <w:r w:rsidRPr="00A42103">
        <w:rPr>
          <w:sz w:val="28"/>
          <w:szCs w:val="28"/>
          <w:lang w:val="en-GB"/>
        </w:rPr>
        <w:t xml:space="preserve"> Front</w:t>
      </w:r>
      <w:r w:rsidRPr="00A42103">
        <w:rPr>
          <w:sz w:val="28"/>
          <w:szCs w:val="28"/>
          <w:lang w:val="en-US"/>
        </w:rPr>
        <w:t>.</w:t>
      </w:r>
      <w:r w:rsidRPr="00A42103">
        <w:rPr>
          <w:sz w:val="28"/>
          <w:szCs w:val="28"/>
          <w:lang w:val="en-GB"/>
        </w:rPr>
        <w:t xml:space="preserve"> </w:t>
      </w:r>
      <w:r w:rsidRPr="00C76A45">
        <w:rPr>
          <w:sz w:val="28"/>
          <w:szCs w:val="28"/>
          <w:lang w:val="en-GB"/>
        </w:rPr>
        <w:t>Neuroendocrinol</w:t>
      </w:r>
      <w:r w:rsidRPr="00C76A45">
        <w:rPr>
          <w:sz w:val="28"/>
          <w:szCs w:val="28"/>
          <w:lang w:val="en-US"/>
        </w:rPr>
        <w:t xml:space="preserve">. – </w:t>
      </w:r>
      <w:r w:rsidRPr="00C76A45">
        <w:rPr>
          <w:sz w:val="28"/>
          <w:szCs w:val="28"/>
          <w:lang w:val="en-GB"/>
        </w:rPr>
        <w:t>2002</w:t>
      </w:r>
      <w:r w:rsidRPr="00C76A45">
        <w:rPr>
          <w:sz w:val="28"/>
          <w:szCs w:val="28"/>
          <w:lang w:val="en-US"/>
        </w:rPr>
        <w:t>. – Vol.</w:t>
      </w:r>
      <w:r w:rsidRPr="00C76A45">
        <w:rPr>
          <w:sz w:val="28"/>
          <w:szCs w:val="28"/>
          <w:lang w:val="en-GB"/>
        </w:rPr>
        <w:t>23</w:t>
      </w:r>
      <w:r w:rsidRPr="00C76A45">
        <w:rPr>
          <w:sz w:val="28"/>
          <w:szCs w:val="28"/>
          <w:lang w:val="en-US"/>
        </w:rPr>
        <w:t>. – P.</w:t>
      </w:r>
      <w:r w:rsidRPr="00C76A45">
        <w:rPr>
          <w:sz w:val="28"/>
          <w:szCs w:val="28"/>
          <w:lang w:val="en-GB"/>
        </w:rPr>
        <w:t>370</w:t>
      </w:r>
      <w:r>
        <w:rPr>
          <w:sz w:val="28"/>
          <w:szCs w:val="28"/>
          <w:lang w:val="uk-UA"/>
        </w:rPr>
        <w:t>-</w:t>
      </w:r>
      <w:r w:rsidRPr="00C76A45">
        <w:rPr>
          <w:sz w:val="28"/>
          <w:szCs w:val="28"/>
          <w:lang w:val="en-GB"/>
        </w:rPr>
        <w:t>392</w:t>
      </w:r>
      <w:r w:rsidRPr="00C76A45">
        <w:rPr>
          <w:sz w:val="28"/>
          <w:szCs w:val="28"/>
          <w:lang w:val="en-US"/>
        </w:rPr>
        <w:t>.</w:t>
      </w:r>
    </w:p>
    <w:p w:rsidR="00F445B1" w:rsidRPr="00C71159" w:rsidRDefault="00F445B1" w:rsidP="00F445B1">
      <w:pPr>
        <w:spacing w:line="360" w:lineRule="auto"/>
        <w:ind w:firstLine="284"/>
        <w:jc w:val="both"/>
        <w:rPr>
          <w:sz w:val="28"/>
          <w:szCs w:val="28"/>
          <w:lang w:val="en-GB"/>
        </w:rPr>
      </w:pPr>
      <w:r w:rsidRPr="00C76A45">
        <w:rPr>
          <w:sz w:val="28"/>
          <w:szCs w:val="28"/>
          <w:lang w:val="uk-UA"/>
        </w:rPr>
        <w:t>2</w:t>
      </w:r>
      <w:r w:rsidRPr="00C76A45">
        <w:rPr>
          <w:sz w:val="28"/>
          <w:szCs w:val="28"/>
          <w:lang w:val="en-US"/>
        </w:rPr>
        <w:t>8</w:t>
      </w:r>
      <w:r w:rsidRPr="00C76A45">
        <w:rPr>
          <w:sz w:val="28"/>
          <w:szCs w:val="28"/>
          <w:lang w:val="uk-UA"/>
        </w:rPr>
        <w:t>4</w:t>
      </w:r>
      <w:r w:rsidRPr="00C76A45">
        <w:rPr>
          <w:sz w:val="28"/>
          <w:szCs w:val="28"/>
          <w:lang w:val="en-US"/>
        </w:rPr>
        <w:t>. Van Tol E.A., Petrusz P.K., Lund M., Yamauchi R. Local production of corticotropin releasing hormone is increased in experimental intestinal inflammation in rats // Gut. – 1996. – Vol.39. – P.385-392.</w:t>
      </w:r>
    </w:p>
    <w:p w:rsidR="00F445B1" w:rsidRDefault="00F445B1" w:rsidP="00F445B1">
      <w:pPr>
        <w:spacing w:line="360" w:lineRule="auto"/>
        <w:ind w:firstLine="284"/>
        <w:jc w:val="both"/>
        <w:rPr>
          <w:rFonts w:ascii="Times New Roman" w:hAnsi="Times New Roman"/>
          <w:sz w:val="28"/>
          <w:lang w:val="en-US"/>
        </w:rPr>
      </w:pPr>
      <w:r w:rsidRPr="00C76A45">
        <w:rPr>
          <w:rFonts w:ascii="Times New Roman" w:hAnsi="Times New Roman"/>
          <w:sz w:val="28"/>
          <w:szCs w:val="28"/>
          <w:lang w:val="uk-UA"/>
        </w:rPr>
        <w:t>2</w:t>
      </w:r>
      <w:r w:rsidRPr="00C76A45">
        <w:rPr>
          <w:rFonts w:ascii="Times New Roman" w:hAnsi="Times New Roman"/>
          <w:sz w:val="28"/>
          <w:szCs w:val="28"/>
          <w:lang w:val="en-US"/>
        </w:rPr>
        <w:t>85. Venkatesh B., Townsend S., Boots R.J. Does splanchnic ischemia occur in isolated neurotrauma? A prospective observational study // Crit. Care Med</w:t>
      </w:r>
      <w:r>
        <w:rPr>
          <w:rFonts w:ascii="Times New Roman" w:hAnsi="Times New Roman"/>
          <w:sz w:val="28"/>
          <w:szCs w:val="28"/>
          <w:lang w:val="en-US"/>
        </w:rPr>
        <w:t>c</w:t>
      </w:r>
      <w:r w:rsidRPr="00C76A45">
        <w:rPr>
          <w:rFonts w:ascii="Times New Roman" w:hAnsi="Times New Roman"/>
          <w:sz w:val="28"/>
          <w:szCs w:val="28"/>
          <w:lang w:val="en-US"/>
        </w:rPr>
        <w:t>. – 1999. – Vol.27,</w:t>
      </w:r>
      <w:r w:rsidRPr="00C76A45">
        <w:rPr>
          <w:rFonts w:ascii="Times New Roman" w:hAnsi="Times New Roman"/>
          <w:sz w:val="28"/>
          <w:szCs w:val="28"/>
          <w:lang w:val="uk-UA"/>
        </w:rPr>
        <w:t>№</w:t>
      </w:r>
      <w:r w:rsidRPr="00C76A45">
        <w:rPr>
          <w:rFonts w:ascii="Times New Roman" w:hAnsi="Times New Roman"/>
          <w:sz w:val="28"/>
          <w:szCs w:val="28"/>
          <w:lang w:val="en-US"/>
        </w:rPr>
        <w:t>6</w:t>
      </w:r>
      <w:r w:rsidRPr="00C76A45">
        <w:rPr>
          <w:rFonts w:ascii="Times New Roman" w:hAnsi="Times New Roman"/>
          <w:sz w:val="28"/>
          <w:szCs w:val="28"/>
          <w:lang w:val="uk-UA"/>
        </w:rPr>
        <w:t xml:space="preserve">. – </w:t>
      </w:r>
      <w:r>
        <w:rPr>
          <w:rFonts w:ascii="Times New Roman" w:hAnsi="Times New Roman"/>
          <w:sz w:val="28"/>
          <w:lang w:val="uk-UA"/>
        </w:rPr>
        <w:t>Р.</w:t>
      </w:r>
      <w:r>
        <w:rPr>
          <w:rFonts w:ascii="Times New Roman" w:hAnsi="Times New Roman"/>
          <w:sz w:val="28"/>
          <w:lang w:val="en-US"/>
        </w:rPr>
        <w:t>1175-</w:t>
      </w:r>
      <w:r>
        <w:rPr>
          <w:rFonts w:ascii="Times New Roman" w:hAnsi="Times New Roman"/>
          <w:sz w:val="28"/>
          <w:lang w:val="uk-UA"/>
        </w:rPr>
        <w:t>11</w:t>
      </w:r>
      <w:r>
        <w:rPr>
          <w:rFonts w:ascii="Times New Roman" w:hAnsi="Times New Roman"/>
          <w:sz w:val="28"/>
          <w:lang w:val="en-US"/>
        </w:rPr>
        <w:t>80</w:t>
      </w:r>
      <w:r>
        <w:rPr>
          <w:rFonts w:ascii="Times New Roman" w:hAnsi="Times New Roman"/>
          <w:sz w:val="28"/>
          <w:lang w:val="uk-UA"/>
        </w:rPr>
        <w:t>.</w:t>
      </w:r>
    </w:p>
    <w:p w:rsidR="00F445B1" w:rsidRDefault="00F445B1" w:rsidP="00F445B1">
      <w:pPr>
        <w:pStyle w:val="afffffffff2"/>
        <w:spacing w:before="0" w:after="0" w:line="360" w:lineRule="auto"/>
        <w:ind w:firstLine="284"/>
        <w:jc w:val="both"/>
        <w:rPr>
          <w:sz w:val="28"/>
          <w:lang w:val="uk-UA"/>
        </w:rPr>
      </w:pPr>
      <w:r>
        <w:rPr>
          <w:sz w:val="28"/>
          <w:lang w:val="en-US"/>
        </w:rPr>
        <w:t>286. Vermes I., Beishuizen A. The hypothalamic-pituitary-adrenal response to critical illness // J. Clin. Endocr. Metab. – 2001. – Vol.15,</w:t>
      </w:r>
      <w:r>
        <w:rPr>
          <w:sz w:val="28"/>
          <w:lang w:val="uk-UA"/>
        </w:rPr>
        <w:t>№4. – Р.495-511.</w:t>
      </w:r>
    </w:p>
    <w:p w:rsidR="00F445B1" w:rsidRPr="009D0C48" w:rsidRDefault="00F445B1" w:rsidP="00F445B1">
      <w:pPr>
        <w:spacing w:line="360" w:lineRule="auto"/>
        <w:ind w:firstLine="284"/>
        <w:jc w:val="both"/>
        <w:rPr>
          <w:sz w:val="28"/>
          <w:szCs w:val="28"/>
          <w:lang w:val="en-GB"/>
        </w:rPr>
      </w:pPr>
      <w:r>
        <w:rPr>
          <w:sz w:val="28"/>
          <w:szCs w:val="28"/>
          <w:lang w:val="uk-UA"/>
        </w:rPr>
        <w:t xml:space="preserve">287. </w:t>
      </w:r>
      <w:r w:rsidRPr="009D0C48">
        <w:rPr>
          <w:sz w:val="28"/>
          <w:szCs w:val="28"/>
          <w:lang w:val="en-GB"/>
        </w:rPr>
        <w:t>Vincent J</w:t>
      </w:r>
      <w:r w:rsidRPr="009D0C48">
        <w:rPr>
          <w:sz w:val="28"/>
          <w:szCs w:val="28"/>
          <w:lang w:val="en-US"/>
        </w:rPr>
        <w:t>.</w:t>
      </w:r>
      <w:r w:rsidRPr="009D0C48">
        <w:rPr>
          <w:sz w:val="28"/>
          <w:szCs w:val="28"/>
          <w:lang w:val="en-GB"/>
        </w:rPr>
        <w:t>L</w:t>
      </w:r>
      <w:r w:rsidRPr="009D0C48">
        <w:rPr>
          <w:sz w:val="28"/>
          <w:szCs w:val="28"/>
          <w:lang w:val="en-US"/>
        </w:rPr>
        <w:t>.</w:t>
      </w:r>
      <w:r w:rsidRPr="009D0C48">
        <w:rPr>
          <w:sz w:val="28"/>
          <w:szCs w:val="28"/>
          <w:lang w:val="en-GB"/>
        </w:rPr>
        <w:t xml:space="preserve"> The SOFA (Sepsis-related Organ Failure Assessment) score to describe organ dysfunction-failure // </w:t>
      </w:r>
      <w:r w:rsidRPr="009D0C48">
        <w:rPr>
          <w:iCs/>
          <w:sz w:val="28"/>
          <w:szCs w:val="28"/>
          <w:lang w:val="en-GB"/>
        </w:rPr>
        <w:t>Intens</w:t>
      </w:r>
      <w:r>
        <w:rPr>
          <w:iCs/>
          <w:sz w:val="28"/>
          <w:szCs w:val="28"/>
          <w:lang w:val="en-GB"/>
        </w:rPr>
        <w:t>.</w:t>
      </w:r>
      <w:r w:rsidRPr="009D0C48">
        <w:rPr>
          <w:iCs/>
          <w:sz w:val="28"/>
          <w:szCs w:val="28"/>
          <w:lang w:val="en-GB"/>
        </w:rPr>
        <w:t xml:space="preserve"> Care Med</w:t>
      </w:r>
      <w:r>
        <w:rPr>
          <w:iCs/>
          <w:sz w:val="28"/>
          <w:szCs w:val="28"/>
          <w:lang w:val="en-GB"/>
        </w:rPr>
        <w:t>c</w:t>
      </w:r>
      <w:r w:rsidRPr="009D0C48">
        <w:rPr>
          <w:iCs/>
          <w:sz w:val="28"/>
          <w:szCs w:val="28"/>
          <w:lang w:val="en-GB"/>
        </w:rPr>
        <w:t>.</w:t>
      </w:r>
      <w:r w:rsidRPr="009D0C48">
        <w:rPr>
          <w:iCs/>
          <w:sz w:val="28"/>
          <w:szCs w:val="28"/>
          <w:lang w:val="en-US"/>
        </w:rPr>
        <w:t xml:space="preserve"> – </w:t>
      </w:r>
      <w:r w:rsidRPr="009D0C48">
        <w:rPr>
          <w:sz w:val="28"/>
          <w:szCs w:val="28"/>
          <w:lang w:val="en-GB"/>
        </w:rPr>
        <w:t>1996</w:t>
      </w:r>
      <w:r w:rsidRPr="009D0C48">
        <w:rPr>
          <w:sz w:val="28"/>
          <w:szCs w:val="28"/>
          <w:lang w:val="en-US"/>
        </w:rPr>
        <w:t>. – Vol.</w:t>
      </w:r>
      <w:r w:rsidRPr="009D0C48">
        <w:rPr>
          <w:sz w:val="28"/>
          <w:szCs w:val="28"/>
          <w:lang w:val="en-GB"/>
        </w:rPr>
        <w:t>22</w:t>
      </w:r>
      <w:r w:rsidRPr="009D0C48">
        <w:rPr>
          <w:sz w:val="28"/>
          <w:szCs w:val="28"/>
          <w:lang w:val="en-US"/>
        </w:rPr>
        <w:t>. – P.</w:t>
      </w:r>
      <w:r w:rsidRPr="009D0C48">
        <w:rPr>
          <w:sz w:val="28"/>
          <w:szCs w:val="28"/>
          <w:lang w:val="en-GB"/>
        </w:rPr>
        <w:t>707-710</w:t>
      </w:r>
      <w:r w:rsidRPr="009D0C48">
        <w:rPr>
          <w:sz w:val="28"/>
          <w:szCs w:val="28"/>
          <w:lang w:val="en-US"/>
        </w:rPr>
        <w:t>.</w:t>
      </w:r>
    </w:p>
    <w:p w:rsidR="00F445B1" w:rsidRDefault="00F445B1" w:rsidP="00F445B1">
      <w:pPr>
        <w:pStyle w:val="afffffffff2"/>
        <w:spacing w:before="0" w:after="0" w:line="360" w:lineRule="auto"/>
        <w:ind w:firstLine="284"/>
        <w:jc w:val="both"/>
        <w:rPr>
          <w:sz w:val="28"/>
          <w:lang w:val="uk-UA"/>
        </w:rPr>
      </w:pPr>
      <w:r>
        <w:rPr>
          <w:sz w:val="28"/>
          <w:lang w:val="en-US"/>
        </w:rPr>
        <w:t>28</w:t>
      </w:r>
      <w:r>
        <w:rPr>
          <w:sz w:val="28"/>
          <w:lang w:val="uk-UA"/>
        </w:rPr>
        <w:t>8</w:t>
      </w:r>
      <w:r>
        <w:rPr>
          <w:sz w:val="28"/>
          <w:lang w:val="en-US"/>
        </w:rPr>
        <w:t xml:space="preserve">. </w:t>
      </w:r>
      <w:r>
        <w:rPr>
          <w:sz w:val="28"/>
          <w:lang w:val="uk-UA"/>
        </w:rPr>
        <w:t>Waldum</w:t>
      </w:r>
      <w:r>
        <w:rPr>
          <w:sz w:val="28"/>
          <w:lang w:val="en-US"/>
        </w:rPr>
        <w:t xml:space="preserve"> A.</w:t>
      </w:r>
      <w:r>
        <w:rPr>
          <w:sz w:val="28"/>
          <w:lang w:val="uk-UA"/>
        </w:rPr>
        <w:t>, Mеrvik</w:t>
      </w:r>
      <w:r>
        <w:rPr>
          <w:sz w:val="28"/>
          <w:lang w:val="en-US"/>
        </w:rPr>
        <w:t xml:space="preserve"> R.</w:t>
      </w:r>
      <w:r>
        <w:rPr>
          <w:sz w:val="28"/>
          <w:lang w:val="uk-UA"/>
        </w:rPr>
        <w:t>, Gr</w:t>
      </w:r>
      <w:r>
        <w:rPr>
          <w:sz w:val="28"/>
          <w:lang w:val="en-US"/>
        </w:rPr>
        <w:t>u</w:t>
      </w:r>
      <w:r>
        <w:rPr>
          <w:sz w:val="28"/>
          <w:lang w:val="uk-UA"/>
        </w:rPr>
        <w:t>nbech</w:t>
      </w:r>
      <w:r>
        <w:rPr>
          <w:sz w:val="28"/>
          <w:lang w:val="en-US"/>
        </w:rPr>
        <w:t xml:space="preserve"> F.</w:t>
      </w:r>
      <w:r>
        <w:rPr>
          <w:sz w:val="28"/>
          <w:lang w:val="uk-UA"/>
        </w:rPr>
        <w:t xml:space="preserve"> Oxyntic lesions may be provoked in the rat both by the process of acid secretion and also by gastric acidity </w:t>
      </w:r>
      <w:r>
        <w:rPr>
          <w:sz w:val="28"/>
          <w:lang w:val="en-US"/>
        </w:rPr>
        <w:t xml:space="preserve">// </w:t>
      </w:r>
      <w:r>
        <w:rPr>
          <w:sz w:val="28"/>
          <w:lang w:val="uk-UA"/>
        </w:rPr>
        <w:t>Alim</w:t>
      </w:r>
      <w:r>
        <w:rPr>
          <w:sz w:val="28"/>
          <w:lang w:val="en-US"/>
        </w:rPr>
        <w:t>.</w:t>
      </w:r>
      <w:r>
        <w:rPr>
          <w:sz w:val="28"/>
          <w:lang w:val="uk-UA"/>
        </w:rPr>
        <w:t xml:space="preserve"> Pharmacol</w:t>
      </w:r>
      <w:r w:rsidRPr="00407D08">
        <w:rPr>
          <w:sz w:val="28"/>
          <w:lang w:val="uk-UA"/>
        </w:rPr>
        <w:t>.</w:t>
      </w:r>
      <w:r>
        <w:rPr>
          <w:sz w:val="28"/>
          <w:lang w:val="uk-UA"/>
        </w:rPr>
        <w:t xml:space="preserve"> Therap</w:t>
      </w:r>
      <w:r w:rsidRPr="00407D08">
        <w:rPr>
          <w:sz w:val="28"/>
          <w:lang w:val="uk-UA"/>
        </w:rPr>
        <w:t>. –</w:t>
      </w:r>
      <w:r>
        <w:rPr>
          <w:sz w:val="28"/>
          <w:lang w:val="uk-UA"/>
        </w:rPr>
        <w:t xml:space="preserve"> 2000</w:t>
      </w:r>
      <w:r w:rsidRPr="00407D08">
        <w:rPr>
          <w:sz w:val="28"/>
          <w:lang w:val="uk-UA"/>
        </w:rPr>
        <w:t>. –</w:t>
      </w:r>
      <w:r>
        <w:rPr>
          <w:sz w:val="28"/>
          <w:lang w:val="uk-UA"/>
        </w:rPr>
        <w:t xml:space="preserve"> Vol</w:t>
      </w:r>
      <w:r w:rsidRPr="00407D08">
        <w:rPr>
          <w:sz w:val="28"/>
          <w:lang w:val="uk-UA"/>
        </w:rPr>
        <w:t>.</w:t>
      </w:r>
      <w:r>
        <w:rPr>
          <w:sz w:val="28"/>
          <w:lang w:val="uk-UA"/>
        </w:rPr>
        <w:t>14</w:t>
      </w:r>
      <w:r w:rsidRPr="00407D08">
        <w:rPr>
          <w:sz w:val="28"/>
          <w:lang w:val="uk-UA"/>
        </w:rPr>
        <w:t>,</w:t>
      </w:r>
      <w:r>
        <w:rPr>
          <w:sz w:val="28"/>
          <w:lang w:val="uk-UA"/>
        </w:rPr>
        <w:t>№1</w:t>
      </w:r>
      <w:r w:rsidRPr="00407D08">
        <w:rPr>
          <w:sz w:val="28"/>
          <w:lang w:val="uk-UA"/>
        </w:rPr>
        <w:t>.</w:t>
      </w:r>
      <w:r>
        <w:rPr>
          <w:sz w:val="28"/>
          <w:lang w:val="uk-UA"/>
        </w:rPr>
        <w:t xml:space="preserve"> – P.135-141.</w:t>
      </w:r>
    </w:p>
    <w:p w:rsidR="00F445B1" w:rsidRPr="00407D08" w:rsidRDefault="00F445B1" w:rsidP="00F445B1">
      <w:pPr>
        <w:tabs>
          <w:tab w:val="left" w:pos="0"/>
        </w:tabs>
        <w:spacing w:line="360" w:lineRule="auto"/>
        <w:ind w:firstLine="284"/>
        <w:jc w:val="both"/>
        <w:rPr>
          <w:sz w:val="28"/>
          <w:lang w:val="uk-UA"/>
        </w:rPr>
      </w:pPr>
      <w:r w:rsidRPr="00407D08">
        <w:rPr>
          <w:sz w:val="28"/>
          <w:lang w:val="uk-UA"/>
        </w:rPr>
        <w:t>28</w:t>
      </w:r>
      <w:r>
        <w:rPr>
          <w:sz w:val="28"/>
          <w:lang w:val="uk-UA"/>
        </w:rPr>
        <w:t>9</w:t>
      </w:r>
      <w:r w:rsidRPr="00407D08">
        <w:rPr>
          <w:sz w:val="28"/>
          <w:lang w:val="uk-UA"/>
        </w:rPr>
        <w:t xml:space="preserve">. </w:t>
      </w:r>
      <w:r>
        <w:rPr>
          <w:sz w:val="28"/>
          <w:lang w:val="en-US"/>
        </w:rPr>
        <w:t>Wang</w:t>
      </w:r>
      <w:r w:rsidRPr="00407D08">
        <w:rPr>
          <w:sz w:val="28"/>
          <w:lang w:val="uk-UA"/>
        </w:rPr>
        <w:t xml:space="preserve"> </w:t>
      </w:r>
      <w:r>
        <w:rPr>
          <w:sz w:val="28"/>
          <w:lang w:val="en-US"/>
        </w:rPr>
        <w:t>P</w:t>
      </w:r>
      <w:r>
        <w:rPr>
          <w:sz w:val="28"/>
          <w:lang w:val="uk-UA"/>
        </w:rPr>
        <w:t>.</w:t>
      </w:r>
      <w:r w:rsidRPr="00407D08">
        <w:rPr>
          <w:sz w:val="28"/>
          <w:lang w:val="uk-UA"/>
        </w:rPr>
        <w:t xml:space="preserve">, </w:t>
      </w:r>
      <w:r>
        <w:rPr>
          <w:sz w:val="28"/>
          <w:lang w:val="en-US"/>
        </w:rPr>
        <w:t>Ba</w:t>
      </w:r>
      <w:r w:rsidRPr="00407D08">
        <w:rPr>
          <w:sz w:val="28"/>
          <w:lang w:val="uk-UA"/>
        </w:rPr>
        <w:t xml:space="preserve"> </w:t>
      </w:r>
      <w:r>
        <w:rPr>
          <w:sz w:val="28"/>
          <w:lang w:val="en-US"/>
        </w:rPr>
        <w:t>Z</w:t>
      </w:r>
      <w:r>
        <w:rPr>
          <w:sz w:val="28"/>
          <w:lang w:val="uk-UA"/>
        </w:rPr>
        <w:t>.</w:t>
      </w:r>
      <w:r>
        <w:rPr>
          <w:sz w:val="28"/>
          <w:lang w:val="en-US"/>
        </w:rPr>
        <w:t>F</w:t>
      </w:r>
      <w:r>
        <w:rPr>
          <w:sz w:val="28"/>
          <w:lang w:val="uk-UA"/>
        </w:rPr>
        <w:t>.</w:t>
      </w:r>
      <w:r w:rsidRPr="00407D08">
        <w:rPr>
          <w:sz w:val="28"/>
          <w:lang w:val="uk-UA"/>
        </w:rPr>
        <w:t xml:space="preserve">, </w:t>
      </w:r>
      <w:r>
        <w:rPr>
          <w:sz w:val="28"/>
          <w:lang w:val="en-US"/>
        </w:rPr>
        <w:t>Jarrar</w:t>
      </w:r>
      <w:r w:rsidRPr="00407D08">
        <w:rPr>
          <w:sz w:val="28"/>
          <w:lang w:val="uk-UA"/>
        </w:rPr>
        <w:t xml:space="preserve"> </w:t>
      </w:r>
      <w:r>
        <w:rPr>
          <w:sz w:val="28"/>
          <w:lang w:val="en-US"/>
        </w:rPr>
        <w:t>D</w:t>
      </w:r>
      <w:r>
        <w:rPr>
          <w:sz w:val="28"/>
          <w:lang w:val="uk-UA"/>
        </w:rPr>
        <w:t>.</w:t>
      </w:r>
      <w:r w:rsidRPr="00407D08">
        <w:rPr>
          <w:sz w:val="28"/>
          <w:lang w:val="uk-UA"/>
        </w:rPr>
        <w:t xml:space="preserve"> </w:t>
      </w:r>
      <w:r>
        <w:rPr>
          <w:sz w:val="28"/>
          <w:szCs w:val="27"/>
          <w:lang w:val="en-US"/>
        </w:rPr>
        <w:t>Mechanism</w:t>
      </w:r>
      <w:r w:rsidRPr="00407D08">
        <w:rPr>
          <w:sz w:val="28"/>
          <w:szCs w:val="27"/>
          <w:lang w:val="uk-UA"/>
        </w:rPr>
        <w:t xml:space="preserve"> </w:t>
      </w:r>
      <w:r>
        <w:rPr>
          <w:sz w:val="28"/>
          <w:szCs w:val="27"/>
          <w:lang w:val="en-US"/>
        </w:rPr>
        <w:t>of</w:t>
      </w:r>
      <w:r w:rsidRPr="00407D08">
        <w:rPr>
          <w:sz w:val="28"/>
          <w:szCs w:val="27"/>
          <w:lang w:val="uk-UA"/>
        </w:rPr>
        <w:t xml:space="preserve"> </w:t>
      </w:r>
      <w:r>
        <w:rPr>
          <w:sz w:val="28"/>
          <w:szCs w:val="27"/>
          <w:lang w:val="en-US"/>
        </w:rPr>
        <w:t>adrenal</w:t>
      </w:r>
      <w:r w:rsidRPr="00407D08">
        <w:rPr>
          <w:sz w:val="28"/>
          <w:szCs w:val="27"/>
          <w:lang w:val="uk-UA"/>
        </w:rPr>
        <w:t xml:space="preserve"> </w:t>
      </w:r>
      <w:r>
        <w:rPr>
          <w:sz w:val="28"/>
          <w:szCs w:val="27"/>
          <w:lang w:val="en-US"/>
        </w:rPr>
        <w:t>insufficiency</w:t>
      </w:r>
      <w:r w:rsidRPr="00407D08">
        <w:rPr>
          <w:sz w:val="28"/>
          <w:szCs w:val="27"/>
          <w:lang w:val="uk-UA"/>
        </w:rPr>
        <w:t xml:space="preserve"> </w:t>
      </w:r>
      <w:r>
        <w:rPr>
          <w:sz w:val="28"/>
          <w:szCs w:val="27"/>
          <w:lang w:val="en-US"/>
        </w:rPr>
        <w:t>following</w:t>
      </w:r>
      <w:r w:rsidRPr="00407D08">
        <w:rPr>
          <w:sz w:val="28"/>
          <w:szCs w:val="27"/>
          <w:lang w:val="uk-UA"/>
        </w:rPr>
        <w:t xml:space="preserve"> </w:t>
      </w:r>
      <w:r>
        <w:rPr>
          <w:sz w:val="28"/>
          <w:szCs w:val="27"/>
          <w:lang w:val="en-US"/>
        </w:rPr>
        <w:t>trauma</w:t>
      </w:r>
      <w:r w:rsidRPr="00407D08">
        <w:rPr>
          <w:sz w:val="28"/>
          <w:szCs w:val="27"/>
          <w:lang w:val="uk-UA"/>
        </w:rPr>
        <w:t xml:space="preserve"> </w:t>
      </w:r>
      <w:r>
        <w:rPr>
          <w:sz w:val="28"/>
          <w:szCs w:val="27"/>
          <w:lang w:val="en-US"/>
        </w:rPr>
        <w:t>and</w:t>
      </w:r>
      <w:r w:rsidRPr="00407D08">
        <w:rPr>
          <w:sz w:val="28"/>
          <w:szCs w:val="27"/>
          <w:lang w:val="uk-UA"/>
        </w:rPr>
        <w:t xml:space="preserve"> </w:t>
      </w:r>
      <w:r>
        <w:rPr>
          <w:sz w:val="28"/>
          <w:szCs w:val="27"/>
          <w:lang w:val="en-US"/>
        </w:rPr>
        <w:t>severe</w:t>
      </w:r>
      <w:r w:rsidRPr="00407D08">
        <w:rPr>
          <w:sz w:val="28"/>
          <w:szCs w:val="27"/>
          <w:lang w:val="uk-UA"/>
        </w:rPr>
        <w:t xml:space="preserve"> </w:t>
      </w:r>
      <w:r>
        <w:rPr>
          <w:sz w:val="28"/>
          <w:szCs w:val="27"/>
          <w:lang w:val="en-US"/>
        </w:rPr>
        <w:t>hemorrhage</w:t>
      </w:r>
      <w:r w:rsidRPr="00407D08">
        <w:rPr>
          <w:sz w:val="28"/>
          <w:szCs w:val="27"/>
          <w:lang w:val="uk-UA"/>
        </w:rPr>
        <w:t xml:space="preserve">: </w:t>
      </w:r>
      <w:r>
        <w:rPr>
          <w:sz w:val="28"/>
          <w:szCs w:val="27"/>
          <w:lang w:val="en-US"/>
        </w:rPr>
        <w:t>role</w:t>
      </w:r>
      <w:r w:rsidRPr="00407D08">
        <w:rPr>
          <w:sz w:val="28"/>
          <w:szCs w:val="27"/>
          <w:lang w:val="uk-UA"/>
        </w:rPr>
        <w:t xml:space="preserve"> </w:t>
      </w:r>
      <w:r>
        <w:rPr>
          <w:sz w:val="28"/>
          <w:szCs w:val="27"/>
          <w:lang w:val="en-US"/>
        </w:rPr>
        <w:t>of</w:t>
      </w:r>
      <w:r w:rsidRPr="00407D08">
        <w:rPr>
          <w:sz w:val="28"/>
          <w:szCs w:val="27"/>
          <w:lang w:val="uk-UA"/>
        </w:rPr>
        <w:t xml:space="preserve"> </w:t>
      </w:r>
      <w:r>
        <w:rPr>
          <w:sz w:val="28"/>
          <w:szCs w:val="27"/>
          <w:lang w:val="en-US"/>
        </w:rPr>
        <w:t>hepatic</w:t>
      </w:r>
      <w:r w:rsidRPr="00407D08">
        <w:rPr>
          <w:sz w:val="28"/>
          <w:szCs w:val="27"/>
          <w:lang w:val="uk-UA"/>
        </w:rPr>
        <w:t xml:space="preserve"> 11</w:t>
      </w:r>
      <w:r>
        <w:rPr>
          <w:sz w:val="28"/>
          <w:szCs w:val="27"/>
          <w:lang w:val="en-US"/>
        </w:rPr>
        <w:t>beta</w:t>
      </w:r>
      <w:r w:rsidRPr="00407D08">
        <w:rPr>
          <w:sz w:val="28"/>
          <w:szCs w:val="27"/>
          <w:lang w:val="uk-UA"/>
        </w:rPr>
        <w:t>-</w:t>
      </w:r>
      <w:r>
        <w:rPr>
          <w:sz w:val="28"/>
          <w:szCs w:val="27"/>
          <w:lang w:val="en-US"/>
        </w:rPr>
        <w:t>hydroxysteroid</w:t>
      </w:r>
      <w:r w:rsidRPr="00407D08">
        <w:rPr>
          <w:b/>
          <w:bCs/>
          <w:sz w:val="28"/>
          <w:szCs w:val="27"/>
          <w:lang w:val="uk-UA"/>
        </w:rPr>
        <w:t xml:space="preserve"> </w:t>
      </w:r>
      <w:r>
        <w:rPr>
          <w:sz w:val="28"/>
          <w:szCs w:val="27"/>
          <w:lang w:val="en-US"/>
        </w:rPr>
        <w:t>dehydrogenase</w:t>
      </w:r>
      <w:r w:rsidRPr="00407D08">
        <w:rPr>
          <w:sz w:val="28"/>
          <w:szCs w:val="27"/>
          <w:lang w:val="uk-UA"/>
        </w:rPr>
        <w:t xml:space="preserve"> </w:t>
      </w:r>
      <w:r>
        <w:rPr>
          <w:sz w:val="28"/>
          <w:szCs w:val="27"/>
          <w:lang w:val="uk-UA"/>
        </w:rPr>
        <w:t>/</w:t>
      </w:r>
      <w:r w:rsidRPr="00407D08">
        <w:rPr>
          <w:sz w:val="28"/>
          <w:szCs w:val="27"/>
          <w:lang w:val="uk-UA"/>
        </w:rPr>
        <w:t xml:space="preserve">/ </w:t>
      </w:r>
      <w:r>
        <w:rPr>
          <w:rStyle w:val="afff0"/>
          <w:i w:val="0"/>
          <w:iCs w:val="0"/>
          <w:sz w:val="28"/>
          <w:lang w:val="en-US"/>
        </w:rPr>
        <w:t>Arch</w:t>
      </w:r>
      <w:r w:rsidRPr="00407D08">
        <w:rPr>
          <w:rStyle w:val="afff0"/>
          <w:i w:val="0"/>
          <w:iCs w:val="0"/>
          <w:sz w:val="28"/>
          <w:lang w:val="uk-UA"/>
        </w:rPr>
        <w:t xml:space="preserve">. </w:t>
      </w:r>
      <w:r>
        <w:rPr>
          <w:rStyle w:val="afff0"/>
          <w:i w:val="0"/>
          <w:iCs w:val="0"/>
          <w:sz w:val="28"/>
          <w:lang w:val="en-US"/>
        </w:rPr>
        <w:t>Surg</w:t>
      </w:r>
      <w:r>
        <w:rPr>
          <w:rStyle w:val="afff0"/>
          <w:i w:val="0"/>
          <w:iCs w:val="0"/>
          <w:sz w:val="28"/>
          <w:lang w:val="uk-UA"/>
        </w:rPr>
        <w:t>.</w:t>
      </w:r>
      <w:r w:rsidRPr="00407D08">
        <w:rPr>
          <w:rStyle w:val="afff0"/>
          <w:i w:val="0"/>
          <w:iCs w:val="0"/>
          <w:sz w:val="28"/>
          <w:lang w:val="uk-UA"/>
        </w:rPr>
        <w:t xml:space="preserve"> </w:t>
      </w:r>
      <w:r>
        <w:rPr>
          <w:rStyle w:val="afff0"/>
          <w:i w:val="0"/>
          <w:iCs w:val="0"/>
          <w:sz w:val="28"/>
          <w:lang w:val="uk-UA"/>
        </w:rPr>
        <w:t>–</w:t>
      </w:r>
      <w:r w:rsidRPr="00407D08">
        <w:rPr>
          <w:rStyle w:val="afff0"/>
          <w:i w:val="0"/>
          <w:iCs w:val="0"/>
          <w:sz w:val="28"/>
          <w:lang w:val="uk-UA"/>
        </w:rPr>
        <w:t xml:space="preserve"> </w:t>
      </w:r>
      <w:r w:rsidRPr="00407D08">
        <w:rPr>
          <w:sz w:val="28"/>
          <w:lang w:val="uk-UA"/>
        </w:rPr>
        <w:t xml:space="preserve">1999. – </w:t>
      </w:r>
      <w:r>
        <w:rPr>
          <w:sz w:val="28"/>
          <w:lang w:val="en-US"/>
        </w:rPr>
        <w:t>Vol</w:t>
      </w:r>
      <w:r w:rsidRPr="00407D08">
        <w:rPr>
          <w:sz w:val="28"/>
          <w:lang w:val="uk-UA"/>
        </w:rPr>
        <w:t>.134,</w:t>
      </w:r>
      <w:r>
        <w:rPr>
          <w:sz w:val="28"/>
          <w:lang w:val="uk-UA"/>
        </w:rPr>
        <w:t>№</w:t>
      </w:r>
      <w:r w:rsidRPr="00407D08">
        <w:rPr>
          <w:sz w:val="28"/>
          <w:lang w:val="uk-UA"/>
        </w:rPr>
        <w:t>4</w:t>
      </w:r>
      <w:r>
        <w:rPr>
          <w:sz w:val="28"/>
          <w:lang w:val="uk-UA"/>
        </w:rPr>
        <w:t>. – Р.</w:t>
      </w:r>
      <w:r w:rsidRPr="00407D08">
        <w:rPr>
          <w:sz w:val="28"/>
          <w:lang w:val="uk-UA"/>
        </w:rPr>
        <w:t>394-401</w:t>
      </w:r>
      <w:r>
        <w:rPr>
          <w:sz w:val="28"/>
          <w:lang w:val="uk-UA"/>
        </w:rPr>
        <w:t>.</w:t>
      </w:r>
    </w:p>
    <w:p w:rsidR="00F445B1" w:rsidRPr="00BA1C82" w:rsidRDefault="00F445B1" w:rsidP="00F445B1">
      <w:pPr>
        <w:spacing w:line="360" w:lineRule="auto"/>
        <w:ind w:firstLine="284"/>
        <w:jc w:val="both"/>
        <w:rPr>
          <w:color w:val="000000"/>
          <w:sz w:val="28"/>
          <w:szCs w:val="28"/>
          <w:lang w:val="en-US"/>
        </w:rPr>
      </w:pPr>
      <w:r>
        <w:rPr>
          <w:rStyle w:val="afff0"/>
          <w:i w:val="0"/>
          <w:iCs w:val="0"/>
          <w:sz w:val="28"/>
          <w:lang w:val="uk-UA"/>
        </w:rPr>
        <w:lastRenderedPageBreak/>
        <w:t xml:space="preserve">290. </w:t>
      </w:r>
      <w:hyperlink r:id="rId35" w:tooltip="Click to search for citations by this author." w:history="1">
        <w:r w:rsidRPr="00B21B1E">
          <w:rPr>
            <w:rStyle w:val="afc"/>
            <w:bCs/>
            <w:sz w:val="28"/>
            <w:szCs w:val="28"/>
            <w:lang w:val="en-GB"/>
          </w:rPr>
          <w:t>Weekers</w:t>
        </w:r>
        <w:r w:rsidRPr="00407D08">
          <w:rPr>
            <w:rStyle w:val="afc"/>
            <w:bCs/>
            <w:sz w:val="28"/>
            <w:szCs w:val="28"/>
            <w:lang w:val="uk-UA"/>
          </w:rPr>
          <w:t xml:space="preserve"> </w:t>
        </w:r>
        <w:r w:rsidRPr="00B21B1E">
          <w:rPr>
            <w:rStyle w:val="afc"/>
            <w:bCs/>
            <w:sz w:val="28"/>
            <w:szCs w:val="28"/>
            <w:lang w:val="en-GB"/>
          </w:rPr>
          <w:t>F</w:t>
        </w:r>
      </w:hyperlink>
      <w:r w:rsidRPr="00407D08">
        <w:rPr>
          <w:sz w:val="28"/>
          <w:szCs w:val="28"/>
          <w:lang w:val="uk-UA"/>
        </w:rPr>
        <w:t xml:space="preserve">., </w:t>
      </w:r>
      <w:hyperlink r:id="rId36" w:tooltip="Click to search for citations by this author." w:history="1">
        <w:r w:rsidRPr="00B21B1E">
          <w:rPr>
            <w:rStyle w:val="afc"/>
            <w:bCs/>
            <w:sz w:val="28"/>
            <w:szCs w:val="28"/>
            <w:lang w:val="en-GB"/>
          </w:rPr>
          <w:t>Giulietti</w:t>
        </w:r>
        <w:r w:rsidRPr="00407D08">
          <w:rPr>
            <w:rStyle w:val="afc"/>
            <w:bCs/>
            <w:sz w:val="28"/>
            <w:szCs w:val="28"/>
            <w:lang w:val="uk-UA"/>
          </w:rPr>
          <w:t xml:space="preserve"> </w:t>
        </w:r>
        <w:r w:rsidRPr="00B21B1E">
          <w:rPr>
            <w:rStyle w:val="afc"/>
            <w:bCs/>
            <w:sz w:val="28"/>
            <w:szCs w:val="28"/>
            <w:lang w:val="en-GB"/>
          </w:rPr>
          <w:t>A</w:t>
        </w:r>
        <w:r w:rsidRPr="00407D08">
          <w:rPr>
            <w:rStyle w:val="afc"/>
            <w:bCs/>
            <w:sz w:val="28"/>
            <w:szCs w:val="28"/>
            <w:lang w:val="uk-UA"/>
          </w:rPr>
          <w:t>.</w:t>
        </w:r>
        <w:r w:rsidRPr="00B21B1E">
          <w:rPr>
            <w:rStyle w:val="afc"/>
            <w:bCs/>
            <w:sz w:val="28"/>
            <w:szCs w:val="28"/>
            <w:lang w:val="en-GB"/>
          </w:rPr>
          <w:t>P</w:t>
        </w:r>
      </w:hyperlink>
      <w:r w:rsidRPr="00407D08">
        <w:rPr>
          <w:sz w:val="28"/>
          <w:szCs w:val="28"/>
          <w:lang w:val="uk-UA"/>
        </w:rPr>
        <w:t xml:space="preserve">., </w:t>
      </w:r>
      <w:hyperlink r:id="rId37" w:tooltip="Click to search for citations by this author." w:history="1">
        <w:r w:rsidRPr="00B21B1E">
          <w:rPr>
            <w:rStyle w:val="afc"/>
            <w:bCs/>
            <w:sz w:val="28"/>
            <w:szCs w:val="28"/>
            <w:lang w:val="en-GB"/>
          </w:rPr>
          <w:t>Michalaki</w:t>
        </w:r>
        <w:r w:rsidRPr="00407D08">
          <w:rPr>
            <w:rStyle w:val="afc"/>
            <w:bCs/>
            <w:sz w:val="28"/>
            <w:szCs w:val="28"/>
            <w:lang w:val="uk-UA"/>
          </w:rPr>
          <w:t xml:space="preserve"> </w:t>
        </w:r>
        <w:r w:rsidRPr="00B21B1E">
          <w:rPr>
            <w:rStyle w:val="afc"/>
            <w:bCs/>
            <w:sz w:val="28"/>
            <w:szCs w:val="28"/>
            <w:lang w:val="en-GB"/>
          </w:rPr>
          <w:t>M</w:t>
        </w:r>
      </w:hyperlink>
      <w:r w:rsidRPr="00407D08">
        <w:rPr>
          <w:sz w:val="28"/>
          <w:szCs w:val="28"/>
          <w:lang w:val="uk-UA"/>
        </w:rPr>
        <w:t>.</w:t>
      </w:r>
      <w:r w:rsidRPr="00407D08">
        <w:rPr>
          <w:bCs/>
          <w:sz w:val="28"/>
          <w:szCs w:val="28"/>
          <w:lang w:val="uk-UA"/>
        </w:rPr>
        <w:t xml:space="preserve"> </w:t>
      </w:r>
      <w:r w:rsidRPr="00BA1C82">
        <w:rPr>
          <w:bCs/>
          <w:sz w:val="28"/>
          <w:szCs w:val="28"/>
          <w:lang w:val="en-GB"/>
        </w:rPr>
        <w:t>Metabolic, endocrine and immune effects of stress hyperglycemia in a rabbit model of prolonged critical illness</w:t>
      </w:r>
      <w:r w:rsidRPr="00BA1C82">
        <w:rPr>
          <w:bCs/>
          <w:sz w:val="28"/>
          <w:szCs w:val="28"/>
          <w:lang w:val="en-US"/>
        </w:rPr>
        <w:t xml:space="preserve"> //</w:t>
      </w:r>
      <w:r w:rsidRPr="00BA1C82">
        <w:rPr>
          <w:sz w:val="28"/>
          <w:szCs w:val="28"/>
          <w:lang w:val="en-GB"/>
        </w:rPr>
        <w:t xml:space="preserve"> Endocrinol</w:t>
      </w:r>
      <w:r>
        <w:rPr>
          <w:sz w:val="28"/>
          <w:szCs w:val="28"/>
          <w:lang w:val="en-GB"/>
        </w:rPr>
        <w:t>.</w:t>
      </w:r>
      <w:r w:rsidRPr="00BA1C82">
        <w:rPr>
          <w:sz w:val="28"/>
          <w:szCs w:val="28"/>
          <w:lang w:val="en-US"/>
        </w:rPr>
        <w:t xml:space="preserve"> –</w:t>
      </w:r>
      <w:r w:rsidRPr="00BA1C82">
        <w:rPr>
          <w:sz w:val="28"/>
          <w:szCs w:val="28"/>
          <w:lang w:val="en-GB"/>
        </w:rPr>
        <w:t xml:space="preserve"> 2003</w:t>
      </w:r>
      <w:r w:rsidRPr="00BA1C82">
        <w:rPr>
          <w:sz w:val="28"/>
          <w:szCs w:val="28"/>
          <w:lang w:val="en-US"/>
        </w:rPr>
        <w:t>. – Vol.</w:t>
      </w:r>
      <w:r w:rsidRPr="00BA1C82">
        <w:rPr>
          <w:sz w:val="28"/>
          <w:szCs w:val="28"/>
          <w:lang w:val="en-GB"/>
        </w:rPr>
        <w:t>144</w:t>
      </w:r>
      <w:r w:rsidRPr="00BA1C82">
        <w:rPr>
          <w:sz w:val="28"/>
          <w:szCs w:val="28"/>
          <w:lang w:val="en-US"/>
        </w:rPr>
        <w:t>,Is.</w:t>
      </w:r>
      <w:r w:rsidRPr="00BA1C82">
        <w:rPr>
          <w:sz w:val="28"/>
          <w:szCs w:val="28"/>
          <w:lang w:val="en-GB"/>
        </w:rPr>
        <w:t>12</w:t>
      </w:r>
      <w:r w:rsidRPr="00BA1C82">
        <w:rPr>
          <w:sz w:val="28"/>
          <w:szCs w:val="28"/>
          <w:lang w:val="en-US"/>
        </w:rPr>
        <w:t>. – P.</w:t>
      </w:r>
      <w:r w:rsidRPr="00BA1C82">
        <w:rPr>
          <w:sz w:val="28"/>
          <w:szCs w:val="28"/>
          <w:lang w:val="en-GB"/>
        </w:rPr>
        <w:t>5329-</w:t>
      </w:r>
      <w:r w:rsidRPr="00BA1C82">
        <w:rPr>
          <w:sz w:val="28"/>
          <w:szCs w:val="28"/>
          <w:lang w:val="en-US"/>
        </w:rPr>
        <w:t>53</w:t>
      </w:r>
      <w:r w:rsidRPr="00BA1C82">
        <w:rPr>
          <w:sz w:val="28"/>
          <w:szCs w:val="28"/>
          <w:lang w:val="en-GB"/>
        </w:rPr>
        <w:t xml:space="preserve">38. </w:t>
      </w:r>
    </w:p>
    <w:p w:rsidR="00F445B1" w:rsidRPr="00BA1C82" w:rsidRDefault="00F445B1" w:rsidP="00F445B1">
      <w:pPr>
        <w:spacing w:line="360" w:lineRule="auto"/>
        <w:ind w:firstLine="284"/>
        <w:jc w:val="both"/>
        <w:rPr>
          <w:sz w:val="28"/>
          <w:szCs w:val="28"/>
          <w:lang w:val="en-US"/>
        </w:rPr>
      </w:pPr>
      <w:r>
        <w:rPr>
          <w:bCs/>
          <w:sz w:val="28"/>
          <w:szCs w:val="28"/>
          <w:lang w:val="uk-UA"/>
        </w:rPr>
        <w:t xml:space="preserve">291. </w:t>
      </w:r>
      <w:r w:rsidRPr="00BA1C82">
        <w:rPr>
          <w:bCs/>
          <w:sz w:val="28"/>
          <w:szCs w:val="28"/>
          <w:lang w:val="en-GB"/>
        </w:rPr>
        <w:t>Weekers F</w:t>
      </w:r>
      <w:r w:rsidRPr="00BA1C82">
        <w:rPr>
          <w:bCs/>
          <w:sz w:val="28"/>
          <w:szCs w:val="28"/>
          <w:lang w:val="en-US"/>
        </w:rPr>
        <w:t>.</w:t>
      </w:r>
      <w:r w:rsidRPr="00BA1C82">
        <w:rPr>
          <w:bCs/>
          <w:sz w:val="28"/>
          <w:szCs w:val="28"/>
          <w:lang w:val="en-GB"/>
        </w:rPr>
        <w:t>, Van Herck E</w:t>
      </w:r>
      <w:r w:rsidRPr="00BA1C82">
        <w:rPr>
          <w:bCs/>
          <w:sz w:val="28"/>
          <w:szCs w:val="28"/>
          <w:lang w:val="en-US"/>
        </w:rPr>
        <w:t>.</w:t>
      </w:r>
      <w:r w:rsidRPr="00BA1C82">
        <w:rPr>
          <w:bCs/>
          <w:sz w:val="28"/>
          <w:szCs w:val="28"/>
          <w:lang w:val="en-GB"/>
        </w:rPr>
        <w:t>, Coopmans W</w:t>
      </w:r>
      <w:r w:rsidRPr="00BA1C82">
        <w:rPr>
          <w:bCs/>
          <w:sz w:val="28"/>
          <w:szCs w:val="28"/>
          <w:lang w:val="en-US"/>
        </w:rPr>
        <w:t xml:space="preserve">. </w:t>
      </w:r>
      <w:r w:rsidRPr="00BA1C82">
        <w:rPr>
          <w:sz w:val="28"/>
          <w:szCs w:val="28"/>
          <w:lang w:val="en-GB"/>
        </w:rPr>
        <w:t xml:space="preserve">A novel </w:t>
      </w:r>
      <w:r w:rsidRPr="00BA1C82">
        <w:rPr>
          <w:i/>
          <w:iCs/>
          <w:sz w:val="28"/>
          <w:szCs w:val="28"/>
          <w:lang w:val="en-GB"/>
        </w:rPr>
        <w:t>in vivo</w:t>
      </w:r>
      <w:r w:rsidRPr="00BA1C82">
        <w:rPr>
          <w:sz w:val="28"/>
          <w:szCs w:val="28"/>
          <w:lang w:val="en-GB"/>
        </w:rPr>
        <w:t xml:space="preserve"> rabbit model of hypercatabolic critical illness reveals a bi-phasic neuroendocrine stress response</w:t>
      </w:r>
      <w:r w:rsidRPr="00BA1C82">
        <w:rPr>
          <w:sz w:val="28"/>
          <w:szCs w:val="28"/>
          <w:lang w:val="en-US"/>
        </w:rPr>
        <w:t xml:space="preserve"> //</w:t>
      </w:r>
      <w:r w:rsidRPr="00BA1C82">
        <w:rPr>
          <w:sz w:val="28"/>
          <w:szCs w:val="28"/>
          <w:lang w:val="en-GB"/>
        </w:rPr>
        <w:t xml:space="preserve"> Endocrinol</w:t>
      </w:r>
      <w:r>
        <w:rPr>
          <w:sz w:val="28"/>
          <w:szCs w:val="28"/>
          <w:lang w:val="en-GB"/>
        </w:rPr>
        <w:t>.</w:t>
      </w:r>
      <w:r w:rsidRPr="00BA1C82">
        <w:rPr>
          <w:sz w:val="28"/>
          <w:szCs w:val="28"/>
          <w:lang w:val="en-US"/>
        </w:rPr>
        <w:t xml:space="preserve"> – </w:t>
      </w:r>
      <w:r w:rsidRPr="00BA1C82">
        <w:rPr>
          <w:sz w:val="28"/>
          <w:szCs w:val="28"/>
          <w:lang w:val="en-GB"/>
        </w:rPr>
        <w:t>2002</w:t>
      </w:r>
      <w:r w:rsidRPr="00BA1C82">
        <w:rPr>
          <w:sz w:val="28"/>
          <w:szCs w:val="28"/>
          <w:lang w:val="en-US"/>
        </w:rPr>
        <w:t>. – Vol.</w:t>
      </w:r>
      <w:r w:rsidRPr="00BA1C82">
        <w:rPr>
          <w:sz w:val="28"/>
          <w:szCs w:val="28"/>
          <w:lang w:val="en-GB"/>
        </w:rPr>
        <w:t>143</w:t>
      </w:r>
      <w:r w:rsidRPr="00BA1C82">
        <w:rPr>
          <w:sz w:val="28"/>
          <w:szCs w:val="28"/>
          <w:lang w:val="en-US"/>
        </w:rPr>
        <w:t>. – P.</w:t>
      </w:r>
      <w:r w:rsidRPr="00BA1C82">
        <w:rPr>
          <w:sz w:val="28"/>
          <w:szCs w:val="28"/>
          <w:lang w:val="en-GB"/>
        </w:rPr>
        <w:t>764</w:t>
      </w:r>
      <w:r>
        <w:rPr>
          <w:sz w:val="28"/>
          <w:szCs w:val="28"/>
          <w:lang w:val="uk-UA"/>
        </w:rPr>
        <w:t>-</w:t>
      </w:r>
      <w:r w:rsidRPr="00BA1C82">
        <w:rPr>
          <w:sz w:val="28"/>
          <w:szCs w:val="28"/>
          <w:lang w:val="en-GB"/>
        </w:rPr>
        <w:t>774</w:t>
      </w:r>
      <w:r w:rsidRPr="00BA1C82">
        <w:rPr>
          <w:sz w:val="28"/>
          <w:szCs w:val="28"/>
          <w:lang w:val="en-US"/>
        </w:rPr>
        <w:t>.</w:t>
      </w:r>
    </w:p>
    <w:p w:rsidR="00F445B1" w:rsidRDefault="00F445B1" w:rsidP="00F445B1">
      <w:pPr>
        <w:tabs>
          <w:tab w:val="left" w:pos="0"/>
        </w:tabs>
        <w:spacing w:line="360" w:lineRule="auto"/>
        <w:ind w:firstLine="284"/>
        <w:jc w:val="both"/>
        <w:rPr>
          <w:sz w:val="28"/>
          <w:lang w:val="en-US"/>
        </w:rPr>
      </w:pPr>
      <w:r>
        <w:rPr>
          <w:sz w:val="28"/>
          <w:lang w:val="en-US"/>
        </w:rPr>
        <w:t>2</w:t>
      </w:r>
      <w:r>
        <w:rPr>
          <w:sz w:val="28"/>
          <w:lang w:val="uk-UA"/>
        </w:rPr>
        <w:t>92</w:t>
      </w:r>
      <w:r>
        <w:rPr>
          <w:sz w:val="28"/>
          <w:lang w:val="en-US"/>
        </w:rPr>
        <w:t>. Weigert N., Schaffer K., Schudziarra V. Gastrin secretion from primary cultures of antral G cells: stimulation by inflammatory cytokines // Gastroenterol. – 1996. – Vol.110. – P.147-154.</w:t>
      </w:r>
    </w:p>
    <w:p w:rsidR="00F445B1" w:rsidRDefault="00F445B1" w:rsidP="00F445B1">
      <w:pPr>
        <w:spacing w:line="360" w:lineRule="auto"/>
        <w:ind w:firstLine="284"/>
        <w:jc w:val="both"/>
        <w:rPr>
          <w:sz w:val="28"/>
          <w:lang w:val="en-US"/>
        </w:rPr>
      </w:pPr>
      <w:r>
        <w:rPr>
          <w:sz w:val="28"/>
          <w:lang w:val="en-US"/>
        </w:rPr>
        <w:t>29</w:t>
      </w:r>
      <w:r>
        <w:rPr>
          <w:sz w:val="28"/>
          <w:lang w:val="uk-UA"/>
        </w:rPr>
        <w:t>3</w:t>
      </w:r>
      <w:r>
        <w:rPr>
          <w:sz w:val="28"/>
          <w:lang w:val="en-US"/>
        </w:rPr>
        <w:t>. Wehling M.</w:t>
      </w:r>
      <w:r w:rsidRPr="009C73E0">
        <w:rPr>
          <w:bCs/>
          <w:sz w:val="28"/>
          <w:szCs w:val="27"/>
          <w:lang w:val="en-US"/>
        </w:rPr>
        <w:t xml:space="preserve"> </w:t>
      </w:r>
      <w:r>
        <w:rPr>
          <w:sz w:val="28"/>
          <w:szCs w:val="27"/>
          <w:lang w:val="en-US"/>
        </w:rPr>
        <w:t>Specific, nongenomic actions of steroid hormones</w:t>
      </w:r>
      <w:r>
        <w:rPr>
          <w:sz w:val="28"/>
          <w:lang w:val="en-US"/>
        </w:rPr>
        <w:t xml:space="preserve"> // Annu. Rev. Physiol. – 1997. – Vol.59. – P.365-</w:t>
      </w:r>
      <w:r>
        <w:rPr>
          <w:sz w:val="28"/>
          <w:lang w:val="uk-UA"/>
        </w:rPr>
        <w:t>3</w:t>
      </w:r>
      <w:r>
        <w:rPr>
          <w:sz w:val="28"/>
          <w:lang w:val="en-US"/>
        </w:rPr>
        <w:t>93.</w:t>
      </w:r>
    </w:p>
    <w:p w:rsidR="00F445B1" w:rsidRPr="009D0C48" w:rsidRDefault="00F445B1" w:rsidP="00F445B1">
      <w:pPr>
        <w:spacing w:line="360" w:lineRule="auto"/>
        <w:ind w:firstLine="284"/>
        <w:jc w:val="both"/>
        <w:rPr>
          <w:sz w:val="28"/>
          <w:szCs w:val="28"/>
          <w:lang w:val="en-US"/>
        </w:rPr>
      </w:pPr>
      <w:r>
        <w:rPr>
          <w:bCs/>
          <w:sz w:val="28"/>
          <w:szCs w:val="28"/>
          <w:lang w:val="uk-UA"/>
        </w:rPr>
        <w:t xml:space="preserve">294. </w:t>
      </w:r>
      <w:r w:rsidRPr="009D0C48">
        <w:rPr>
          <w:bCs/>
          <w:sz w:val="28"/>
          <w:szCs w:val="28"/>
          <w:lang w:val="en-GB"/>
        </w:rPr>
        <w:t>Werther J.L.</w:t>
      </w:r>
      <w:r w:rsidRPr="009D0C48">
        <w:rPr>
          <w:sz w:val="28"/>
          <w:szCs w:val="28"/>
          <w:lang w:val="en-GB"/>
        </w:rPr>
        <w:t xml:space="preserve"> The gastric mucosal barrier</w:t>
      </w:r>
      <w:r w:rsidRPr="009D0C48">
        <w:rPr>
          <w:sz w:val="28"/>
          <w:szCs w:val="28"/>
          <w:lang w:val="en-US"/>
        </w:rPr>
        <w:t xml:space="preserve"> //</w:t>
      </w:r>
      <w:r w:rsidRPr="009D0C48">
        <w:rPr>
          <w:sz w:val="28"/>
          <w:szCs w:val="28"/>
          <w:lang w:val="en-GB"/>
        </w:rPr>
        <w:t xml:space="preserve"> </w:t>
      </w:r>
      <w:r w:rsidRPr="009D0C48">
        <w:rPr>
          <w:iCs/>
          <w:sz w:val="28"/>
          <w:szCs w:val="28"/>
          <w:lang w:val="en-GB"/>
        </w:rPr>
        <w:t>Mt</w:t>
      </w:r>
      <w:r w:rsidRPr="009D0C48">
        <w:rPr>
          <w:iCs/>
          <w:sz w:val="28"/>
          <w:szCs w:val="28"/>
          <w:lang w:val="en-US"/>
        </w:rPr>
        <w:t>.</w:t>
      </w:r>
      <w:r w:rsidRPr="009D0C48">
        <w:rPr>
          <w:iCs/>
          <w:sz w:val="28"/>
          <w:szCs w:val="28"/>
          <w:lang w:val="en-GB"/>
        </w:rPr>
        <w:t xml:space="preserve"> Sinai J</w:t>
      </w:r>
      <w:r w:rsidRPr="009D0C48">
        <w:rPr>
          <w:iCs/>
          <w:sz w:val="28"/>
          <w:szCs w:val="28"/>
          <w:lang w:val="en-US"/>
        </w:rPr>
        <w:t>.</w:t>
      </w:r>
      <w:r w:rsidRPr="009D0C48">
        <w:rPr>
          <w:iCs/>
          <w:sz w:val="28"/>
          <w:szCs w:val="28"/>
          <w:lang w:val="en-GB"/>
        </w:rPr>
        <w:t xml:space="preserve"> Med</w:t>
      </w:r>
      <w:r w:rsidRPr="009D0C48">
        <w:rPr>
          <w:iCs/>
          <w:sz w:val="28"/>
          <w:szCs w:val="28"/>
          <w:lang w:val="en-US"/>
        </w:rPr>
        <w:t>. –</w:t>
      </w:r>
      <w:r w:rsidRPr="009D0C48">
        <w:rPr>
          <w:sz w:val="28"/>
          <w:szCs w:val="28"/>
          <w:lang w:val="en-GB"/>
        </w:rPr>
        <w:t xml:space="preserve"> 2000</w:t>
      </w:r>
      <w:r w:rsidRPr="009D0C48">
        <w:rPr>
          <w:sz w:val="28"/>
          <w:szCs w:val="28"/>
          <w:lang w:val="en-US"/>
        </w:rPr>
        <w:t>. – Vol.</w:t>
      </w:r>
      <w:r w:rsidRPr="009D0C48">
        <w:rPr>
          <w:sz w:val="28"/>
          <w:szCs w:val="28"/>
          <w:lang w:val="en-GB"/>
        </w:rPr>
        <w:t>67</w:t>
      </w:r>
      <w:r w:rsidRPr="009D0C48">
        <w:rPr>
          <w:sz w:val="28"/>
          <w:szCs w:val="28"/>
          <w:lang w:val="en-US"/>
        </w:rPr>
        <w:t>. – P.</w:t>
      </w:r>
      <w:r w:rsidRPr="009D0C48">
        <w:rPr>
          <w:sz w:val="28"/>
          <w:szCs w:val="28"/>
          <w:lang w:val="en-GB"/>
        </w:rPr>
        <w:t>41-53.</w:t>
      </w:r>
    </w:p>
    <w:p w:rsidR="00F445B1" w:rsidRPr="00C539AE" w:rsidRDefault="00F445B1" w:rsidP="00F445B1">
      <w:pPr>
        <w:spacing w:line="360" w:lineRule="auto"/>
        <w:ind w:firstLine="284"/>
        <w:jc w:val="both"/>
        <w:rPr>
          <w:sz w:val="28"/>
          <w:lang w:val="en-US"/>
        </w:rPr>
      </w:pPr>
      <w:r w:rsidRPr="00C539AE">
        <w:rPr>
          <w:sz w:val="28"/>
          <w:lang w:val="en-US"/>
        </w:rPr>
        <w:t>29</w:t>
      </w:r>
      <w:r>
        <w:rPr>
          <w:sz w:val="28"/>
          <w:lang w:val="uk-UA"/>
        </w:rPr>
        <w:t>5</w:t>
      </w:r>
      <w:r w:rsidRPr="00C539AE">
        <w:rPr>
          <w:sz w:val="28"/>
          <w:lang w:val="en-US"/>
        </w:rPr>
        <w:t>. Wilmer A., Tack J., Frans J. D</w:t>
      </w:r>
      <w:r w:rsidRPr="00C539AE">
        <w:rPr>
          <w:sz w:val="28"/>
          <w:szCs w:val="27"/>
          <w:lang w:val="en-US"/>
        </w:rPr>
        <w:t>uodenogastroesophageal reflux and gastroesophageal mucosal injury in mechanically ventilated patients</w:t>
      </w:r>
      <w:r w:rsidRPr="00C539AE">
        <w:rPr>
          <w:sz w:val="28"/>
          <w:lang w:val="en-US"/>
        </w:rPr>
        <w:t xml:space="preserve"> //</w:t>
      </w:r>
      <w:r w:rsidRPr="00C539AE">
        <w:rPr>
          <w:sz w:val="28"/>
          <w:lang w:val="uk-UA"/>
        </w:rPr>
        <w:t xml:space="preserve"> </w:t>
      </w:r>
      <w:r w:rsidRPr="00C539AE">
        <w:rPr>
          <w:sz w:val="28"/>
          <w:lang w:val="en-US"/>
        </w:rPr>
        <w:t>Gastroenterol.</w:t>
      </w:r>
      <w:r w:rsidRPr="00C539AE">
        <w:rPr>
          <w:sz w:val="28"/>
          <w:lang w:val="uk-UA"/>
        </w:rPr>
        <w:t xml:space="preserve"> </w:t>
      </w:r>
      <w:r w:rsidRPr="00C539AE">
        <w:rPr>
          <w:sz w:val="28"/>
          <w:lang w:val="en-US"/>
        </w:rPr>
        <w:t>–</w:t>
      </w:r>
      <w:r w:rsidRPr="00C539AE">
        <w:rPr>
          <w:sz w:val="28"/>
          <w:lang w:val="uk-UA"/>
        </w:rPr>
        <w:t xml:space="preserve"> </w:t>
      </w:r>
      <w:r w:rsidRPr="00C539AE">
        <w:rPr>
          <w:sz w:val="28"/>
          <w:lang w:val="en-US"/>
        </w:rPr>
        <w:t>1999. – Vol.116,</w:t>
      </w:r>
      <w:r w:rsidRPr="00C539AE">
        <w:rPr>
          <w:sz w:val="28"/>
          <w:lang w:val="uk-UA"/>
        </w:rPr>
        <w:t>№</w:t>
      </w:r>
      <w:r w:rsidRPr="00C539AE">
        <w:rPr>
          <w:sz w:val="28"/>
          <w:lang w:val="en-US"/>
        </w:rPr>
        <w:t>6</w:t>
      </w:r>
      <w:r w:rsidRPr="00C539AE">
        <w:rPr>
          <w:sz w:val="28"/>
          <w:lang w:val="uk-UA"/>
        </w:rPr>
        <w:t>. – Р.</w:t>
      </w:r>
      <w:r w:rsidRPr="00C539AE">
        <w:rPr>
          <w:sz w:val="28"/>
          <w:lang w:val="en-US"/>
        </w:rPr>
        <w:t>1293-</w:t>
      </w:r>
      <w:r w:rsidRPr="00C539AE">
        <w:rPr>
          <w:sz w:val="28"/>
          <w:lang w:val="uk-UA"/>
        </w:rPr>
        <w:t>129</w:t>
      </w:r>
      <w:r w:rsidRPr="00C539AE">
        <w:rPr>
          <w:sz w:val="28"/>
          <w:lang w:val="en-US"/>
        </w:rPr>
        <w:t>9</w:t>
      </w:r>
      <w:r w:rsidRPr="00C539AE">
        <w:rPr>
          <w:sz w:val="28"/>
          <w:lang w:val="uk-UA"/>
        </w:rPr>
        <w:t>.</w:t>
      </w:r>
    </w:p>
    <w:p w:rsidR="00F445B1" w:rsidRDefault="00F445B1" w:rsidP="00F445B1">
      <w:pPr>
        <w:spacing w:line="360" w:lineRule="auto"/>
        <w:ind w:firstLine="284"/>
        <w:jc w:val="both"/>
        <w:rPr>
          <w:sz w:val="28"/>
          <w:lang w:val="en-US"/>
        </w:rPr>
      </w:pPr>
      <w:r>
        <w:rPr>
          <w:sz w:val="28"/>
          <w:lang w:val="en-US"/>
        </w:rPr>
        <w:t>29</w:t>
      </w:r>
      <w:r>
        <w:rPr>
          <w:sz w:val="28"/>
          <w:lang w:val="uk-UA"/>
        </w:rPr>
        <w:t>6</w:t>
      </w:r>
      <w:r>
        <w:rPr>
          <w:sz w:val="28"/>
          <w:lang w:val="en-US"/>
        </w:rPr>
        <w:t xml:space="preserve">. Winter D.C., Taylor C., O'Sullivan C.G. </w:t>
      </w:r>
      <w:r>
        <w:rPr>
          <w:sz w:val="28"/>
          <w:szCs w:val="27"/>
          <w:lang w:val="en-US"/>
        </w:rPr>
        <w:t>Mitogenic effects of oestrogen mediated by a non-genomic receptor in human gut</w:t>
      </w:r>
      <w:r>
        <w:rPr>
          <w:sz w:val="28"/>
          <w:lang w:val="en-US"/>
        </w:rPr>
        <w:t xml:space="preserve"> // Br. J. Surg. – 2000. – Vol.87,</w:t>
      </w:r>
      <w:r>
        <w:rPr>
          <w:sz w:val="28"/>
          <w:lang w:val="uk-UA"/>
        </w:rPr>
        <w:t>№</w:t>
      </w:r>
      <w:r>
        <w:rPr>
          <w:sz w:val="28"/>
          <w:lang w:val="en-US"/>
        </w:rPr>
        <w:t>12</w:t>
      </w:r>
      <w:r>
        <w:rPr>
          <w:sz w:val="28"/>
          <w:lang w:val="uk-UA"/>
        </w:rPr>
        <w:t>. – Р.</w:t>
      </w:r>
      <w:r>
        <w:rPr>
          <w:sz w:val="28"/>
          <w:lang w:val="en-US"/>
        </w:rPr>
        <w:t>1684-</w:t>
      </w:r>
      <w:r>
        <w:rPr>
          <w:sz w:val="28"/>
          <w:lang w:val="uk-UA"/>
        </w:rPr>
        <w:t>168</w:t>
      </w:r>
      <w:r>
        <w:rPr>
          <w:sz w:val="28"/>
          <w:lang w:val="en-US"/>
        </w:rPr>
        <w:t>9</w:t>
      </w:r>
      <w:r>
        <w:rPr>
          <w:sz w:val="28"/>
          <w:lang w:val="uk-UA"/>
        </w:rPr>
        <w:t>.</w:t>
      </w:r>
    </w:p>
    <w:p w:rsidR="00F445B1" w:rsidRPr="00B21B1E" w:rsidRDefault="00F445B1" w:rsidP="00F445B1">
      <w:pPr>
        <w:spacing w:line="360" w:lineRule="auto"/>
        <w:ind w:firstLine="284"/>
        <w:jc w:val="both"/>
        <w:rPr>
          <w:sz w:val="28"/>
          <w:szCs w:val="28"/>
          <w:lang w:val="en-US"/>
        </w:rPr>
      </w:pPr>
      <w:r>
        <w:rPr>
          <w:sz w:val="28"/>
          <w:szCs w:val="28"/>
          <w:lang w:val="uk-UA"/>
        </w:rPr>
        <w:t xml:space="preserve">297. </w:t>
      </w:r>
      <w:r w:rsidRPr="008B0ECA">
        <w:rPr>
          <w:sz w:val="28"/>
          <w:szCs w:val="28"/>
          <w:lang w:val="en-GB"/>
        </w:rPr>
        <w:t>Wolfe M</w:t>
      </w:r>
      <w:r w:rsidRPr="008B0ECA">
        <w:rPr>
          <w:sz w:val="28"/>
          <w:szCs w:val="28"/>
          <w:lang w:val="en-US"/>
        </w:rPr>
        <w:t>.</w:t>
      </w:r>
      <w:r w:rsidRPr="008B0ECA">
        <w:rPr>
          <w:sz w:val="28"/>
          <w:szCs w:val="28"/>
          <w:lang w:val="en-GB"/>
        </w:rPr>
        <w:t>M</w:t>
      </w:r>
      <w:r w:rsidRPr="008B0ECA">
        <w:rPr>
          <w:sz w:val="28"/>
          <w:szCs w:val="28"/>
          <w:lang w:val="en-US"/>
        </w:rPr>
        <w:t>.</w:t>
      </w:r>
      <w:r w:rsidRPr="008B0ECA">
        <w:rPr>
          <w:sz w:val="28"/>
          <w:szCs w:val="28"/>
          <w:lang w:val="en-GB"/>
        </w:rPr>
        <w:t>, Sachs G. Acid suppression: optimizing therapy for gastroduodenal ulcer healing, gastroesophageal reflux disease, and stress-related erosive syndrome</w:t>
      </w:r>
      <w:r w:rsidRPr="008B0ECA">
        <w:rPr>
          <w:sz w:val="28"/>
          <w:szCs w:val="28"/>
          <w:lang w:val="en-US"/>
        </w:rPr>
        <w:t xml:space="preserve"> //</w:t>
      </w:r>
      <w:r w:rsidRPr="008B0ECA">
        <w:rPr>
          <w:sz w:val="28"/>
          <w:szCs w:val="28"/>
          <w:lang w:val="en-GB"/>
        </w:rPr>
        <w:t xml:space="preserve"> </w:t>
      </w:r>
      <w:r w:rsidRPr="00B21B1E">
        <w:rPr>
          <w:iCs/>
          <w:sz w:val="28"/>
          <w:szCs w:val="28"/>
          <w:lang w:val="en-GB"/>
        </w:rPr>
        <w:t>Gastroenterol</w:t>
      </w:r>
      <w:r>
        <w:rPr>
          <w:iCs/>
          <w:sz w:val="28"/>
          <w:szCs w:val="28"/>
          <w:lang w:val="en-GB"/>
        </w:rPr>
        <w:t>.</w:t>
      </w:r>
      <w:r w:rsidRPr="00B21B1E">
        <w:rPr>
          <w:sz w:val="28"/>
          <w:szCs w:val="28"/>
          <w:lang w:val="en-US"/>
        </w:rPr>
        <w:t xml:space="preserve"> –</w:t>
      </w:r>
      <w:r w:rsidRPr="00B21B1E">
        <w:rPr>
          <w:sz w:val="28"/>
          <w:szCs w:val="28"/>
          <w:lang w:val="en-GB"/>
        </w:rPr>
        <w:t xml:space="preserve"> 2000</w:t>
      </w:r>
      <w:r w:rsidRPr="00B21B1E">
        <w:rPr>
          <w:sz w:val="28"/>
          <w:szCs w:val="28"/>
          <w:lang w:val="en-US"/>
        </w:rPr>
        <w:t>. – Vol.</w:t>
      </w:r>
      <w:r w:rsidRPr="00B21B1E">
        <w:rPr>
          <w:sz w:val="28"/>
          <w:szCs w:val="28"/>
          <w:lang w:val="en-GB"/>
        </w:rPr>
        <w:t>118</w:t>
      </w:r>
      <w:r w:rsidRPr="00B21B1E">
        <w:rPr>
          <w:sz w:val="28"/>
          <w:szCs w:val="28"/>
          <w:lang w:val="en-US"/>
        </w:rPr>
        <w:t>,Is.</w:t>
      </w:r>
      <w:r w:rsidRPr="00B21B1E">
        <w:rPr>
          <w:sz w:val="28"/>
          <w:szCs w:val="28"/>
          <w:lang w:val="en-GB"/>
        </w:rPr>
        <w:t>2</w:t>
      </w:r>
      <w:r w:rsidRPr="00B21B1E">
        <w:rPr>
          <w:sz w:val="28"/>
          <w:szCs w:val="28"/>
          <w:lang w:val="en-US"/>
        </w:rPr>
        <w:t>. – P.</w:t>
      </w:r>
      <w:r w:rsidRPr="00B21B1E">
        <w:rPr>
          <w:sz w:val="28"/>
          <w:szCs w:val="28"/>
          <w:lang w:val="en-GB"/>
        </w:rPr>
        <w:t>9</w:t>
      </w:r>
      <w:r w:rsidRPr="00B21B1E">
        <w:rPr>
          <w:sz w:val="28"/>
          <w:szCs w:val="28"/>
          <w:lang w:val="en-US"/>
        </w:rPr>
        <w:t>-</w:t>
      </w:r>
      <w:r w:rsidRPr="00B21B1E">
        <w:rPr>
          <w:sz w:val="28"/>
          <w:szCs w:val="28"/>
          <w:lang w:val="en-GB"/>
        </w:rPr>
        <w:t>31.</w:t>
      </w:r>
      <w:bookmarkStart w:id="1" w:name="R10"/>
      <w:bookmarkEnd w:id="1"/>
    </w:p>
    <w:p w:rsidR="00F445B1" w:rsidRPr="00B21B1E" w:rsidRDefault="00F445B1" w:rsidP="00F445B1">
      <w:pPr>
        <w:pStyle w:val="afffffffff2"/>
        <w:spacing w:before="0" w:after="0" w:line="360" w:lineRule="auto"/>
        <w:ind w:firstLine="284"/>
        <w:jc w:val="both"/>
        <w:rPr>
          <w:sz w:val="28"/>
          <w:szCs w:val="28"/>
          <w:lang w:val="uk-UA"/>
        </w:rPr>
      </w:pPr>
      <w:r w:rsidRPr="00B21B1E">
        <w:rPr>
          <w:sz w:val="28"/>
          <w:szCs w:val="28"/>
          <w:lang w:val="en-US"/>
        </w:rPr>
        <w:t>29</w:t>
      </w:r>
      <w:r w:rsidRPr="00B21B1E">
        <w:rPr>
          <w:sz w:val="28"/>
          <w:szCs w:val="28"/>
          <w:lang w:val="uk-UA"/>
        </w:rPr>
        <w:t>8</w:t>
      </w:r>
      <w:r w:rsidRPr="00B21B1E">
        <w:rPr>
          <w:sz w:val="28"/>
          <w:szCs w:val="28"/>
          <w:lang w:val="en-US"/>
        </w:rPr>
        <w:t>. Wunderlich F</w:t>
      </w:r>
      <w:r w:rsidRPr="00B21B1E">
        <w:rPr>
          <w:sz w:val="28"/>
          <w:szCs w:val="28"/>
          <w:lang w:val="uk-UA"/>
        </w:rPr>
        <w:t>.</w:t>
      </w:r>
      <w:r w:rsidRPr="00B21B1E">
        <w:rPr>
          <w:sz w:val="28"/>
          <w:szCs w:val="28"/>
          <w:lang w:val="en-US"/>
        </w:rPr>
        <w:t>, Peter W.</w:t>
      </w:r>
      <w:r w:rsidRPr="00B21B1E">
        <w:rPr>
          <w:sz w:val="28"/>
          <w:szCs w:val="28"/>
          <w:lang w:val="uk-UA"/>
        </w:rPr>
        <w:t>,</w:t>
      </w:r>
      <w:r w:rsidRPr="00B21B1E">
        <w:rPr>
          <w:sz w:val="28"/>
          <w:szCs w:val="28"/>
          <w:lang w:val="en-US"/>
        </w:rPr>
        <w:t xml:space="preserve"> Benten M. Testosterone signaling in T cells and macrophages in rats intestine // Steroids. – 2002. – Vol.67,</w:t>
      </w:r>
      <w:r w:rsidRPr="00B21B1E">
        <w:rPr>
          <w:sz w:val="28"/>
          <w:szCs w:val="28"/>
          <w:lang w:val="uk-UA"/>
        </w:rPr>
        <w:t>№</w:t>
      </w:r>
      <w:r w:rsidRPr="00B21B1E">
        <w:rPr>
          <w:sz w:val="28"/>
          <w:szCs w:val="28"/>
          <w:lang w:val="en-US"/>
        </w:rPr>
        <w:t>6.</w:t>
      </w:r>
      <w:r w:rsidRPr="00B21B1E">
        <w:rPr>
          <w:sz w:val="28"/>
          <w:szCs w:val="28"/>
          <w:lang w:val="uk-UA"/>
        </w:rPr>
        <w:t xml:space="preserve"> </w:t>
      </w:r>
      <w:r w:rsidRPr="00B21B1E">
        <w:rPr>
          <w:sz w:val="28"/>
          <w:szCs w:val="28"/>
          <w:lang w:val="en-US"/>
        </w:rPr>
        <w:t>–</w:t>
      </w:r>
      <w:r w:rsidRPr="00B21B1E">
        <w:rPr>
          <w:sz w:val="28"/>
          <w:szCs w:val="28"/>
          <w:lang w:val="uk-UA"/>
        </w:rPr>
        <w:t xml:space="preserve"> Р.</w:t>
      </w:r>
      <w:r w:rsidRPr="00B21B1E">
        <w:rPr>
          <w:sz w:val="28"/>
          <w:szCs w:val="28"/>
          <w:lang w:val="en-US"/>
        </w:rPr>
        <w:t>535-538.</w:t>
      </w:r>
    </w:p>
    <w:p w:rsidR="00F445B1" w:rsidRPr="00C76A45" w:rsidRDefault="00F445B1" w:rsidP="00F445B1">
      <w:pPr>
        <w:pStyle w:val="afffffffff2"/>
        <w:spacing w:before="0" w:after="0" w:line="360" w:lineRule="auto"/>
        <w:ind w:firstLine="284"/>
        <w:jc w:val="both"/>
        <w:rPr>
          <w:sz w:val="28"/>
          <w:szCs w:val="28"/>
          <w:lang w:val="en-US"/>
        </w:rPr>
      </w:pPr>
      <w:r w:rsidRPr="00B21B1E">
        <w:rPr>
          <w:rStyle w:val="aff7"/>
          <w:b w:val="0"/>
          <w:lang w:val="en-US"/>
        </w:rPr>
        <w:t>29</w:t>
      </w:r>
      <w:r w:rsidRPr="00B21B1E">
        <w:rPr>
          <w:rStyle w:val="aff7"/>
          <w:b w:val="0"/>
          <w:lang w:val="uk-UA"/>
        </w:rPr>
        <w:t>9</w:t>
      </w:r>
      <w:r w:rsidRPr="00B21B1E">
        <w:rPr>
          <w:rStyle w:val="aff7"/>
          <w:b w:val="0"/>
          <w:lang w:val="en-US"/>
        </w:rPr>
        <w:t xml:space="preserve">. Yoder B.A., Martin H., McCurin D.C., </w:t>
      </w:r>
      <w:r w:rsidRPr="00C76A45">
        <w:rPr>
          <w:rStyle w:val="aff7"/>
          <w:b w:val="0"/>
          <w:lang w:val="en-US"/>
        </w:rPr>
        <w:t>Coalson</w:t>
      </w:r>
      <w:r w:rsidRPr="009C73E0">
        <w:rPr>
          <w:bCs/>
          <w:sz w:val="28"/>
          <w:szCs w:val="28"/>
          <w:lang w:val="en-US"/>
        </w:rPr>
        <w:t xml:space="preserve"> </w:t>
      </w:r>
      <w:r w:rsidRPr="00C76A45">
        <w:rPr>
          <w:rStyle w:val="aff7"/>
          <w:b w:val="0"/>
          <w:lang w:val="en-US"/>
        </w:rPr>
        <w:t>J.J.</w:t>
      </w:r>
      <w:r w:rsidRPr="009C73E0">
        <w:rPr>
          <w:rStyle w:val="aff7"/>
          <w:b w:val="0"/>
          <w:lang w:val="en-US"/>
        </w:rPr>
        <w:t xml:space="preserve"> </w:t>
      </w:r>
      <w:r w:rsidRPr="00C76A45">
        <w:rPr>
          <w:bCs/>
          <w:sz w:val="28"/>
          <w:szCs w:val="28"/>
          <w:lang w:val="en-US"/>
        </w:rPr>
        <w:t>Impaired urinary cortisol excretion and early organ dysfunction in immature baboons //</w:t>
      </w:r>
      <w:r w:rsidRPr="00C76A45">
        <w:rPr>
          <w:bCs/>
          <w:sz w:val="28"/>
          <w:szCs w:val="28"/>
          <w:lang w:val="uk-UA"/>
        </w:rPr>
        <w:t xml:space="preserve"> </w:t>
      </w:r>
      <w:r w:rsidRPr="00C76A45">
        <w:rPr>
          <w:rStyle w:val="afff0"/>
          <w:bCs/>
          <w:i w:val="0"/>
          <w:iCs w:val="0"/>
          <w:sz w:val="28"/>
          <w:szCs w:val="28"/>
          <w:lang w:val="en-US"/>
        </w:rPr>
        <w:t>Pediatr. Res. –</w:t>
      </w:r>
      <w:r w:rsidRPr="00C76A45">
        <w:rPr>
          <w:bCs/>
          <w:sz w:val="28"/>
          <w:szCs w:val="28"/>
          <w:lang w:val="en-US"/>
        </w:rPr>
        <w:t xml:space="preserve"> 2002. – Vol.51. – P.426-432.</w:t>
      </w:r>
    </w:p>
    <w:p w:rsidR="00F445B1" w:rsidRPr="00F9732C" w:rsidRDefault="00F445B1" w:rsidP="00F445B1">
      <w:pPr>
        <w:spacing w:line="360" w:lineRule="auto"/>
        <w:ind w:firstLine="284"/>
        <w:jc w:val="both"/>
        <w:rPr>
          <w:sz w:val="28"/>
          <w:szCs w:val="28"/>
          <w:lang w:val="en-GB"/>
        </w:rPr>
      </w:pPr>
      <w:r>
        <w:rPr>
          <w:sz w:val="28"/>
          <w:szCs w:val="28"/>
          <w:lang w:val="uk-UA"/>
        </w:rPr>
        <w:t xml:space="preserve">300. </w:t>
      </w:r>
      <w:hyperlink r:id="rId38" w:tooltip="Click to search for citations by this author." w:history="1">
        <w:r w:rsidRPr="00C76A45">
          <w:rPr>
            <w:rStyle w:val="afc"/>
            <w:bCs/>
            <w:sz w:val="28"/>
            <w:szCs w:val="28"/>
            <w:lang w:val="en-GB"/>
          </w:rPr>
          <w:t>Yokoyama Y</w:t>
        </w:r>
      </w:hyperlink>
      <w:r w:rsidRPr="00C76A45">
        <w:rPr>
          <w:sz w:val="28"/>
          <w:szCs w:val="28"/>
          <w:lang w:val="en-US"/>
        </w:rPr>
        <w:t>.</w:t>
      </w:r>
      <w:r w:rsidRPr="00C76A45">
        <w:rPr>
          <w:sz w:val="28"/>
          <w:szCs w:val="28"/>
          <w:lang w:val="en-GB"/>
        </w:rPr>
        <w:t xml:space="preserve">, </w:t>
      </w:r>
      <w:hyperlink r:id="rId39" w:tooltip="Click to search for citations by this author." w:history="1">
        <w:r w:rsidRPr="00C76A45">
          <w:rPr>
            <w:rStyle w:val="afc"/>
            <w:bCs/>
            <w:sz w:val="28"/>
            <w:szCs w:val="28"/>
            <w:lang w:val="en-GB"/>
          </w:rPr>
          <w:t>Toth B</w:t>
        </w:r>
      </w:hyperlink>
      <w:r w:rsidRPr="00C76A45">
        <w:rPr>
          <w:sz w:val="28"/>
          <w:szCs w:val="28"/>
          <w:lang w:val="en-US"/>
        </w:rPr>
        <w:t>.</w:t>
      </w:r>
      <w:r w:rsidRPr="00C76A45">
        <w:rPr>
          <w:sz w:val="28"/>
          <w:szCs w:val="28"/>
          <w:lang w:val="en-GB"/>
        </w:rPr>
        <w:t xml:space="preserve">, </w:t>
      </w:r>
      <w:hyperlink r:id="rId40" w:tooltip="Click to search for citations by this author." w:history="1">
        <w:r w:rsidRPr="00C76A45">
          <w:rPr>
            <w:rStyle w:val="afc"/>
            <w:bCs/>
            <w:sz w:val="28"/>
            <w:szCs w:val="28"/>
            <w:lang w:val="en-GB"/>
          </w:rPr>
          <w:t>Kitchens W</w:t>
        </w:r>
        <w:r w:rsidRPr="00C76A45">
          <w:rPr>
            <w:rStyle w:val="afc"/>
            <w:bCs/>
            <w:sz w:val="28"/>
            <w:szCs w:val="28"/>
            <w:lang w:val="en-US"/>
          </w:rPr>
          <w:t>.</w:t>
        </w:r>
        <w:r w:rsidRPr="00C76A45">
          <w:rPr>
            <w:rStyle w:val="afc"/>
            <w:bCs/>
            <w:sz w:val="28"/>
            <w:szCs w:val="28"/>
            <w:lang w:val="en-GB"/>
          </w:rPr>
          <w:t>C</w:t>
        </w:r>
      </w:hyperlink>
      <w:r w:rsidRPr="00F9732C">
        <w:rPr>
          <w:sz w:val="28"/>
          <w:szCs w:val="28"/>
          <w:lang w:val="en-US"/>
        </w:rPr>
        <w:t xml:space="preserve">. </w:t>
      </w:r>
      <w:r w:rsidRPr="00F9732C">
        <w:rPr>
          <w:bCs/>
          <w:sz w:val="28"/>
          <w:szCs w:val="28"/>
          <w:lang w:val="en-GB"/>
        </w:rPr>
        <w:t>Estradiol's effect on portal response to endothelin-1 after trauma-hemorrhage</w:t>
      </w:r>
      <w:r w:rsidRPr="00F9732C">
        <w:rPr>
          <w:bCs/>
          <w:sz w:val="28"/>
          <w:szCs w:val="28"/>
          <w:lang w:val="en-US"/>
        </w:rPr>
        <w:t xml:space="preserve"> // </w:t>
      </w:r>
      <w:r w:rsidRPr="00F9732C">
        <w:rPr>
          <w:sz w:val="28"/>
          <w:szCs w:val="28"/>
          <w:lang w:val="en-GB"/>
        </w:rPr>
        <w:t>J</w:t>
      </w:r>
      <w:r w:rsidRPr="00F9732C">
        <w:rPr>
          <w:sz w:val="28"/>
          <w:szCs w:val="28"/>
          <w:lang w:val="en-US"/>
        </w:rPr>
        <w:t>.</w:t>
      </w:r>
      <w:r w:rsidRPr="00F9732C">
        <w:rPr>
          <w:sz w:val="28"/>
          <w:szCs w:val="28"/>
          <w:lang w:val="en-GB"/>
        </w:rPr>
        <w:t xml:space="preserve"> Surg</w:t>
      </w:r>
      <w:r w:rsidRPr="00F9732C">
        <w:rPr>
          <w:sz w:val="28"/>
          <w:szCs w:val="28"/>
          <w:lang w:val="en-US"/>
        </w:rPr>
        <w:t>.</w:t>
      </w:r>
      <w:r w:rsidRPr="00F9732C">
        <w:rPr>
          <w:sz w:val="28"/>
          <w:szCs w:val="28"/>
          <w:lang w:val="en-GB"/>
        </w:rPr>
        <w:t xml:space="preserve"> Res. </w:t>
      </w:r>
      <w:r w:rsidRPr="00F9732C">
        <w:rPr>
          <w:sz w:val="28"/>
          <w:szCs w:val="28"/>
          <w:lang w:val="en-US"/>
        </w:rPr>
        <w:t xml:space="preserve">– </w:t>
      </w:r>
      <w:r w:rsidRPr="00F9732C">
        <w:rPr>
          <w:sz w:val="28"/>
          <w:szCs w:val="28"/>
          <w:lang w:val="en-GB"/>
        </w:rPr>
        <w:t>2004</w:t>
      </w:r>
      <w:r w:rsidRPr="00F9732C">
        <w:rPr>
          <w:sz w:val="28"/>
          <w:szCs w:val="28"/>
          <w:lang w:val="en-US"/>
        </w:rPr>
        <w:t>. – Vol.</w:t>
      </w:r>
      <w:r w:rsidRPr="00F9732C">
        <w:rPr>
          <w:sz w:val="28"/>
          <w:szCs w:val="28"/>
          <w:lang w:val="en-GB"/>
        </w:rPr>
        <w:t>121</w:t>
      </w:r>
      <w:r w:rsidRPr="00F9732C">
        <w:rPr>
          <w:sz w:val="28"/>
          <w:szCs w:val="28"/>
          <w:lang w:val="en-US"/>
        </w:rPr>
        <w:t>,Is.</w:t>
      </w:r>
      <w:r w:rsidRPr="00F9732C">
        <w:rPr>
          <w:sz w:val="28"/>
          <w:szCs w:val="28"/>
          <w:lang w:val="en-GB"/>
        </w:rPr>
        <w:t>1</w:t>
      </w:r>
      <w:r w:rsidRPr="00F9732C">
        <w:rPr>
          <w:sz w:val="28"/>
          <w:szCs w:val="28"/>
          <w:lang w:val="en-US"/>
        </w:rPr>
        <w:t>. – P.</w:t>
      </w:r>
      <w:r w:rsidRPr="00F9732C">
        <w:rPr>
          <w:sz w:val="28"/>
          <w:szCs w:val="28"/>
          <w:lang w:val="en-GB"/>
        </w:rPr>
        <w:t xml:space="preserve">25-30. </w:t>
      </w:r>
    </w:p>
    <w:p w:rsidR="00F445B1" w:rsidRPr="00F9732C" w:rsidRDefault="00F445B1" w:rsidP="00F445B1">
      <w:pPr>
        <w:spacing w:line="360" w:lineRule="auto"/>
        <w:ind w:firstLine="284"/>
        <w:jc w:val="both"/>
        <w:rPr>
          <w:sz w:val="28"/>
          <w:szCs w:val="28"/>
          <w:lang w:val="en-GB"/>
        </w:rPr>
      </w:pPr>
      <w:r>
        <w:rPr>
          <w:sz w:val="28"/>
          <w:szCs w:val="28"/>
          <w:lang w:val="uk-UA"/>
        </w:rPr>
        <w:t xml:space="preserve">301. </w:t>
      </w:r>
      <w:r w:rsidRPr="00F9732C">
        <w:rPr>
          <w:sz w:val="28"/>
          <w:szCs w:val="28"/>
          <w:lang w:val="en-GB"/>
        </w:rPr>
        <w:t>Young D</w:t>
      </w:r>
      <w:r w:rsidRPr="00F9732C">
        <w:rPr>
          <w:sz w:val="28"/>
          <w:szCs w:val="28"/>
          <w:lang w:val="en-US"/>
        </w:rPr>
        <w:t>.</w:t>
      </w:r>
      <w:r w:rsidRPr="00F9732C">
        <w:rPr>
          <w:sz w:val="28"/>
          <w:szCs w:val="28"/>
          <w:lang w:val="en-GB"/>
        </w:rPr>
        <w:t>S., Sachais B</w:t>
      </w:r>
      <w:r w:rsidRPr="00F9732C">
        <w:rPr>
          <w:sz w:val="28"/>
          <w:szCs w:val="28"/>
          <w:lang w:val="en-US"/>
        </w:rPr>
        <w:t>.</w:t>
      </w:r>
      <w:r w:rsidRPr="00F9732C">
        <w:rPr>
          <w:sz w:val="28"/>
          <w:szCs w:val="28"/>
          <w:lang w:val="en-GB"/>
        </w:rPr>
        <w:t>S.</w:t>
      </w:r>
      <w:r w:rsidRPr="00F9732C">
        <w:rPr>
          <w:sz w:val="28"/>
          <w:szCs w:val="28"/>
          <w:lang w:val="en-US"/>
        </w:rPr>
        <w:t>,</w:t>
      </w:r>
      <w:r w:rsidRPr="00F9732C">
        <w:rPr>
          <w:sz w:val="28"/>
          <w:szCs w:val="28"/>
          <w:lang w:val="en-GB"/>
        </w:rPr>
        <w:t xml:space="preserve"> Jeffer</w:t>
      </w:r>
      <w:r w:rsidRPr="00F9732C">
        <w:rPr>
          <w:sz w:val="28"/>
          <w:szCs w:val="28"/>
          <w:lang w:val="en-US"/>
        </w:rPr>
        <w:t xml:space="preserve"> </w:t>
      </w:r>
      <w:r w:rsidRPr="00F9732C">
        <w:rPr>
          <w:sz w:val="28"/>
          <w:szCs w:val="28"/>
          <w:lang w:val="en-GB"/>
        </w:rPr>
        <w:t>L</w:t>
      </w:r>
      <w:r w:rsidRPr="00F9732C">
        <w:rPr>
          <w:sz w:val="28"/>
          <w:szCs w:val="28"/>
          <w:lang w:val="en-US"/>
        </w:rPr>
        <w:t>.</w:t>
      </w:r>
      <w:r w:rsidRPr="00F9732C">
        <w:rPr>
          <w:sz w:val="28"/>
          <w:szCs w:val="28"/>
          <w:lang w:val="en-GB"/>
        </w:rPr>
        <w:t xml:space="preserve">C. Effect of </w:t>
      </w:r>
      <w:r w:rsidRPr="00F9732C">
        <w:rPr>
          <w:sz w:val="28"/>
          <w:szCs w:val="28"/>
          <w:lang w:val="en-US"/>
        </w:rPr>
        <w:t>d</w:t>
      </w:r>
      <w:r w:rsidRPr="00F9732C">
        <w:rPr>
          <w:sz w:val="28"/>
          <w:szCs w:val="28"/>
          <w:lang w:val="en-GB"/>
        </w:rPr>
        <w:t xml:space="preserve">isease </w:t>
      </w:r>
      <w:r w:rsidRPr="00F9732C">
        <w:rPr>
          <w:sz w:val="28"/>
          <w:szCs w:val="28"/>
          <w:lang w:val="en-US"/>
        </w:rPr>
        <w:t>c</w:t>
      </w:r>
      <w:r w:rsidRPr="00F9732C">
        <w:rPr>
          <w:sz w:val="28"/>
          <w:szCs w:val="28"/>
          <w:lang w:val="en-GB"/>
        </w:rPr>
        <w:t xml:space="preserve">omplications on </w:t>
      </w:r>
      <w:r w:rsidRPr="00F9732C">
        <w:rPr>
          <w:sz w:val="28"/>
          <w:szCs w:val="28"/>
          <w:lang w:val="en-US"/>
        </w:rPr>
        <w:t>h</w:t>
      </w:r>
      <w:r w:rsidRPr="00F9732C">
        <w:rPr>
          <w:sz w:val="28"/>
          <w:szCs w:val="28"/>
          <w:lang w:val="en-GB"/>
        </w:rPr>
        <w:t xml:space="preserve">ospital </w:t>
      </w:r>
      <w:r w:rsidRPr="00F9732C">
        <w:rPr>
          <w:sz w:val="28"/>
          <w:szCs w:val="28"/>
          <w:lang w:val="en-US"/>
        </w:rPr>
        <w:t>c</w:t>
      </w:r>
      <w:r w:rsidRPr="00F9732C">
        <w:rPr>
          <w:sz w:val="28"/>
          <w:szCs w:val="28"/>
          <w:lang w:val="en-GB"/>
        </w:rPr>
        <w:t xml:space="preserve">osts </w:t>
      </w:r>
      <w:r w:rsidRPr="00F9732C">
        <w:rPr>
          <w:sz w:val="28"/>
          <w:szCs w:val="28"/>
          <w:lang w:val="en-US"/>
        </w:rPr>
        <w:t xml:space="preserve">// </w:t>
      </w:r>
      <w:r w:rsidRPr="00F9732C">
        <w:rPr>
          <w:sz w:val="28"/>
          <w:szCs w:val="28"/>
          <w:lang w:val="en-GB"/>
        </w:rPr>
        <w:t>Clin</w:t>
      </w:r>
      <w:r>
        <w:rPr>
          <w:sz w:val="28"/>
          <w:szCs w:val="28"/>
          <w:lang w:val="en-GB"/>
        </w:rPr>
        <w:t>.</w:t>
      </w:r>
      <w:r w:rsidRPr="00F9732C">
        <w:rPr>
          <w:sz w:val="28"/>
          <w:szCs w:val="28"/>
          <w:lang w:val="en-GB"/>
        </w:rPr>
        <w:t xml:space="preserve"> Chemistry.</w:t>
      </w:r>
      <w:r w:rsidRPr="00F9732C">
        <w:rPr>
          <w:sz w:val="28"/>
          <w:szCs w:val="28"/>
          <w:lang w:val="en-US"/>
        </w:rPr>
        <w:t xml:space="preserve"> – </w:t>
      </w:r>
      <w:r w:rsidRPr="00F9732C">
        <w:rPr>
          <w:sz w:val="28"/>
          <w:szCs w:val="28"/>
          <w:lang w:val="en-GB"/>
        </w:rPr>
        <w:t>2002</w:t>
      </w:r>
      <w:r w:rsidRPr="00F9732C">
        <w:rPr>
          <w:sz w:val="28"/>
          <w:szCs w:val="28"/>
          <w:lang w:val="en-US"/>
        </w:rPr>
        <w:t>. – Vol.</w:t>
      </w:r>
      <w:r w:rsidRPr="00F9732C">
        <w:rPr>
          <w:sz w:val="28"/>
          <w:szCs w:val="28"/>
          <w:lang w:val="en-GB"/>
        </w:rPr>
        <w:t>48</w:t>
      </w:r>
      <w:r w:rsidRPr="00F9732C">
        <w:rPr>
          <w:sz w:val="28"/>
          <w:szCs w:val="28"/>
          <w:lang w:val="en-US"/>
        </w:rPr>
        <w:t xml:space="preserve">. – </w:t>
      </w:r>
      <w:r>
        <w:rPr>
          <w:sz w:val="28"/>
          <w:szCs w:val="28"/>
          <w:lang w:val="en-US"/>
        </w:rPr>
        <w:t>P</w:t>
      </w:r>
      <w:r w:rsidRPr="00F9732C">
        <w:rPr>
          <w:sz w:val="28"/>
          <w:szCs w:val="28"/>
          <w:lang w:val="en-US"/>
        </w:rPr>
        <w:t>.</w:t>
      </w:r>
      <w:r w:rsidRPr="00F9732C">
        <w:rPr>
          <w:sz w:val="28"/>
          <w:szCs w:val="28"/>
          <w:lang w:val="en-GB"/>
        </w:rPr>
        <w:t>140-149.</w:t>
      </w:r>
    </w:p>
    <w:p w:rsidR="00F445B1" w:rsidRPr="00EA06A7" w:rsidRDefault="00F445B1" w:rsidP="00F445B1">
      <w:pPr>
        <w:spacing w:line="360" w:lineRule="auto"/>
        <w:ind w:firstLine="284"/>
        <w:jc w:val="both"/>
        <w:rPr>
          <w:sz w:val="28"/>
          <w:szCs w:val="28"/>
          <w:lang w:val="en-US"/>
        </w:rPr>
      </w:pPr>
      <w:r>
        <w:rPr>
          <w:sz w:val="28"/>
          <w:szCs w:val="28"/>
          <w:lang w:val="uk-UA"/>
        </w:rPr>
        <w:lastRenderedPageBreak/>
        <w:t xml:space="preserve">302. </w:t>
      </w:r>
      <w:r w:rsidRPr="00EA06A7">
        <w:rPr>
          <w:sz w:val="28"/>
          <w:szCs w:val="28"/>
          <w:lang w:val="en-GB"/>
        </w:rPr>
        <w:t>Youssef M</w:t>
      </w:r>
      <w:r w:rsidRPr="00EA06A7">
        <w:rPr>
          <w:sz w:val="28"/>
          <w:szCs w:val="28"/>
          <w:lang w:val="en-US"/>
        </w:rPr>
        <w:t>.</w:t>
      </w:r>
      <w:r w:rsidRPr="00EA06A7">
        <w:rPr>
          <w:sz w:val="28"/>
          <w:szCs w:val="28"/>
          <w:lang w:val="en-GB"/>
        </w:rPr>
        <w:t>, Abd El-Fattah A</w:t>
      </w:r>
      <w:r w:rsidRPr="00EA06A7">
        <w:rPr>
          <w:sz w:val="28"/>
          <w:szCs w:val="28"/>
          <w:lang w:val="en-US"/>
        </w:rPr>
        <w:t>.</w:t>
      </w:r>
      <w:r w:rsidRPr="00EA06A7">
        <w:rPr>
          <w:sz w:val="28"/>
          <w:szCs w:val="28"/>
          <w:lang w:val="en-GB"/>
        </w:rPr>
        <w:t>, El-Attar S</w:t>
      </w:r>
      <w:r w:rsidRPr="00EA06A7">
        <w:rPr>
          <w:sz w:val="28"/>
          <w:szCs w:val="28"/>
          <w:lang w:val="en-US"/>
        </w:rPr>
        <w:t>.</w:t>
      </w:r>
      <w:r w:rsidRPr="00EA06A7">
        <w:rPr>
          <w:sz w:val="28"/>
          <w:szCs w:val="28"/>
          <w:lang w:val="en-GB"/>
        </w:rPr>
        <w:t xml:space="preserve"> </w:t>
      </w:r>
      <w:hyperlink r:id="rId41" w:history="1">
        <w:r w:rsidRPr="00C76A45">
          <w:rPr>
            <w:rStyle w:val="afc"/>
            <w:sz w:val="28"/>
            <w:szCs w:val="28"/>
            <w:lang w:val="en-GB"/>
          </w:rPr>
          <w:t xml:space="preserve">Correlation of stress ulceration in the critically ill patients to APACHE score and role of Helicobacter pylori </w:t>
        </w:r>
      </w:hyperlink>
      <w:r w:rsidRPr="00EA06A7">
        <w:rPr>
          <w:sz w:val="28"/>
          <w:szCs w:val="28"/>
          <w:lang w:val="en-US"/>
        </w:rPr>
        <w:t>//</w:t>
      </w:r>
      <w:r w:rsidRPr="00EA06A7">
        <w:rPr>
          <w:sz w:val="28"/>
          <w:szCs w:val="28"/>
          <w:lang w:val="en-GB"/>
        </w:rPr>
        <w:t xml:space="preserve"> Crit</w:t>
      </w:r>
      <w:r w:rsidRPr="00EA06A7">
        <w:rPr>
          <w:sz w:val="28"/>
          <w:szCs w:val="28"/>
          <w:lang w:val="en-US"/>
        </w:rPr>
        <w:t>.</w:t>
      </w:r>
      <w:r w:rsidRPr="00EA06A7">
        <w:rPr>
          <w:sz w:val="28"/>
          <w:szCs w:val="28"/>
          <w:lang w:val="en-GB"/>
        </w:rPr>
        <w:t xml:space="preserve"> Care</w:t>
      </w:r>
      <w:r w:rsidRPr="00EA06A7">
        <w:rPr>
          <w:sz w:val="28"/>
          <w:szCs w:val="28"/>
          <w:lang w:val="en-US"/>
        </w:rPr>
        <w:t>.</w:t>
      </w:r>
      <w:r w:rsidRPr="00EA06A7">
        <w:rPr>
          <w:sz w:val="28"/>
          <w:szCs w:val="28"/>
          <w:lang w:val="en-GB"/>
        </w:rPr>
        <w:t xml:space="preserve"> </w:t>
      </w:r>
      <w:r w:rsidRPr="00EA06A7">
        <w:rPr>
          <w:sz w:val="28"/>
          <w:szCs w:val="28"/>
          <w:lang w:val="en-US"/>
        </w:rPr>
        <w:t xml:space="preserve">– </w:t>
      </w:r>
      <w:r w:rsidRPr="00EA06A7">
        <w:rPr>
          <w:sz w:val="28"/>
          <w:szCs w:val="28"/>
          <w:lang w:val="en-GB"/>
        </w:rPr>
        <w:t>2001</w:t>
      </w:r>
      <w:r w:rsidRPr="00EA06A7">
        <w:rPr>
          <w:sz w:val="28"/>
          <w:szCs w:val="28"/>
          <w:lang w:val="en-US"/>
        </w:rPr>
        <w:t>. – Vol.</w:t>
      </w:r>
      <w:r w:rsidRPr="00EA06A7">
        <w:rPr>
          <w:sz w:val="28"/>
          <w:szCs w:val="28"/>
          <w:lang w:val="en-GB"/>
        </w:rPr>
        <w:t>5</w:t>
      </w:r>
      <w:r w:rsidRPr="00EA06A7">
        <w:rPr>
          <w:sz w:val="28"/>
          <w:szCs w:val="28"/>
          <w:lang w:val="en-US"/>
        </w:rPr>
        <w:t>,</w:t>
      </w:r>
      <w:r>
        <w:rPr>
          <w:sz w:val="28"/>
          <w:szCs w:val="28"/>
          <w:lang w:val="en-US"/>
        </w:rPr>
        <w:t>Is</w:t>
      </w:r>
      <w:r w:rsidRPr="00EA06A7">
        <w:rPr>
          <w:sz w:val="28"/>
          <w:szCs w:val="28"/>
          <w:lang w:val="en-US"/>
        </w:rPr>
        <w:t>.</w:t>
      </w:r>
      <w:r w:rsidRPr="00EA06A7">
        <w:rPr>
          <w:sz w:val="28"/>
          <w:szCs w:val="28"/>
          <w:lang w:val="en-GB"/>
        </w:rPr>
        <w:t>1</w:t>
      </w:r>
      <w:r w:rsidRPr="00EA06A7">
        <w:rPr>
          <w:sz w:val="28"/>
          <w:szCs w:val="28"/>
          <w:lang w:val="en-US"/>
        </w:rPr>
        <w:t xml:space="preserve">. – </w:t>
      </w:r>
      <w:r w:rsidRPr="00EA06A7">
        <w:rPr>
          <w:sz w:val="28"/>
          <w:szCs w:val="28"/>
          <w:lang w:val="en-GB"/>
        </w:rPr>
        <w:t>P</w:t>
      </w:r>
      <w:r w:rsidRPr="00EA06A7">
        <w:rPr>
          <w:sz w:val="28"/>
          <w:szCs w:val="28"/>
          <w:lang w:val="en-US"/>
        </w:rPr>
        <w:t>.</w:t>
      </w:r>
      <w:r w:rsidRPr="00EA06A7">
        <w:rPr>
          <w:sz w:val="28"/>
          <w:szCs w:val="28"/>
          <w:lang w:val="en-GB"/>
        </w:rPr>
        <w:t>140</w:t>
      </w:r>
      <w:r>
        <w:rPr>
          <w:sz w:val="28"/>
          <w:szCs w:val="28"/>
          <w:lang w:val="en-GB"/>
        </w:rPr>
        <w:t>-142</w:t>
      </w:r>
      <w:r w:rsidRPr="00EA06A7">
        <w:rPr>
          <w:sz w:val="28"/>
          <w:szCs w:val="28"/>
          <w:lang w:val="en-US"/>
        </w:rPr>
        <w:t>.</w:t>
      </w:r>
      <w:r w:rsidRPr="00EA06A7">
        <w:rPr>
          <w:sz w:val="28"/>
          <w:szCs w:val="28"/>
          <w:lang w:val="en-GB"/>
        </w:rPr>
        <w:t xml:space="preserve"> </w:t>
      </w:r>
    </w:p>
    <w:p w:rsidR="00F445B1" w:rsidRDefault="00F445B1" w:rsidP="00F445B1">
      <w:pPr>
        <w:spacing w:line="360" w:lineRule="auto"/>
        <w:ind w:firstLine="284"/>
        <w:jc w:val="both"/>
        <w:rPr>
          <w:rFonts w:ascii="Times New Roman" w:hAnsi="Times New Roman"/>
          <w:sz w:val="28"/>
          <w:lang w:val="en-US"/>
        </w:rPr>
      </w:pPr>
      <w:r>
        <w:rPr>
          <w:rFonts w:ascii="Times New Roman" w:hAnsi="Times New Roman"/>
          <w:sz w:val="28"/>
          <w:lang w:val="uk-UA"/>
        </w:rPr>
        <w:t>303</w:t>
      </w:r>
      <w:r>
        <w:rPr>
          <w:rFonts w:ascii="Times New Roman" w:hAnsi="Times New Roman"/>
          <w:sz w:val="28"/>
          <w:lang w:val="en-US"/>
        </w:rPr>
        <w:t>. Zarzaur B.L., Kudsk K</w:t>
      </w:r>
      <w:r>
        <w:rPr>
          <w:rFonts w:ascii="Times New Roman" w:hAnsi="Times New Roman"/>
          <w:sz w:val="28"/>
          <w:lang w:val="uk-UA"/>
        </w:rPr>
        <w:t>.</w:t>
      </w:r>
      <w:r>
        <w:rPr>
          <w:rFonts w:ascii="Times New Roman" w:hAnsi="Times New Roman"/>
          <w:sz w:val="28"/>
          <w:lang w:val="en-US"/>
        </w:rPr>
        <w:t>A., Carter K</w:t>
      </w:r>
      <w:r>
        <w:rPr>
          <w:rFonts w:ascii="Times New Roman" w:hAnsi="Times New Roman"/>
          <w:sz w:val="28"/>
          <w:lang w:val="uk-UA"/>
        </w:rPr>
        <w:t>.</w:t>
      </w:r>
      <w:r>
        <w:rPr>
          <w:rFonts w:ascii="Times New Roman" w:hAnsi="Times New Roman"/>
          <w:sz w:val="28"/>
          <w:lang w:val="en-US"/>
        </w:rPr>
        <w:t xml:space="preserve"> Stress ulceration requiring definitive surgery</w:t>
      </w:r>
      <w:r>
        <w:rPr>
          <w:rFonts w:ascii="Times New Roman" w:hAnsi="Times New Roman"/>
          <w:b/>
          <w:bCs/>
          <w:sz w:val="28"/>
          <w:lang w:val="en-US"/>
        </w:rPr>
        <w:t xml:space="preserve"> </w:t>
      </w:r>
      <w:r>
        <w:rPr>
          <w:rFonts w:ascii="Times New Roman" w:hAnsi="Times New Roman"/>
          <w:sz w:val="28"/>
          <w:szCs w:val="48"/>
          <w:lang w:val="en-US"/>
        </w:rPr>
        <w:t>after severe trauma</w:t>
      </w:r>
      <w:r>
        <w:rPr>
          <w:rFonts w:ascii="Times New Roman" w:hAnsi="Times New Roman"/>
          <w:sz w:val="28"/>
          <w:szCs w:val="48"/>
          <w:lang w:val="uk-UA"/>
        </w:rPr>
        <w:t xml:space="preserve"> </w:t>
      </w:r>
      <w:r>
        <w:rPr>
          <w:rFonts w:ascii="Times New Roman" w:hAnsi="Times New Roman"/>
          <w:sz w:val="28"/>
          <w:szCs w:val="48"/>
          <w:lang w:val="en-US"/>
        </w:rPr>
        <w:t>//</w:t>
      </w:r>
      <w:r>
        <w:rPr>
          <w:rFonts w:ascii="Times New Roman" w:hAnsi="Times New Roman"/>
          <w:sz w:val="28"/>
          <w:lang w:val="en-US"/>
        </w:rPr>
        <w:t xml:space="preserve"> Am. Surg. – 2001. – Vol.67,</w:t>
      </w:r>
      <w:r>
        <w:rPr>
          <w:rFonts w:ascii="Times New Roman" w:hAnsi="Times New Roman"/>
          <w:sz w:val="28"/>
          <w:lang w:val="uk-UA"/>
        </w:rPr>
        <w:t>№</w:t>
      </w:r>
      <w:r>
        <w:rPr>
          <w:rFonts w:ascii="Times New Roman" w:hAnsi="Times New Roman"/>
          <w:sz w:val="28"/>
          <w:lang w:val="en-US"/>
        </w:rPr>
        <w:t>9.</w:t>
      </w:r>
      <w:r>
        <w:rPr>
          <w:rFonts w:ascii="Times New Roman" w:hAnsi="Times New Roman"/>
          <w:sz w:val="28"/>
          <w:lang w:val="uk-UA"/>
        </w:rPr>
        <w:t xml:space="preserve"> – Р.</w:t>
      </w:r>
      <w:r>
        <w:rPr>
          <w:rFonts w:ascii="Times New Roman" w:hAnsi="Times New Roman"/>
          <w:sz w:val="28"/>
          <w:lang w:val="en-US"/>
        </w:rPr>
        <w:t>876-878</w:t>
      </w:r>
      <w:r>
        <w:rPr>
          <w:rFonts w:ascii="Times New Roman" w:hAnsi="Times New Roman"/>
          <w:sz w:val="28"/>
          <w:lang w:val="uk-UA"/>
        </w:rPr>
        <w:t>.</w:t>
      </w:r>
    </w:p>
    <w:p w:rsidR="00F445B1" w:rsidRPr="00C44779" w:rsidRDefault="00F445B1" w:rsidP="00F445B1">
      <w:pPr>
        <w:pStyle w:val="afffffffff2"/>
        <w:spacing w:before="0" w:after="0" w:line="360" w:lineRule="auto"/>
        <w:ind w:firstLine="284"/>
        <w:jc w:val="both"/>
        <w:rPr>
          <w:sz w:val="28"/>
          <w:szCs w:val="28"/>
          <w:lang w:val="uk-UA"/>
        </w:rPr>
      </w:pPr>
      <w:r>
        <w:rPr>
          <w:sz w:val="28"/>
          <w:szCs w:val="28"/>
          <w:lang w:val="uk-UA"/>
        </w:rPr>
        <w:t xml:space="preserve">304. </w:t>
      </w:r>
      <w:r>
        <w:rPr>
          <w:sz w:val="28"/>
          <w:szCs w:val="28"/>
          <w:lang w:val="en-GB"/>
        </w:rPr>
        <w:t xml:space="preserve">Zhang C., Yang Z., </w:t>
      </w:r>
      <w:r w:rsidRPr="00C44779">
        <w:rPr>
          <w:sz w:val="28"/>
          <w:szCs w:val="28"/>
          <w:lang w:val="en-GB"/>
        </w:rPr>
        <w:t>Li A</w:t>
      </w:r>
      <w:r>
        <w:rPr>
          <w:sz w:val="28"/>
          <w:szCs w:val="28"/>
          <w:lang w:val="en-GB"/>
        </w:rPr>
        <w:t>.</w:t>
      </w:r>
      <w:r w:rsidRPr="00C44779">
        <w:rPr>
          <w:bCs/>
          <w:sz w:val="28"/>
          <w:szCs w:val="28"/>
          <w:lang w:val="en-GB"/>
        </w:rPr>
        <w:t xml:space="preserve"> The role of the change in glucocorticoid receptor in stress-induced gastric ulcer in severely burned rats</w:t>
      </w:r>
      <w:r>
        <w:rPr>
          <w:bCs/>
          <w:sz w:val="28"/>
          <w:szCs w:val="28"/>
          <w:lang w:val="en-GB"/>
        </w:rPr>
        <w:t xml:space="preserve"> // </w:t>
      </w:r>
      <w:r w:rsidRPr="00C44779">
        <w:rPr>
          <w:iCs/>
          <w:sz w:val="28"/>
          <w:szCs w:val="28"/>
          <w:lang w:val="en-GB"/>
        </w:rPr>
        <w:t>Zhonghua Shao Shang Za Zhi</w:t>
      </w:r>
      <w:r>
        <w:rPr>
          <w:iCs/>
          <w:sz w:val="28"/>
          <w:szCs w:val="28"/>
          <w:lang w:val="en-GB"/>
        </w:rPr>
        <w:t>. – 2002. – Vol.18,</w:t>
      </w:r>
      <w:r>
        <w:rPr>
          <w:iCs/>
          <w:sz w:val="28"/>
          <w:szCs w:val="28"/>
          <w:lang w:val="uk-UA"/>
        </w:rPr>
        <w:t>№3. – Р.163-165.</w:t>
      </w:r>
    </w:p>
    <w:p w:rsidR="00F445B1" w:rsidRDefault="00F445B1" w:rsidP="00F445B1">
      <w:pPr>
        <w:autoSpaceDE w:val="0"/>
        <w:autoSpaceDN w:val="0"/>
        <w:adjustRightInd w:val="0"/>
        <w:spacing w:line="360" w:lineRule="auto"/>
        <w:ind w:firstLine="284"/>
        <w:jc w:val="both"/>
        <w:rPr>
          <w:sz w:val="28"/>
          <w:lang w:val="en-US"/>
        </w:rPr>
      </w:pPr>
      <w:r>
        <w:rPr>
          <w:sz w:val="28"/>
          <w:lang w:val="uk-UA"/>
        </w:rPr>
        <w:t>305</w:t>
      </w:r>
      <w:r>
        <w:rPr>
          <w:sz w:val="28"/>
          <w:lang w:val="en-US"/>
        </w:rPr>
        <w:t>. Zimmerman B.J., Granger D.N. Oxygen free radicals and the gastrointestinal tract: role in ischemia-reperfusion injury // Hepatogastroenterol. – 1994. – Vol.41,</w:t>
      </w:r>
      <w:r>
        <w:rPr>
          <w:sz w:val="28"/>
          <w:lang w:val="uk-UA"/>
        </w:rPr>
        <w:t>№</w:t>
      </w:r>
      <w:r>
        <w:rPr>
          <w:sz w:val="28"/>
          <w:lang w:val="en-US"/>
        </w:rPr>
        <w:t>4</w:t>
      </w:r>
      <w:r>
        <w:rPr>
          <w:sz w:val="28"/>
          <w:lang w:val="uk-UA"/>
        </w:rPr>
        <w:t>. – Р.</w:t>
      </w:r>
      <w:r>
        <w:rPr>
          <w:sz w:val="28"/>
          <w:lang w:val="en-US"/>
        </w:rPr>
        <w:t>337-</w:t>
      </w:r>
      <w:r>
        <w:rPr>
          <w:sz w:val="28"/>
          <w:lang w:val="uk-UA"/>
        </w:rPr>
        <w:t>3</w:t>
      </w:r>
      <w:r>
        <w:rPr>
          <w:sz w:val="28"/>
          <w:lang w:val="en-US"/>
        </w:rPr>
        <w:t>42.</w:t>
      </w:r>
    </w:p>
    <w:p w:rsidR="00F445B1" w:rsidRDefault="00F445B1" w:rsidP="00F445B1">
      <w:pPr>
        <w:pStyle w:val="afffffffff2"/>
        <w:spacing w:before="0" w:after="0" w:line="360" w:lineRule="auto"/>
        <w:ind w:firstLine="284"/>
        <w:jc w:val="both"/>
        <w:rPr>
          <w:sz w:val="28"/>
          <w:lang w:val="uk-UA"/>
        </w:rPr>
      </w:pPr>
      <w:r>
        <w:rPr>
          <w:sz w:val="28"/>
          <w:lang w:val="uk-UA"/>
        </w:rPr>
        <w:t>306</w:t>
      </w:r>
      <w:r w:rsidRPr="00407D08">
        <w:rPr>
          <w:sz w:val="28"/>
          <w:lang w:val="de-DE"/>
        </w:rPr>
        <w:t>. Zimmerman W. Zur Methodik der Bestimmung der 17-ketosteroide // Zeitschrift fur Vitamin-, Hormon- und Fermentforschung. – 1951. – Bd.4,№ 5. – S.436-466.</w:t>
      </w:r>
    </w:p>
    <w:p w:rsidR="00CA78B1" w:rsidRPr="00F445B1" w:rsidRDefault="00CA78B1" w:rsidP="00A943CB">
      <w:pPr>
        <w:tabs>
          <w:tab w:val="left" w:pos="1140"/>
          <w:tab w:val="center" w:pos="5042"/>
        </w:tabs>
        <w:spacing w:line="360" w:lineRule="auto"/>
        <w:rPr>
          <w:lang w:val="uk-UA"/>
        </w:rPr>
      </w:pPr>
    </w:p>
    <w:p w:rsidR="0068362D" w:rsidRPr="00031E5A" w:rsidRDefault="0068362D" w:rsidP="00C0438A">
      <w:pPr>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42"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4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F37" w:rsidRDefault="00606F37">
      <w:r>
        <w:separator/>
      </w:r>
    </w:p>
  </w:endnote>
  <w:endnote w:type="continuationSeparator" w:id="0">
    <w:p w:rsidR="00606F37" w:rsidRDefault="0060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 w:name="StoneSans-Semibold">
    <w:altName w:val="Arial"/>
    <w:panose1 w:val="00000000000000000000"/>
    <w:charset w:val="00"/>
    <w:family w:val="swiss"/>
    <w:notTrueType/>
    <w:pitch w:val="default"/>
    <w:sig w:usb0="00000003" w:usb1="00000000" w:usb2="00000000" w:usb3="00000000" w:csb0="00000001" w:csb1="00000000"/>
  </w:font>
  <w:font w:name="StoneSans">
    <w:altName w:val="Arial"/>
    <w:panose1 w:val="00000000000000000000"/>
    <w:charset w:val="00"/>
    <w:family w:val="swiss"/>
    <w:notTrueType/>
    <w:pitch w:val="default"/>
    <w:sig w:usb0="00000003" w:usb1="00000000" w:usb2="00000000" w:usb3="00000000" w:csb0="00000001" w:csb1="00000000"/>
  </w:font>
  <w:font w:name="Sabon-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F37" w:rsidRDefault="00606F37">
      <w:r>
        <w:separator/>
      </w:r>
    </w:p>
  </w:footnote>
  <w:footnote w:type="continuationSeparator" w:id="0">
    <w:p w:rsidR="00606F37" w:rsidRDefault="00606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3C9"/>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4E26"/>
    <w:rsid w:val="000458CD"/>
    <w:rsid w:val="00045E80"/>
    <w:rsid w:val="000464F6"/>
    <w:rsid w:val="0004729D"/>
    <w:rsid w:val="00051685"/>
    <w:rsid w:val="000533F6"/>
    <w:rsid w:val="00053EC4"/>
    <w:rsid w:val="0005543B"/>
    <w:rsid w:val="000555E3"/>
    <w:rsid w:val="000561E5"/>
    <w:rsid w:val="0005645B"/>
    <w:rsid w:val="00056D95"/>
    <w:rsid w:val="0005740C"/>
    <w:rsid w:val="000618F6"/>
    <w:rsid w:val="00063B11"/>
    <w:rsid w:val="00063BA4"/>
    <w:rsid w:val="00064737"/>
    <w:rsid w:val="00064F31"/>
    <w:rsid w:val="00065A84"/>
    <w:rsid w:val="0006663E"/>
    <w:rsid w:val="00066EF0"/>
    <w:rsid w:val="0006775F"/>
    <w:rsid w:val="00067B48"/>
    <w:rsid w:val="00067D64"/>
    <w:rsid w:val="000701DE"/>
    <w:rsid w:val="00070482"/>
    <w:rsid w:val="00071702"/>
    <w:rsid w:val="0007195A"/>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4E0"/>
    <w:rsid w:val="00097530"/>
    <w:rsid w:val="000976D0"/>
    <w:rsid w:val="000A0D96"/>
    <w:rsid w:val="000A2B85"/>
    <w:rsid w:val="000A2D72"/>
    <w:rsid w:val="000A3262"/>
    <w:rsid w:val="000A428F"/>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198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0518"/>
    <w:rsid w:val="000F15E0"/>
    <w:rsid w:val="000F20CE"/>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10D94"/>
    <w:rsid w:val="00111C6D"/>
    <w:rsid w:val="00111F05"/>
    <w:rsid w:val="0011344B"/>
    <w:rsid w:val="00114451"/>
    <w:rsid w:val="0011487C"/>
    <w:rsid w:val="00114BB7"/>
    <w:rsid w:val="00114CC4"/>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9CE"/>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4CE2"/>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7F7"/>
    <w:rsid w:val="001939E6"/>
    <w:rsid w:val="00194099"/>
    <w:rsid w:val="0019442B"/>
    <w:rsid w:val="00194BFF"/>
    <w:rsid w:val="00194FFE"/>
    <w:rsid w:val="00196964"/>
    <w:rsid w:val="00196EE0"/>
    <w:rsid w:val="001A197B"/>
    <w:rsid w:val="001A2E7E"/>
    <w:rsid w:val="001A581E"/>
    <w:rsid w:val="001A5E82"/>
    <w:rsid w:val="001A6FC9"/>
    <w:rsid w:val="001B1280"/>
    <w:rsid w:val="001B15BF"/>
    <w:rsid w:val="001B25BA"/>
    <w:rsid w:val="001B29D2"/>
    <w:rsid w:val="001B563E"/>
    <w:rsid w:val="001B5817"/>
    <w:rsid w:val="001B5886"/>
    <w:rsid w:val="001B6842"/>
    <w:rsid w:val="001B7A5F"/>
    <w:rsid w:val="001C0275"/>
    <w:rsid w:val="001C154A"/>
    <w:rsid w:val="001C1858"/>
    <w:rsid w:val="001C5E8C"/>
    <w:rsid w:val="001C632A"/>
    <w:rsid w:val="001C68DF"/>
    <w:rsid w:val="001C7B21"/>
    <w:rsid w:val="001D3B87"/>
    <w:rsid w:val="001D3B9E"/>
    <w:rsid w:val="001D501F"/>
    <w:rsid w:val="001D5247"/>
    <w:rsid w:val="001E17D1"/>
    <w:rsid w:val="001E2175"/>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6D6"/>
    <w:rsid w:val="00212820"/>
    <w:rsid w:val="00213228"/>
    <w:rsid w:val="00213A3B"/>
    <w:rsid w:val="00217E0C"/>
    <w:rsid w:val="00220D87"/>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87C"/>
    <w:rsid w:val="00252D0D"/>
    <w:rsid w:val="00252F9F"/>
    <w:rsid w:val="00254394"/>
    <w:rsid w:val="00254C99"/>
    <w:rsid w:val="0025574B"/>
    <w:rsid w:val="00255B15"/>
    <w:rsid w:val="00256B4D"/>
    <w:rsid w:val="00263ED5"/>
    <w:rsid w:val="0026414C"/>
    <w:rsid w:val="0026474B"/>
    <w:rsid w:val="00265681"/>
    <w:rsid w:val="002658C0"/>
    <w:rsid w:val="00267173"/>
    <w:rsid w:val="00267579"/>
    <w:rsid w:val="00267C02"/>
    <w:rsid w:val="00267D49"/>
    <w:rsid w:val="002705DE"/>
    <w:rsid w:val="00270848"/>
    <w:rsid w:val="0027092E"/>
    <w:rsid w:val="0027249B"/>
    <w:rsid w:val="00273054"/>
    <w:rsid w:val="00274327"/>
    <w:rsid w:val="002749AA"/>
    <w:rsid w:val="00277491"/>
    <w:rsid w:val="00280978"/>
    <w:rsid w:val="002809D3"/>
    <w:rsid w:val="00280D1B"/>
    <w:rsid w:val="00281153"/>
    <w:rsid w:val="002818CB"/>
    <w:rsid w:val="002819B7"/>
    <w:rsid w:val="00281DBB"/>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4347"/>
    <w:rsid w:val="002B60F4"/>
    <w:rsid w:val="002B73FE"/>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3F1D"/>
    <w:rsid w:val="0034460F"/>
    <w:rsid w:val="003446B4"/>
    <w:rsid w:val="003447D6"/>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4087"/>
    <w:rsid w:val="003652BC"/>
    <w:rsid w:val="00365A7C"/>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1300"/>
    <w:rsid w:val="003C2A97"/>
    <w:rsid w:val="003C331E"/>
    <w:rsid w:val="003C38E4"/>
    <w:rsid w:val="003C391D"/>
    <w:rsid w:val="003C3FBE"/>
    <w:rsid w:val="003C4218"/>
    <w:rsid w:val="003C632A"/>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78D9"/>
    <w:rsid w:val="004313DD"/>
    <w:rsid w:val="00431ABC"/>
    <w:rsid w:val="0043292D"/>
    <w:rsid w:val="004329C0"/>
    <w:rsid w:val="004409F4"/>
    <w:rsid w:val="004410F3"/>
    <w:rsid w:val="00441FD7"/>
    <w:rsid w:val="004438E4"/>
    <w:rsid w:val="00444065"/>
    <w:rsid w:val="004441C2"/>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774FA"/>
    <w:rsid w:val="004806F7"/>
    <w:rsid w:val="00486081"/>
    <w:rsid w:val="004912B2"/>
    <w:rsid w:val="004914D9"/>
    <w:rsid w:val="004942BD"/>
    <w:rsid w:val="00495D26"/>
    <w:rsid w:val="004964D2"/>
    <w:rsid w:val="004A05B7"/>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36B"/>
    <w:rsid w:val="004B2F63"/>
    <w:rsid w:val="004B36E5"/>
    <w:rsid w:val="004B38A8"/>
    <w:rsid w:val="004B4D02"/>
    <w:rsid w:val="004B561E"/>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E7E29"/>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356"/>
    <w:rsid w:val="00521F3B"/>
    <w:rsid w:val="00522117"/>
    <w:rsid w:val="0052468D"/>
    <w:rsid w:val="00524D1A"/>
    <w:rsid w:val="00525F5A"/>
    <w:rsid w:val="0052614D"/>
    <w:rsid w:val="00527FB6"/>
    <w:rsid w:val="005304ED"/>
    <w:rsid w:val="005330B0"/>
    <w:rsid w:val="0053491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6DE3"/>
    <w:rsid w:val="005F75DC"/>
    <w:rsid w:val="005F780D"/>
    <w:rsid w:val="00600D4B"/>
    <w:rsid w:val="00601052"/>
    <w:rsid w:val="00601F52"/>
    <w:rsid w:val="006027D7"/>
    <w:rsid w:val="00602856"/>
    <w:rsid w:val="006048DF"/>
    <w:rsid w:val="00605518"/>
    <w:rsid w:val="00606F37"/>
    <w:rsid w:val="00606FFC"/>
    <w:rsid w:val="00607C7B"/>
    <w:rsid w:val="00607D25"/>
    <w:rsid w:val="00610B35"/>
    <w:rsid w:val="00611192"/>
    <w:rsid w:val="006128C9"/>
    <w:rsid w:val="00612DF3"/>
    <w:rsid w:val="00613987"/>
    <w:rsid w:val="00614715"/>
    <w:rsid w:val="0061671D"/>
    <w:rsid w:val="00616BC2"/>
    <w:rsid w:val="00616F83"/>
    <w:rsid w:val="00617168"/>
    <w:rsid w:val="00617189"/>
    <w:rsid w:val="00617555"/>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3D02"/>
    <w:rsid w:val="00693E3D"/>
    <w:rsid w:val="006940E3"/>
    <w:rsid w:val="00694E7E"/>
    <w:rsid w:val="00695123"/>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922"/>
    <w:rsid w:val="006F1959"/>
    <w:rsid w:val="006F389F"/>
    <w:rsid w:val="006F616E"/>
    <w:rsid w:val="006F738D"/>
    <w:rsid w:val="006F78F1"/>
    <w:rsid w:val="006F7AD5"/>
    <w:rsid w:val="00700395"/>
    <w:rsid w:val="00700A07"/>
    <w:rsid w:val="0070265A"/>
    <w:rsid w:val="007035B3"/>
    <w:rsid w:val="007037AC"/>
    <w:rsid w:val="007051C9"/>
    <w:rsid w:val="007053DA"/>
    <w:rsid w:val="00706433"/>
    <w:rsid w:val="007067BC"/>
    <w:rsid w:val="00710173"/>
    <w:rsid w:val="00710FB6"/>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41F3"/>
    <w:rsid w:val="00724CBB"/>
    <w:rsid w:val="00725AD9"/>
    <w:rsid w:val="00726411"/>
    <w:rsid w:val="00726C4F"/>
    <w:rsid w:val="00726E11"/>
    <w:rsid w:val="00727B28"/>
    <w:rsid w:val="0073028E"/>
    <w:rsid w:val="007304AF"/>
    <w:rsid w:val="00731B93"/>
    <w:rsid w:val="00732628"/>
    <w:rsid w:val="00733FD1"/>
    <w:rsid w:val="007342C3"/>
    <w:rsid w:val="007345B0"/>
    <w:rsid w:val="00734890"/>
    <w:rsid w:val="0073540C"/>
    <w:rsid w:val="00735E50"/>
    <w:rsid w:val="007406BD"/>
    <w:rsid w:val="0074121F"/>
    <w:rsid w:val="007414D3"/>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2A2E"/>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59CB"/>
    <w:rsid w:val="007B6059"/>
    <w:rsid w:val="007B6B41"/>
    <w:rsid w:val="007B7DB2"/>
    <w:rsid w:val="007C0B30"/>
    <w:rsid w:val="007C0C9B"/>
    <w:rsid w:val="007C1AD7"/>
    <w:rsid w:val="007C1C0C"/>
    <w:rsid w:val="007C27F6"/>
    <w:rsid w:val="007C2EA2"/>
    <w:rsid w:val="007C50EE"/>
    <w:rsid w:val="007C548E"/>
    <w:rsid w:val="007C5FD0"/>
    <w:rsid w:val="007C6B1D"/>
    <w:rsid w:val="007D1744"/>
    <w:rsid w:val="007D240D"/>
    <w:rsid w:val="007D390A"/>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2528"/>
    <w:rsid w:val="007F3184"/>
    <w:rsid w:val="007F4D89"/>
    <w:rsid w:val="007F5680"/>
    <w:rsid w:val="007F6981"/>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6F21"/>
    <w:rsid w:val="0084709E"/>
    <w:rsid w:val="00847C71"/>
    <w:rsid w:val="00851A7F"/>
    <w:rsid w:val="00852B3C"/>
    <w:rsid w:val="008530FE"/>
    <w:rsid w:val="00854667"/>
    <w:rsid w:val="008551D2"/>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486C"/>
    <w:rsid w:val="00885A91"/>
    <w:rsid w:val="00886B4E"/>
    <w:rsid w:val="008874DB"/>
    <w:rsid w:val="00890D0B"/>
    <w:rsid w:val="00891A79"/>
    <w:rsid w:val="00891B12"/>
    <w:rsid w:val="00892209"/>
    <w:rsid w:val="008935A6"/>
    <w:rsid w:val="00893812"/>
    <w:rsid w:val="00894326"/>
    <w:rsid w:val="008957C3"/>
    <w:rsid w:val="0089604F"/>
    <w:rsid w:val="00896657"/>
    <w:rsid w:val="00897957"/>
    <w:rsid w:val="008A0740"/>
    <w:rsid w:val="008A0952"/>
    <w:rsid w:val="008A1503"/>
    <w:rsid w:val="008A1D6A"/>
    <w:rsid w:val="008A1F23"/>
    <w:rsid w:val="008A2F1E"/>
    <w:rsid w:val="008A3B27"/>
    <w:rsid w:val="008A4069"/>
    <w:rsid w:val="008A48FC"/>
    <w:rsid w:val="008A4EE9"/>
    <w:rsid w:val="008A5272"/>
    <w:rsid w:val="008A5CEA"/>
    <w:rsid w:val="008A6975"/>
    <w:rsid w:val="008B0A96"/>
    <w:rsid w:val="008B0E96"/>
    <w:rsid w:val="008B1908"/>
    <w:rsid w:val="008B322B"/>
    <w:rsid w:val="008B4057"/>
    <w:rsid w:val="008B6119"/>
    <w:rsid w:val="008B79CA"/>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30E"/>
    <w:rsid w:val="008E3531"/>
    <w:rsid w:val="008E567E"/>
    <w:rsid w:val="008E6CBD"/>
    <w:rsid w:val="008E7471"/>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6152"/>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157"/>
    <w:rsid w:val="00953458"/>
    <w:rsid w:val="00956FB0"/>
    <w:rsid w:val="009570E3"/>
    <w:rsid w:val="00957353"/>
    <w:rsid w:val="00957910"/>
    <w:rsid w:val="00960EDF"/>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438D"/>
    <w:rsid w:val="009A47EE"/>
    <w:rsid w:val="009A4D7A"/>
    <w:rsid w:val="009A51A3"/>
    <w:rsid w:val="009A5898"/>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6BFE"/>
    <w:rsid w:val="009F08EE"/>
    <w:rsid w:val="009F1D8B"/>
    <w:rsid w:val="009F332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15C31"/>
    <w:rsid w:val="00A206F7"/>
    <w:rsid w:val="00A20D68"/>
    <w:rsid w:val="00A21F15"/>
    <w:rsid w:val="00A229BF"/>
    <w:rsid w:val="00A22B0C"/>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31E"/>
    <w:rsid w:val="00A84733"/>
    <w:rsid w:val="00A84AC3"/>
    <w:rsid w:val="00A8527C"/>
    <w:rsid w:val="00A85EC4"/>
    <w:rsid w:val="00A922DB"/>
    <w:rsid w:val="00A925C2"/>
    <w:rsid w:val="00A93F08"/>
    <w:rsid w:val="00A943CB"/>
    <w:rsid w:val="00A95CF2"/>
    <w:rsid w:val="00A963F2"/>
    <w:rsid w:val="00A96C62"/>
    <w:rsid w:val="00A97372"/>
    <w:rsid w:val="00AA2947"/>
    <w:rsid w:val="00AA2CCD"/>
    <w:rsid w:val="00AA2DB9"/>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E97"/>
    <w:rsid w:val="00AC0161"/>
    <w:rsid w:val="00AC0A49"/>
    <w:rsid w:val="00AC1CB8"/>
    <w:rsid w:val="00AC2320"/>
    <w:rsid w:val="00AC2729"/>
    <w:rsid w:val="00AC31BF"/>
    <w:rsid w:val="00AC4B8D"/>
    <w:rsid w:val="00AC5CFA"/>
    <w:rsid w:val="00AC6820"/>
    <w:rsid w:val="00AC6A13"/>
    <w:rsid w:val="00AC6EDA"/>
    <w:rsid w:val="00AD00A4"/>
    <w:rsid w:val="00AD01B6"/>
    <w:rsid w:val="00AD4030"/>
    <w:rsid w:val="00AD7062"/>
    <w:rsid w:val="00AD71C1"/>
    <w:rsid w:val="00AD75CF"/>
    <w:rsid w:val="00AD7677"/>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58C7"/>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5037"/>
    <w:rsid w:val="00B15527"/>
    <w:rsid w:val="00B15D4E"/>
    <w:rsid w:val="00B15E2A"/>
    <w:rsid w:val="00B16975"/>
    <w:rsid w:val="00B17071"/>
    <w:rsid w:val="00B170D1"/>
    <w:rsid w:val="00B17819"/>
    <w:rsid w:val="00B17A74"/>
    <w:rsid w:val="00B205F1"/>
    <w:rsid w:val="00B21469"/>
    <w:rsid w:val="00B23247"/>
    <w:rsid w:val="00B23F78"/>
    <w:rsid w:val="00B2581C"/>
    <w:rsid w:val="00B27C71"/>
    <w:rsid w:val="00B27E89"/>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51AC"/>
    <w:rsid w:val="00B96D88"/>
    <w:rsid w:val="00B97D40"/>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C7615"/>
    <w:rsid w:val="00BD04B0"/>
    <w:rsid w:val="00BD0F44"/>
    <w:rsid w:val="00BD53F7"/>
    <w:rsid w:val="00BD65FB"/>
    <w:rsid w:val="00BE061E"/>
    <w:rsid w:val="00BE256E"/>
    <w:rsid w:val="00BE2595"/>
    <w:rsid w:val="00BE29CC"/>
    <w:rsid w:val="00BE2D47"/>
    <w:rsid w:val="00BE3092"/>
    <w:rsid w:val="00BE3609"/>
    <w:rsid w:val="00BE395B"/>
    <w:rsid w:val="00BE467E"/>
    <w:rsid w:val="00BE5948"/>
    <w:rsid w:val="00BF11E5"/>
    <w:rsid w:val="00BF1277"/>
    <w:rsid w:val="00BF325A"/>
    <w:rsid w:val="00BF3B9E"/>
    <w:rsid w:val="00BF46BD"/>
    <w:rsid w:val="00BF54BF"/>
    <w:rsid w:val="00BF6A39"/>
    <w:rsid w:val="00C003D5"/>
    <w:rsid w:val="00C011C6"/>
    <w:rsid w:val="00C01307"/>
    <w:rsid w:val="00C01EBC"/>
    <w:rsid w:val="00C0438A"/>
    <w:rsid w:val="00C047CF"/>
    <w:rsid w:val="00C06073"/>
    <w:rsid w:val="00C06497"/>
    <w:rsid w:val="00C06D76"/>
    <w:rsid w:val="00C1063A"/>
    <w:rsid w:val="00C10D9C"/>
    <w:rsid w:val="00C110DD"/>
    <w:rsid w:val="00C12095"/>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30302"/>
    <w:rsid w:val="00C305FB"/>
    <w:rsid w:val="00C33A43"/>
    <w:rsid w:val="00C3428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4CEE"/>
    <w:rsid w:val="00C76651"/>
    <w:rsid w:val="00C76A0B"/>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22B"/>
    <w:rsid w:val="00CC63AA"/>
    <w:rsid w:val="00CC6BB0"/>
    <w:rsid w:val="00CC7DB9"/>
    <w:rsid w:val="00CD016A"/>
    <w:rsid w:val="00CD1198"/>
    <w:rsid w:val="00CD13ED"/>
    <w:rsid w:val="00CD2445"/>
    <w:rsid w:val="00CD4BED"/>
    <w:rsid w:val="00CD6CBA"/>
    <w:rsid w:val="00CE04E5"/>
    <w:rsid w:val="00CE221A"/>
    <w:rsid w:val="00CE2459"/>
    <w:rsid w:val="00CE2ADC"/>
    <w:rsid w:val="00CE3755"/>
    <w:rsid w:val="00CE4951"/>
    <w:rsid w:val="00CE4A1F"/>
    <w:rsid w:val="00CE5E52"/>
    <w:rsid w:val="00CE63DE"/>
    <w:rsid w:val="00CE6469"/>
    <w:rsid w:val="00CE646A"/>
    <w:rsid w:val="00CE652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658"/>
    <w:rsid w:val="00D8492A"/>
    <w:rsid w:val="00D865BC"/>
    <w:rsid w:val="00D866FD"/>
    <w:rsid w:val="00D8726D"/>
    <w:rsid w:val="00D8764F"/>
    <w:rsid w:val="00D92B1A"/>
    <w:rsid w:val="00D92FA9"/>
    <w:rsid w:val="00D93504"/>
    <w:rsid w:val="00D959BF"/>
    <w:rsid w:val="00D95A77"/>
    <w:rsid w:val="00D963CD"/>
    <w:rsid w:val="00D96E79"/>
    <w:rsid w:val="00D97F12"/>
    <w:rsid w:val="00DA09D5"/>
    <w:rsid w:val="00DA24E7"/>
    <w:rsid w:val="00DA3160"/>
    <w:rsid w:val="00DA3E51"/>
    <w:rsid w:val="00DA6CD7"/>
    <w:rsid w:val="00DA6E15"/>
    <w:rsid w:val="00DB0ED7"/>
    <w:rsid w:val="00DB1071"/>
    <w:rsid w:val="00DB2030"/>
    <w:rsid w:val="00DB234C"/>
    <w:rsid w:val="00DB2585"/>
    <w:rsid w:val="00DB321B"/>
    <w:rsid w:val="00DB43FE"/>
    <w:rsid w:val="00DB5A5A"/>
    <w:rsid w:val="00DB5B53"/>
    <w:rsid w:val="00DB5D71"/>
    <w:rsid w:val="00DB621E"/>
    <w:rsid w:val="00DB654A"/>
    <w:rsid w:val="00DB7B78"/>
    <w:rsid w:val="00DC1DB4"/>
    <w:rsid w:val="00DC3342"/>
    <w:rsid w:val="00DC39F5"/>
    <w:rsid w:val="00DC483F"/>
    <w:rsid w:val="00DC6F18"/>
    <w:rsid w:val="00DD17CC"/>
    <w:rsid w:val="00DD1B7B"/>
    <w:rsid w:val="00DD26FF"/>
    <w:rsid w:val="00DD3221"/>
    <w:rsid w:val="00DD4EAD"/>
    <w:rsid w:val="00DD63D1"/>
    <w:rsid w:val="00DD7DDE"/>
    <w:rsid w:val="00DE0842"/>
    <w:rsid w:val="00DE0DB3"/>
    <w:rsid w:val="00DE4596"/>
    <w:rsid w:val="00DE4A5D"/>
    <w:rsid w:val="00DE4A8A"/>
    <w:rsid w:val="00DE52BC"/>
    <w:rsid w:val="00DE5D7B"/>
    <w:rsid w:val="00DE640F"/>
    <w:rsid w:val="00DE66F1"/>
    <w:rsid w:val="00DE6BF2"/>
    <w:rsid w:val="00DE747B"/>
    <w:rsid w:val="00DF09E2"/>
    <w:rsid w:val="00DF3229"/>
    <w:rsid w:val="00DF444E"/>
    <w:rsid w:val="00DF4684"/>
    <w:rsid w:val="00DF4CD2"/>
    <w:rsid w:val="00DF4F7F"/>
    <w:rsid w:val="00DF7E85"/>
    <w:rsid w:val="00E00292"/>
    <w:rsid w:val="00E00C79"/>
    <w:rsid w:val="00E01DD0"/>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4141"/>
    <w:rsid w:val="00E24E56"/>
    <w:rsid w:val="00E24F77"/>
    <w:rsid w:val="00E25F2F"/>
    <w:rsid w:val="00E26F4E"/>
    <w:rsid w:val="00E27134"/>
    <w:rsid w:val="00E274D9"/>
    <w:rsid w:val="00E319D7"/>
    <w:rsid w:val="00E32437"/>
    <w:rsid w:val="00E32AAB"/>
    <w:rsid w:val="00E3373F"/>
    <w:rsid w:val="00E3374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8C1"/>
    <w:rsid w:val="00E528EB"/>
    <w:rsid w:val="00E52D75"/>
    <w:rsid w:val="00E53A00"/>
    <w:rsid w:val="00E53AD4"/>
    <w:rsid w:val="00E53E36"/>
    <w:rsid w:val="00E5494D"/>
    <w:rsid w:val="00E54AAA"/>
    <w:rsid w:val="00E54BFF"/>
    <w:rsid w:val="00E56978"/>
    <w:rsid w:val="00E57281"/>
    <w:rsid w:val="00E6236A"/>
    <w:rsid w:val="00E62E4B"/>
    <w:rsid w:val="00E63D91"/>
    <w:rsid w:val="00E63F21"/>
    <w:rsid w:val="00E644CC"/>
    <w:rsid w:val="00E64939"/>
    <w:rsid w:val="00E65DF0"/>
    <w:rsid w:val="00E6607A"/>
    <w:rsid w:val="00E66720"/>
    <w:rsid w:val="00E67C1E"/>
    <w:rsid w:val="00E7038C"/>
    <w:rsid w:val="00E70FBE"/>
    <w:rsid w:val="00E71B39"/>
    <w:rsid w:val="00E71BE8"/>
    <w:rsid w:val="00E71CB8"/>
    <w:rsid w:val="00E73989"/>
    <w:rsid w:val="00E73D4A"/>
    <w:rsid w:val="00E7552F"/>
    <w:rsid w:val="00E758BE"/>
    <w:rsid w:val="00E7712F"/>
    <w:rsid w:val="00E8063E"/>
    <w:rsid w:val="00E807FF"/>
    <w:rsid w:val="00E80AFC"/>
    <w:rsid w:val="00E84DDF"/>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D6FB0"/>
    <w:rsid w:val="00EE0D22"/>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20E28"/>
    <w:rsid w:val="00F2195B"/>
    <w:rsid w:val="00F21D71"/>
    <w:rsid w:val="00F21EB1"/>
    <w:rsid w:val="00F224B8"/>
    <w:rsid w:val="00F24490"/>
    <w:rsid w:val="00F2510E"/>
    <w:rsid w:val="00F25879"/>
    <w:rsid w:val="00F25C57"/>
    <w:rsid w:val="00F267D0"/>
    <w:rsid w:val="00F27D89"/>
    <w:rsid w:val="00F3369E"/>
    <w:rsid w:val="00F33DB4"/>
    <w:rsid w:val="00F36958"/>
    <w:rsid w:val="00F40026"/>
    <w:rsid w:val="00F41597"/>
    <w:rsid w:val="00F41624"/>
    <w:rsid w:val="00F41767"/>
    <w:rsid w:val="00F42D19"/>
    <w:rsid w:val="00F42DB2"/>
    <w:rsid w:val="00F445B1"/>
    <w:rsid w:val="00F458D2"/>
    <w:rsid w:val="00F46979"/>
    <w:rsid w:val="00F476AE"/>
    <w:rsid w:val="00F501BB"/>
    <w:rsid w:val="00F517C3"/>
    <w:rsid w:val="00F5257F"/>
    <w:rsid w:val="00F53306"/>
    <w:rsid w:val="00F53DE4"/>
    <w:rsid w:val="00F54327"/>
    <w:rsid w:val="00F54DC8"/>
    <w:rsid w:val="00F54E34"/>
    <w:rsid w:val="00F5508A"/>
    <w:rsid w:val="00F55E6A"/>
    <w:rsid w:val="00F5644F"/>
    <w:rsid w:val="00F56460"/>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0A69"/>
    <w:rsid w:val="00F8431B"/>
    <w:rsid w:val="00F864E0"/>
    <w:rsid w:val="00F874CA"/>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EDD"/>
    <w:rsid w:val="00FB5208"/>
    <w:rsid w:val="00FB584C"/>
    <w:rsid w:val="00FC04A2"/>
    <w:rsid w:val="00FC124E"/>
    <w:rsid w:val="00FC1CE9"/>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uiPriority w:val="9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 Знак1,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qFormat="1"/>
    <w:lsdException w:name="toc 2"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uiPriority w:val="9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 Знак1,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entrez/query.fcgi?db=pubmed&amp;cmd=Search&amp;term=%22Deitch+EA%22%5BAuthor%5D" TargetMode="External"/><Relationship Id="rId18" Type="http://schemas.openxmlformats.org/officeDocument/2006/relationships/hyperlink" Target="http://www.ncbi.nlm.nih.gov/entrez/query.fcgi?db=pubmed&amp;cmd=Search&amp;term=%22Mazuski+JE%22%5BAuthor%5D" TargetMode="External"/><Relationship Id="rId26" Type="http://schemas.openxmlformats.org/officeDocument/2006/relationships/hyperlink" Target="http://www.ncbi.nlm.nih.gov/entrez/query.fcgi?db=pubmed&amp;cmd=Search&amp;term=%22Chaudry+IH%22%5BAuthor%5D" TargetMode="External"/><Relationship Id="rId39" Type="http://schemas.openxmlformats.org/officeDocument/2006/relationships/hyperlink" Target="http://www.ncbi.nlm.nih.gov/entrez/query.fcgi?db=pubmed&amp;cmd=Search&amp;term=%22Toth+B%22%5BAuthor%5D" TargetMode="External"/><Relationship Id="rId3" Type="http://schemas.openxmlformats.org/officeDocument/2006/relationships/styles" Target="styles.xml"/><Relationship Id="rId21" Type="http://schemas.openxmlformats.org/officeDocument/2006/relationships/hyperlink" Target="http://www.ncbi.nlm.nih.gov/entrez/query.fcgi?db=pubmed&amp;cmd=Search&amp;term=%22Flint+LM%22%5BAuthor%5D" TargetMode="External"/><Relationship Id="rId34" Type="http://schemas.openxmlformats.org/officeDocument/2006/relationships/hyperlink" Target="javascript:void(0)" TargetMode="External"/><Relationship Id="rId42" Type="http://schemas.openxmlformats.org/officeDocument/2006/relationships/hyperlink" Target="http://www.mydisser.com/search.html" TargetMode="External"/><Relationship Id="rId7" Type="http://schemas.openxmlformats.org/officeDocument/2006/relationships/footnotes" Target="footnotes.xml"/><Relationship Id="rId12" Type="http://schemas.openxmlformats.org/officeDocument/2006/relationships/hyperlink" Target="http://www.ncbi.nlm.nih.gov/entrez/query.fcgi?db=pubmed&amp;cmd=Search&amp;term=%22Caruso+JM%22%5BAuthor%5D" TargetMode="External"/><Relationship Id="rId17" Type="http://schemas.openxmlformats.org/officeDocument/2006/relationships/hyperlink" Target="http://www.ncbi.nlm.nih.gov/entrez/query.fcgi?db=pubmed&amp;cmd=Search&amp;term=%22Moran+JJ%22%5BAuthor%5D" TargetMode="External"/><Relationship Id="rId25" Type="http://schemas.openxmlformats.org/officeDocument/2006/relationships/hyperlink" Target="http://www.ncbi.nlm.nih.gov/entrez/query.fcgi?db=pubmed&amp;cmd=Search&amp;term=%22Wang+P%22%5BAuthor%5D" TargetMode="External"/><Relationship Id="rId33" Type="http://schemas.openxmlformats.org/officeDocument/2006/relationships/hyperlink" Target="http://www.ncbi.nlm.nih.gov/entrez/query.fcgi?db=pubmed&amp;cmd=Search&amp;term=%22Choudhry+MA%22%5BAuthor%5D" TargetMode="External"/><Relationship Id="rId38" Type="http://schemas.openxmlformats.org/officeDocument/2006/relationships/hyperlink" Target="http://www.ncbi.nlm.nih.gov/entrez/query.fcgi?db=pubmed&amp;cmd=Search&amp;term=%22Yokoyama+Y%22%5BAuthor%5D" TargetMode="External"/><Relationship Id="rId2" Type="http://schemas.openxmlformats.org/officeDocument/2006/relationships/numbering" Target="numbering.xml"/><Relationship Id="rId16" Type="http://schemas.openxmlformats.org/officeDocument/2006/relationships/hyperlink" Target="http://www.ncbi.nlm.nih.gov/entrez/query.fcgi?db=pubmed&amp;cmd=Search&amp;term=%22Durham+RM%22%5BAuthor%5D" TargetMode="External"/><Relationship Id="rId20" Type="http://schemas.openxmlformats.org/officeDocument/2006/relationships/hyperlink" Target="http://www.ncbi.nlm.nih.gov/entrez/query.fcgi?db=pubmed&amp;cmd=Search&amp;term=%22Baue+AE%22%5BAuthor%5D" TargetMode="External"/><Relationship Id="rId29" Type="http://schemas.openxmlformats.org/officeDocument/2006/relationships/hyperlink" Target="http://www.ncbi.nlm.nih.gov/entrez/query.fcgi?db=pubmed&amp;cmd=Search&amp;term=%22Choudhry+MA%22%5BAuthor%5D" TargetMode="External"/><Relationship Id="rId41" Type="http://schemas.openxmlformats.org/officeDocument/2006/relationships/hyperlink" Target="http://ccforum.com/content/5/S1/P1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cforum.com/content/9/1/45" TargetMode="External"/><Relationship Id="rId24" Type="http://schemas.openxmlformats.org/officeDocument/2006/relationships/hyperlink" Target="http://www.ncbi.nlm.nih.gov/entrez/query.fcgi?db=pubmed&amp;cmd=Search&amp;term=%22Jarrar+D%22%5BAuthor%5D" TargetMode="External"/><Relationship Id="rId32" Type="http://schemas.openxmlformats.org/officeDocument/2006/relationships/hyperlink" Target="http://www.ncbi.nlm.nih.gov/entrez/query.fcgi?db=pubmed&amp;cmd=Search&amp;term=%22Szalay+L%22%5BAuthor%5D" TargetMode="External"/><Relationship Id="rId37" Type="http://schemas.openxmlformats.org/officeDocument/2006/relationships/hyperlink" Target="http://www.ncbi.nlm.nih.gov/entrez/query.fcgi?db=pubmed&amp;cmd=Search&amp;term=%22Michalaki+M%22%5BAuthor%5D" TargetMode="External"/><Relationship Id="rId40" Type="http://schemas.openxmlformats.org/officeDocument/2006/relationships/hyperlink" Target="http://www.ncbi.nlm.nih.gov/entrez/query.fcgi?db=pubmed&amp;cmd=Search&amp;term=%22Kitchens+WC%22%5BAuthor%5D"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ccforum.com/content/5/6/368" TargetMode="External"/><Relationship Id="rId23" Type="http://schemas.openxmlformats.org/officeDocument/2006/relationships/hyperlink" Target="http://www.sciencedirect.com/science?_ob=IssueURL&amp;_tockey=%23TOC%234886%231974%23996952122%23458082%23FLP%23display%23Volume_304,_Issue_7877,_Pages_363-418_(17_August_1974)%23tagged%23Volume%23first%3D304%23Issue%23first%3D7877%23Pages%23first%3D363%23last%3D418%23date%23(17_August_1974)%23&amp;_auth=y&amp;view=c&amp;_acct=C000050221&amp;_version=1&amp;_urlVersion=0&amp;_userid=10&amp;md5=2c61ece0fe99ce4c14f70f3698889bfa" TargetMode="External"/><Relationship Id="rId28" Type="http://schemas.openxmlformats.org/officeDocument/2006/relationships/hyperlink" Target="http://www.ncbi.nlm.nih.gov/entrez/query.fcgi?db=pubmed&amp;cmd=Search&amp;term=%22Shimizu+T%22%5BAuthor%5D" TargetMode="External"/><Relationship Id="rId36" Type="http://schemas.openxmlformats.org/officeDocument/2006/relationships/hyperlink" Target="http://www.ncbi.nlm.nih.gov/entrez/query.fcgi?db=pubmed&amp;cmd=Search&amp;term=%22Giulietti+AP%22%5BAuthor%5D" TargetMode="External"/><Relationship Id="rId10" Type="http://schemas.openxmlformats.org/officeDocument/2006/relationships/hyperlink" Target="http://ccforum.com/content/6/6/526" TargetMode="External"/><Relationship Id="rId19" Type="http://schemas.openxmlformats.org/officeDocument/2006/relationships/hyperlink" Target="http://www.ncbi.nlm.nih.gov/entrez/query.fcgi?db=pubmed&amp;cmd=Search&amp;term=%22Shapiro+MJ%22%5BAuthor%5D" TargetMode="External"/><Relationship Id="rId31" Type="http://schemas.openxmlformats.org/officeDocument/2006/relationships/hyperlink" Target="http://www.ncbi.nlm.nih.gov/entrez/query.fcgi?db=pubmed&amp;cmd=Search&amp;term=%22Shimizu+T%22%5BAuthor%5D"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yperlink" Target="http://www.ncbi.nlm.nih.gov/entrez/query.fcgi?db=pubmed&amp;cmd=Search&amp;term=%22Xu+DZ%22%5BAuthor%5D" TargetMode="External"/><Relationship Id="rId22" Type="http://schemas.openxmlformats.org/officeDocument/2006/relationships/hyperlink" Target="http://www.sciencedirect.com/science?_ob=JournalURL&amp;_cdi=4886&amp;_auth=y&amp;_acct=C000050221&amp;_version=1&amp;_urlVersion=0&amp;_userid=10&amp;md5=bd0f7d5e398fdf05bc1359f9b11f3496" TargetMode="External"/><Relationship Id="rId27" Type="http://schemas.openxmlformats.org/officeDocument/2006/relationships/hyperlink" Target="http://ccforum.com/paperreport/ccf-2001-2861" TargetMode="External"/><Relationship Id="rId30" Type="http://schemas.openxmlformats.org/officeDocument/2006/relationships/hyperlink" Target="http://www.ncbi.nlm.nih.gov/entrez/query.fcgi?db=pubmed&amp;cmd=Search&amp;term=%22Szalay+L%22%5BAuthor%5D" TargetMode="External"/><Relationship Id="rId35" Type="http://schemas.openxmlformats.org/officeDocument/2006/relationships/hyperlink" Target="http://www.ncbi.nlm.nih.gov/entrez/query.fcgi?db=pubmed&amp;cmd=Search&amp;term=%22Weekers+F%22%5BAuthor%5D"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78DF3-9F72-4DF0-A869-817A6AD8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5849</TotalTime>
  <Pages>44</Pages>
  <Words>12518</Words>
  <Characters>71359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83710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1188</cp:revision>
  <cp:lastPrinted>2009-02-06T08:36:00Z</cp:lastPrinted>
  <dcterms:created xsi:type="dcterms:W3CDTF">2015-03-22T11:10:00Z</dcterms:created>
  <dcterms:modified xsi:type="dcterms:W3CDTF">2015-09-09T07:18:00Z</dcterms:modified>
</cp:coreProperties>
</file>