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B7CCD6" w14:textId="64DDC259" w:rsidR="00667DB3" w:rsidRDefault="0066294F" w:rsidP="0066294F">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Стельникова Наталия Алексеевна. Делегированное законодательство в системе европейского права: теоретико-правовые вопросы</w:t>
      </w:r>
      <w:bookmarkEnd w:id="0"/>
      <w:r>
        <w:rPr>
          <w:rFonts w:ascii="Verdana" w:hAnsi="Verdana"/>
          <w:color w:val="000000"/>
          <w:sz w:val="18"/>
          <w:szCs w:val="18"/>
          <w:shd w:val="clear" w:color="auto" w:fill="FFFFFF"/>
        </w:rPr>
        <w:t>: диссертация ... кандидата Юридических наук: 12.00.01 / Стельникова Наталия Алексеевна;[Место защиты: ФГБОУ ВО Московский государственный университет имени М.В. Ломоносова], 2017</w:t>
      </w:r>
    </w:p>
    <w:p w14:paraId="53FE8DB2" w14:textId="77777777" w:rsidR="0066294F" w:rsidRPr="0066294F" w:rsidRDefault="0066294F" w:rsidP="0066294F">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66294F">
        <w:rPr>
          <w:rFonts w:ascii="Verdana" w:eastAsia="Times New Roman" w:hAnsi="Verdana" w:cs="Times New Roman"/>
          <w:b/>
          <w:bCs/>
          <w:color w:val="AC370B"/>
          <w:kern w:val="0"/>
          <w:sz w:val="23"/>
          <w:szCs w:val="23"/>
          <w:lang w:eastAsia="ru-RU"/>
        </w:rPr>
        <w:t>Введение к работе</w:t>
      </w:r>
    </w:p>
    <w:p w14:paraId="678EB7C9" w14:textId="77777777" w:rsidR="0066294F" w:rsidRPr="0066294F" w:rsidRDefault="0066294F" w:rsidP="0066294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6294F">
        <w:rPr>
          <w:rFonts w:ascii="Verdana" w:eastAsia="Times New Roman" w:hAnsi="Verdana" w:cs="Times New Roman"/>
          <w:b/>
          <w:bCs/>
          <w:color w:val="000000"/>
          <w:kern w:val="0"/>
          <w:sz w:val="18"/>
          <w:szCs w:val="18"/>
          <w:lang w:eastAsia="ru-RU"/>
        </w:rPr>
        <w:t>Актуальность темы исследования</w:t>
      </w:r>
      <w:r w:rsidRPr="0066294F">
        <w:rPr>
          <w:rFonts w:ascii="Verdana" w:eastAsia="Times New Roman" w:hAnsi="Verdana" w:cs="Times New Roman"/>
          <w:color w:val="000000"/>
          <w:kern w:val="0"/>
          <w:sz w:val="18"/>
          <w:szCs w:val="18"/>
          <w:lang w:eastAsia="ru-RU"/>
        </w:rPr>
        <w:t>. С учетом интеграционных процессов, усложнения общественных отношений, динамичного развития науки и техники, технологического и технического прогресса роль делегированного законодательства в современном праве возрастает.</w:t>
      </w:r>
    </w:p>
    <w:p w14:paraId="692D76DA" w14:textId="77777777" w:rsidR="0066294F" w:rsidRPr="0066294F" w:rsidRDefault="0066294F" w:rsidP="0066294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6294F">
        <w:rPr>
          <w:rFonts w:ascii="Verdana" w:eastAsia="Times New Roman" w:hAnsi="Verdana" w:cs="Times New Roman"/>
          <w:color w:val="000000"/>
          <w:kern w:val="0"/>
          <w:sz w:val="18"/>
          <w:szCs w:val="18"/>
          <w:lang w:eastAsia="ru-RU"/>
        </w:rPr>
        <w:t>Делегированное законодательство предусмотрено во многих странах мира, в том числе более чем в 30 европейских странах.</w:t>
      </w:r>
    </w:p>
    <w:p w14:paraId="10358B6D" w14:textId="77777777" w:rsidR="0066294F" w:rsidRPr="0066294F" w:rsidRDefault="0066294F" w:rsidP="0066294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6294F">
        <w:rPr>
          <w:rFonts w:ascii="Verdana" w:eastAsia="Times New Roman" w:hAnsi="Verdana" w:cs="Times New Roman"/>
          <w:color w:val="000000"/>
          <w:kern w:val="0"/>
          <w:sz w:val="18"/>
          <w:szCs w:val="18"/>
          <w:lang w:eastAsia="ru-RU"/>
        </w:rPr>
        <w:t>Сегодня со с тороны законодательных органов расширяется практика делегирования законодательных полномочий, а законотворчество исполнительной власти становится традиционным явлением и скорее нормой, чем исключением</w:t>
      </w:r>
      <w:r w:rsidRPr="0066294F">
        <w:rPr>
          <w:rFonts w:ascii="Verdana" w:eastAsia="Times New Roman" w:hAnsi="Verdana" w:cs="Times New Roman"/>
          <w:color w:val="000000"/>
          <w:kern w:val="0"/>
          <w:sz w:val="18"/>
          <w:szCs w:val="18"/>
          <w:vertAlign w:val="superscript"/>
          <w:lang w:eastAsia="ru-RU"/>
        </w:rPr>
        <w:t>1</w:t>
      </w:r>
      <w:r w:rsidRPr="0066294F">
        <w:rPr>
          <w:rFonts w:ascii="Verdana" w:eastAsia="Times New Roman" w:hAnsi="Verdana" w:cs="Times New Roman"/>
          <w:color w:val="000000"/>
          <w:kern w:val="0"/>
          <w:sz w:val="18"/>
          <w:szCs w:val="18"/>
          <w:lang w:eastAsia="ru-RU"/>
        </w:rPr>
        <w:t>. Некоторые западные специалисты отмечают, что «делегированное законодательство по сравнению с актами парламента оказывает влияние на жизнь обычных граждан в гораздо большем объеме»</w:t>
      </w:r>
      <w:r w:rsidRPr="0066294F">
        <w:rPr>
          <w:rFonts w:ascii="Verdana" w:eastAsia="Times New Roman" w:hAnsi="Verdana" w:cs="Times New Roman"/>
          <w:color w:val="000000"/>
          <w:kern w:val="0"/>
          <w:sz w:val="18"/>
          <w:szCs w:val="18"/>
          <w:vertAlign w:val="superscript"/>
          <w:lang w:eastAsia="ru-RU"/>
        </w:rPr>
        <w:t>2</w:t>
      </w:r>
      <w:r w:rsidRPr="0066294F">
        <w:rPr>
          <w:rFonts w:ascii="Verdana" w:eastAsia="Times New Roman" w:hAnsi="Verdana" w:cs="Times New Roman"/>
          <w:color w:val="000000"/>
          <w:kern w:val="0"/>
          <w:sz w:val="18"/>
          <w:szCs w:val="18"/>
          <w:lang w:eastAsia="ru-RU"/>
        </w:rPr>
        <w:t>.</w:t>
      </w:r>
    </w:p>
    <w:p w14:paraId="71327C3B" w14:textId="77777777" w:rsidR="0066294F" w:rsidRPr="0066294F" w:rsidRDefault="0066294F" w:rsidP="0066294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6294F">
        <w:rPr>
          <w:rFonts w:ascii="Verdana" w:eastAsia="Times New Roman" w:hAnsi="Verdana" w:cs="Times New Roman"/>
          <w:color w:val="000000"/>
          <w:kern w:val="0"/>
          <w:sz w:val="18"/>
          <w:szCs w:val="18"/>
          <w:lang w:eastAsia="ru-RU"/>
        </w:rPr>
        <w:t>В романо-германском и англосаксонском праве делегированное законодательство рассматривается в качестве самостоятельного источника права.</w:t>
      </w:r>
    </w:p>
    <w:p w14:paraId="38D4E702" w14:textId="77777777" w:rsidR="0066294F" w:rsidRPr="0066294F" w:rsidRDefault="0066294F" w:rsidP="0066294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6294F">
        <w:rPr>
          <w:rFonts w:ascii="Verdana" w:eastAsia="Times New Roman" w:hAnsi="Verdana" w:cs="Times New Roman"/>
          <w:color w:val="000000"/>
          <w:kern w:val="0"/>
          <w:sz w:val="18"/>
          <w:szCs w:val="18"/>
          <w:lang w:eastAsia="ru-RU"/>
        </w:rPr>
        <w:t>В правовой системе Европейского союза (далее – Евросоюз, ЕС) делегированные акты занимают самостоятельное место в системно-иерархическом построении источников вторичного права</w:t>
      </w:r>
      <w:r w:rsidRPr="0066294F">
        <w:rPr>
          <w:rFonts w:ascii="Verdana" w:eastAsia="Times New Roman" w:hAnsi="Verdana" w:cs="Times New Roman"/>
          <w:color w:val="000000"/>
          <w:kern w:val="0"/>
          <w:sz w:val="18"/>
          <w:szCs w:val="18"/>
          <w:vertAlign w:val="superscript"/>
          <w:lang w:eastAsia="ru-RU"/>
        </w:rPr>
        <w:t>3</w:t>
      </w:r>
      <w:r w:rsidRPr="0066294F">
        <w:rPr>
          <w:rFonts w:ascii="Verdana" w:eastAsia="Times New Roman" w:hAnsi="Verdana" w:cs="Times New Roman"/>
          <w:color w:val="000000"/>
          <w:kern w:val="0"/>
          <w:sz w:val="18"/>
          <w:szCs w:val="18"/>
          <w:lang w:eastAsia="ru-RU"/>
        </w:rPr>
        <w:t>. Их общее количество соответствует количеству законодательных актов, принятых Советом Европейского союза и Европейским парламентом после 1 декабря 2009 г. (т.е. после вступления в законную силу Лиссабонского договора</w:t>
      </w:r>
      <w:r w:rsidRPr="0066294F">
        <w:rPr>
          <w:rFonts w:ascii="Verdana" w:eastAsia="Times New Roman" w:hAnsi="Verdana" w:cs="Times New Roman"/>
          <w:color w:val="000000"/>
          <w:kern w:val="0"/>
          <w:sz w:val="18"/>
          <w:szCs w:val="18"/>
          <w:vertAlign w:val="superscript"/>
          <w:lang w:eastAsia="ru-RU"/>
        </w:rPr>
        <w:t>4</w:t>
      </w:r>
      <w:r w:rsidRPr="0066294F">
        <w:rPr>
          <w:rFonts w:ascii="Verdana" w:eastAsia="Times New Roman" w:hAnsi="Verdana" w:cs="Times New Roman"/>
          <w:color w:val="000000"/>
          <w:kern w:val="0"/>
          <w:sz w:val="18"/>
          <w:szCs w:val="18"/>
          <w:lang w:eastAsia="ru-RU"/>
        </w:rPr>
        <w:t>).</w:t>
      </w:r>
    </w:p>
    <w:p w14:paraId="5AAF1011" w14:textId="77777777" w:rsidR="0066294F" w:rsidRPr="0066294F" w:rsidRDefault="0066294F" w:rsidP="0066294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6294F">
        <w:rPr>
          <w:rFonts w:ascii="Verdana" w:eastAsia="Times New Roman" w:hAnsi="Verdana" w:cs="Times New Roman"/>
          <w:color w:val="000000"/>
          <w:kern w:val="0"/>
          <w:sz w:val="18"/>
          <w:szCs w:val="18"/>
          <w:vertAlign w:val="superscript"/>
          <w:lang w:eastAsia="ru-RU"/>
        </w:rPr>
        <w:t>1</w:t>
      </w:r>
      <w:r w:rsidRPr="0066294F">
        <w:rPr>
          <w:rFonts w:ascii="Verdana" w:eastAsia="Times New Roman" w:hAnsi="Verdana" w:cs="Times New Roman"/>
          <w:color w:val="000000"/>
          <w:kern w:val="0"/>
          <w:sz w:val="18"/>
          <w:szCs w:val="18"/>
          <w:lang w:eastAsia="ru-RU"/>
        </w:rPr>
        <w:t> </w:t>
      </w:r>
      <w:r w:rsidRPr="0066294F">
        <w:rPr>
          <w:rFonts w:ascii="Verdana" w:eastAsia="Times New Roman" w:hAnsi="Verdana" w:cs="Times New Roman"/>
          <w:i/>
          <w:iCs/>
          <w:color w:val="000000"/>
          <w:kern w:val="0"/>
          <w:sz w:val="18"/>
          <w:szCs w:val="18"/>
          <w:lang w:eastAsia="ru-RU"/>
        </w:rPr>
        <w:t>Shtze R.</w:t>
      </w:r>
      <w:r w:rsidRPr="0066294F">
        <w:rPr>
          <w:rFonts w:ascii="Verdana" w:eastAsia="Times New Roman" w:hAnsi="Verdana" w:cs="Times New Roman"/>
          <w:color w:val="000000"/>
          <w:kern w:val="0"/>
          <w:sz w:val="18"/>
          <w:szCs w:val="18"/>
          <w:lang w:eastAsia="ru-RU"/>
        </w:rPr>
        <w:t> ‘Delegated’ Legislation in the (new) European Union: A Constitutional Analysis // Mod. L. Rev. 2011. Vol. 74. N</w:t>
      </w:r>
      <w:r w:rsidRPr="0066294F">
        <w:rPr>
          <w:rFonts w:ascii="Verdana" w:eastAsia="Times New Roman" w:hAnsi="Verdana" w:cs="Times New Roman"/>
          <w:color w:val="000000"/>
          <w:kern w:val="0"/>
          <w:sz w:val="18"/>
          <w:szCs w:val="18"/>
          <w:lang w:eastAsia="ru-RU"/>
        </w:rPr>
        <w:br/>
        <w:t>5. P. 662; </w:t>
      </w:r>
      <w:r w:rsidRPr="0066294F">
        <w:rPr>
          <w:rFonts w:ascii="Verdana" w:eastAsia="Times New Roman" w:hAnsi="Verdana" w:cs="Times New Roman"/>
          <w:i/>
          <w:iCs/>
          <w:color w:val="000000"/>
          <w:kern w:val="0"/>
          <w:sz w:val="18"/>
          <w:szCs w:val="18"/>
          <w:lang w:eastAsia="ru-RU"/>
        </w:rPr>
        <w:t>Shtze R.</w:t>
      </w:r>
      <w:r w:rsidRPr="0066294F">
        <w:rPr>
          <w:rFonts w:ascii="Verdana" w:eastAsia="Times New Roman" w:hAnsi="Verdana" w:cs="Times New Roman"/>
          <w:color w:val="000000"/>
          <w:kern w:val="0"/>
          <w:sz w:val="18"/>
          <w:szCs w:val="18"/>
          <w:lang w:eastAsia="ru-RU"/>
        </w:rPr>
        <w:t> European Constitutional Law. Cambr., 2012. P. 225; </w:t>
      </w:r>
      <w:r w:rsidRPr="0066294F">
        <w:rPr>
          <w:rFonts w:ascii="Verdana" w:eastAsia="Times New Roman" w:hAnsi="Verdana" w:cs="Times New Roman"/>
          <w:i/>
          <w:iCs/>
          <w:color w:val="000000"/>
          <w:kern w:val="0"/>
          <w:sz w:val="18"/>
          <w:szCs w:val="18"/>
          <w:lang w:eastAsia="ru-RU"/>
        </w:rPr>
        <w:t>Pnder H.</w:t>
      </w:r>
      <w:r w:rsidRPr="0066294F">
        <w:rPr>
          <w:rFonts w:ascii="Verdana" w:eastAsia="Times New Roman" w:hAnsi="Verdana" w:cs="Times New Roman"/>
          <w:color w:val="000000"/>
          <w:kern w:val="0"/>
          <w:sz w:val="18"/>
          <w:szCs w:val="18"/>
          <w:lang w:eastAsia="ru-RU"/>
        </w:rPr>
        <w:t> Democratic Legislation of Delegated</w:t>
      </w:r>
      <w:r w:rsidRPr="0066294F">
        <w:rPr>
          <w:rFonts w:ascii="Verdana" w:eastAsia="Times New Roman" w:hAnsi="Verdana" w:cs="Times New Roman"/>
          <w:color w:val="000000"/>
          <w:kern w:val="0"/>
          <w:sz w:val="18"/>
          <w:szCs w:val="18"/>
          <w:lang w:eastAsia="ru-RU"/>
        </w:rPr>
        <w:br/>
        <w:t>Legislation – A Comparative View on the American, British and German Law // Intern. Compar. L. Quart. 2009. Vol. 58. P.</w:t>
      </w:r>
      <w:r w:rsidRPr="0066294F">
        <w:rPr>
          <w:rFonts w:ascii="Verdana" w:eastAsia="Times New Roman" w:hAnsi="Verdana" w:cs="Times New Roman"/>
          <w:color w:val="000000"/>
          <w:kern w:val="0"/>
          <w:sz w:val="18"/>
          <w:szCs w:val="18"/>
          <w:lang w:eastAsia="ru-RU"/>
        </w:rPr>
        <w:br/>
        <w:t>353–355; Administrative Law / Ed. by H.W.R. Wade, C.F. Forsyth. N.Y., 2009. P. 731; </w:t>
      </w:r>
      <w:r w:rsidRPr="0066294F">
        <w:rPr>
          <w:rFonts w:ascii="Verdana" w:eastAsia="Times New Roman" w:hAnsi="Verdana" w:cs="Times New Roman"/>
          <w:i/>
          <w:iCs/>
          <w:color w:val="000000"/>
          <w:kern w:val="0"/>
          <w:sz w:val="18"/>
          <w:szCs w:val="18"/>
          <w:lang w:eastAsia="ru-RU"/>
        </w:rPr>
        <w:t>Trk A.H.</w:t>
      </w:r>
      <w:r w:rsidRPr="0066294F">
        <w:rPr>
          <w:rFonts w:ascii="Verdana" w:eastAsia="Times New Roman" w:hAnsi="Verdana" w:cs="Times New Roman"/>
          <w:color w:val="000000"/>
          <w:kern w:val="0"/>
          <w:sz w:val="18"/>
          <w:szCs w:val="18"/>
          <w:lang w:eastAsia="ru-RU"/>
        </w:rPr>
        <w:t> Lawmaking after Lisbon //</w:t>
      </w:r>
      <w:r w:rsidRPr="0066294F">
        <w:rPr>
          <w:rFonts w:ascii="Verdana" w:eastAsia="Times New Roman" w:hAnsi="Verdana" w:cs="Times New Roman"/>
          <w:color w:val="000000"/>
          <w:kern w:val="0"/>
          <w:sz w:val="18"/>
          <w:szCs w:val="18"/>
          <w:lang w:eastAsia="ru-RU"/>
        </w:rPr>
        <w:br/>
        <w:t>EU Law After Lisbon / Ed. by A. Biondi, P. Eeckhout, S. Ripley. N.Y., 2012. P. 106.</w:t>
      </w:r>
    </w:p>
    <w:p w14:paraId="09083BF0" w14:textId="77777777" w:rsidR="0066294F" w:rsidRPr="0066294F" w:rsidRDefault="0066294F" w:rsidP="0066294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6294F">
        <w:rPr>
          <w:rFonts w:ascii="Verdana" w:eastAsia="Times New Roman" w:hAnsi="Verdana" w:cs="Times New Roman"/>
          <w:color w:val="000000"/>
          <w:kern w:val="0"/>
          <w:sz w:val="18"/>
          <w:szCs w:val="18"/>
          <w:vertAlign w:val="superscript"/>
          <w:lang w:eastAsia="ru-RU"/>
        </w:rPr>
        <w:t>2</w:t>
      </w:r>
      <w:r w:rsidRPr="0066294F">
        <w:rPr>
          <w:rFonts w:ascii="Verdana" w:eastAsia="Times New Roman" w:hAnsi="Verdana" w:cs="Times New Roman"/>
          <w:color w:val="000000"/>
          <w:kern w:val="0"/>
          <w:sz w:val="18"/>
          <w:szCs w:val="18"/>
          <w:lang w:eastAsia="ru-RU"/>
        </w:rPr>
        <w:t> </w:t>
      </w:r>
      <w:r w:rsidRPr="0066294F">
        <w:rPr>
          <w:rFonts w:ascii="Verdana" w:eastAsia="Times New Roman" w:hAnsi="Verdana" w:cs="Times New Roman"/>
          <w:i/>
          <w:iCs/>
          <w:color w:val="000000"/>
          <w:kern w:val="0"/>
          <w:sz w:val="18"/>
          <w:szCs w:val="18"/>
          <w:lang w:eastAsia="ru-RU"/>
        </w:rPr>
        <w:t>T a g g a r t M .</w:t>
      </w:r>
      <w:r w:rsidRPr="0066294F">
        <w:rPr>
          <w:rFonts w:ascii="Verdana" w:eastAsia="Times New Roman" w:hAnsi="Verdana" w:cs="Times New Roman"/>
          <w:color w:val="000000"/>
          <w:kern w:val="0"/>
          <w:sz w:val="18"/>
          <w:szCs w:val="18"/>
          <w:lang w:eastAsia="ru-RU"/>
        </w:rPr>
        <w:t> From 'Parliamentary Powers' to Privatization: The Chequered History of Delegated Legislation in the Twentieth</w:t>
      </w:r>
      <w:r w:rsidRPr="0066294F">
        <w:rPr>
          <w:rFonts w:ascii="Verdana" w:eastAsia="Times New Roman" w:hAnsi="Verdana" w:cs="Times New Roman"/>
          <w:color w:val="000000"/>
          <w:kern w:val="0"/>
          <w:sz w:val="18"/>
          <w:szCs w:val="18"/>
          <w:lang w:eastAsia="ru-RU"/>
        </w:rPr>
        <w:br/>
        <w:t>Century // U. T. L. J. 2005. Vol. 55. N 3 (Special Issue: Administrative Law Today: Culture, Ideas, Institutions, Processes,</w:t>
      </w:r>
      <w:r w:rsidRPr="0066294F">
        <w:rPr>
          <w:rFonts w:ascii="Verdana" w:eastAsia="Times New Roman" w:hAnsi="Verdana" w:cs="Times New Roman"/>
          <w:color w:val="000000"/>
          <w:kern w:val="0"/>
          <w:sz w:val="18"/>
          <w:szCs w:val="18"/>
          <w:lang w:eastAsia="ru-RU"/>
        </w:rPr>
        <w:br/>
        <w:t>Va l u e s ) . P . 575.</w:t>
      </w:r>
    </w:p>
    <w:p w14:paraId="1BF01EE9" w14:textId="77777777" w:rsidR="0066294F" w:rsidRPr="0066294F" w:rsidRDefault="0066294F" w:rsidP="0066294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6294F">
        <w:rPr>
          <w:rFonts w:ascii="Verdana" w:eastAsia="Times New Roman" w:hAnsi="Verdana" w:cs="Times New Roman"/>
          <w:color w:val="000000"/>
          <w:kern w:val="0"/>
          <w:sz w:val="18"/>
          <w:szCs w:val="18"/>
          <w:vertAlign w:val="superscript"/>
          <w:lang w:eastAsia="ru-RU"/>
        </w:rPr>
        <w:t>3</w:t>
      </w:r>
      <w:r w:rsidRPr="0066294F">
        <w:rPr>
          <w:rFonts w:ascii="Verdana" w:eastAsia="Times New Roman" w:hAnsi="Verdana" w:cs="Times New Roman"/>
          <w:color w:val="000000"/>
          <w:kern w:val="0"/>
          <w:sz w:val="18"/>
          <w:szCs w:val="18"/>
          <w:lang w:eastAsia="ru-RU"/>
        </w:rPr>
        <w:t> В правовой системе Европейского союза классификация источников права на «первичное право» и «вторичное</w:t>
      </w:r>
      <w:r w:rsidRPr="0066294F">
        <w:rPr>
          <w:rFonts w:ascii="Verdana" w:eastAsia="Times New Roman" w:hAnsi="Verdana" w:cs="Times New Roman"/>
          <w:color w:val="000000"/>
          <w:kern w:val="0"/>
          <w:sz w:val="18"/>
          <w:szCs w:val="18"/>
          <w:lang w:eastAsia="ru-RU"/>
        </w:rPr>
        <w:br/>
        <w:t>право» стала общепризнанной и доминирует в трудах юристов.</w:t>
      </w:r>
    </w:p>
    <w:p w14:paraId="65DE9760" w14:textId="77777777" w:rsidR="0066294F" w:rsidRPr="0066294F" w:rsidRDefault="0066294F" w:rsidP="0066294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6294F">
        <w:rPr>
          <w:rFonts w:ascii="Verdana" w:eastAsia="Times New Roman" w:hAnsi="Verdana" w:cs="Times New Roman"/>
          <w:color w:val="000000"/>
          <w:kern w:val="0"/>
          <w:sz w:val="18"/>
          <w:szCs w:val="18"/>
          <w:vertAlign w:val="superscript"/>
          <w:lang w:eastAsia="ru-RU"/>
        </w:rPr>
        <w:t>4</w:t>
      </w:r>
      <w:r w:rsidRPr="0066294F">
        <w:rPr>
          <w:rFonts w:ascii="Verdana" w:eastAsia="Times New Roman" w:hAnsi="Verdana" w:cs="Times New Roman"/>
          <w:color w:val="000000"/>
          <w:kern w:val="0"/>
          <w:sz w:val="18"/>
          <w:szCs w:val="18"/>
          <w:lang w:eastAsia="ru-RU"/>
        </w:rPr>
        <w:t> Полное название «Лиссабонский договор, изменяющий Договор о Европейском Союзе и Договор об учреждении</w:t>
      </w:r>
      <w:r w:rsidRPr="0066294F">
        <w:rPr>
          <w:rFonts w:ascii="Verdana" w:eastAsia="Times New Roman" w:hAnsi="Verdana" w:cs="Times New Roman"/>
          <w:color w:val="000000"/>
          <w:kern w:val="0"/>
          <w:sz w:val="18"/>
          <w:szCs w:val="18"/>
          <w:lang w:eastAsia="ru-RU"/>
        </w:rPr>
        <w:br/>
        <w:t>Европейского сообщества», подписание которого состоялось 13 декабря 2007 г. и в законную силу вступил 01 декабря</w:t>
      </w:r>
      <w:r w:rsidRPr="0066294F">
        <w:rPr>
          <w:rFonts w:ascii="Verdana" w:eastAsia="Times New Roman" w:hAnsi="Verdana" w:cs="Times New Roman"/>
          <w:color w:val="000000"/>
          <w:kern w:val="0"/>
          <w:sz w:val="18"/>
          <w:szCs w:val="18"/>
          <w:lang w:eastAsia="ru-RU"/>
        </w:rPr>
        <w:br/>
        <w:t>2009 г.: URL: (дата обращения 22.12.2014).</w:t>
      </w:r>
    </w:p>
    <w:p w14:paraId="276229B3" w14:textId="77777777" w:rsidR="0066294F" w:rsidRPr="0066294F" w:rsidRDefault="0066294F" w:rsidP="0066294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6294F">
        <w:rPr>
          <w:rFonts w:ascii="Verdana" w:eastAsia="Times New Roman" w:hAnsi="Verdana" w:cs="Times New Roman"/>
          <w:color w:val="000000"/>
          <w:kern w:val="0"/>
          <w:sz w:val="18"/>
          <w:szCs w:val="18"/>
          <w:lang w:eastAsia="ru-RU"/>
        </w:rPr>
        <w:t>В Великобритании, например, делегированное законодательство принимается в гораздо большем объеме по сравнению со статутами. Рост делегированного законодательства отмечается в Италии, Франции, скандинавских странах</w:t>
      </w:r>
      <w:r w:rsidRPr="0066294F">
        <w:rPr>
          <w:rFonts w:ascii="Verdana" w:eastAsia="Times New Roman" w:hAnsi="Verdana" w:cs="Times New Roman"/>
          <w:color w:val="000000"/>
          <w:kern w:val="0"/>
          <w:sz w:val="18"/>
          <w:szCs w:val="18"/>
          <w:vertAlign w:val="superscript"/>
          <w:lang w:eastAsia="ru-RU"/>
        </w:rPr>
        <w:t>5</w:t>
      </w:r>
      <w:r w:rsidRPr="0066294F">
        <w:rPr>
          <w:rFonts w:ascii="Verdana" w:eastAsia="Times New Roman" w:hAnsi="Verdana" w:cs="Times New Roman"/>
          <w:color w:val="000000"/>
          <w:kern w:val="0"/>
          <w:sz w:val="18"/>
          <w:szCs w:val="18"/>
          <w:lang w:eastAsia="ru-RU"/>
        </w:rPr>
        <w:t>. Значительна роль делегированного законодательства в латиноамериканских странах</w:t>
      </w:r>
      <w:r w:rsidRPr="0066294F">
        <w:rPr>
          <w:rFonts w:ascii="Verdana" w:eastAsia="Times New Roman" w:hAnsi="Verdana" w:cs="Times New Roman"/>
          <w:color w:val="000000"/>
          <w:kern w:val="0"/>
          <w:sz w:val="18"/>
          <w:szCs w:val="18"/>
          <w:vertAlign w:val="superscript"/>
          <w:lang w:eastAsia="ru-RU"/>
        </w:rPr>
        <w:t>6</w:t>
      </w:r>
      <w:r w:rsidRPr="0066294F">
        <w:rPr>
          <w:rFonts w:ascii="Verdana" w:eastAsia="Times New Roman" w:hAnsi="Verdana" w:cs="Times New Roman"/>
          <w:color w:val="000000"/>
          <w:kern w:val="0"/>
          <w:sz w:val="18"/>
          <w:szCs w:val="18"/>
          <w:lang w:eastAsia="ru-RU"/>
        </w:rPr>
        <w:t>.</w:t>
      </w:r>
    </w:p>
    <w:p w14:paraId="7BE67A1C" w14:textId="77777777" w:rsidR="0066294F" w:rsidRPr="0066294F" w:rsidRDefault="0066294F" w:rsidP="0066294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6294F">
        <w:rPr>
          <w:rFonts w:ascii="Verdana" w:eastAsia="Times New Roman" w:hAnsi="Verdana" w:cs="Times New Roman"/>
          <w:color w:val="000000"/>
          <w:kern w:val="0"/>
          <w:sz w:val="18"/>
          <w:szCs w:val="18"/>
          <w:lang w:eastAsia="ru-RU"/>
        </w:rPr>
        <w:lastRenderedPageBreak/>
        <w:t>Несмотря на то, что делегированное законодательство в большинстве случаев относят к источникам вторичного права, его значение и роль не стоит недооценивать, поскольку оно велико и сопоставимо со значением законов и статутов.</w:t>
      </w:r>
    </w:p>
    <w:p w14:paraId="53E78C51" w14:textId="77777777" w:rsidR="0066294F" w:rsidRPr="0066294F" w:rsidRDefault="0066294F" w:rsidP="0066294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6294F">
        <w:rPr>
          <w:rFonts w:ascii="Verdana" w:eastAsia="Times New Roman" w:hAnsi="Verdana" w:cs="Times New Roman"/>
          <w:color w:val="000000"/>
          <w:kern w:val="0"/>
          <w:sz w:val="18"/>
          <w:szCs w:val="18"/>
          <w:lang w:eastAsia="ru-RU"/>
        </w:rPr>
        <w:t>Следует отметить, что в отечественной юридической науке в период с 1980 по 2007 г. исследованию подвергались конституционные, исторические и теоретические основы делегированного законодательства Англии и ряда зарубежных стран, таких как Франция, Италия, Португалия, Испания, Германия, Швейцария, Румыния и др.</w:t>
      </w:r>
      <w:r w:rsidRPr="0066294F">
        <w:rPr>
          <w:rFonts w:ascii="Verdana" w:eastAsia="Times New Roman" w:hAnsi="Verdana" w:cs="Times New Roman"/>
          <w:color w:val="000000"/>
          <w:kern w:val="0"/>
          <w:sz w:val="18"/>
          <w:szCs w:val="18"/>
          <w:vertAlign w:val="superscript"/>
          <w:lang w:eastAsia="ru-RU"/>
        </w:rPr>
        <w:t>7</w:t>
      </w:r>
      <w:r w:rsidRPr="0066294F">
        <w:rPr>
          <w:rFonts w:ascii="Verdana" w:eastAsia="Times New Roman" w:hAnsi="Verdana" w:cs="Times New Roman"/>
          <w:color w:val="000000"/>
          <w:kern w:val="0"/>
          <w:sz w:val="18"/>
          <w:szCs w:val="18"/>
          <w:lang w:eastAsia="ru-RU"/>
        </w:rPr>
        <w:t> В отдельных статьях освещалось делегированное законодательство в Швеции</w:t>
      </w:r>
      <w:r w:rsidRPr="0066294F">
        <w:rPr>
          <w:rFonts w:ascii="Verdana" w:eastAsia="Times New Roman" w:hAnsi="Verdana" w:cs="Times New Roman"/>
          <w:color w:val="000000"/>
          <w:kern w:val="0"/>
          <w:sz w:val="18"/>
          <w:szCs w:val="18"/>
          <w:vertAlign w:val="superscript"/>
          <w:lang w:eastAsia="ru-RU"/>
        </w:rPr>
        <w:t>8</w:t>
      </w:r>
      <w:r w:rsidRPr="0066294F">
        <w:rPr>
          <w:rFonts w:ascii="Verdana" w:eastAsia="Times New Roman" w:hAnsi="Verdana" w:cs="Times New Roman"/>
          <w:color w:val="000000"/>
          <w:kern w:val="0"/>
          <w:sz w:val="18"/>
          <w:szCs w:val="18"/>
          <w:lang w:eastAsia="ru-RU"/>
        </w:rPr>
        <w:t>, Норвегии</w:t>
      </w:r>
      <w:r w:rsidRPr="0066294F">
        <w:rPr>
          <w:rFonts w:ascii="Verdana" w:eastAsia="Times New Roman" w:hAnsi="Verdana" w:cs="Times New Roman"/>
          <w:color w:val="000000"/>
          <w:kern w:val="0"/>
          <w:sz w:val="18"/>
          <w:szCs w:val="18"/>
          <w:vertAlign w:val="superscript"/>
          <w:lang w:eastAsia="ru-RU"/>
        </w:rPr>
        <w:t>9</w:t>
      </w:r>
      <w:r w:rsidRPr="0066294F">
        <w:rPr>
          <w:rFonts w:ascii="Verdana" w:eastAsia="Times New Roman" w:hAnsi="Verdana" w:cs="Times New Roman"/>
          <w:color w:val="000000"/>
          <w:kern w:val="0"/>
          <w:sz w:val="18"/>
          <w:szCs w:val="18"/>
          <w:lang w:eastAsia="ru-RU"/>
        </w:rPr>
        <w:t>, Китае</w:t>
      </w:r>
      <w:r w:rsidRPr="0066294F">
        <w:rPr>
          <w:rFonts w:ascii="Verdana" w:eastAsia="Times New Roman" w:hAnsi="Verdana" w:cs="Times New Roman"/>
          <w:color w:val="000000"/>
          <w:kern w:val="0"/>
          <w:sz w:val="18"/>
          <w:szCs w:val="18"/>
          <w:vertAlign w:val="superscript"/>
          <w:lang w:eastAsia="ru-RU"/>
        </w:rPr>
        <w:t>10</w:t>
      </w:r>
      <w:r w:rsidRPr="0066294F">
        <w:rPr>
          <w:rFonts w:ascii="Verdana" w:eastAsia="Times New Roman" w:hAnsi="Verdana" w:cs="Times New Roman"/>
          <w:color w:val="000000"/>
          <w:kern w:val="0"/>
          <w:sz w:val="18"/>
          <w:szCs w:val="18"/>
          <w:lang w:eastAsia="ru-RU"/>
        </w:rPr>
        <w:t>. В публикациях о делегированном законодательстве зачастую предметом исследования были не только европейские страны, но и другие страны, в частности Афганистан, Шри-Ланка, Мальдивы и др.</w:t>
      </w:r>
      <w:r w:rsidRPr="0066294F">
        <w:rPr>
          <w:rFonts w:ascii="Verdana" w:eastAsia="Times New Roman" w:hAnsi="Verdana" w:cs="Times New Roman"/>
          <w:color w:val="000000"/>
          <w:kern w:val="0"/>
          <w:sz w:val="18"/>
          <w:szCs w:val="18"/>
          <w:vertAlign w:val="superscript"/>
          <w:lang w:eastAsia="ru-RU"/>
        </w:rPr>
        <w:t>11</w:t>
      </w:r>
    </w:p>
    <w:p w14:paraId="74FEDAE9" w14:textId="77777777" w:rsidR="0066294F" w:rsidRPr="0066294F" w:rsidRDefault="0066294F" w:rsidP="0066294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6294F">
        <w:rPr>
          <w:rFonts w:ascii="Verdana" w:eastAsia="Times New Roman" w:hAnsi="Verdana" w:cs="Times New Roman"/>
          <w:color w:val="000000"/>
          <w:kern w:val="0"/>
          <w:sz w:val="18"/>
          <w:szCs w:val="18"/>
          <w:vertAlign w:val="superscript"/>
          <w:lang w:eastAsia="ru-RU"/>
        </w:rPr>
        <w:t>5</w:t>
      </w:r>
      <w:r w:rsidRPr="0066294F">
        <w:rPr>
          <w:rFonts w:ascii="Verdana" w:eastAsia="Times New Roman" w:hAnsi="Verdana" w:cs="Times New Roman"/>
          <w:color w:val="000000"/>
          <w:kern w:val="0"/>
          <w:sz w:val="18"/>
          <w:szCs w:val="18"/>
          <w:lang w:eastAsia="ru-RU"/>
        </w:rPr>
        <w:t> Delegation and Accountability in Parliamentary Democracies / Ed. by K. Strm, W.C. Mller, T. Bergman. Oxford, 2006.</w:t>
      </w:r>
      <w:r w:rsidRPr="0066294F">
        <w:rPr>
          <w:rFonts w:ascii="Verdana" w:eastAsia="Times New Roman" w:hAnsi="Verdana" w:cs="Times New Roman"/>
          <w:color w:val="000000"/>
          <w:kern w:val="0"/>
          <w:sz w:val="18"/>
          <w:szCs w:val="18"/>
          <w:lang w:eastAsia="ru-RU"/>
        </w:rPr>
        <w:br/>
        <w:t>P. 454; </w:t>
      </w:r>
      <w:r w:rsidRPr="0066294F">
        <w:rPr>
          <w:rFonts w:ascii="Verdana" w:eastAsia="Times New Roman" w:hAnsi="Verdana" w:cs="Times New Roman"/>
          <w:i/>
          <w:iCs/>
          <w:color w:val="000000"/>
          <w:kern w:val="0"/>
          <w:sz w:val="18"/>
          <w:szCs w:val="18"/>
          <w:lang w:eastAsia="ru-RU"/>
        </w:rPr>
        <w:t>Hamon F., Troper M.</w:t>
      </w:r>
      <w:r w:rsidRPr="0066294F">
        <w:rPr>
          <w:rFonts w:ascii="Verdana" w:eastAsia="Times New Roman" w:hAnsi="Verdana" w:cs="Times New Roman"/>
          <w:color w:val="000000"/>
          <w:kern w:val="0"/>
          <w:sz w:val="18"/>
          <w:szCs w:val="18"/>
          <w:lang w:eastAsia="ru-RU"/>
        </w:rPr>
        <w:t> Droit Constitutionnel. P., 2009. P. 811 (цит. по: </w:t>
      </w:r>
      <w:r w:rsidRPr="0066294F">
        <w:rPr>
          <w:rFonts w:ascii="Verdana" w:eastAsia="Times New Roman" w:hAnsi="Verdana" w:cs="Times New Roman"/>
          <w:i/>
          <w:iCs/>
          <w:color w:val="000000"/>
          <w:kern w:val="0"/>
          <w:sz w:val="18"/>
          <w:szCs w:val="18"/>
          <w:lang w:eastAsia="ru-RU"/>
        </w:rPr>
        <w:t>Маклаков В.В.</w:t>
      </w:r>
      <w:r w:rsidRPr="0066294F">
        <w:rPr>
          <w:rFonts w:ascii="Verdana" w:eastAsia="Times New Roman" w:hAnsi="Verdana" w:cs="Times New Roman"/>
          <w:color w:val="000000"/>
          <w:kern w:val="0"/>
          <w:sz w:val="18"/>
          <w:szCs w:val="18"/>
          <w:lang w:eastAsia="ru-RU"/>
        </w:rPr>
        <w:t> Конституционное</w:t>
      </w:r>
      <w:r w:rsidRPr="0066294F">
        <w:rPr>
          <w:rFonts w:ascii="Verdana" w:eastAsia="Times New Roman" w:hAnsi="Verdana" w:cs="Times New Roman"/>
          <w:color w:val="000000"/>
          <w:kern w:val="0"/>
          <w:sz w:val="18"/>
          <w:szCs w:val="18"/>
          <w:lang w:eastAsia="ru-RU"/>
        </w:rPr>
        <w:br/>
        <w:t>(государственное) право зарубежных стран. М., 2012. С. 658); Парламенты мира: Сб. М., 1991. С. 427; </w:t>
      </w:r>
      <w:r w:rsidRPr="0066294F">
        <w:rPr>
          <w:rFonts w:ascii="Verdana" w:eastAsia="Times New Roman" w:hAnsi="Verdana" w:cs="Times New Roman"/>
          <w:i/>
          <w:iCs/>
          <w:color w:val="000000"/>
          <w:kern w:val="0"/>
          <w:sz w:val="18"/>
          <w:szCs w:val="18"/>
          <w:lang w:eastAsia="ru-RU"/>
        </w:rPr>
        <w:t>Исаев М.А</w:t>
      </w:r>
      <w:r w:rsidRPr="0066294F">
        <w:rPr>
          <w:rFonts w:ascii="Verdana" w:eastAsia="Times New Roman" w:hAnsi="Verdana" w:cs="Times New Roman"/>
          <w:color w:val="000000"/>
          <w:kern w:val="0"/>
          <w:sz w:val="18"/>
          <w:szCs w:val="18"/>
          <w:lang w:eastAsia="ru-RU"/>
        </w:rPr>
        <w:t>.</w:t>
      </w:r>
      <w:r w:rsidRPr="0066294F">
        <w:rPr>
          <w:rFonts w:ascii="Verdana" w:eastAsia="Times New Roman" w:hAnsi="Verdana" w:cs="Times New Roman"/>
          <w:color w:val="000000"/>
          <w:kern w:val="0"/>
          <w:sz w:val="18"/>
          <w:szCs w:val="18"/>
          <w:lang w:eastAsia="ru-RU"/>
        </w:rPr>
        <w:br/>
        <w:t>Механизм государственной власти в странах Скандинавии. Конституционно-правовые аспекты: автореф. дис. … д-</w:t>
      </w:r>
      <w:r w:rsidRPr="0066294F">
        <w:rPr>
          <w:rFonts w:ascii="Verdana" w:eastAsia="Times New Roman" w:hAnsi="Verdana" w:cs="Times New Roman"/>
          <w:color w:val="000000"/>
          <w:kern w:val="0"/>
          <w:sz w:val="18"/>
          <w:szCs w:val="18"/>
          <w:lang w:eastAsia="ru-RU"/>
        </w:rPr>
        <w:br/>
        <w:t>ра юрид. наук. М., 2004. C. 10.</w:t>
      </w:r>
    </w:p>
    <w:p w14:paraId="70211487" w14:textId="77777777" w:rsidR="0066294F" w:rsidRPr="0066294F" w:rsidRDefault="0066294F" w:rsidP="0066294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6294F">
        <w:rPr>
          <w:rFonts w:ascii="Verdana" w:eastAsia="Times New Roman" w:hAnsi="Verdana" w:cs="Times New Roman"/>
          <w:color w:val="000000"/>
          <w:kern w:val="0"/>
          <w:sz w:val="18"/>
          <w:szCs w:val="18"/>
          <w:vertAlign w:val="superscript"/>
          <w:lang w:eastAsia="ru-RU"/>
        </w:rPr>
        <w:t>6</w:t>
      </w:r>
      <w:r w:rsidRPr="0066294F">
        <w:rPr>
          <w:rFonts w:ascii="Verdana" w:eastAsia="Times New Roman" w:hAnsi="Verdana" w:cs="Times New Roman"/>
          <w:color w:val="000000"/>
          <w:kern w:val="0"/>
          <w:sz w:val="18"/>
          <w:szCs w:val="18"/>
          <w:lang w:eastAsia="ru-RU"/>
        </w:rPr>
        <w:t> См.: Теория государства и права: учебник для бакалавров / Под ред. А.С. Пиголкина, Ю.А. Дмитриева. М., 2013. С.</w:t>
      </w:r>
      <w:r w:rsidRPr="0066294F">
        <w:rPr>
          <w:rFonts w:ascii="Verdana" w:eastAsia="Times New Roman" w:hAnsi="Verdana" w:cs="Times New Roman"/>
          <w:color w:val="000000"/>
          <w:kern w:val="0"/>
          <w:sz w:val="18"/>
          <w:szCs w:val="18"/>
          <w:lang w:eastAsia="ru-RU"/>
        </w:rPr>
        <w:br/>
        <w:t>502.</w:t>
      </w:r>
    </w:p>
    <w:p w14:paraId="401D70DC" w14:textId="77777777" w:rsidR="0066294F" w:rsidRPr="0066294F" w:rsidRDefault="0066294F" w:rsidP="0066294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6294F">
        <w:rPr>
          <w:rFonts w:ascii="Verdana" w:eastAsia="Times New Roman" w:hAnsi="Verdana" w:cs="Times New Roman"/>
          <w:color w:val="000000"/>
          <w:kern w:val="0"/>
          <w:sz w:val="18"/>
          <w:szCs w:val="18"/>
          <w:vertAlign w:val="superscript"/>
          <w:lang w:eastAsia="ru-RU"/>
        </w:rPr>
        <w:t>7</w:t>
      </w:r>
      <w:r w:rsidRPr="0066294F">
        <w:rPr>
          <w:rFonts w:ascii="Verdana" w:eastAsia="Times New Roman" w:hAnsi="Verdana" w:cs="Times New Roman"/>
          <w:color w:val="000000"/>
          <w:kern w:val="0"/>
          <w:sz w:val="18"/>
          <w:szCs w:val="18"/>
          <w:lang w:eastAsia="ru-RU"/>
        </w:rPr>
        <w:t> </w:t>
      </w:r>
      <w:r w:rsidRPr="0066294F">
        <w:rPr>
          <w:rFonts w:ascii="Verdana" w:eastAsia="Times New Roman" w:hAnsi="Verdana" w:cs="Times New Roman"/>
          <w:i/>
          <w:iCs/>
          <w:color w:val="000000"/>
          <w:kern w:val="0"/>
          <w:sz w:val="18"/>
          <w:szCs w:val="18"/>
          <w:lang w:eastAsia="ru-RU"/>
        </w:rPr>
        <w:t>Якушева А.Ю.</w:t>
      </w:r>
      <w:r w:rsidRPr="0066294F">
        <w:rPr>
          <w:rFonts w:ascii="Verdana" w:eastAsia="Times New Roman" w:hAnsi="Verdana" w:cs="Times New Roman"/>
          <w:color w:val="000000"/>
          <w:kern w:val="0"/>
          <w:sz w:val="18"/>
          <w:szCs w:val="18"/>
          <w:lang w:eastAsia="ru-RU"/>
        </w:rPr>
        <w:t> Делегированное законодательство в Англии: автореф. дис. … канд. юрид. наук. Свердловск, 1980;</w:t>
      </w:r>
      <w:r w:rsidRPr="0066294F">
        <w:rPr>
          <w:rFonts w:ascii="Verdana" w:eastAsia="Times New Roman" w:hAnsi="Verdana" w:cs="Times New Roman"/>
          <w:color w:val="000000"/>
          <w:kern w:val="0"/>
          <w:sz w:val="18"/>
          <w:szCs w:val="18"/>
          <w:lang w:eastAsia="ru-RU"/>
        </w:rPr>
        <w:br/>
      </w:r>
      <w:r w:rsidRPr="0066294F">
        <w:rPr>
          <w:rFonts w:ascii="Verdana" w:eastAsia="Times New Roman" w:hAnsi="Verdana" w:cs="Times New Roman"/>
          <w:i/>
          <w:iCs/>
          <w:color w:val="000000"/>
          <w:kern w:val="0"/>
          <w:sz w:val="18"/>
          <w:szCs w:val="18"/>
          <w:lang w:eastAsia="ru-RU"/>
        </w:rPr>
        <w:t>Арефина С.</w:t>
      </w:r>
      <w:r w:rsidRPr="0066294F">
        <w:rPr>
          <w:rFonts w:ascii="Verdana" w:eastAsia="Times New Roman" w:hAnsi="Verdana" w:cs="Times New Roman"/>
          <w:color w:val="000000"/>
          <w:kern w:val="0"/>
          <w:sz w:val="18"/>
          <w:szCs w:val="18"/>
          <w:lang w:eastAsia="ru-RU"/>
        </w:rPr>
        <w:t>И. Конституционные основы делегированного законодательства: дис. … канд. юрид. наук. М., 2003;</w:t>
      </w:r>
      <w:r w:rsidRPr="0066294F">
        <w:rPr>
          <w:rFonts w:ascii="Verdana" w:eastAsia="Times New Roman" w:hAnsi="Verdana" w:cs="Times New Roman"/>
          <w:color w:val="000000"/>
          <w:kern w:val="0"/>
          <w:sz w:val="18"/>
          <w:szCs w:val="18"/>
          <w:lang w:eastAsia="ru-RU"/>
        </w:rPr>
        <w:br/>
      </w:r>
      <w:r w:rsidRPr="0066294F">
        <w:rPr>
          <w:rFonts w:ascii="Verdana" w:eastAsia="Times New Roman" w:hAnsi="Verdana" w:cs="Times New Roman"/>
          <w:i/>
          <w:iCs/>
          <w:color w:val="000000"/>
          <w:kern w:val="0"/>
          <w:sz w:val="18"/>
          <w:szCs w:val="18"/>
          <w:lang w:eastAsia="ru-RU"/>
        </w:rPr>
        <w:t>Троицкий С.В.</w:t>
      </w:r>
      <w:r w:rsidRPr="0066294F">
        <w:rPr>
          <w:rFonts w:ascii="Verdana" w:eastAsia="Times New Roman" w:hAnsi="Verdana" w:cs="Times New Roman"/>
          <w:color w:val="000000"/>
          <w:kern w:val="0"/>
          <w:sz w:val="18"/>
          <w:szCs w:val="18"/>
          <w:lang w:eastAsia="ru-RU"/>
        </w:rPr>
        <w:t> Делегированное законотворчество: теория и практика: дис. … канд. юрид. наук. М., 2005;</w:t>
      </w:r>
      <w:r w:rsidRPr="0066294F">
        <w:rPr>
          <w:rFonts w:ascii="Verdana" w:eastAsia="Times New Roman" w:hAnsi="Verdana" w:cs="Times New Roman"/>
          <w:color w:val="000000"/>
          <w:kern w:val="0"/>
          <w:sz w:val="18"/>
          <w:szCs w:val="18"/>
          <w:lang w:eastAsia="ru-RU"/>
        </w:rPr>
        <w:br/>
      </w:r>
      <w:r w:rsidRPr="0066294F">
        <w:rPr>
          <w:rFonts w:ascii="Verdana" w:eastAsia="Times New Roman" w:hAnsi="Verdana" w:cs="Times New Roman"/>
          <w:i/>
          <w:iCs/>
          <w:color w:val="000000"/>
          <w:kern w:val="0"/>
          <w:sz w:val="18"/>
          <w:szCs w:val="18"/>
          <w:lang w:eastAsia="ru-RU"/>
        </w:rPr>
        <w:t>Богдановская И.Ю.</w:t>
      </w:r>
      <w:r w:rsidRPr="0066294F">
        <w:rPr>
          <w:rFonts w:ascii="Verdana" w:eastAsia="Times New Roman" w:hAnsi="Verdana" w:cs="Times New Roman"/>
          <w:color w:val="000000"/>
          <w:kern w:val="0"/>
          <w:sz w:val="18"/>
          <w:szCs w:val="18"/>
          <w:lang w:eastAsia="ru-RU"/>
        </w:rPr>
        <w:t> Источники права на современном этапе развития «общего права»: дис. … д-ра юрид. наук. М.,</w:t>
      </w:r>
      <w:r w:rsidRPr="0066294F">
        <w:rPr>
          <w:rFonts w:ascii="Verdana" w:eastAsia="Times New Roman" w:hAnsi="Verdana" w:cs="Times New Roman"/>
          <w:color w:val="000000"/>
          <w:kern w:val="0"/>
          <w:sz w:val="18"/>
          <w:szCs w:val="18"/>
          <w:lang w:eastAsia="ru-RU"/>
        </w:rPr>
        <w:br/>
        <w:t>2007.</w:t>
      </w:r>
    </w:p>
    <w:p w14:paraId="447F7E77" w14:textId="77777777" w:rsidR="0066294F" w:rsidRPr="0066294F" w:rsidRDefault="0066294F" w:rsidP="0066294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6294F">
        <w:rPr>
          <w:rFonts w:ascii="Verdana" w:eastAsia="Times New Roman" w:hAnsi="Verdana" w:cs="Times New Roman"/>
          <w:color w:val="000000"/>
          <w:kern w:val="0"/>
          <w:sz w:val="18"/>
          <w:szCs w:val="18"/>
          <w:vertAlign w:val="superscript"/>
          <w:lang w:eastAsia="ru-RU"/>
        </w:rPr>
        <w:t>8</w:t>
      </w:r>
      <w:r w:rsidRPr="0066294F">
        <w:rPr>
          <w:rFonts w:ascii="Verdana" w:eastAsia="Times New Roman" w:hAnsi="Verdana" w:cs="Times New Roman"/>
          <w:i/>
          <w:iCs/>
          <w:color w:val="000000"/>
          <w:kern w:val="0"/>
          <w:sz w:val="18"/>
          <w:szCs w:val="18"/>
          <w:lang w:eastAsia="ru-RU"/>
        </w:rPr>
        <w:t>Аксенович О.А.</w:t>
      </w:r>
      <w:r w:rsidRPr="0066294F">
        <w:rPr>
          <w:rFonts w:ascii="Verdana" w:eastAsia="Times New Roman" w:hAnsi="Verdana" w:cs="Times New Roman"/>
          <w:color w:val="000000"/>
          <w:kern w:val="0"/>
          <w:sz w:val="18"/>
          <w:szCs w:val="18"/>
          <w:lang w:eastAsia="ru-RU"/>
        </w:rPr>
        <w:t> То л ко в а н и е н о рм д е л е г и р о ва н н о го з а ко н од ат е л ь с т ва в Ш в е ц и и / / В е к т о р н ау к и То л ь я т т и н с ко го го с . ун-та. Сер. Юридические науки. 2010. № 2. С. 11–14.</w:t>
      </w:r>
    </w:p>
    <w:p w14:paraId="6A236D33" w14:textId="77777777" w:rsidR="0066294F" w:rsidRPr="0066294F" w:rsidRDefault="0066294F" w:rsidP="0066294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6294F">
        <w:rPr>
          <w:rFonts w:ascii="Verdana" w:eastAsia="Times New Roman" w:hAnsi="Verdana" w:cs="Times New Roman"/>
          <w:color w:val="000000"/>
          <w:kern w:val="0"/>
          <w:sz w:val="18"/>
          <w:szCs w:val="18"/>
          <w:vertAlign w:val="superscript"/>
          <w:lang w:eastAsia="ru-RU"/>
        </w:rPr>
        <w:t>9</w:t>
      </w:r>
      <w:r w:rsidRPr="0066294F">
        <w:rPr>
          <w:rFonts w:ascii="Verdana" w:eastAsia="Times New Roman" w:hAnsi="Verdana" w:cs="Times New Roman"/>
          <w:i/>
          <w:iCs/>
          <w:color w:val="000000"/>
          <w:kern w:val="0"/>
          <w:sz w:val="18"/>
          <w:szCs w:val="18"/>
          <w:lang w:eastAsia="ru-RU"/>
        </w:rPr>
        <w:t>Ракитская И.А.</w:t>
      </w:r>
      <w:r w:rsidRPr="0066294F">
        <w:rPr>
          <w:rFonts w:ascii="Verdana" w:eastAsia="Times New Roman" w:hAnsi="Verdana" w:cs="Times New Roman"/>
          <w:color w:val="000000"/>
          <w:kern w:val="0"/>
          <w:sz w:val="18"/>
          <w:szCs w:val="18"/>
          <w:lang w:eastAsia="ru-RU"/>
        </w:rPr>
        <w:t> Особенности законодательного процесса в Норвегии // Право и управление. XXI. 2012. № 2. С. 48– 55.</w:t>
      </w:r>
    </w:p>
    <w:p w14:paraId="6C2132CA" w14:textId="77777777" w:rsidR="0066294F" w:rsidRPr="0066294F" w:rsidRDefault="0066294F" w:rsidP="0066294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6294F">
        <w:rPr>
          <w:rFonts w:ascii="Verdana" w:eastAsia="Times New Roman" w:hAnsi="Verdana" w:cs="Times New Roman"/>
          <w:color w:val="000000"/>
          <w:kern w:val="0"/>
          <w:sz w:val="18"/>
          <w:szCs w:val="18"/>
          <w:vertAlign w:val="superscript"/>
          <w:lang w:eastAsia="ru-RU"/>
        </w:rPr>
        <w:t>10</w:t>
      </w:r>
      <w:r w:rsidRPr="0066294F">
        <w:rPr>
          <w:rFonts w:ascii="Verdana" w:eastAsia="Times New Roman" w:hAnsi="Verdana" w:cs="Times New Roman"/>
          <w:i/>
          <w:iCs/>
          <w:color w:val="000000"/>
          <w:kern w:val="0"/>
          <w:sz w:val="18"/>
          <w:szCs w:val="18"/>
          <w:lang w:eastAsia="ru-RU"/>
        </w:rPr>
        <w:t>Аксенович О.А.</w:t>
      </w:r>
      <w:r w:rsidRPr="0066294F">
        <w:rPr>
          <w:rFonts w:ascii="Verdana" w:eastAsia="Times New Roman" w:hAnsi="Verdana" w:cs="Times New Roman"/>
          <w:color w:val="000000"/>
          <w:kern w:val="0"/>
          <w:sz w:val="18"/>
          <w:szCs w:val="18"/>
          <w:lang w:eastAsia="ru-RU"/>
        </w:rPr>
        <w:t> Регламентация делегированного законодательства в Законе «О правотворчестве» КНР: теория и практика применения // Общество и право. 2011. № 3 (35). С. 58–64.</w:t>
      </w:r>
    </w:p>
    <w:p w14:paraId="50A6537C" w14:textId="77777777" w:rsidR="0066294F" w:rsidRPr="0066294F" w:rsidRDefault="0066294F" w:rsidP="0066294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6294F">
        <w:rPr>
          <w:rFonts w:ascii="Verdana" w:eastAsia="Times New Roman" w:hAnsi="Verdana" w:cs="Times New Roman"/>
          <w:color w:val="000000"/>
          <w:kern w:val="0"/>
          <w:sz w:val="18"/>
          <w:szCs w:val="18"/>
          <w:vertAlign w:val="superscript"/>
          <w:lang w:eastAsia="ru-RU"/>
        </w:rPr>
        <w:t>11</w:t>
      </w:r>
      <w:r w:rsidRPr="0066294F">
        <w:rPr>
          <w:rFonts w:ascii="Verdana" w:eastAsia="Times New Roman" w:hAnsi="Verdana" w:cs="Times New Roman"/>
          <w:i/>
          <w:iCs/>
          <w:color w:val="000000"/>
          <w:kern w:val="0"/>
          <w:sz w:val="18"/>
          <w:szCs w:val="18"/>
          <w:lang w:eastAsia="ru-RU"/>
        </w:rPr>
        <w:t>Червонюк В.И., Ивашина К .И., Романько А.И.</w:t>
      </w:r>
      <w:r w:rsidRPr="0066294F">
        <w:rPr>
          <w:rFonts w:ascii="Verdana" w:eastAsia="Times New Roman" w:hAnsi="Verdana" w:cs="Times New Roman"/>
          <w:color w:val="000000"/>
          <w:kern w:val="0"/>
          <w:sz w:val="18"/>
          <w:szCs w:val="18"/>
          <w:lang w:eastAsia="ru-RU"/>
        </w:rPr>
        <w:t> Делегированное законодательство в современных правовых системах: юридическая конструкция и конституционная практика // Юридическая техника. 2013. № 7 (ч. 2). С. 832– 843; </w:t>
      </w:r>
      <w:r w:rsidRPr="0066294F">
        <w:rPr>
          <w:rFonts w:ascii="Verdana" w:eastAsia="Times New Roman" w:hAnsi="Verdana" w:cs="Times New Roman"/>
          <w:i/>
          <w:iCs/>
          <w:color w:val="000000"/>
          <w:kern w:val="0"/>
          <w:sz w:val="18"/>
          <w:szCs w:val="18"/>
          <w:lang w:eastAsia="ru-RU"/>
        </w:rPr>
        <w:t>Васильева Т.А.</w:t>
      </w:r>
      <w:r w:rsidRPr="0066294F">
        <w:rPr>
          <w:rFonts w:ascii="Verdana" w:eastAsia="Times New Roman" w:hAnsi="Verdana" w:cs="Times New Roman"/>
          <w:color w:val="000000"/>
          <w:kern w:val="0"/>
          <w:sz w:val="18"/>
          <w:szCs w:val="18"/>
          <w:lang w:eastAsia="ru-RU"/>
        </w:rPr>
        <w:t> Акты делегированного законодательства в правовой системе зарубежных стран // Правовая система общества: проблемы теории и практики: Тр. Междунар. науч.-практ. конф. Санкт-Петербург, 12 ноября 2010 г . С П б . , 2 0 1 1 . С . 124–129; </w:t>
      </w:r>
      <w:r w:rsidRPr="0066294F">
        <w:rPr>
          <w:rFonts w:ascii="Verdana" w:eastAsia="Times New Roman" w:hAnsi="Verdana" w:cs="Times New Roman"/>
          <w:i/>
          <w:iCs/>
          <w:color w:val="000000"/>
          <w:kern w:val="0"/>
          <w:sz w:val="18"/>
          <w:szCs w:val="18"/>
          <w:lang w:eastAsia="ru-RU"/>
        </w:rPr>
        <w:t>Кирякова И.Н.</w:t>
      </w:r>
      <w:r w:rsidRPr="0066294F">
        <w:rPr>
          <w:rFonts w:ascii="Verdana" w:eastAsia="Times New Roman" w:hAnsi="Verdana" w:cs="Times New Roman"/>
          <w:color w:val="000000"/>
          <w:kern w:val="0"/>
          <w:sz w:val="18"/>
          <w:szCs w:val="18"/>
          <w:lang w:eastAsia="ru-RU"/>
        </w:rPr>
        <w:t> Институт делегированного законодательства: предпосылки возникновения, конституционного закрепления в странах романо-германской правовой семьи и возможность применения в Российской Федерации // Вопросы правоведения. 2013. № 3 (19). С. 407–423; и др.</w:t>
      </w:r>
    </w:p>
    <w:p w14:paraId="17DDAFAA" w14:textId="77777777" w:rsidR="0066294F" w:rsidRPr="0066294F" w:rsidRDefault="0066294F" w:rsidP="0066294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6294F">
        <w:rPr>
          <w:rFonts w:ascii="Verdana" w:eastAsia="Times New Roman" w:hAnsi="Verdana" w:cs="Times New Roman"/>
          <w:color w:val="000000"/>
          <w:kern w:val="0"/>
          <w:sz w:val="18"/>
          <w:szCs w:val="18"/>
          <w:lang w:eastAsia="ru-RU"/>
        </w:rPr>
        <w:t>5 Однако исследование теоретико-правовых вопросов делегированного законодательства в системе европейского права в рамках теории государства и права проводится впервые, что обусловливает его актуальность.</w:t>
      </w:r>
    </w:p>
    <w:p w14:paraId="2EA8CAA6" w14:textId="77777777" w:rsidR="0066294F" w:rsidRPr="0066294F" w:rsidRDefault="0066294F" w:rsidP="0066294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6294F">
        <w:rPr>
          <w:rFonts w:ascii="Verdana" w:eastAsia="Times New Roman" w:hAnsi="Verdana" w:cs="Times New Roman"/>
          <w:color w:val="000000"/>
          <w:kern w:val="0"/>
          <w:sz w:val="18"/>
          <w:szCs w:val="18"/>
          <w:lang w:eastAsia="ru-RU"/>
        </w:rPr>
        <w:t xml:space="preserve">С точки зрения теории государства и права «вопросы, касающиеся источников права, являются своего рода отправной точкой в процессе познания всех иных правовых институтов и самого </w:t>
      </w:r>
      <w:r w:rsidRPr="0066294F">
        <w:rPr>
          <w:rFonts w:ascii="Verdana" w:eastAsia="Times New Roman" w:hAnsi="Verdana" w:cs="Times New Roman"/>
          <w:color w:val="000000"/>
          <w:kern w:val="0"/>
          <w:sz w:val="18"/>
          <w:szCs w:val="18"/>
          <w:lang w:eastAsia="ru-RU"/>
        </w:rPr>
        <w:lastRenderedPageBreak/>
        <w:t>права»</w:t>
      </w:r>
      <w:r w:rsidRPr="0066294F">
        <w:rPr>
          <w:rFonts w:ascii="Verdana" w:eastAsia="Times New Roman" w:hAnsi="Verdana" w:cs="Times New Roman"/>
          <w:color w:val="000000"/>
          <w:kern w:val="0"/>
          <w:sz w:val="18"/>
          <w:szCs w:val="18"/>
          <w:vertAlign w:val="superscript"/>
          <w:lang w:eastAsia="ru-RU"/>
        </w:rPr>
        <w:t>12</w:t>
      </w:r>
      <w:r w:rsidRPr="0066294F">
        <w:rPr>
          <w:rFonts w:ascii="Verdana" w:eastAsia="Times New Roman" w:hAnsi="Verdana" w:cs="Times New Roman"/>
          <w:color w:val="000000"/>
          <w:kern w:val="0"/>
          <w:sz w:val="18"/>
          <w:szCs w:val="18"/>
          <w:lang w:eastAsia="ru-RU"/>
        </w:rPr>
        <w:t>. Источники права представляют собой основу функционирования любой правовой системы. В рамках указанной дисциплины, в целях расширения диапазона знаний в государственно-правовой сфере, а также лучшего понимания правовой системы Европейского союза проведение настоящего исследования представляет особый научный интерес.</w:t>
      </w:r>
    </w:p>
    <w:p w14:paraId="1C731D7F" w14:textId="77777777" w:rsidR="0066294F" w:rsidRPr="0066294F" w:rsidRDefault="0066294F" w:rsidP="0066294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6294F">
        <w:rPr>
          <w:rFonts w:ascii="Verdana" w:eastAsia="Times New Roman" w:hAnsi="Verdana" w:cs="Times New Roman"/>
          <w:color w:val="000000"/>
          <w:kern w:val="0"/>
          <w:sz w:val="18"/>
          <w:szCs w:val="18"/>
          <w:lang w:eastAsia="ru-RU"/>
        </w:rPr>
        <w:t>Проведение настоящего исследования обосновано также тем</w:t>
      </w:r>
    </w:p>
    <w:p w14:paraId="073F46CA" w14:textId="77777777" w:rsidR="0066294F" w:rsidRPr="0066294F" w:rsidRDefault="0066294F" w:rsidP="0066294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6294F">
        <w:rPr>
          <w:rFonts w:ascii="Verdana" w:eastAsia="Times New Roman" w:hAnsi="Verdana" w:cs="Times New Roman"/>
          <w:color w:val="000000"/>
          <w:kern w:val="0"/>
          <w:sz w:val="18"/>
          <w:szCs w:val="18"/>
          <w:lang w:eastAsia="ru-RU"/>
        </w:rPr>
        <w:t>обстоятельством, что «все новые тенденции развития современного права находят</w:t>
      </w:r>
    </w:p>
    <w:p w14:paraId="218B68F5" w14:textId="77777777" w:rsidR="0066294F" w:rsidRPr="0066294F" w:rsidRDefault="0066294F" w:rsidP="0066294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6294F">
        <w:rPr>
          <w:rFonts w:ascii="Verdana" w:eastAsia="Times New Roman" w:hAnsi="Verdana" w:cs="Times New Roman"/>
          <w:color w:val="000000"/>
          <w:kern w:val="0"/>
          <w:sz w:val="18"/>
          <w:szCs w:val="18"/>
          <w:lang w:eastAsia="ru-RU"/>
        </w:rPr>
        <w:t>свое отражение в праве Европейского союза»</w:t>
      </w:r>
      <w:r w:rsidRPr="0066294F">
        <w:rPr>
          <w:rFonts w:ascii="Verdana" w:eastAsia="Times New Roman" w:hAnsi="Verdana" w:cs="Times New Roman"/>
          <w:color w:val="000000"/>
          <w:kern w:val="0"/>
          <w:sz w:val="18"/>
          <w:szCs w:val="18"/>
          <w:vertAlign w:val="superscript"/>
          <w:lang w:eastAsia="ru-RU"/>
        </w:rPr>
        <w:t>13</w:t>
      </w:r>
      <w:r w:rsidRPr="0066294F">
        <w:rPr>
          <w:rFonts w:ascii="Verdana" w:eastAsia="Times New Roman" w:hAnsi="Verdana" w:cs="Times New Roman"/>
          <w:color w:val="000000"/>
          <w:kern w:val="0"/>
          <w:sz w:val="18"/>
          <w:szCs w:val="18"/>
          <w:lang w:eastAsia="ru-RU"/>
        </w:rPr>
        <w:t>, которое «содержит как</w:t>
      </w:r>
    </w:p>
    <w:p w14:paraId="7C4653F8" w14:textId="77777777" w:rsidR="0066294F" w:rsidRPr="0066294F" w:rsidRDefault="0066294F" w:rsidP="0066294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6294F">
        <w:rPr>
          <w:rFonts w:ascii="Verdana" w:eastAsia="Times New Roman" w:hAnsi="Verdana" w:cs="Times New Roman"/>
          <w:color w:val="000000"/>
          <w:kern w:val="0"/>
          <w:sz w:val="18"/>
          <w:szCs w:val="18"/>
          <w:lang w:eastAsia="ru-RU"/>
        </w:rPr>
        <w:t>традиционные, так и новейшие методы, механизмы и приемы решения правовых</w:t>
      </w:r>
    </w:p>
    <w:p w14:paraId="3110508C" w14:textId="77777777" w:rsidR="0066294F" w:rsidRPr="0066294F" w:rsidRDefault="0066294F" w:rsidP="0066294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6294F">
        <w:rPr>
          <w:rFonts w:ascii="Verdana" w:eastAsia="Times New Roman" w:hAnsi="Verdana" w:cs="Times New Roman"/>
          <w:color w:val="000000"/>
          <w:kern w:val="0"/>
          <w:sz w:val="18"/>
          <w:szCs w:val="18"/>
          <w:lang w:eastAsia="ru-RU"/>
        </w:rPr>
        <w:t>проблем в интересах человека, общества, государства, наднациональной организации»</w:t>
      </w:r>
      <w:r w:rsidRPr="0066294F">
        <w:rPr>
          <w:rFonts w:ascii="Verdana" w:eastAsia="Times New Roman" w:hAnsi="Verdana" w:cs="Times New Roman"/>
          <w:color w:val="000000"/>
          <w:kern w:val="0"/>
          <w:sz w:val="18"/>
          <w:szCs w:val="18"/>
          <w:vertAlign w:val="superscript"/>
          <w:lang w:eastAsia="ru-RU"/>
        </w:rPr>
        <w:t>14</w:t>
      </w:r>
      <w:r w:rsidRPr="0066294F">
        <w:rPr>
          <w:rFonts w:ascii="Verdana" w:eastAsia="Times New Roman" w:hAnsi="Verdana" w:cs="Times New Roman"/>
          <w:color w:val="000000"/>
          <w:kern w:val="0"/>
          <w:sz w:val="18"/>
          <w:szCs w:val="18"/>
          <w:lang w:eastAsia="ru-RU"/>
        </w:rPr>
        <w:t>.</w:t>
      </w:r>
    </w:p>
    <w:p w14:paraId="59EEE3A6" w14:textId="77777777" w:rsidR="0066294F" w:rsidRPr="0066294F" w:rsidRDefault="0066294F" w:rsidP="0066294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6294F">
        <w:rPr>
          <w:rFonts w:ascii="Verdana" w:eastAsia="Times New Roman" w:hAnsi="Verdana" w:cs="Times New Roman"/>
          <w:color w:val="000000"/>
          <w:kern w:val="0"/>
          <w:sz w:val="18"/>
          <w:szCs w:val="18"/>
          <w:lang w:eastAsia="ru-RU"/>
        </w:rPr>
        <w:t>Для юридической науки важно изучать идеи, опыт, новые подходы и механизмы, действующие не только в других странах, но и в таком «особом и уникальном образовании, как Европейский союз»</w:t>
      </w:r>
      <w:r w:rsidRPr="0066294F">
        <w:rPr>
          <w:rFonts w:ascii="Verdana" w:eastAsia="Times New Roman" w:hAnsi="Verdana" w:cs="Times New Roman"/>
          <w:color w:val="000000"/>
          <w:kern w:val="0"/>
          <w:sz w:val="18"/>
          <w:szCs w:val="18"/>
          <w:vertAlign w:val="superscript"/>
          <w:lang w:eastAsia="ru-RU"/>
        </w:rPr>
        <w:t>15</w:t>
      </w:r>
      <w:r w:rsidRPr="0066294F">
        <w:rPr>
          <w:rFonts w:ascii="Verdana" w:eastAsia="Times New Roman" w:hAnsi="Verdana" w:cs="Times New Roman"/>
          <w:color w:val="000000"/>
          <w:kern w:val="0"/>
          <w:sz w:val="18"/>
          <w:szCs w:val="18"/>
          <w:lang w:eastAsia="ru-RU"/>
        </w:rPr>
        <w:t>.</w:t>
      </w:r>
    </w:p>
    <w:p w14:paraId="3CA03A83" w14:textId="77777777" w:rsidR="0066294F" w:rsidRPr="0066294F" w:rsidRDefault="0066294F" w:rsidP="0066294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6294F">
        <w:rPr>
          <w:rFonts w:ascii="Verdana" w:eastAsia="Times New Roman" w:hAnsi="Verdana" w:cs="Times New Roman"/>
          <w:color w:val="000000"/>
          <w:kern w:val="0"/>
          <w:sz w:val="18"/>
          <w:szCs w:val="18"/>
          <w:lang w:eastAsia="ru-RU"/>
        </w:rPr>
        <w:t>Как писал известный французский юрист-теоретик права Р. Давид, «пытаться ограничить юридическую науку пределами одного государства и излагать или развивать эту науку без учета идей и опыта науки других стран – это значит ограничить свои возможности познания и деятельности»</w:t>
      </w:r>
      <w:r w:rsidRPr="0066294F">
        <w:rPr>
          <w:rFonts w:ascii="Verdana" w:eastAsia="Times New Roman" w:hAnsi="Verdana" w:cs="Times New Roman"/>
          <w:color w:val="000000"/>
          <w:kern w:val="0"/>
          <w:sz w:val="18"/>
          <w:szCs w:val="18"/>
          <w:vertAlign w:val="superscript"/>
          <w:lang w:eastAsia="ru-RU"/>
        </w:rPr>
        <w:t>16</w:t>
      </w:r>
      <w:r w:rsidRPr="0066294F">
        <w:rPr>
          <w:rFonts w:ascii="Verdana" w:eastAsia="Times New Roman" w:hAnsi="Verdana" w:cs="Times New Roman"/>
          <w:color w:val="000000"/>
          <w:kern w:val="0"/>
          <w:sz w:val="18"/>
          <w:szCs w:val="18"/>
          <w:lang w:eastAsia="ru-RU"/>
        </w:rPr>
        <w:t>.</w:t>
      </w:r>
    </w:p>
    <w:p w14:paraId="69F179F2" w14:textId="77777777" w:rsidR="0066294F" w:rsidRPr="0066294F" w:rsidRDefault="0066294F" w:rsidP="0066294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6294F">
        <w:rPr>
          <w:rFonts w:ascii="Verdana" w:eastAsia="Times New Roman" w:hAnsi="Verdana" w:cs="Times New Roman"/>
          <w:color w:val="000000"/>
          <w:kern w:val="0"/>
          <w:sz w:val="18"/>
          <w:szCs w:val="18"/>
          <w:lang w:eastAsia="ru-RU"/>
        </w:rPr>
        <w:t>А выдающийся советский и российский ученый-правовед Д.А. Керимов еще в прошлом веке отмечал, что «в современный период общая теория государства и</w:t>
      </w:r>
    </w:p>
    <w:p w14:paraId="6FE02841" w14:textId="77777777" w:rsidR="0066294F" w:rsidRPr="0066294F" w:rsidRDefault="0066294F" w:rsidP="0066294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6294F">
        <w:rPr>
          <w:rFonts w:ascii="Verdana" w:eastAsia="Times New Roman" w:hAnsi="Verdana" w:cs="Times New Roman"/>
          <w:color w:val="000000"/>
          <w:kern w:val="0"/>
          <w:sz w:val="18"/>
          <w:szCs w:val="18"/>
          <w:vertAlign w:val="superscript"/>
          <w:lang w:eastAsia="ru-RU"/>
        </w:rPr>
        <w:t>12</w:t>
      </w:r>
      <w:r w:rsidRPr="0066294F">
        <w:rPr>
          <w:rFonts w:ascii="Verdana" w:eastAsia="Times New Roman" w:hAnsi="Verdana" w:cs="Times New Roman"/>
          <w:i/>
          <w:iCs/>
          <w:color w:val="000000"/>
          <w:kern w:val="0"/>
          <w:sz w:val="18"/>
          <w:szCs w:val="18"/>
          <w:lang w:eastAsia="ru-RU"/>
        </w:rPr>
        <w:t>Марченко М.Н.</w:t>
      </w:r>
      <w:r w:rsidRPr="0066294F">
        <w:rPr>
          <w:rFonts w:ascii="Verdana" w:eastAsia="Times New Roman" w:hAnsi="Verdana" w:cs="Times New Roman"/>
          <w:color w:val="000000"/>
          <w:kern w:val="0"/>
          <w:sz w:val="18"/>
          <w:szCs w:val="18"/>
          <w:lang w:eastAsia="ru-RU"/>
        </w:rPr>
        <w:t> Источники права. М., 2013. С. 3.</w:t>
      </w:r>
    </w:p>
    <w:p w14:paraId="057542AC" w14:textId="77777777" w:rsidR="0066294F" w:rsidRPr="0066294F" w:rsidRDefault="0066294F" w:rsidP="0066294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6294F">
        <w:rPr>
          <w:rFonts w:ascii="Verdana" w:eastAsia="Times New Roman" w:hAnsi="Verdana" w:cs="Times New Roman"/>
          <w:color w:val="000000"/>
          <w:kern w:val="0"/>
          <w:sz w:val="18"/>
          <w:szCs w:val="18"/>
          <w:vertAlign w:val="superscript"/>
          <w:lang w:eastAsia="ru-RU"/>
        </w:rPr>
        <w:t>13</w:t>
      </w:r>
      <w:r w:rsidRPr="0066294F">
        <w:rPr>
          <w:rFonts w:ascii="Verdana" w:eastAsia="Times New Roman" w:hAnsi="Verdana" w:cs="Times New Roman"/>
          <w:i/>
          <w:iCs/>
          <w:color w:val="000000"/>
          <w:kern w:val="0"/>
          <w:sz w:val="18"/>
          <w:szCs w:val="18"/>
          <w:lang w:eastAsia="ru-RU"/>
        </w:rPr>
        <w:t>Кутафин О.Е.</w:t>
      </w:r>
      <w:r w:rsidRPr="0066294F">
        <w:rPr>
          <w:rFonts w:ascii="Verdana" w:eastAsia="Times New Roman" w:hAnsi="Verdana" w:cs="Times New Roman"/>
          <w:color w:val="000000"/>
          <w:kern w:val="0"/>
          <w:sz w:val="18"/>
          <w:szCs w:val="18"/>
          <w:lang w:eastAsia="ru-RU"/>
        </w:rPr>
        <w:t> К читателю // Европейский Союз: Основополагающие акты в редакции Лиссабонского договора с</w:t>
      </w:r>
    </w:p>
    <w:p w14:paraId="7E8B7A1A" w14:textId="77777777" w:rsidR="0066294F" w:rsidRPr="0066294F" w:rsidRDefault="0066294F" w:rsidP="0066294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6294F">
        <w:rPr>
          <w:rFonts w:ascii="Verdana" w:eastAsia="Times New Roman" w:hAnsi="Verdana" w:cs="Times New Roman"/>
          <w:color w:val="000000"/>
          <w:kern w:val="0"/>
          <w:sz w:val="18"/>
          <w:szCs w:val="18"/>
          <w:lang w:eastAsia="ru-RU"/>
        </w:rPr>
        <w:t>комментариями / Отв. ред. С.Ю. Кашкин. М., 2012. С. 6.</w:t>
      </w:r>
    </w:p>
    <w:p w14:paraId="47D82B6F" w14:textId="77777777" w:rsidR="0066294F" w:rsidRPr="0066294F" w:rsidRDefault="0066294F" w:rsidP="0066294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6294F">
        <w:rPr>
          <w:rFonts w:ascii="Verdana" w:eastAsia="Times New Roman" w:hAnsi="Verdana" w:cs="Times New Roman"/>
          <w:color w:val="000000"/>
          <w:kern w:val="0"/>
          <w:sz w:val="18"/>
          <w:szCs w:val="18"/>
          <w:vertAlign w:val="superscript"/>
          <w:lang w:eastAsia="ru-RU"/>
        </w:rPr>
        <w:t>14</w:t>
      </w:r>
      <w:r w:rsidRPr="0066294F">
        <w:rPr>
          <w:rFonts w:ascii="Verdana" w:eastAsia="Times New Roman" w:hAnsi="Verdana" w:cs="Times New Roman"/>
          <w:i/>
          <w:iCs/>
          <w:color w:val="000000"/>
          <w:kern w:val="0"/>
          <w:sz w:val="18"/>
          <w:szCs w:val="18"/>
          <w:lang w:eastAsia="ru-RU"/>
        </w:rPr>
        <w:t>Кашкин С.Ю.</w:t>
      </w:r>
      <w:r w:rsidRPr="0066294F">
        <w:rPr>
          <w:rFonts w:ascii="Verdana" w:eastAsia="Times New Roman" w:hAnsi="Verdana" w:cs="Times New Roman"/>
          <w:color w:val="000000"/>
          <w:kern w:val="0"/>
          <w:sz w:val="18"/>
          <w:szCs w:val="18"/>
          <w:lang w:eastAsia="ru-RU"/>
        </w:rPr>
        <w:t> Предисловие // Калиниченко П.А. Европейский Союз: право и отношения с Россией. М., 2012. С. 8.</w:t>
      </w:r>
    </w:p>
    <w:p w14:paraId="4B07220E" w14:textId="77777777" w:rsidR="0066294F" w:rsidRPr="0066294F" w:rsidRDefault="0066294F" w:rsidP="0066294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6294F">
        <w:rPr>
          <w:rFonts w:ascii="Verdana" w:eastAsia="Times New Roman" w:hAnsi="Verdana" w:cs="Times New Roman"/>
          <w:color w:val="000000"/>
          <w:kern w:val="0"/>
          <w:sz w:val="18"/>
          <w:szCs w:val="18"/>
          <w:vertAlign w:val="superscript"/>
          <w:lang w:eastAsia="ru-RU"/>
        </w:rPr>
        <w:t>15</w:t>
      </w:r>
      <w:r w:rsidRPr="0066294F">
        <w:rPr>
          <w:rFonts w:ascii="Verdana" w:eastAsia="Times New Roman" w:hAnsi="Verdana" w:cs="Times New Roman"/>
          <w:i/>
          <w:iCs/>
          <w:color w:val="000000"/>
          <w:kern w:val="0"/>
          <w:sz w:val="18"/>
          <w:szCs w:val="18"/>
          <w:lang w:eastAsia="ru-RU"/>
        </w:rPr>
        <w:t>Piris J.-C.</w:t>
      </w:r>
      <w:r w:rsidRPr="0066294F">
        <w:rPr>
          <w:rFonts w:ascii="Verdana" w:eastAsia="Times New Roman" w:hAnsi="Verdana" w:cs="Times New Roman"/>
          <w:color w:val="000000"/>
          <w:kern w:val="0"/>
          <w:sz w:val="18"/>
          <w:szCs w:val="18"/>
          <w:lang w:eastAsia="ru-RU"/>
        </w:rPr>
        <w:t> The Constitution for Europe. A Legal Analysis. N.Y., 2006. P . 5 9 ; E u r o p e a n U n i o n L a w / Ed. by C. Barnard, S.</w:t>
      </w:r>
    </w:p>
    <w:p w14:paraId="6BB26008" w14:textId="77777777" w:rsidR="0066294F" w:rsidRPr="0066294F" w:rsidRDefault="0066294F" w:rsidP="0066294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6294F">
        <w:rPr>
          <w:rFonts w:ascii="Verdana" w:eastAsia="Times New Roman" w:hAnsi="Verdana" w:cs="Times New Roman"/>
          <w:color w:val="000000"/>
          <w:kern w:val="0"/>
          <w:sz w:val="18"/>
          <w:szCs w:val="18"/>
          <w:lang w:eastAsia="ru-RU"/>
        </w:rPr>
        <w:t>Peers. N.Y., 2014. P. 98.</w:t>
      </w:r>
    </w:p>
    <w:p w14:paraId="351AF0CB" w14:textId="77777777" w:rsidR="0066294F" w:rsidRPr="0066294F" w:rsidRDefault="0066294F" w:rsidP="0066294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6294F">
        <w:rPr>
          <w:rFonts w:ascii="Verdana" w:eastAsia="Times New Roman" w:hAnsi="Verdana" w:cs="Times New Roman"/>
          <w:color w:val="000000"/>
          <w:kern w:val="0"/>
          <w:sz w:val="18"/>
          <w:szCs w:val="18"/>
          <w:vertAlign w:val="superscript"/>
          <w:lang w:eastAsia="ru-RU"/>
        </w:rPr>
        <w:t>16</w:t>
      </w:r>
      <w:r w:rsidRPr="0066294F">
        <w:rPr>
          <w:rFonts w:ascii="Verdana" w:eastAsia="Times New Roman" w:hAnsi="Verdana" w:cs="Times New Roman"/>
          <w:i/>
          <w:iCs/>
          <w:color w:val="000000"/>
          <w:kern w:val="0"/>
          <w:sz w:val="18"/>
          <w:szCs w:val="18"/>
          <w:lang w:eastAsia="ru-RU"/>
        </w:rPr>
        <w:t>Давид Р.</w:t>
      </w:r>
      <w:r w:rsidRPr="0066294F">
        <w:rPr>
          <w:rFonts w:ascii="Verdana" w:eastAsia="Times New Roman" w:hAnsi="Verdana" w:cs="Times New Roman"/>
          <w:color w:val="000000"/>
          <w:kern w:val="0"/>
          <w:sz w:val="18"/>
          <w:szCs w:val="18"/>
          <w:lang w:eastAsia="ru-RU"/>
        </w:rPr>
        <w:t> Основные правовые системы современности. М., 1967. С. 33.</w:t>
      </w:r>
    </w:p>
    <w:p w14:paraId="65946626" w14:textId="77777777" w:rsidR="0066294F" w:rsidRPr="0066294F" w:rsidRDefault="0066294F" w:rsidP="0066294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6294F">
        <w:rPr>
          <w:rFonts w:ascii="Verdana" w:eastAsia="Times New Roman" w:hAnsi="Verdana" w:cs="Times New Roman"/>
          <w:color w:val="000000"/>
          <w:kern w:val="0"/>
          <w:sz w:val="18"/>
          <w:szCs w:val="18"/>
          <w:lang w:eastAsia="ru-RU"/>
        </w:rPr>
        <w:t>6 права достигла такого уровня развития, когда она все в большей мере становится интегральной наукой, разрабатывает проблемы, находящиеся на "стыке" ряда отраслей научного знания, и прежде всего социологии, философии, психологии, политической экономики и правоведения. Достижения общей теории государства и права используются не только отраслевыми юридическими науками, но и всеми общественными науками»</w:t>
      </w:r>
      <w:r w:rsidRPr="0066294F">
        <w:rPr>
          <w:rFonts w:ascii="Verdana" w:eastAsia="Times New Roman" w:hAnsi="Verdana" w:cs="Times New Roman"/>
          <w:color w:val="000000"/>
          <w:kern w:val="0"/>
          <w:sz w:val="18"/>
          <w:szCs w:val="18"/>
          <w:vertAlign w:val="superscript"/>
          <w:lang w:eastAsia="ru-RU"/>
        </w:rPr>
        <w:t>17</w:t>
      </w:r>
      <w:r w:rsidRPr="0066294F">
        <w:rPr>
          <w:rFonts w:ascii="Verdana" w:eastAsia="Times New Roman" w:hAnsi="Verdana" w:cs="Times New Roman"/>
          <w:color w:val="000000"/>
          <w:kern w:val="0"/>
          <w:sz w:val="18"/>
          <w:szCs w:val="18"/>
          <w:lang w:eastAsia="ru-RU"/>
        </w:rPr>
        <w:t>.</w:t>
      </w:r>
    </w:p>
    <w:p w14:paraId="091FA7CF" w14:textId="77777777" w:rsidR="0066294F" w:rsidRPr="0066294F" w:rsidRDefault="0066294F" w:rsidP="0066294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6294F">
        <w:rPr>
          <w:rFonts w:ascii="Verdana" w:eastAsia="Times New Roman" w:hAnsi="Verdana" w:cs="Times New Roman"/>
          <w:color w:val="000000"/>
          <w:kern w:val="0"/>
          <w:sz w:val="18"/>
          <w:szCs w:val="18"/>
          <w:lang w:eastAsia="ru-RU"/>
        </w:rPr>
        <w:t>Данное высказывание становится еще более актуальным сегодня в XXI в. – веке интеграционных и глобализационных процессов. А тема настоящего диссертационного исследования тому подтверждение, поскольку находится на «стыке» ряда отраслевых юридических наук, таких как конституционное право, международное право, право ЕС. В связи с этим положения, выносимые на защиту, могут быть использованы не только отраслевыми юридическими науками, но и другими науками.</w:t>
      </w:r>
    </w:p>
    <w:p w14:paraId="1E75682C" w14:textId="77777777" w:rsidR="0066294F" w:rsidRPr="0066294F" w:rsidRDefault="0066294F" w:rsidP="0066294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6294F">
        <w:rPr>
          <w:rFonts w:ascii="Verdana" w:eastAsia="Times New Roman" w:hAnsi="Verdana" w:cs="Times New Roman"/>
          <w:color w:val="000000"/>
          <w:kern w:val="0"/>
          <w:sz w:val="18"/>
          <w:szCs w:val="18"/>
          <w:lang w:eastAsia="ru-RU"/>
        </w:rPr>
        <w:t>Все вышеуказанные факторы, несомненно, служат основанием для проведения настоящего исследования и указывают на его актуальность.</w:t>
      </w:r>
    </w:p>
    <w:p w14:paraId="192A2DC3" w14:textId="77777777" w:rsidR="0066294F" w:rsidRPr="0066294F" w:rsidRDefault="0066294F" w:rsidP="0066294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6294F">
        <w:rPr>
          <w:rFonts w:ascii="Verdana" w:eastAsia="Times New Roman" w:hAnsi="Verdana" w:cs="Times New Roman"/>
          <w:b/>
          <w:bCs/>
          <w:color w:val="000000"/>
          <w:kern w:val="0"/>
          <w:sz w:val="18"/>
          <w:szCs w:val="18"/>
          <w:lang w:eastAsia="ru-RU"/>
        </w:rPr>
        <w:lastRenderedPageBreak/>
        <w:t>Объект, предмет и хронологические рамки исследования.</w:t>
      </w:r>
      <w:r w:rsidRPr="0066294F">
        <w:rPr>
          <w:rFonts w:ascii="Verdana" w:eastAsia="Times New Roman" w:hAnsi="Verdana" w:cs="Times New Roman"/>
          <w:color w:val="000000"/>
          <w:kern w:val="0"/>
          <w:sz w:val="18"/>
          <w:szCs w:val="18"/>
          <w:lang w:eastAsia="ru-RU"/>
        </w:rPr>
        <w:t> </w:t>
      </w:r>
      <w:r w:rsidRPr="0066294F">
        <w:rPr>
          <w:rFonts w:ascii="Verdana" w:eastAsia="Times New Roman" w:hAnsi="Verdana" w:cs="Times New Roman"/>
          <w:i/>
          <w:iCs/>
          <w:color w:val="000000"/>
          <w:kern w:val="0"/>
          <w:sz w:val="18"/>
          <w:szCs w:val="18"/>
          <w:lang w:eastAsia="ru-RU"/>
        </w:rPr>
        <w:t>Объект исcледования</w:t>
      </w:r>
      <w:r w:rsidRPr="0066294F">
        <w:rPr>
          <w:rFonts w:ascii="Verdana" w:eastAsia="Times New Roman" w:hAnsi="Verdana" w:cs="Times New Roman"/>
          <w:color w:val="000000"/>
          <w:kern w:val="0"/>
          <w:sz w:val="18"/>
          <w:szCs w:val="18"/>
          <w:lang w:eastAsia="ru-RU"/>
        </w:rPr>
        <w:t> </w:t>
      </w:r>
      <w:r w:rsidRPr="0066294F">
        <w:rPr>
          <w:rFonts w:ascii="Verdana" w:eastAsia="Times New Roman" w:hAnsi="Verdana" w:cs="Times New Roman"/>
          <w:b/>
          <w:bCs/>
          <w:color w:val="000000"/>
          <w:kern w:val="0"/>
          <w:sz w:val="18"/>
          <w:szCs w:val="18"/>
          <w:lang w:eastAsia="ru-RU"/>
        </w:rPr>
        <w:t>—</w:t>
      </w:r>
      <w:r w:rsidRPr="0066294F">
        <w:rPr>
          <w:rFonts w:ascii="Verdana" w:eastAsia="Times New Roman" w:hAnsi="Verdana" w:cs="Times New Roman"/>
          <w:color w:val="000000"/>
          <w:kern w:val="0"/>
          <w:sz w:val="18"/>
          <w:szCs w:val="18"/>
          <w:lang w:eastAsia="ru-RU"/>
        </w:rPr>
        <w:t> европейское право.</w:t>
      </w:r>
    </w:p>
    <w:p w14:paraId="022A5A26" w14:textId="77777777" w:rsidR="0066294F" w:rsidRPr="0066294F" w:rsidRDefault="0066294F" w:rsidP="0066294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6294F">
        <w:rPr>
          <w:rFonts w:ascii="Verdana" w:eastAsia="Times New Roman" w:hAnsi="Verdana" w:cs="Times New Roman"/>
          <w:i/>
          <w:iCs/>
          <w:color w:val="000000"/>
          <w:kern w:val="0"/>
          <w:sz w:val="18"/>
          <w:szCs w:val="18"/>
          <w:lang w:eastAsia="ru-RU"/>
        </w:rPr>
        <w:t>Предмет исследования</w:t>
      </w:r>
      <w:r w:rsidRPr="0066294F">
        <w:rPr>
          <w:rFonts w:ascii="Verdana" w:eastAsia="Times New Roman" w:hAnsi="Verdana" w:cs="Times New Roman"/>
          <w:color w:val="000000"/>
          <w:kern w:val="0"/>
          <w:sz w:val="18"/>
          <w:szCs w:val="18"/>
          <w:lang w:eastAsia="ru-RU"/>
        </w:rPr>
        <w:t> </w:t>
      </w:r>
      <w:r w:rsidRPr="0066294F">
        <w:rPr>
          <w:rFonts w:ascii="Verdana" w:eastAsia="Times New Roman" w:hAnsi="Verdana" w:cs="Times New Roman"/>
          <w:b/>
          <w:bCs/>
          <w:color w:val="000000"/>
          <w:kern w:val="0"/>
          <w:sz w:val="18"/>
          <w:szCs w:val="18"/>
          <w:lang w:eastAsia="ru-RU"/>
        </w:rPr>
        <w:t>—</w:t>
      </w:r>
      <w:r w:rsidRPr="0066294F">
        <w:rPr>
          <w:rFonts w:ascii="Verdana" w:eastAsia="Times New Roman" w:hAnsi="Verdana" w:cs="Times New Roman"/>
          <w:color w:val="000000"/>
          <w:kern w:val="0"/>
          <w:sz w:val="18"/>
          <w:szCs w:val="18"/>
          <w:lang w:eastAsia="ru-RU"/>
        </w:rPr>
        <w:t> делегированное законодательство в системе европейского права.</w:t>
      </w:r>
    </w:p>
    <w:p w14:paraId="2DD12225" w14:textId="77777777" w:rsidR="0066294F" w:rsidRPr="0066294F" w:rsidRDefault="0066294F" w:rsidP="0066294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6294F">
        <w:rPr>
          <w:rFonts w:ascii="Verdana" w:eastAsia="Times New Roman" w:hAnsi="Verdana" w:cs="Times New Roman"/>
          <w:i/>
          <w:iCs/>
          <w:color w:val="000000"/>
          <w:kern w:val="0"/>
          <w:sz w:val="18"/>
          <w:szCs w:val="18"/>
          <w:lang w:eastAsia="ru-RU"/>
        </w:rPr>
        <w:t>Хронологические рамки исследования.</w:t>
      </w:r>
      <w:r w:rsidRPr="0066294F">
        <w:rPr>
          <w:rFonts w:ascii="Verdana" w:eastAsia="Times New Roman" w:hAnsi="Verdana" w:cs="Times New Roman"/>
          <w:color w:val="000000"/>
          <w:kern w:val="0"/>
          <w:sz w:val="18"/>
          <w:szCs w:val="18"/>
          <w:lang w:eastAsia="ru-RU"/>
        </w:rPr>
        <w:t> В диссертации рассматривается</w:t>
      </w:r>
      <w:r w:rsidRPr="0066294F">
        <w:rPr>
          <w:rFonts w:ascii="Verdana" w:eastAsia="Times New Roman" w:hAnsi="Verdana" w:cs="Times New Roman"/>
          <w:color w:val="000000"/>
          <w:kern w:val="0"/>
          <w:sz w:val="18"/>
          <w:szCs w:val="18"/>
          <w:lang w:eastAsia="ru-RU"/>
        </w:rPr>
        <w:br/>
        <w:t>период развития делегированного законодательства с 1957 г., т. е . с м о м е н т а</w:t>
      </w:r>
      <w:r w:rsidRPr="0066294F">
        <w:rPr>
          <w:rFonts w:ascii="Verdana" w:eastAsia="Times New Roman" w:hAnsi="Verdana" w:cs="Times New Roman"/>
          <w:color w:val="000000"/>
          <w:kern w:val="0"/>
          <w:sz w:val="18"/>
          <w:szCs w:val="18"/>
          <w:lang w:eastAsia="ru-RU"/>
        </w:rPr>
        <w:br/>
        <w:t>учреждения Европейского Экономического Сообщества (далее – ЕЭС,</w:t>
      </w:r>
      <w:r w:rsidRPr="0066294F">
        <w:rPr>
          <w:rFonts w:ascii="Verdana" w:eastAsia="Times New Roman" w:hAnsi="Verdana" w:cs="Times New Roman"/>
          <w:color w:val="000000"/>
          <w:kern w:val="0"/>
          <w:sz w:val="18"/>
          <w:szCs w:val="18"/>
          <w:lang w:eastAsia="ru-RU"/>
        </w:rPr>
        <w:br/>
        <w:t>Сообщество), до современного этапа его развития уже в рамках Европейского</w:t>
      </w:r>
      <w:r w:rsidRPr="0066294F">
        <w:rPr>
          <w:rFonts w:ascii="Verdana" w:eastAsia="Times New Roman" w:hAnsi="Verdana" w:cs="Times New Roman"/>
          <w:color w:val="000000"/>
          <w:kern w:val="0"/>
          <w:sz w:val="18"/>
          <w:szCs w:val="18"/>
          <w:lang w:eastAsia="ru-RU"/>
        </w:rPr>
        <w:br/>
        <w:t>союза. Выбор начального периода обусловлен возникшей необходимостью</w:t>
      </w:r>
      <w:r w:rsidRPr="0066294F">
        <w:rPr>
          <w:rFonts w:ascii="Verdana" w:eastAsia="Times New Roman" w:hAnsi="Verdana" w:cs="Times New Roman"/>
          <w:color w:val="000000"/>
          <w:kern w:val="0"/>
          <w:sz w:val="18"/>
          <w:szCs w:val="18"/>
          <w:lang w:eastAsia="ru-RU"/>
        </w:rPr>
        <w:br/>
        <w:t>делегировать правотворческие полномочия и дальнейшим развитием</w:t>
      </w:r>
      <w:r w:rsidRPr="0066294F">
        <w:rPr>
          <w:rFonts w:ascii="Verdana" w:eastAsia="Times New Roman" w:hAnsi="Verdana" w:cs="Times New Roman"/>
          <w:color w:val="000000"/>
          <w:kern w:val="0"/>
          <w:sz w:val="18"/>
          <w:szCs w:val="18"/>
          <w:lang w:eastAsia="ru-RU"/>
        </w:rPr>
        <w:br/>
        <w:t>делегированного законодательства в пределах ЕЭС, впоследствии</w:t>
      </w:r>
    </w:p>
    <w:p w14:paraId="4B17C414" w14:textId="77777777" w:rsidR="0066294F" w:rsidRPr="0066294F" w:rsidRDefault="0066294F" w:rsidP="0066294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6294F">
        <w:rPr>
          <w:rFonts w:ascii="Verdana" w:eastAsia="Times New Roman" w:hAnsi="Verdana" w:cs="Times New Roman"/>
          <w:color w:val="000000"/>
          <w:kern w:val="0"/>
          <w:sz w:val="18"/>
          <w:szCs w:val="18"/>
          <w:lang w:eastAsia="ru-RU"/>
        </w:rPr>
        <w:t>переименованного в Европейское сообщество. Поскольку с 1 декабря 2009 г. делегированные акты официально закреплены в ст. 290 Договора о</w:t>
      </w:r>
    </w:p>
    <w:p w14:paraId="69CA0D8D" w14:textId="77777777" w:rsidR="0066294F" w:rsidRPr="0066294F" w:rsidRDefault="0066294F" w:rsidP="0066294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6294F">
        <w:rPr>
          <w:rFonts w:ascii="Verdana" w:eastAsia="Times New Roman" w:hAnsi="Verdana" w:cs="Times New Roman"/>
          <w:color w:val="000000"/>
          <w:kern w:val="0"/>
          <w:sz w:val="18"/>
          <w:szCs w:val="18"/>
          <w:vertAlign w:val="superscript"/>
          <w:lang w:eastAsia="ru-RU"/>
        </w:rPr>
        <w:t>17</w:t>
      </w:r>
      <w:r w:rsidRPr="0066294F">
        <w:rPr>
          <w:rFonts w:ascii="Verdana" w:eastAsia="Times New Roman" w:hAnsi="Verdana" w:cs="Times New Roman"/>
          <w:color w:val="000000"/>
          <w:kern w:val="0"/>
          <w:sz w:val="18"/>
          <w:szCs w:val="18"/>
          <w:lang w:eastAsia="ru-RU"/>
        </w:rPr>
        <w:t> </w:t>
      </w:r>
      <w:r w:rsidRPr="0066294F">
        <w:rPr>
          <w:rFonts w:ascii="Verdana" w:eastAsia="Times New Roman" w:hAnsi="Verdana" w:cs="Times New Roman"/>
          <w:i/>
          <w:iCs/>
          <w:color w:val="000000"/>
          <w:kern w:val="0"/>
          <w:sz w:val="18"/>
          <w:szCs w:val="18"/>
          <w:lang w:eastAsia="ru-RU"/>
        </w:rPr>
        <w:t>Керимов Д.А.</w:t>
      </w:r>
      <w:r w:rsidRPr="0066294F">
        <w:rPr>
          <w:rFonts w:ascii="Verdana" w:eastAsia="Times New Roman" w:hAnsi="Verdana" w:cs="Times New Roman"/>
          <w:color w:val="000000"/>
          <w:kern w:val="0"/>
          <w:sz w:val="18"/>
          <w:szCs w:val="18"/>
          <w:lang w:eastAsia="ru-RU"/>
        </w:rPr>
        <w:t> Общая теория государства и права: предмет, структура, функции. М., 1977. С. 72.</w:t>
      </w:r>
    </w:p>
    <w:p w14:paraId="0776D5B5" w14:textId="77777777" w:rsidR="0066294F" w:rsidRPr="0066294F" w:rsidRDefault="0066294F" w:rsidP="0066294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6294F">
        <w:rPr>
          <w:rFonts w:ascii="Verdana" w:eastAsia="Times New Roman" w:hAnsi="Verdana" w:cs="Times New Roman"/>
          <w:color w:val="000000"/>
          <w:kern w:val="0"/>
          <w:sz w:val="18"/>
          <w:szCs w:val="18"/>
          <w:lang w:eastAsia="ru-RU"/>
        </w:rPr>
        <w:t>7 функционировании Европейского союза, то исследование завершается указанным периодом. Это обусловлено, во-первых, выявлением причин , послуживших основанием для официального введения делегированных актов, а во-вторых, определением проблем, возникающих при применении делегированных актов.</w:t>
      </w:r>
    </w:p>
    <w:p w14:paraId="74F1416A" w14:textId="77777777" w:rsidR="0066294F" w:rsidRPr="0066294F" w:rsidRDefault="0066294F" w:rsidP="0066294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6294F">
        <w:rPr>
          <w:rFonts w:ascii="Verdana" w:eastAsia="Times New Roman" w:hAnsi="Verdana" w:cs="Times New Roman"/>
          <w:b/>
          <w:bCs/>
          <w:color w:val="000000"/>
          <w:kern w:val="0"/>
          <w:sz w:val="18"/>
          <w:szCs w:val="18"/>
          <w:lang w:eastAsia="ru-RU"/>
        </w:rPr>
        <w:t>Цели и задачи исследования.</w:t>
      </w:r>
      <w:r w:rsidRPr="0066294F">
        <w:rPr>
          <w:rFonts w:ascii="Verdana" w:eastAsia="Times New Roman" w:hAnsi="Verdana" w:cs="Times New Roman"/>
          <w:color w:val="000000"/>
          <w:kern w:val="0"/>
          <w:sz w:val="18"/>
          <w:szCs w:val="18"/>
          <w:lang w:eastAsia="ru-RU"/>
        </w:rPr>
        <w:t> </w:t>
      </w:r>
      <w:r w:rsidRPr="0066294F">
        <w:rPr>
          <w:rFonts w:ascii="Verdana" w:eastAsia="Times New Roman" w:hAnsi="Verdana" w:cs="Times New Roman"/>
          <w:i/>
          <w:iCs/>
          <w:color w:val="000000"/>
          <w:kern w:val="0"/>
          <w:sz w:val="18"/>
          <w:szCs w:val="18"/>
          <w:lang w:eastAsia="ru-RU"/>
        </w:rPr>
        <w:t>Цель исследования</w:t>
      </w:r>
      <w:r w:rsidRPr="0066294F">
        <w:rPr>
          <w:rFonts w:ascii="Verdana" w:eastAsia="Times New Roman" w:hAnsi="Verdana" w:cs="Times New Roman"/>
          <w:color w:val="000000"/>
          <w:kern w:val="0"/>
          <w:sz w:val="18"/>
          <w:szCs w:val="18"/>
          <w:lang w:eastAsia="ru-RU"/>
        </w:rPr>
        <w:t> – установление юридической природы и роли актов делегированного законодательства в правовой системе Европейского союза.</w:t>
      </w:r>
    </w:p>
    <w:p w14:paraId="66677658" w14:textId="77777777" w:rsidR="0066294F" w:rsidRPr="0066294F" w:rsidRDefault="0066294F" w:rsidP="0066294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6294F">
        <w:rPr>
          <w:rFonts w:ascii="Verdana" w:eastAsia="Times New Roman" w:hAnsi="Verdana" w:cs="Times New Roman"/>
          <w:i/>
          <w:iCs/>
          <w:color w:val="000000"/>
          <w:kern w:val="0"/>
          <w:sz w:val="18"/>
          <w:szCs w:val="18"/>
          <w:lang w:eastAsia="ru-RU"/>
        </w:rPr>
        <w:t>Задачи исследования:</w:t>
      </w:r>
    </w:p>
    <w:p w14:paraId="2A33EB1B" w14:textId="77777777" w:rsidR="0066294F" w:rsidRPr="0066294F" w:rsidRDefault="0066294F" w:rsidP="00C47CF6">
      <w:pPr>
        <w:widowControl/>
        <w:numPr>
          <w:ilvl w:val="0"/>
          <w:numId w:val="6"/>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66294F">
        <w:rPr>
          <w:rFonts w:ascii="Verdana" w:eastAsia="Times New Roman" w:hAnsi="Verdana" w:cs="Times New Roman"/>
          <w:color w:val="000000"/>
          <w:kern w:val="0"/>
          <w:sz w:val="18"/>
          <w:szCs w:val="18"/>
          <w:lang w:eastAsia="ru-RU"/>
        </w:rPr>
        <w:t>Определить место делегированных актов в системе источников права.</w:t>
      </w:r>
    </w:p>
    <w:p w14:paraId="24CF3C2F" w14:textId="77777777" w:rsidR="0066294F" w:rsidRPr="0066294F" w:rsidRDefault="0066294F" w:rsidP="00C47CF6">
      <w:pPr>
        <w:widowControl/>
        <w:numPr>
          <w:ilvl w:val="0"/>
          <w:numId w:val="6"/>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66294F">
        <w:rPr>
          <w:rFonts w:ascii="Verdana" w:eastAsia="Times New Roman" w:hAnsi="Verdana" w:cs="Times New Roman"/>
          <w:color w:val="000000"/>
          <w:kern w:val="0"/>
          <w:sz w:val="18"/>
          <w:szCs w:val="18"/>
          <w:lang w:eastAsia="ru-RU"/>
        </w:rPr>
        <w:t>Исследовать соотношение делегированных актов с другими источниками права.</w:t>
      </w:r>
    </w:p>
    <w:p w14:paraId="3D449497" w14:textId="77777777" w:rsidR="0066294F" w:rsidRPr="0066294F" w:rsidRDefault="0066294F" w:rsidP="00C47CF6">
      <w:pPr>
        <w:widowControl/>
        <w:numPr>
          <w:ilvl w:val="0"/>
          <w:numId w:val="6"/>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66294F">
        <w:rPr>
          <w:rFonts w:ascii="Verdana" w:eastAsia="Times New Roman" w:hAnsi="Verdana" w:cs="Times New Roman"/>
          <w:color w:val="000000"/>
          <w:kern w:val="0"/>
          <w:sz w:val="18"/>
          <w:szCs w:val="18"/>
          <w:lang w:eastAsia="ru-RU"/>
        </w:rPr>
        <w:t>Выявить характерные отличительные особенности делегированных актов от других нормативных правовых актов.</w:t>
      </w:r>
    </w:p>
    <w:p w14:paraId="0B054392" w14:textId="77777777" w:rsidR="0066294F" w:rsidRPr="0066294F" w:rsidRDefault="0066294F" w:rsidP="00C47CF6">
      <w:pPr>
        <w:widowControl/>
        <w:numPr>
          <w:ilvl w:val="0"/>
          <w:numId w:val="6"/>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66294F">
        <w:rPr>
          <w:rFonts w:ascii="Verdana" w:eastAsia="Times New Roman" w:hAnsi="Verdana" w:cs="Times New Roman"/>
          <w:color w:val="000000"/>
          <w:kern w:val="0"/>
          <w:sz w:val="18"/>
          <w:szCs w:val="18"/>
          <w:lang w:eastAsia="ru-RU"/>
        </w:rPr>
        <w:t>Изучить характерные особенности процедуры принятия делегированных актов.</w:t>
      </w:r>
    </w:p>
    <w:p w14:paraId="63FDDBEE" w14:textId="77777777" w:rsidR="0066294F" w:rsidRPr="0066294F" w:rsidRDefault="0066294F" w:rsidP="00C47CF6">
      <w:pPr>
        <w:widowControl/>
        <w:numPr>
          <w:ilvl w:val="0"/>
          <w:numId w:val="6"/>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66294F">
        <w:rPr>
          <w:rFonts w:ascii="Verdana" w:eastAsia="Times New Roman" w:hAnsi="Verdana" w:cs="Times New Roman"/>
          <w:color w:val="000000"/>
          <w:kern w:val="0"/>
          <w:sz w:val="18"/>
          <w:szCs w:val="18"/>
          <w:lang w:eastAsia="ru-RU"/>
        </w:rPr>
        <w:t>Установить эффективно сть критериев, о снований и условий делегирования законодательных полномочий.</w:t>
      </w:r>
    </w:p>
    <w:p w14:paraId="1CEB1387" w14:textId="77777777" w:rsidR="0066294F" w:rsidRPr="0066294F" w:rsidRDefault="0066294F" w:rsidP="00C47CF6">
      <w:pPr>
        <w:widowControl/>
        <w:numPr>
          <w:ilvl w:val="0"/>
          <w:numId w:val="6"/>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66294F">
        <w:rPr>
          <w:rFonts w:ascii="Verdana" w:eastAsia="Times New Roman" w:hAnsi="Verdana" w:cs="Times New Roman"/>
          <w:color w:val="000000"/>
          <w:kern w:val="0"/>
          <w:sz w:val="18"/>
          <w:szCs w:val="18"/>
          <w:lang w:eastAsia="ru-RU"/>
        </w:rPr>
        <w:t>Определить эффективность механизмов контроля, применяемых в отношении делегированных актов.</w:t>
      </w:r>
    </w:p>
    <w:p w14:paraId="0158E243" w14:textId="77777777" w:rsidR="0066294F" w:rsidRPr="0066294F" w:rsidRDefault="0066294F" w:rsidP="00C47CF6">
      <w:pPr>
        <w:widowControl/>
        <w:numPr>
          <w:ilvl w:val="0"/>
          <w:numId w:val="6"/>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66294F">
        <w:rPr>
          <w:rFonts w:ascii="Verdana" w:eastAsia="Times New Roman" w:hAnsi="Verdana" w:cs="Times New Roman"/>
          <w:color w:val="000000"/>
          <w:kern w:val="0"/>
          <w:sz w:val="18"/>
          <w:szCs w:val="18"/>
          <w:lang w:eastAsia="ru-RU"/>
        </w:rPr>
        <w:t>Исследовать цели, преследуемые органами и институтами при принятии делегированных актов.</w:t>
      </w:r>
    </w:p>
    <w:p w14:paraId="49ECCB01" w14:textId="77777777" w:rsidR="0066294F" w:rsidRPr="0066294F" w:rsidRDefault="0066294F" w:rsidP="00C47CF6">
      <w:pPr>
        <w:widowControl/>
        <w:numPr>
          <w:ilvl w:val="0"/>
          <w:numId w:val="6"/>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66294F">
        <w:rPr>
          <w:rFonts w:ascii="Verdana" w:eastAsia="Times New Roman" w:hAnsi="Verdana" w:cs="Times New Roman"/>
          <w:color w:val="000000"/>
          <w:kern w:val="0"/>
          <w:sz w:val="18"/>
          <w:szCs w:val="18"/>
          <w:lang w:eastAsia="ru-RU"/>
        </w:rPr>
        <w:t>Ус т а н о в и т ь э фф е к т и в н о с т ь д е л е г и р о ва н н ы х а кт о в.</w:t>
      </w:r>
    </w:p>
    <w:p w14:paraId="1C34B4B7" w14:textId="77777777" w:rsidR="0066294F" w:rsidRPr="0066294F" w:rsidRDefault="0066294F" w:rsidP="00C47CF6">
      <w:pPr>
        <w:widowControl/>
        <w:numPr>
          <w:ilvl w:val="0"/>
          <w:numId w:val="7"/>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66294F">
        <w:rPr>
          <w:rFonts w:ascii="Verdana" w:eastAsia="Times New Roman" w:hAnsi="Verdana" w:cs="Times New Roman"/>
          <w:color w:val="000000"/>
          <w:kern w:val="0"/>
          <w:sz w:val="18"/>
          <w:szCs w:val="18"/>
          <w:lang w:eastAsia="ru-RU"/>
        </w:rPr>
        <w:t>С критических позиций рассмотреть вопрос о соотношении делегированного законодательства и принципа разделения властей.</w:t>
      </w:r>
    </w:p>
    <w:p w14:paraId="2D059D22" w14:textId="77777777" w:rsidR="0066294F" w:rsidRPr="0066294F" w:rsidRDefault="0066294F" w:rsidP="00C47CF6">
      <w:pPr>
        <w:widowControl/>
        <w:numPr>
          <w:ilvl w:val="0"/>
          <w:numId w:val="7"/>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66294F">
        <w:rPr>
          <w:rFonts w:ascii="Verdana" w:eastAsia="Times New Roman" w:hAnsi="Verdana" w:cs="Times New Roman"/>
          <w:color w:val="000000"/>
          <w:kern w:val="0"/>
          <w:sz w:val="18"/>
          <w:szCs w:val="18"/>
          <w:lang w:eastAsia="ru-RU"/>
        </w:rPr>
        <w:t>Определить, являются ли акты делегированного законодательства источником межинституциональных конфликтов.</w:t>
      </w:r>
    </w:p>
    <w:p w14:paraId="4B69F439" w14:textId="77777777" w:rsidR="0066294F" w:rsidRPr="0066294F" w:rsidRDefault="0066294F" w:rsidP="0066294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6294F">
        <w:rPr>
          <w:rFonts w:ascii="Verdana" w:eastAsia="Times New Roman" w:hAnsi="Verdana" w:cs="Times New Roman"/>
          <w:b/>
          <w:bCs/>
          <w:color w:val="000000"/>
          <w:kern w:val="0"/>
          <w:sz w:val="18"/>
          <w:szCs w:val="18"/>
          <w:lang w:eastAsia="ru-RU"/>
        </w:rPr>
        <w:t>Степень научной разработанности темы исследования.</w:t>
      </w:r>
      <w:r w:rsidRPr="0066294F">
        <w:rPr>
          <w:rFonts w:ascii="Verdana" w:eastAsia="Times New Roman" w:hAnsi="Verdana" w:cs="Times New Roman"/>
          <w:color w:val="000000"/>
          <w:kern w:val="0"/>
          <w:sz w:val="18"/>
          <w:szCs w:val="18"/>
          <w:lang w:eastAsia="ru-RU"/>
        </w:rPr>
        <w:t> При проведении настоящего исследования использовались труды как российских, так и зарубежных специалистов в области общей теории государства и права, конституционного права зарубежных стран, европейского права и права Европейского союза. К</w:t>
      </w:r>
    </w:p>
    <w:p w14:paraId="3ACB0480" w14:textId="77777777" w:rsidR="0066294F" w:rsidRPr="0066294F" w:rsidRDefault="0066294F" w:rsidP="0066294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6294F">
        <w:rPr>
          <w:rFonts w:ascii="Verdana" w:eastAsia="Times New Roman" w:hAnsi="Verdana" w:cs="Times New Roman"/>
          <w:color w:val="000000"/>
          <w:kern w:val="0"/>
          <w:sz w:val="18"/>
          <w:szCs w:val="18"/>
          <w:lang w:eastAsia="ru-RU"/>
        </w:rPr>
        <w:t>8 научным исследованиям (в рамках общей теории государства и права), в которых так или иначе затрагиваются теоретические вопросы, касающиеся темы настоящего исследования, следует отнести работы А.М. Барнашова, Р. Давида, К. Жоффре-Спинози, А. Дайси, Е.М. Дерябиной, Л. Дюги, С.Л. Зивса, Д.А. Керимова, Н.М. Коркунова, О.Э. Лейста, М.Н. Марченко, Г.Ф. Шершеневича, Л.М. Энтина и др. Ряд работ выполнены коллективами Института государства и права Российской академии наук, юридического факультета Московского государственного университета имени М.В. Ломоносова.</w:t>
      </w:r>
    </w:p>
    <w:p w14:paraId="19787B84" w14:textId="77777777" w:rsidR="0066294F" w:rsidRPr="0066294F" w:rsidRDefault="0066294F" w:rsidP="0066294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6294F">
        <w:rPr>
          <w:rFonts w:ascii="Verdana" w:eastAsia="Times New Roman" w:hAnsi="Verdana" w:cs="Times New Roman"/>
          <w:color w:val="000000"/>
          <w:kern w:val="0"/>
          <w:sz w:val="18"/>
          <w:szCs w:val="18"/>
          <w:lang w:eastAsia="ru-RU"/>
        </w:rPr>
        <w:lastRenderedPageBreak/>
        <w:t>Конституционное право зарубежных стран представлено работами Ю.А. Баглая, М.А. Исаева, Ю.И. Лейбо, В.В. Маклакова, А.А. Мишина, Б.А. Страшуна, Э. Уэйда, Д. Филлипса, В.Е. Чиркина, Л.М. Энтина и др.</w:t>
      </w:r>
    </w:p>
    <w:p w14:paraId="3E2748B3" w14:textId="77777777" w:rsidR="0066294F" w:rsidRPr="0066294F" w:rsidRDefault="0066294F" w:rsidP="0066294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6294F">
        <w:rPr>
          <w:rFonts w:ascii="Verdana" w:eastAsia="Times New Roman" w:hAnsi="Verdana" w:cs="Times New Roman"/>
          <w:color w:val="000000"/>
          <w:kern w:val="0"/>
          <w:sz w:val="18"/>
          <w:szCs w:val="18"/>
          <w:lang w:eastAsia="ru-RU"/>
        </w:rPr>
        <w:t>В области европейского права и права Европейского союза были проанализированы труды как российских, так и зарубежных специалистов, среди которых Э. Аннерс, М.М. Бирюков, Е.М. Дерябина, П.А. Калиниченко, А.Я. Капустин, С.Ю. Кашкин, Р.Х. Макуев, М.Н. Марченко, Б.Н. Топорнин, Э.К. Хартли, Л.М. Энтин и др.</w:t>
      </w:r>
    </w:p>
    <w:p w14:paraId="041CDB64" w14:textId="77777777" w:rsidR="0066294F" w:rsidRPr="0066294F" w:rsidRDefault="0066294F" w:rsidP="0066294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6294F">
        <w:rPr>
          <w:rFonts w:ascii="Verdana" w:eastAsia="Times New Roman" w:hAnsi="Verdana" w:cs="Times New Roman"/>
          <w:color w:val="000000"/>
          <w:kern w:val="0"/>
          <w:sz w:val="18"/>
          <w:szCs w:val="18"/>
          <w:lang w:eastAsia="ru-RU"/>
        </w:rPr>
        <w:t>По теме диссертации исследован большой объем зарубежной учебной литературы, монографий и публикаций, авторы которых являются специалистами в области международного и европейского права, политологии и государственного управления. К ни м следует отнести профессора права Кембриджского и Оксфордского университетов У. Уэйда (William Wade), профессора права Оксфордского университета П. Крейга (Paul P Craig), профессоров Кембриджского университета К. Форсайта (Christopher Forsyth) и К. Барнард (Catherine Barnard), профессора политологии Университетского колледжа Лондона Ф. Франчино (Fabio Franchino), профессоров права Лондонской школы экономики и политических наук при Лондонском университете Т.К. Хартли (T.C. Hartley) и Д. Чалмерза (Damian Chalmers), профессора права Лондонского университета королевы Марии при Лондонском университете Т. Тридимаса (Takis Tridimas), профессора права Ньюкаслского университета Дж. Олдера (John Alder), профессора права Даремского университета Р. Шутца (Robert Schtze), профессора права Гарвардского</w:t>
      </w:r>
    </w:p>
    <w:p w14:paraId="62192F11" w14:textId="77777777" w:rsidR="0066294F" w:rsidRPr="0066294F" w:rsidRDefault="0066294F" w:rsidP="0066294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6294F">
        <w:rPr>
          <w:rFonts w:ascii="Verdana" w:eastAsia="Times New Roman" w:hAnsi="Verdana" w:cs="Times New Roman"/>
          <w:color w:val="000000"/>
          <w:kern w:val="0"/>
          <w:sz w:val="18"/>
          <w:szCs w:val="18"/>
          <w:lang w:eastAsia="ru-RU"/>
        </w:rPr>
        <w:t>9 университета Гронье де Бурка (Gruinne de Brca), профессора права Колумбийского университета Д. Эпстайна (David Epstein), профессора права Мичиганского университета А. Лупиа (Arthur Lupia), профессора права Венского университета А. Рейниша (August Reinisch), профессоров права Утрехтского университета Л. Сендена (Linda Senden) и Дж. Брандзма (Gijs Jan Brandsma), профессора права Амстердамского университета Г. Дейвиса (Gareth Davies), профессора права университета Люксембург Х. Хо ф ман н а (Herwig C.H. Hofmann) и др.</w:t>
      </w:r>
    </w:p>
    <w:p w14:paraId="7B2F91AA" w14:textId="77777777" w:rsidR="0066294F" w:rsidRPr="0066294F" w:rsidRDefault="0066294F" w:rsidP="0066294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6294F">
        <w:rPr>
          <w:rFonts w:ascii="Verdana" w:eastAsia="Times New Roman" w:hAnsi="Verdana" w:cs="Times New Roman"/>
          <w:color w:val="000000"/>
          <w:kern w:val="0"/>
          <w:sz w:val="18"/>
          <w:szCs w:val="18"/>
          <w:lang w:eastAsia="ru-RU"/>
        </w:rPr>
        <w:t>Также исследовано значительное число нормативных правовых актов Европейского союза. В частности, делегированные регламенты, директивы и решения, принятые Европейской комиссией; ряд законодательных актов Европейского парламента и Совета Европейского союза.</w:t>
      </w:r>
    </w:p>
    <w:p w14:paraId="6AF41593" w14:textId="77777777" w:rsidR="0066294F" w:rsidRPr="0066294F" w:rsidRDefault="0066294F" w:rsidP="0066294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6294F">
        <w:rPr>
          <w:rFonts w:ascii="Verdana" w:eastAsia="Times New Roman" w:hAnsi="Verdana" w:cs="Times New Roman"/>
          <w:b/>
          <w:bCs/>
          <w:color w:val="000000"/>
          <w:kern w:val="0"/>
          <w:sz w:val="18"/>
          <w:szCs w:val="18"/>
          <w:lang w:eastAsia="ru-RU"/>
        </w:rPr>
        <w:t>Теоретико-методологические основы исследования.</w:t>
      </w:r>
      <w:r w:rsidRPr="0066294F">
        <w:rPr>
          <w:rFonts w:ascii="Verdana" w:eastAsia="Times New Roman" w:hAnsi="Verdana" w:cs="Times New Roman"/>
          <w:color w:val="000000"/>
          <w:kern w:val="0"/>
          <w:sz w:val="18"/>
          <w:szCs w:val="18"/>
          <w:lang w:eastAsia="ru-RU"/>
        </w:rPr>
        <w:t> Настоящее диссертационное исследование проведено в соответствии с такими научными методами исследования, как исторический, системный, сравнительный, формально-юридический, статистический.</w:t>
      </w:r>
    </w:p>
    <w:p w14:paraId="30EC9B1E" w14:textId="77777777" w:rsidR="0066294F" w:rsidRPr="0066294F" w:rsidRDefault="0066294F" w:rsidP="0066294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6294F">
        <w:rPr>
          <w:rFonts w:ascii="Verdana" w:eastAsia="Times New Roman" w:hAnsi="Verdana" w:cs="Times New Roman"/>
          <w:color w:val="000000"/>
          <w:kern w:val="0"/>
          <w:sz w:val="18"/>
          <w:szCs w:val="18"/>
          <w:lang w:eastAsia="ru-RU"/>
        </w:rPr>
        <w:t>Благодаря историческому методу удалось проследить развитие актов делегированного законодательства с момента учреждения Европейского экономического сообщества (1957 г.), его последующего переименования в Европейское сообщество (1992 г.) и до настоящего периода времени в рамках Европейского союза, являющегося правопреемником Европейского сообщества. Вследствие применения данного метода определена периодизация развития делегированного законодательства, предложенная в настоящем диссертационном исследовании. С помощью данного метода также удалось выявить проблемы правового и институционального значения на каждом этапе развития делегированных актов.</w:t>
      </w:r>
    </w:p>
    <w:p w14:paraId="0007AB57" w14:textId="77777777" w:rsidR="0066294F" w:rsidRPr="0066294F" w:rsidRDefault="0066294F" w:rsidP="0066294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6294F">
        <w:rPr>
          <w:rFonts w:ascii="Verdana" w:eastAsia="Times New Roman" w:hAnsi="Verdana" w:cs="Times New Roman"/>
          <w:color w:val="000000"/>
          <w:kern w:val="0"/>
          <w:sz w:val="18"/>
          <w:szCs w:val="18"/>
          <w:lang w:eastAsia="ru-RU"/>
        </w:rPr>
        <w:t>Системный метод позволил установить взаимосвязь развития делегированных актов и развития правовой системы Евросоюза.</w:t>
      </w:r>
    </w:p>
    <w:p w14:paraId="4144C920" w14:textId="77777777" w:rsidR="0066294F" w:rsidRPr="0066294F" w:rsidRDefault="0066294F" w:rsidP="0066294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6294F">
        <w:rPr>
          <w:rFonts w:ascii="Verdana" w:eastAsia="Times New Roman" w:hAnsi="Verdana" w:cs="Times New Roman"/>
          <w:color w:val="000000"/>
          <w:kern w:val="0"/>
          <w:sz w:val="18"/>
          <w:szCs w:val="18"/>
          <w:lang w:eastAsia="ru-RU"/>
        </w:rPr>
        <w:t>При применении сравнительного метода удалось выявить наличие элементов романо-германского и англосаксонского права, содержащихся в модели</w:t>
      </w:r>
    </w:p>
    <w:p w14:paraId="06E4A406" w14:textId="77777777" w:rsidR="0066294F" w:rsidRPr="0066294F" w:rsidRDefault="0066294F" w:rsidP="0066294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6294F">
        <w:rPr>
          <w:rFonts w:ascii="Verdana" w:eastAsia="Times New Roman" w:hAnsi="Verdana" w:cs="Times New Roman"/>
          <w:color w:val="000000"/>
          <w:kern w:val="0"/>
          <w:sz w:val="18"/>
          <w:szCs w:val="18"/>
          <w:lang w:eastAsia="ru-RU"/>
        </w:rPr>
        <w:t>10 делегированных актов, предусмотренной ст. 290 Договора о ф ункционировании Европейского союза. Указанный метод также позволил установить характерные особенности актов делегированного законодательства ЕС.</w:t>
      </w:r>
    </w:p>
    <w:p w14:paraId="0C7541AA" w14:textId="77777777" w:rsidR="0066294F" w:rsidRPr="0066294F" w:rsidRDefault="0066294F" w:rsidP="0066294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6294F">
        <w:rPr>
          <w:rFonts w:ascii="Verdana" w:eastAsia="Times New Roman" w:hAnsi="Verdana" w:cs="Times New Roman"/>
          <w:color w:val="000000"/>
          <w:kern w:val="0"/>
          <w:sz w:val="18"/>
          <w:szCs w:val="18"/>
          <w:lang w:eastAsia="ru-RU"/>
        </w:rPr>
        <w:t>С помощью формально-юридического метода выработана практическая рекомендация по применению делегированного законодательства без установления критериев делегирования законодательных полномочий.</w:t>
      </w:r>
    </w:p>
    <w:p w14:paraId="0964D52D" w14:textId="77777777" w:rsidR="0066294F" w:rsidRPr="0066294F" w:rsidRDefault="0066294F" w:rsidP="0066294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6294F">
        <w:rPr>
          <w:rFonts w:ascii="Verdana" w:eastAsia="Times New Roman" w:hAnsi="Verdana" w:cs="Times New Roman"/>
          <w:color w:val="000000"/>
          <w:kern w:val="0"/>
          <w:sz w:val="18"/>
          <w:szCs w:val="18"/>
          <w:lang w:eastAsia="ru-RU"/>
        </w:rPr>
        <w:lastRenderedPageBreak/>
        <w:t>Благодаря статистическому методу удалось получить количественные данные и установить наиболее часто применяемую форму делегированных актов (к которой относится регламент) в правовой системе Европейского союза.</w:t>
      </w:r>
    </w:p>
    <w:p w14:paraId="7C52DE95" w14:textId="77777777" w:rsidR="0066294F" w:rsidRPr="0066294F" w:rsidRDefault="0066294F" w:rsidP="0066294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6294F">
        <w:rPr>
          <w:rFonts w:ascii="Verdana" w:eastAsia="Times New Roman" w:hAnsi="Verdana" w:cs="Times New Roman"/>
          <w:b/>
          <w:bCs/>
          <w:color w:val="000000"/>
          <w:kern w:val="0"/>
          <w:sz w:val="18"/>
          <w:szCs w:val="18"/>
          <w:lang w:eastAsia="ru-RU"/>
        </w:rPr>
        <w:t>Научная новизна исследования.</w:t>
      </w:r>
      <w:r w:rsidRPr="0066294F">
        <w:rPr>
          <w:rFonts w:ascii="Verdana" w:eastAsia="Times New Roman" w:hAnsi="Verdana" w:cs="Times New Roman"/>
          <w:color w:val="000000"/>
          <w:kern w:val="0"/>
          <w:sz w:val="18"/>
          <w:szCs w:val="18"/>
          <w:lang w:eastAsia="ru-RU"/>
        </w:rPr>
        <w:t> В отечественной юридической науке настоящая работа является первым полным и всесторонним исследованием делегированного законодательства в правовой системе Европейского союза.</w:t>
      </w:r>
    </w:p>
    <w:p w14:paraId="12320606" w14:textId="77777777" w:rsidR="0066294F" w:rsidRPr="0066294F" w:rsidRDefault="0066294F" w:rsidP="0066294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6294F">
        <w:rPr>
          <w:rFonts w:ascii="Verdana" w:eastAsia="Times New Roman" w:hAnsi="Verdana" w:cs="Times New Roman"/>
          <w:color w:val="000000"/>
          <w:kern w:val="0"/>
          <w:sz w:val="18"/>
          <w:szCs w:val="18"/>
          <w:lang w:eastAsia="ru-RU"/>
        </w:rPr>
        <w:t>Новизна настоящего исследования состоит также в следующем:</w:t>
      </w:r>
    </w:p>
    <w:p w14:paraId="241DCC74" w14:textId="77777777" w:rsidR="0066294F" w:rsidRPr="0066294F" w:rsidRDefault="0066294F" w:rsidP="0066294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6294F">
        <w:rPr>
          <w:rFonts w:ascii="Verdana" w:eastAsia="Times New Roman" w:hAnsi="Verdana" w:cs="Times New Roman"/>
          <w:color w:val="000000"/>
          <w:kern w:val="0"/>
          <w:sz w:val="18"/>
          <w:szCs w:val="18"/>
          <w:lang w:eastAsia="ru-RU"/>
        </w:rPr>
        <w:t>предложен новый термин «исполнительное законодательство»;</w:t>
      </w:r>
    </w:p>
    <w:p w14:paraId="2639416E" w14:textId="77777777" w:rsidR="0066294F" w:rsidRPr="0066294F" w:rsidRDefault="0066294F" w:rsidP="0066294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6294F">
        <w:rPr>
          <w:rFonts w:ascii="Verdana" w:eastAsia="Times New Roman" w:hAnsi="Verdana" w:cs="Times New Roman"/>
          <w:color w:val="000000"/>
          <w:kern w:val="0"/>
          <w:sz w:val="18"/>
          <w:szCs w:val="18"/>
          <w:lang w:eastAsia="ru-RU"/>
        </w:rPr>
        <w:t>предложен новый вариант системы нормативных актов;</w:t>
      </w:r>
    </w:p>
    <w:p w14:paraId="7D8FD0C7" w14:textId="77777777" w:rsidR="0066294F" w:rsidRPr="0066294F" w:rsidRDefault="0066294F" w:rsidP="0066294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6294F">
        <w:rPr>
          <w:rFonts w:ascii="Verdana" w:eastAsia="Times New Roman" w:hAnsi="Verdana" w:cs="Times New Roman"/>
          <w:color w:val="000000"/>
          <w:kern w:val="0"/>
          <w:sz w:val="18"/>
          <w:szCs w:val="18"/>
          <w:lang w:eastAsia="ru-RU"/>
        </w:rPr>
        <w:t>впервые проведено исследование и установлены основные этапы развития делегированного законодательства в правовой системе Европейского союза;</w:t>
      </w:r>
    </w:p>
    <w:p w14:paraId="11496EDD" w14:textId="77777777" w:rsidR="0066294F" w:rsidRPr="0066294F" w:rsidRDefault="0066294F" w:rsidP="0066294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6294F">
        <w:rPr>
          <w:rFonts w:ascii="Verdana" w:eastAsia="Times New Roman" w:hAnsi="Verdana" w:cs="Times New Roman"/>
          <w:color w:val="000000"/>
          <w:kern w:val="0"/>
          <w:sz w:val="18"/>
          <w:szCs w:val="18"/>
          <w:lang w:eastAsia="ru-RU"/>
        </w:rPr>
        <w:t>впервые исследована правовая природа делегированных актов в Евросоюзе, установлена их юридическая сила, определены место и роль в системно-иерархической структуре вторичных источников права ЕС;</w:t>
      </w:r>
    </w:p>
    <w:p w14:paraId="492EBE78" w14:textId="77777777" w:rsidR="0066294F" w:rsidRPr="0066294F" w:rsidRDefault="0066294F" w:rsidP="0066294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6294F">
        <w:rPr>
          <w:rFonts w:ascii="Verdana" w:eastAsia="Times New Roman" w:hAnsi="Verdana" w:cs="Times New Roman"/>
          <w:color w:val="000000"/>
          <w:kern w:val="0"/>
          <w:sz w:val="18"/>
          <w:szCs w:val="18"/>
          <w:lang w:eastAsia="ru-RU"/>
        </w:rPr>
        <w:t>впервые предлагается классификация причин делегирования законодательных полномочий в Евросоюзе;</w:t>
      </w:r>
    </w:p>
    <w:p w14:paraId="214DE58D" w14:textId="77777777" w:rsidR="0066294F" w:rsidRPr="0066294F" w:rsidRDefault="0066294F" w:rsidP="0066294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6294F">
        <w:rPr>
          <w:rFonts w:ascii="Verdana" w:eastAsia="Times New Roman" w:hAnsi="Verdana" w:cs="Times New Roman"/>
          <w:color w:val="000000"/>
          <w:kern w:val="0"/>
          <w:sz w:val="18"/>
          <w:szCs w:val="18"/>
          <w:lang w:eastAsia="ru-RU"/>
        </w:rPr>
        <w:t>впервые установлены правовые и институциональные проблемы, возникающие при применении делегированного законодательства в правовой системе Европейского союза.</w:t>
      </w:r>
    </w:p>
    <w:p w14:paraId="446C118A" w14:textId="77777777" w:rsidR="0066294F" w:rsidRPr="0066294F" w:rsidRDefault="0066294F" w:rsidP="0066294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6294F">
        <w:rPr>
          <w:rFonts w:ascii="Verdana" w:eastAsia="Times New Roman" w:hAnsi="Verdana" w:cs="Times New Roman"/>
          <w:b/>
          <w:bCs/>
          <w:color w:val="000000"/>
          <w:kern w:val="0"/>
          <w:sz w:val="18"/>
          <w:szCs w:val="18"/>
          <w:lang w:eastAsia="ru-RU"/>
        </w:rPr>
        <w:t>Положения, выносимые на защиту:</w:t>
      </w:r>
    </w:p>
    <w:p w14:paraId="00E9A145" w14:textId="77777777" w:rsidR="0066294F" w:rsidRPr="0066294F" w:rsidRDefault="0066294F" w:rsidP="0066294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6294F">
        <w:rPr>
          <w:rFonts w:ascii="Verdana" w:eastAsia="Times New Roman" w:hAnsi="Verdana" w:cs="Times New Roman"/>
          <w:color w:val="000000"/>
          <w:kern w:val="0"/>
          <w:sz w:val="18"/>
          <w:szCs w:val="18"/>
          <w:lang w:eastAsia="ru-RU"/>
        </w:rPr>
        <w:t>1. Предлагается новый термин – «исполнительное законодательство», под которым следует понимать совокупность нормативных правовых актов, обладающих силой закона и принимаемых не законодательными органами. К</w:t>
      </w:r>
    </w:p>
    <w:p w14:paraId="1DDC8825" w14:textId="77777777" w:rsidR="0066294F" w:rsidRPr="0066294F" w:rsidRDefault="0066294F" w:rsidP="0066294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6294F">
        <w:rPr>
          <w:rFonts w:ascii="Verdana" w:eastAsia="Times New Roman" w:hAnsi="Verdana" w:cs="Times New Roman"/>
          <w:color w:val="000000"/>
          <w:kern w:val="0"/>
          <w:sz w:val="18"/>
          <w:szCs w:val="18"/>
          <w:lang w:eastAsia="ru-RU"/>
        </w:rPr>
        <w:t>11 исполнительному законодательству предлагается относить:</w:t>
      </w:r>
    </w:p>
    <w:p w14:paraId="305FB023" w14:textId="77777777" w:rsidR="0066294F" w:rsidRPr="0066294F" w:rsidRDefault="0066294F" w:rsidP="0066294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6294F">
        <w:rPr>
          <w:rFonts w:ascii="Verdana" w:eastAsia="Times New Roman" w:hAnsi="Verdana" w:cs="Times New Roman"/>
          <w:color w:val="000000"/>
          <w:kern w:val="0"/>
          <w:sz w:val="18"/>
          <w:szCs w:val="18"/>
          <w:lang w:eastAsia="ru-RU"/>
        </w:rPr>
        <w:t>акты делегированного законодательства,</w:t>
      </w:r>
    </w:p>
    <w:p w14:paraId="61F4F2A3" w14:textId="77777777" w:rsidR="0066294F" w:rsidRPr="0066294F" w:rsidRDefault="0066294F" w:rsidP="0066294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6294F">
        <w:rPr>
          <w:rFonts w:ascii="Verdana" w:eastAsia="Times New Roman" w:hAnsi="Verdana" w:cs="Times New Roman"/>
          <w:color w:val="000000"/>
          <w:kern w:val="0"/>
          <w:sz w:val="18"/>
          <w:szCs w:val="18"/>
          <w:lang w:eastAsia="ru-RU"/>
        </w:rPr>
        <w:t>акты, принимаемые в условиях чрезвычайного положения,</w:t>
      </w:r>
    </w:p>
    <w:p w14:paraId="0D0D3717" w14:textId="77777777" w:rsidR="0066294F" w:rsidRPr="0066294F" w:rsidRDefault="0066294F" w:rsidP="0066294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6294F">
        <w:rPr>
          <w:rFonts w:ascii="Verdana" w:eastAsia="Times New Roman" w:hAnsi="Verdana" w:cs="Times New Roman"/>
          <w:color w:val="000000"/>
          <w:kern w:val="0"/>
          <w:sz w:val="18"/>
          <w:szCs w:val="18"/>
          <w:lang w:eastAsia="ru-RU"/>
        </w:rPr>
        <w:t>акты регламентарной власти.</w:t>
      </w:r>
    </w:p>
    <w:p w14:paraId="4F071D4F" w14:textId="77777777" w:rsidR="0066294F" w:rsidRPr="0066294F" w:rsidRDefault="0066294F" w:rsidP="00C47CF6">
      <w:pPr>
        <w:widowControl/>
        <w:numPr>
          <w:ilvl w:val="0"/>
          <w:numId w:val="8"/>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66294F">
        <w:rPr>
          <w:rFonts w:ascii="Verdana" w:eastAsia="Times New Roman" w:hAnsi="Verdana" w:cs="Times New Roman"/>
          <w:color w:val="000000"/>
          <w:kern w:val="0"/>
          <w:sz w:val="18"/>
          <w:szCs w:val="18"/>
          <w:lang w:eastAsia="ru-RU"/>
        </w:rPr>
        <w:t>С учетом возрастающей роли и увеличивающегося количества актов делегированного законодательства наряду с традиционной классификацией нормативных актов предлагается новый вариант систематизации нормативных актов. А именно – систему нормативных актов делить не на законы и подзаконные акты, а на законы, исполнительное законодательство и подзаконные акты.</w:t>
      </w:r>
    </w:p>
    <w:p w14:paraId="5EFC4321" w14:textId="77777777" w:rsidR="0066294F" w:rsidRPr="0066294F" w:rsidRDefault="0066294F" w:rsidP="00C47CF6">
      <w:pPr>
        <w:widowControl/>
        <w:numPr>
          <w:ilvl w:val="0"/>
          <w:numId w:val="8"/>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66294F">
        <w:rPr>
          <w:rFonts w:ascii="Verdana" w:eastAsia="Times New Roman" w:hAnsi="Verdana" w:cs="Times New Roman"/>
          <w:color w:val="000000"/>
          <w:kern w:val="0"/>
          <w:sz w:val="18"/>
          <w:szCs w:val="18"/>
          <w:lang w:eastAsia="ru-RU"/>
        </w:rPr>
        <w:t>Следует констатировать, что в правовой системе Европейского союза делегированные акты – важный и значимый источник права. Они относятся к особому (смешанному) типу нормативного правового акта, сочетающему в себе элементы как законодательного, так и исполнительного характера. Данные акты занимают промежуточное положение между законодательными и исполнительными актами. Эти акты обладают «особой» юридической силой. С одной стороны, они выше исполнительных актов, но ниже законодательных. С другой стороны, они занимают одну позицию в ряду с законодательными актами (поскольку по своему правовому характеру являются в большей степени законодательными), однако по юридической силе они ниже законодательных (поскольку принимаются только на основе законодательного акта и регулируют несущественные вопросы). Определено, что делегированные акты занимают самостоятельное место в системно-иерархической структуре вторичных источников права Европейского союза и преимущественно принимаются в форме регламента. Разработана схема классификации актов вторичного права ЕС с указанием особого места положения делегированных актов.</w:t>
      </w:r>
    </w:p>
    <w:p w14:paraId="0EA82441" w14:textId="77777777" w:rsidR="0066294F" w:rsidRPr="0066294F" w:rsidRDefault="0066294F" w:rsidP="00C47CF6">
      <w:pPr>
        <w:widowControl/>
        <w:numPr>
          <w:ilvl w:val="0"/>
          <w:numId w:val="8"/>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66294F">
        <w:rPr>
          <w:rFonts w:ascii="Verdana" w:eastAsia="Times New Roman" w:hAnsi="Verdana" w:cs="Times New Roman"/>
          <w:color w:val="000000"/>
          <w:kern w:val="0"/>
          <w:sz w:val="18"/>
          <w:szCs w:val="18"/>
          <w:lang w:eastAsia="ru-RU"/>
        </w:rPr>
        <w:lastRenderedPageBreak/>
        <w:t>Констатируются и качественно характеризуются периоды развития делегированного законодательства в правовой системе ЕС:</w:t>
      </w:r>
    </w:p>
    <w:p w14:paraId="63838E3A" w14:textId="77777777" w:rsidR="0066294F" w:rsidRPr="0066294F" w:rsidRDefault="0066294F" w:rsidP="0066294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6294F">
        <w:rPr>
          <w:rFonts w:ascii="Verdana" w:eastAsia="Times New Roman" w:hAnsi="Verdana" w:cs="Times New Roman"/>
          <w:color w:val="000000"/>
          <w:kern w:val="0"/>
          <w:sz w:val="18"/>
          <w:szCs w:val="18"/>
          <w:lang w:eastAsia="ru-RU"/>
        </w:rPr>
        <w:t>Период с 1957 по 2009 г. (так называемый период до Лиссабонских преобразований). Этот период рассматривается наиболее важным и значимым периодом, поскольку с момента учреждения Европейского Экономического</w:t>
      </w:r>
    </w:p>
    <w:p w14:paraId="48F44540" w14:textId="77777777" w:rsidR="0066294F" w:rsidRPr="0066294F" w:rsidRDefault="0066294F" w:rsidP="0066294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6294F">
        <w:rPr>
          <w:rFonts w:ascii="Verdana" w:eastAsia="Times New Roman" w:hAnsi="Verdana" w:cs="Times New Roman"/>
          <w:color w:val="000000"/>
          <w:kern w:val="0"/>
          <w:sz w:val="18"/>
          <w:szCs w:val="18"/>
          <w:lang w:eastAsia="ru-RU"/>
        </w:rPr>
        <w:t>12 Сообщества (1957 г.) возникает необходимость обращения к делегированию правотворческих полномочий. В целях детального регламентирования и последующего исполнения европейского законодательства Совет делегирует Комиссии как законодательные, так и исполнительные полномочия. Примерно 2/3 всех регламентов, директив и решений принимались Комиссией. В указанный период не проводилось официальное разграничение между актами законодательного и исполнительного характера. Все акты, принимаемые в порядке делегирования, именовались исполнительными (имплементационными). В отношении таких актов применялась комитологическая система контроля. То есть создавались комитеты, состоящие из представителей государств–членов, которые осуществляли контроль за реализацией делегированных полномочий Комиссией. Законность существования таких комитетов неоднократно оспаривалась в </w:t>
      </w:r>
      <w:r w:rsidRPr="0066294F">
        <w:rPr>
          <w:rFonts w:ascii="Verdana" w:eastAsia="Times New Roman" w:hAnsi="Verdana" w:cs="Times New Roman"/>
          <w:i/>
          <w:iCs/>
          <w:color w:val="000000"/>
          <w:kern w:val="0"/>
          <w:sz w:val="18"/>
          <w:szCs w:val="18"/>
          <w:lang w:eastAsia="ru-RU"/>
        </w:rPr>
        <w:t>Европейском суде справедливости по причине</w:t>
      </w:r>
      <w:r w:rsidRPr="0066294F">
        <w:rPr>
          <w:rFonts w:ascii="Verdana" w:eastAsia="Times New Roman" w:hAnsi="Verdana" w:cs="Times New Roman"/>
          <w:color w:val="000000"/>
          <w:kern w:val="0"/>
          <w:sz w:val="18"/>
          <w:szCs w:val="18"/>
          <w:lang w:eastAsia="ru-RU"/>
        </w:rPr>
        <w:t> нарушения институционального баланса.</w:t>
      </w:r>
    </w:p>
    <w:p w14:paraId="5E117D98" w14:textId="77777777" w:rsidR="0066294F" w:rsidRPr="0066294F" w:rsidRDefault="0066294F" w:rsidP="0066294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6294F">
        <w:rPr>
          <w:rFonts w:ascii="Verdana" w:eastAsia="Times New Roman" w:hAnsi="Verdana" w:cs="Times New Roman"/>
          <w:color w:val="000000"/>
          <w:kern w:val="0"/>
          <w:sz w:val="18"/>
          <w:szCs w:val="18"/>
          <w:lang w:eastAsia="ru-RU"/>
        </w:rPr>
        <w:t>Период с 2009 г. (т.е. период начиная со вступления в законную силу Лиссабонского договора</w:t>
      </w:r>
      <w:r w:rsidRPr="0066294F">
        <w:rPr>
          <w:rFonts w:ascii="Verdana" w:eastAsia="Times New Roman" w:hAnsi="Verdana" w:cs="Times New Roman"/>
          <w:color w:val="000000"/>
          <w:kern w:val="0"/>
          <w:sz w:val="18"/>
          <w:szCs w:val="18"/>
          <w:vertAlign w:val="superscript"/>
          <w:lang w:eastAsia="ru-RU"/>
        </w:rPr>
        <w:t>18</w:t>
      </w:r>
      <w:r w:rsidRPr="0066294F">
        <w:rPr>
          <w:rFonts w:ascii="Verdana" w:eastAsia="Times New Roman" w:hAnsi="Verdana" w:cs="Times New Roman"/>
          <w:color w:val="000000"/>
          <w:kern w:val="0"/>
          <w:sz w:val="18"/>
          <w:szCs w:val="18"/>
          <w:lang w:eastAsia="ru-RU"/>
        </w:rPr>
        <w:t>) и по настоящее время (так называемый период после Лиссабонских преобразований). Указанный период характеризуется официальным закреплением делегированных и имплементационных актов в ст. 290 и 291 Договора о функционировании Европейского союза (далее – ДФЕС); официальным проведением разграничения между актами законодательного и исполнительного характера и изменением процедуры контроля в отношении делегированных актов. Комитологическая система контроля в отношении делегированных актов отменена. Данный период также характеризуется наличием межинституциональных споров относительно проведения разграничения между делегированными и имплементационными актами, законодательными и делегированными, а также между законодательными и имплементационными актами.</w:t>
      </w:r>
    </w:p>
    <w:p w14:paraId="600C05C9" w14:textId="77777777" w:rsidR="0066294F" w:rsidRPr="0066294F" w:rsidRDefault="0066294F" w:rsidP="0066294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6294F">
        <w:rPr>
          <w:rFonts w:ascii="Verdana" w:eastAsia="Times New Roman" w:hAnsi="Verdana" w:cs="Times New Roman"/>
          <w:color w:val="000000"/>
          <w:kern w:val="0"/>
          <w:sz w:val="18"/>
          <w:szCs w:val="18"/>
          <w:lang w:eastAsia="ru-RU"/>
        </w:rPr>
        <w:t>5. Выявлено, что делегированные акты в Европейском союзе разработаны с учетом опыта применения делегированного законодательства в таких европейских странах, как Великобритания и Германия. В частности, условия делегирования</w:t>
      </w:r>
    </w:p>
    <w:p w14:paraId="4846DA7E" w14:textId="77777777" w:rsidR="0066294F" w:rsidRPr="0066294F" w:rsidRDefault="0066294F" w:rsidP="0066294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6294F">
        <w:rPr>
          <w:rFonts w:ascii="Verdana" w:eastAsia="Times New Roman" w:hAnsi="Verdana" w:cs="Times New Roman"/>
          <w:color w:val="000000"/>
          <w:kern w:val="0"/>
          <w:sz w:val="18"/>
          <w:szCs w:val="18"/>
          <w:vertAlign w:val="superscript"/>
          <w:lang w:eastAsia="ru-RU"/>
        </w:rPr>
        <w:t>18</w:t>
      </w:r>
      <w:r w:rsidRPr="0066294F">
        <w:rPr>
          <w:rFonts w:ascii="Verdana" w:eastAsia="Times New Roman" w:hAnsi="Verdana" w:cs="Times New Roman"/>
          <w:color w:val="000000"/>
          <w:kern w:val="0"/>
          <w:sz w:val="18"/>
          <w:szCs w:val="18"/>
          <w:lang w:eastAsia="ru-RU"/>
        </w:rPr>
        <w:t> См. сноску № 4.</w:t>
      </w:r>
    </w:p>
    <w:p w14:paraId="6138F1E2" w14:textId="77777777" w:rsidR="0066294F" w:rsidRPr="0066294F" w:rsidRDefault="0066294F" w:rsidP="0066294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6294F">
        <w:rPr>
          <w:rFonts w:ascii="Verdana" w:eastAsia="Times New Roman" w:hAnsi="Verdana" w:cs="Times New Roman"/>
          <w:color w:val="000000"/>
          <w:kern w:val="0"/>
          <w:sz w:val="18"/>
          <w:szCs w:val="18"/>
          <w:lang w:eastAsia="ru-RU"/>
        </w:rPr>
        <w:t>13 законодательных полномочий разработаны по аналогии условий делегирования, предусмотренных в ст. 80 Конституции Германии, механизмы контроля – с учетом опыта парламентского контроля в отношении делегированного законодательства, предусмотренного в Великобритании. Таким образом, делегированные акты включают в себя элементы как романо-германского, так и англосаксонского права. Они являются ярким примером того, что право Европейского союза подвергается влиянию со стороны правовых систем государств–членов.</w:t>
      </w:r>
    </w:p>
    <w:p w14:paraId="60A44A55" w14:textId="77777777" w:rsidR="0066294F" w:rsidRPr="0066294F" w:rsidRDefault="0066294F" w:rsidP="0066294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6294F">
        <w:rPr>
          <w:rFonts w:ascii="Verdana" w:eastAsia="Times New Roman" w:hAnsi="Verdana" w:cs="Times New Roman"/>
          <w:color w:val="000000"/>
          <w:kern w:val="0"/>
          <w:sz w:val="18"/>
          <w:szCs w:val="18"/>
          <w:lang w:eastAsia="ru-RU"/>
        </w:rPr>
        <w:t>6. Определены причины делегирования законодательных полномочий в</w:t>
      </w:r>
      <w:r w:rsidRPr="0066294F">
        <w:rPr>
          <w:rFonts w:ascii="Verdana" w:eastAsia="Times New Roman" w:hAnsi="Verdana" w:cs="Times New Roman"/>
          <w:color w:val="000000"/>
          <w:kern w:val="0"/>
          <w:sz w:val="18"/>
          <w:szCs w:val="18"/>
          <w:lang w:eastAsia="ru-RU"/>
        </w:rPr>
        <w:br/>
        <w:t>правовой системе Европейского союза и выделен критерий их классификации: в</w:t>
      </w:r>
      <w:r w:rsidRPr="0066294F">
        <w:rPr>
          <w:rFonts w:ascii="Verdana" w:eastAsia="Times New Roman" w:hAnsi="Verdana" w:cs="Times New Roman"/>
          <w:color w:val="000000"/>
          <w:kern w:val="0"/>
          <w:sz w:val="18"/>
          <w:szCs w:val="18"/>
          <w:lang w:eastAsia="ru-RU"/>
        </w:rPr>
        <w:br/>
        <w:t>зависимости от содержания причины они подразделяются на правовые и</w:t>
      </w:r>
      <w:r w:rsidRPr="0066294F">
        <w:rPr>
          <w:rFonts w:ascii="Verdana" w:eastAsia="Times New Roman" w:hAnsi="Verdana" w:cs="Times New Roman"/>
          <w:color w:val="000000"/>
          <w:kern w:val="0"/>
          <w:sz w:val="18"/>
          <w:szCs w:val="18"/>
          <w:lang w:eastAsia="ru-RU"/>
        </w:rPr>
        <w:br/>
        <w:t>институциональные.</w:t>
      </w:r>
    </w:p>
    <w:p w14:paraId="19C499EA" w14:textId="77777777" w:rsidR="0066294F" w:rsidRPr="0066294F" w:rsidRDefault="0066294F" w:rsidP="0066294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6294F">
        <w:rPr>
          <w:rFonts w:ascii="Verdana" w:eastAsia="Times New Roman" w:hAnsi="Verdana" w:cs="Times New Roman"/>
          <w:color w:val="000000"/>
          <w:kern w:val="0"/>
          <w:sz w:val="18"/>
          <w:szCs w:val="18"/>
          <w:lang w:eastAsia="ru-RU"/>
        </w:rPr>
        <w:t>К правовым причинам относятся — концентрация законодателя на наиболее важных правовых вопросах; отсутствие необходимых ресурсов для принятия актов детализированного и технического характера; неспособность за конодателя своевременно и оперативно реагировать на изменяющиеся обстоятельства в той или иной сфере; отсутствие специальных познаний и др.</w:t>
      </w:r>
    </w:p>
    <w:p w14:paraId="2651633A" w14:textId="77777777" w:rsidR="0066294F" w:rsidRPr="0066294F" w:rsidRDefault="0066294F" w:rsidP="0066294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6294F">
        <w:rPr>
          <w:rFonts w:ascii="Verdana" w:eastAsia="Times New Roman" w:hAnsi="Verdana" w:cs="Times New Roman"/>
          <w:color w:val="000000"/>
          <w:kern w:val="0"/>
          <w:sz w:val="18"/>
          <w:szCs w:val="18"/>
          <w:lang w:eastAsia="ru-RU"/>
        </w:rPr>
        <w:t>К институциональным причинам относятся: межинституциональный спор о законности комитологии; необходимость проведения четкого разграничения полномочий между институтами; спор о предоставлении полномочий и усилении роли Европейского парламента при осуществлении контроля за делегированными актами.</w:t>
      </w:r>
    </w:p>
    <w:p w14:paraId="1B586AE9" w14:textId="77777777" w:rsidR="0066294F" w:rsidRPr="0066294F" w:rsidRDefault="0066294F" w:rsidP="0066294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6294F">
        <w:rPr>
          <w:rFonts w:ascii="Verdana" w:eastAsia="Times New Roman" w:hAnsi="Verdana" w:cs="Times New Roman"/>
          <w:color w:val="000000"/>
          <w:kern w:val="0"/>
          <w:sz w:val="18"/>
          <w:szCs w:val="18"/>
          <w:lang w:eastAsia="ru-RU"/>
        </w:rPr>
        <w:t>7. Выявлены проблемы, возникающие при применении делегированного</w:t>
      </w:r>
      <w:r w:rsidRPr="0066294F">
        <w:rPr>
          <w:rFonts w:ascii="Verdana" w:eastAsia="Times New Roman" w:hAnsi="Verdana" w:cs="Times New Roman"/>
          <w:color w:val="000000"/>
          <w:kern w:val="0"/>
          <w:sz w:val="18"/>
          <w:szCs w:val="18"/>
          <w:lang w:eastAsia="ru-RU"/>
        </w:rPr>
        <w:br/>
        <w:t>законодательства в Европейском союзе. В зависимости от содержания предлагается</w:t>
      </w:r>
      <w:r w:rsidRPr="0066294F">
        <w:rPr>
          <w:rFonts w:ascii="Verdana" w:eastAsia="Times New Roman" w:hAnsi="Verdana" w:cs="Times New Roman"/>
          <w:color w:val="000000"/>
          <w:kern w:val="0"/>
          <w:sz w:val="18"/>
          <w:szCs w:val="18"/>
          <w:lang w:eastAsia="ru-RU"/>
        </w:rPr>
        <w:br/>
        <w:t>подразделять их на правовые и институциональные. К правовым проблемам</w:t>
      </w:r>
      <w:r w:rsidRPr="0066294F">
        <w:rPr>
          <w:rFonts w:ascii="Verdana" w:eastAsia="Times New Roman" w:hAnsi="Verdana" w:cs="Times New Roman"/>
          <w:color w:val="000000"/>
          <w:kern w:val="0"/>
          <w:sz w:val="18"/>
          <w:szCs w:val="18"/>
          <w:lang w:eastAsia="ru-RU"/>
        </w:rPr>
        <w:br/>
      </w:r>
      <w:r w:rsidRPr="0066294F">
        <w:rPr>
          <w:rFonts w:ascii="Verdana" w:eastAsia="Times New Roman" w:hAnsi="Verdana" w:cs="Times New Roman"/>
          <w:color w:val="000000"/>
          <w:kern w:val="0"/>
          <w:sz w:val="18"/>
          <w:szCs w:val="18"/>
          <w:lang w:eastAsia="ru-RU"/>
        </w:rPr>
        <w:lastRenderedPageBreak/>
        <w:t>относятся: неясность критерия делегирования – «существенного элемента»</w:t>
      </w:r>
      <w:r w:rsidRPr="0066294F">
        <w:rPr>
          <w:rFonts w:ascii="Verdana" w:eastAsia="Times New Roman" w:hAnsi="Verdana" w:cs="Times New Roman"/>
          <w:color w:val="000000"/>
          <w:kern w:val="0"/>
          <w:sz w:val="18"/>
          <w:szCs w:val="18"/>
          <w:lang w:eastAsia="ru-RU"/>
        </w:rPr>
        <w:br/>
        <w:t>(essential element); неясность критерия разграничения между делегированными и</w:t>
      </w:r>
      <w:r w:rsidRPr="0066294F">
        <w:rPr>
          <w:rFonts w:ascii="Verdana" w:eastAsia="Times New Roman" w:hAnsi="Verdana" w:cs="Times New Roman"/>
          <w:color w:val="000000"/>
          <w:kern w:val="0"/>
          <w:sz w:val="18"/>
          <w:szCs w:val="18"/>
          <w:lang w:eastAsia="ru-RU"/>
        </w:rPr>
        <w:br/>
        <w:t>имплементационными актами. Эти проблемы служат основанием для</w:t>
      </w:r>
      <w:r w:rsidRPr="0066294F">
        <w:rPr>
          <w:rFonts w:ascii="Verdana" w:eastAsia="Times New Roman" w:hAnsi="Verdana" w:cs="Times New Roman"/>
          <w:color w:val="000000"/>
          <w:kern w:val="0"/>
          <w:sz w:val="18"/>
          <w:szCs w:val="18"/>
          <w:lang w:eastAsia="ru-RU"/>
        </w:rPr>
        <w:br/>
        <w:t>возникновения межинституционального спора относительно принятия</w:t>
      </w:r>
      <w:r w:rsidRPr="0066294F">
        <w:rPr>
          <w:rFonts w:ascii="Verdana" w:eastAsia="Times New Roman" w:hAnsi="Verdana" w:cs="Times New Roman"/>
          <w:color w:val="000000"/>
          <w:kern w:val="0"/>
          <w:sz w:val="18"/>
          <w:szCs w:val="18"/>
          <w:lang w:eastAsia="ru-RU"/>
        </w:rPr>
        <w:br/>
        <w:t>законодательного или делегированного акта, законодательного или</w:t>
      </w:r>
      <w:r w:rsidRPr="0066294F">
        <w:rPr>
          <w:rFonts w:ascii="Verdana" w:eastAsia="Times New Roman" w:hAnsi="Verdana" w:cs="Times New Roman"/>
          <w:color w:val="000000"/>
          <w:kern w:val="0"/>
          <w:sz w:val="18"/>
          <w:szCs w:val="18"/>
          <w:lang w:eastAsia="ru-RU"/>
        </w:rPr>
        <w:br/>
        <w:t>имплементационного, делегированного или имплементационного акта.</w:t>
      </w:r>
    </w:p>
    <w:p w14:paraId="2A0A2105" w14:textId="77777777" w:rsidR="0066294F" w:rsidRPr="0066294F" w:rsidRDefault="0066294F" w:rsidP="0066294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6294F">
        <w:rPr>
          <w:rFonts w:ascii="Verdana" w:eastAsia="Times New Roman" w:hAnsi="Verdana" w:cs="Times New Roman"/>
          <w:color w:val="000000"/>
          <w:kern w:val="0"/>
          <w:sz w:val="18"/>
          <w:szCs w:val="18"/>
          <w:lang w:eastAsia="ru-RU"/>
        </w:rPr>
        <w:t>К институциональным проблемам относятся: отсутствие четкого разграничения полномочий между институтами; «борьба» против комитологических контрольных механизмов со стороны Комиссии и стремление Европейского парламента усилить свою роль в процессе принятия таких актов на всем протяжении развития делегированного законодательства. 8. Следует констатировать, что в оспринятая Евросоюзом модель делегированного законодательства, существующая во многих европейских странах, отражает не только аналогичные условия делегирования законодательных полномочий, механизмы контроля, причины делегирования таких полномочий, но и проблемы правового и институционального характера, возникающие при применении данного вида акта с некоторыми характерными особенностями для ЕС. В частности, к проблеме правового характера, присущей европейским странам, относится проблема разграничения между законодательными и исполнительными актами, которая в Евросоюзе проявляется в виде проведения разграничения между законодательными, делегированными и имплементационными актами. Также к проблемам правового характера относится проблема определения критериев делегирования, которая в Евросоюзе проявляется прежде всего в отсутствии четкого и ясного опре деления такого критерия, как «существенный элемент» (essential element).</w:t>
      </w:r>
    </w:p>
    <w:p w14:paraId="61A19561" w14:textId="77777777" w:rsidR="0066294F" w:rsidRPr="0066294F" w:rsidRDefault="0066294F" w:rsidP="0066294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6294F">
        <w:rPr>
          <w:rFonts w:ascii="Verdana" w:eastAsia="Times New Roman" w:hAnsi="Verdana" w:cs="Times New Roman"/>
          <w:color w:val="000000"/>
          <w:kern w:val="0"/>
          <w:sz w:val="18"/>
          <w:szCs w:val="18"/>
          <w:lang w:eastAsia="ru-RU"/>
        </w:rPr>
        <w:t>К проблемам институционального характера в европейских странах следует отнести соотношение применения делегированного законодательства и принципа разделения властей, где ставится вопрос о нарушении или не нарушении данного принципа. В Евросоюзе применение делегированного законодательства соотносится с нарушением или не нарушением принципа институционального баланса (суть которого заключается в том, что, каждый институт действует в пределах полномочий, возложенных на него учредительными договорами, и в соответствии с процедурами, условиями и целями, установленными в них); отсутствием четкого распределения полномочий между институтами; борьбой против комитологических контрольных механизмов и стремлением Европейского парламента на всем протяжении развития делегированного законодательства</w:t>
      </w:r>
    </w:p>
    <w:p w14:paraId="0EEC9EE8" w14:textId="77777777" w:rsidR="0066294F" w:rsidRPr="0066294F" w:rsidRDefault="0066294F" w:rsidP="0066294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6294F">
        <w:rPr>
          <w:rFonts w:ascii="Verdana" w:eastAsia="Times New Roman" w:hAnsi="Verdana" w:cs="Times New Roman"/>
          <w:color w:val="000000"/>
          <w:kern w:val="0"/>
          <w:sz w:val="18"/>
          <w:szCs w:val="18"/>
          <w:lang w:eastAsia="ru-RU"/>
        </w:rPr>
        <w:t>15 усилить свою роль в процессе принятия таких актов. Также к проблемам институционального характера относится и проблема эффективности контрольных механизмов в отношении делегированного законодательства, которая характерна как для европейских стран, так и для Европейского союза.</w:t>
      </w:r>
    </w:p>
    <w:p w14:paraId="2698D6A4" w14:textId="77777777" w:rsidR="0066294F" w:rsidRPr="0066294F" w:rsidRDefault="0066294F" w:rsidP="0066294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6294F">
        <w:rPr>
          <w:rFonts w:ascii="Verdana" w:eastAsia="Times New Roman" w:hAnsi="Verdana" w:cs="Times New Roman"/>
          <w:color w:val="000000"/>
          <w:kern w:val="0"/>
          <w:sz w:val="18"/>
          <w:szCs w:val="18"/>
          <w:lang w:eastAsia="ru-RU"/>
        </w:rPr>
        <w:t>Определено, что ввиду отсутствия ясных критериев делегирования законодательных полномочий эффективность применения делегированных актов в правовой системе ЕС зависит от проведения неофициальных межинституциональных переговоров и достижения компромисса между институтами.</w:t>
      </w:r>
    </w:p>
    <w:p w14:paraId="506F196F" w14:textId="77777777" w:rsidR="0066294F" w:rsidRPr="0066294F" w:rsidRDefault="0066294F" w:rsidP="00C47CF6">
      <w:pPr>
        <w:widowControl/>
        <w:numPr>
          <w:ilvl w:val="0"/>
          <w:numId w:val="9"/>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66294F">
        <w:rPr>
          <w:rFonts w:ascii="Verdana" w:eastAsia="Times New Roman" w:hAnsi="Verdana" w:cs="Times New Roman"/>
          <w:color w:val="000000"/>
          <w:kern w:val="0"/>
          <w:sz w:val="18"/>
          <w:szCs w:val="18"/>
          <w:lang w:eastAsia="ru-RU"/>
        </w:rPr>
        <w:t>Следует констатировать, что развитие делегированного законодательства оказало влияние на развитие и совершенствование правовой и институциональной структуры Евросоюза, распределение полномочий между Советом Европейского Союза, Европейской Комиссией и Европейским парламентом.</w:t>
      </w:r>
    </w:p>
    <w:p w14:paraId="512F9895" w14:textId="77777777" w:rsidR="0066294F" w:rsidRPr="0066294F" w:rsidRDefault="0066294F" w:rsidP="00C47CF6">
      <w:pPr>
        <w:widowControl/>
        <w:numPr>
          <w:ilvl w:val="0"/>
          <w:numId w:val="9"/>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66294F">
        <w:rPr>
          <w:rFonts w:ascii="Verdana" w:eastAsia="Times New Roman" w:hAnsi="Verdana" w:cs="Times New Roman"/>
          <w:color w:val="000000"/>
          <w:kern w:val="0"/>
          <w:sz w:val="18"/>
          <w:szCs w:val="18"/>
          <w:lang w:eastAsia="ru-RU"/>
        </w:rPr>
        <w:t>Предлагается критический подход к соотношению делегированного законодательства и принципа разделения властей. Данный подход обусловлен следующими условиями: во-первых, делегированные акты занимают особое место в иерархии источников вторичного права в правовой системе Европейского союза; во-вторых, организация и функционирование ЕС основано не на принципе разделения властей, а на принципе институционального баланса; в -третьих, ЕС рассматривается как особая и «уникальная» конструкция. Следовательно, сомнению подвергается сама постановка вопроса относительно зависимости применения делегированного законодательства от принципа разделения властей.</w:t>
      </w:r>
    </w:p>
    <w:p w14:paraId="29FD5D21" w14:textId="77777777" w:rsidR="0066294F" w:rsidRPr="0066294F" w:rsidRDefault="0066294F" w:rsidP="00C47CF6">
      <w:pPr>
        <w:widowControl/>
        <w:numPr>
          <w:ilvl w:val="0"/>
          <w:numId w:val="9"/>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66294F">
        <w:rPr>
          <w:rFonts w:ascii="Verdana" w:eastAsia="Times New Roman" w:hAnsi="Verdana" w:cs="Times New Roman"/>
          <w:color w:val="000000"/>
          <w:kern w:val="0"/>
          <w:sz w:val="18"/>
          <w:szCs w:val="18"/>
          <w:lang w:eastAsia="ru-RU"/>
        </w:rPr>
        <w:t xml:space="preserve">Предлагается воспользоваться опытом применения делегированного законодательства без установления критериев и пределов делегирования в тех сферах, где их развитие непосредственно зависит от научно-технического и технологического развития. Предлагается предусмотреть возможность внесения изменений и дополнений в законодательство в упрощенном порядке при помощи актов делегированного </w:t>
      </w:r>
      <w:r w:rsidRPr="0066294F">
        <w:rPr>
          <w:rFonts w:ascii="Verdana" w:eastAsia="Times New Roman" w:hAnsi="Verdana" w:cs="Times New Roman"/>
          <w:color w:val="000000"/>
          <w:kern w:val="0"/>
          <w:sz w:val="18"/>
          <w:szCs w:val="18"/>
          <w:lang w:eastAsia="ru-RU"/>
        </w:rPr>
        <w:lastRenderedPageBreak/>
        <w:t>законодательства в тех сферах, которые имеют косвенную зависимость от научно-технического развития. Следует заранее оговаривать, что такие акты принимаются для того, чтобы своевременно совершенствовать</w:t>
      </w:r>
    </w:p>
    <w:p w14:paraId="77EA7C06" w14:textId="77777777" w:rsidR="0066294F" w:rsidRPr="0066294F" w:rsidRDefault="0066294F" w:rsidP="0066294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6294F">
        <w:rPr>
          <w:rFonts w:ascii="Verdana" w:eastAsia="Times New Roman" w:hAnsi="Verdana" w:cs="Times New Roman"/>
          <w:color w:val="000000"/>
          <w:kern w:val="0"/>
          <w:sz w:val="18"/>
          <w:szCs w:val="18"/>
          <w:lang w:eastAsia="ru-RU"/>
        </w:rPr>
        <w:t>16 действующее законодательство с учетом развития науки и техники. Предлагается делегировать такие полномочия компетентному органу исполнительной власти с последующим направлением проектов таких актов в законодательный орган для их утверждения или отмены в упрощенном порядке. Выявлено, что определение критериев и пределов делегирования законодательных полномочий на примере Европейского союза ведет к возникновению межинституциональных споров и неэффективности данного вида актов. В зависимости от подхода, взгляда, позиции того или иного института (органа) всегда возможно привести веский аргумент «за» или «против» того или иного критерия делегирования.</w:t>
      </w:r>
    </w:p>
    <w:p w14:paraId="79A4E57E" w14:textId="77777777" w:rsidR="0066294F" w:rsidRPr="0066294F" w:rsidRDefault="0066294F" w:rsidP="0066294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6294F">
        <w:rPr>
          <w:rFonts w:ascii="Verdana" w:eastAsia="Times New Roman" w:hAnsi="Verdana" w:cs="Times New Roman"/>
          <w:b/>
          <w:bCs/>
          <w:color w:val="000000"/>
          <w:kern w:val="0"/>
          <w:sz w:val="18"/>
          <w:szCs w:val="18"/>
          <w:lang w:eastAsia="ru-RU"/>
        </w:rPr>
        <w:t>Теоретическая и практическая значимость исследования.</w:t>
      </w:r>
      <w:r w:rsidRPr="0066294F">
        <w:rPr>
          <w:rFonts w:ascii="Verdana" w:eastAsia="Times New Roman" w:hAnsi="Verdana" w:cs="Times New Roman"/>
          <w:color w:val="000000"/>
          <w:kern w:val="0"/>
          <w:sz w:val="18"/>
          <w:szCs w:val="18"/>
          <w:lang w:eastAsia="ru-RU"/>
        </w:rPr>
        <w:t> Настоящее диссертационное исследование восполняет пробел в области исследования такого источника права, как делегированное законодательство, в правовой системе Европейского союза.</w:t>
      </w:r>
    </w:p>
    <w:p w14:paraId="46050198" w14:textId="77777777" w:rsidR="0066294F" w:rsidRPr="0066294F" w:rsidRDefault="0066294F" w:rsidP="0066294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6294F">
        <w:rPr>
          <w:rFonts w:ascii="Verdana" w:eastAsia="Times New Roman" w:hAnsi="Verdana" w:cs="Times New Roman"/>
          <w:color w:val="000000"/>
          <w:kern w:val="0"/>
          <w:sz w:val="18"/>
          <w:szCs w:val="18"/>
          <w:lang w:eastAsia="ru-RU"/>
        </w:rPr>
        <w:t>Материалы и выводы диссертации могут быть использованы в научной работе и учебном процессе. Также они могут быть применены для дальнейшего развития и совершенствования российского права и таких региональных образований, как Евразийский экономический союз, Союзное государство России и Беларуси, СНГ и др.</w:t>
      </w:r>
    </w:p>
    <w:p w14:paraId="491AF092" w14:textId="77777777" w:rsidR="0066294F" w:rsidRPr="0066294F" w:rsidRDefault="0066294F" w:rsidP="0066294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6294F">
        <w:rPr>
          <w:rFonts w:ascii="Verdana" w:eastAsia="Times New Roman" w:hAnsi="Verdana" w:cs="Times New Roman"/>
          <w:b/>
          <w:bCs/>
          <w:color w:val="000000"/>
          <w:kern w:val="0"/>
          <w:sz w:val="18"/>
          <w:szCs w:val="18"/>
          <w:lang w:eastAsia="ru-RU"/>
        </w:rPr>
        <w:t>Апробация результатов исследования.</w:t>
      </w:r>
      <w:r w:rsidRPr="0066294F">
        <w:rPr>
          <w:rFonts w:ascii="Verdana" w:eastAsia="Times New Roman" w:hAnsi="Verdana" w:cs="Times New Roman"/>
          <w:color w:val="000000"/>
          <w:kern w:val="0"/>
          <w:sz w:val="18"/>
          <w:szCs w:val="18"/>
          <w:lang w:eastAsia="ru-RU"/>
        </w:rPr>
        <w:t> Основные результаты диссертационного исследования отражены в научных статьях, опубликованных в изданиях, рекомендованных Высшей Аттестационной Комиссией Министерства образования и науки Российской Федерации для публикации основных результатов диссертаций на соискание ученой степени кандидата юридических наук.</w:t>
      </w:r>
    </w:p>
    <w:p w14:paraId="298BEE67" w14:textId="77777777" w:rsidR="0066294F" w:rsidRPr="0066294F" w:rsidRDefault="0066294F" w:rsidP="0066294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6294F">
        <w:rPr>
          <w:rFonts w:ascii="Verdana" w:eastAsia="Times New Roman" w:hAnsi="Verdana" w:cs="Times New Roman"/>
          <w:color w:val="000000"/>
          <w:kern w:val="0"/>
          <w:sz w:val="18"/>
          <w:szCs w:val="18"/>
          <w:lang w:eastAsia="ru-RU"/>
        </w:rPr>
        <w:t>Результаты проведенных исследований неоднократно обсуждались на заседании кафедры теории государства и права и политологии юридического факультета Московского государственного университета имени М.В. Ломоносова.</w:t>
      </w:r>
    </w:p>
    <w:p w14:paraId="7845A554" w14:textId="77777777" w:rsidR="0066294F" w:rsidRPr="0066294F" w:rsidRDefault="0066294F" w:rsidP="0066294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6294F">
        <w:rPr>
          <w:rFonts w:ascii="Verdana" w:eastAsia="Times New Roman" w:hAnsi="Verdana" w:cs="Times New Roman"/>
          <w:color w:val="000000"/>
          <w:kern w:val="0"/>
          <w:sz w:val="18"/>
          <w:szCs w:val="18"/>
          <w:lang w:eastAsia="ru-RU"/>
        </w:rPr>
        <w:t>Сделаны научные доклады на научно-практических конференциях.</w:t>
      </w:r>
    </w:p>
    <w:p w14:paraId="22E48566" w14:textId="77777777" w:rsidR="0066294F" w:rsidRPr="0066294F" w:rsidRDefault="0066294F" w:rsidP="0066294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6294F">
        <w:rPr>
          <w:rFonts w:ascii="Verdana" w:eastAsia="Times New Roman" w:hAnsi="Verdana" w:cs="Times New Roman"/>
          <w:b/>
          <w:bCs/>
          <w:color w:val="000000"/>
          <w:kern w:val="0"/>
          <w:sz w:val="18"/>
          <w:szCs w:val="18"/>
          <w:lang w:eastAsia="ru-RU"/>
        </w:rPr>
        <w:t>Структура диссертации</w:t>
      </w:r>
      <w:r w:rsidRPr="0066294F">
        <w:rPr>
          <w:rFonts w:ascii="Verdana" w:eastAsia="Times New Roman" w:hAnsi="Verdana" w:cs="Times New Roman"/>
          <w:color w:val="000000"/>
          <w:kern w:val="0"/>
          <w:sz w:val="18"/>
          <w:szCs w:val="18"/>
          <w:lang w:eastAsia="ru-RU"/>
        </w:rPr>
        <w:t> состоит из введения, двух глав, разделенных на параграфы, заключения и списка литературы.</w:t>
      </w:r>
    </w:p>
    <w:p w14:paraId="2A75AEE5" w14:textId="77777777" w:rsidR="0066294F" w:rsidRPr="0066294F" w:rsidRDefault="0066294F" w:rsidP="0066294F"/>
    <w:sectPr w:rsidR="0066294F" w:rsidRPr="0066294F"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42ADDE" w14:textId="77777777" w:rsidR="00C47CF6" w:rsidRDefault="00C47CF6">
      <w:pPr>
        <w:spacing w:after="0" w:line="240" w:lineRule="auto"/>
      </w:pPr>
      <w:r>
        <w:separator/>
      </w:r>
    </w:p>
  </w:endnote>
  <w:endnote w:type="continuationSeparator" w:id="0">
    <w:p w14:paraId="361674AF" w14:textId="77777777" w:rsidR="00C47CF6" w:rsidRDefault="00C47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A062EE" w14:textId="77777777" w:rsidR="00C47CF6" w:rsidRDefault="00C47CF6">
      <w:pPr>
        <w:spacing w:after="0" w:line="240" w:lineRule="auto"/>
      </w:pPr>
      <w:r>
        <w:separator/>
      </w:r>
    </w:p>
  </w:footnote>
  <w:footnote w:type="continuationSeparator" w:id="0">
    <w:p w14:paraId="4EDF49EC" w14:textId="77777777" w:rsidR="00C47CF6" w:rsidRDefault="00C47C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280B5E63"/>
    <w:multiLevelType w:val="multilevel"/>
    <w:tmpl w:val="996EC09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9" w15:restartNumberingAfterBreak="0">
    <w:nsid w:val="39773EF0"/>
    <w:multiLevelType w:val="multilevel"/>
    <w:tmpl w:val="78A86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7FF57C6"/>
    <w:multiLevelType w:val="multilevel"/>
    <w:tmpl w:val="41C202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3" w15:restartNumberingAfterBreak="0">
    <w:nsid w:val="599318C8"/>
    <w:multiLevelType w:val="multilevel"/>
    <w:tmpl w:val="C43EFE0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9"/>
  </w:num>
  <w:num w:numId="7">
    <w:abstractNumId w:val="27"/>
  </w:num>
  <w:num w:numId="8">
    <w:abstractNumId w:val="31"/>
  </w:num>
  <w:num w:numId="9">
    <w:abstractNumId w:val="3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613"/>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BAD"/>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909"/>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A55"/>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24E"/>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2FB"/>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03B"/>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C50"/>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1F7EED"/>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69E1"/>
    <w:rsid w:val="00247220"/>
    <w:rsid w:val="00247848"/>
    <w:rsid w:val="00247984"/>
    <w:rsid w:val="002479DD"/>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6F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671"/>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E16"/>
    <w:rsid w:val="00293EAF"/>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2CD"/>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A99"/>
    <w:rsid w:val="002C6D5F"/>
    <w:rsid w:val="002C745B"/>
    <w:rsid w:val="002C792C"/>
    <w:rsid w:val="002C7C79"/>
    <w:rsid w:val="002C7E07"/>
    <w:rsid w:val="002D0731"/>
    <w:rsid w:val="002D07EA"/>
    <w:rsid w:val="002D0C56"/>
    <w:rsid w:val="002D1200"/>
    <w:rsid w:val="002D153E"/>
    <w:rsid w:val="002D190C"/>
    <w:rsid w:val="002D1E56"/>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381"/>
    <w:rsid w:val="002D5725"/>
    <w:rsid w:val="002D5F75"/>
    <w:rsid w:val="002D62A3"/>
    <w:rsid w:val="002D6745"/>
    <w:rsid w:val="002D6A5D"/>
    <w:rsid w:val="002D6B30"/>
    <w:rsid w:val="002D6C84"/>
    <w:rsid w:val="002D6FF1"/>
    <w:rsid w:val="002D70E9"/>
    <w:rsid w:val="002D7C1E"/>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540"/>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B21"/>
    <w:rsid w:val="00312BBB"/>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A85"/>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541"/>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A9"/>
    <w:rsid w:val="003C23F0"/>
    <w:rsid w:val="003C2B8D"/>
    <w:rsid w:val="003C2BE8"/>
    <w:rsid w:val="003C3020"/>
    <w:rsid w:val="003C359A"/>
    <w:rsid w:val="003C3639"/>
    <w:rsid w:val="003C3965"/>
    <w:rsid w:val="003C3B30"/>
    <w:rsid w:val="003C4318"/>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1E7"/>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4B2E"/>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386"/>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7D5"/>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72B"/>
    <w:rsid w:val="00472A25"/>
    <w:rsid w:val="00472BA5"/>
    <w:rsid w:val="00472CFB"/>
    <w:rsid w:val="00474172"/>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1FA7"/>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610D"/>
    <w:rsid w:val="00496AFE"/>
    <w:rsid w:val="00496C94"/>
    <w:rsid w:val="00496CF2"/>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4F09"/>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947"/>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2459"/>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124"/>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53"/>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3E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78"/>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1AE"/>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95F"/>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BDA"/>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94F"/>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0E4"/>
    <w:rsid w:val="00666716"/>
    <w:rsid w:val="00666B90"/>
    <w:rsid w:val="00666CCE"/>
    <w:rsid w:val="00667107"/>
    <w:rsid w:val="00667B99"/>
    <w:rsid w:val="00667DB3"/>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4F1E"/>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4F7"/>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5816"/>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2E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A30"/>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8C2"/>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3EB"/>
    <w:rsid w:val="00823642"/>
    <w:rsid w:val="00823656"/>
    <w:rsid w:val="00823730"/>
    <w:rsid w:val="00823AB2"/>
    <w:rsid w:val="00823C8C"/>
    <w:rsid w:val="00823D1F"/>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3DEC"/>
    <w:rsid w:val="008343CE"/>
    <w:rsid w:val="00834BE8"/>
    <w:rsid w:val="00834EC0"/>
    <w:rsid w:val="008350AB"/>
    <w:rsid w:val="0083538C"/>
    <w:rsid w:val="00835DB0"/>
    <w:rsid w:val="008367CA"/>
    <w:rsid w:val="008367E8"/>
    <w:rsid w:val="008368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3ED"/>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9E4"/>
    <w:rsid w:val="008C51F7"/>
    <w:rsid w:val="008C5B1B"/>
    <w:rsid w:val="008C5B3D"/>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0EDA"/>
    <w:rsid w:val="008D1155"/>
    <w:rsid w:val="008D11D5"/>
    <w:rsid w:val="008D1C7E"/>
    <w:rsid w:val="008D1CB3"/>
    <w:rsid w:val="008D1D90"/>
    <w:rsid w:val="008D1EA1"/>
    <w:rsid w:val="008D2326"/>
    <w:rsid w:val="008D2B80"/>
    <w:rsid w:val="008D31D5"/>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D78"/>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731"/>
    <w:rsid w:val="008F58D3"/>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9B7"/>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6DD3"/>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40C"/>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4FC"/>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84F"/>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6CCC"/>
    <w:rsid w:val="00A07468"/>
    <w:rsid w:val="00A076E1"/>
    <w:rsid w:val="00A10CD0"/>
    <w:rsid w:val="00A10D95"/>
    <w:rsid w:val="00A1199A"/>
    <w:rsid w:val="00A11A1B"/>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C82"/>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4010A"/>
    <w:rsid w:val="00A402EC"/>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AD6"/>
    <w:rsid w:val="00A51083"/>
    <w:rsid w:val="00A51089"/>
    <w:rsid w:val="00A516CD"/>
    <w:rsid w:val="00A51831"/>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988"/>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101"/>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CE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5EBB"/>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486"/>
    <w:rsid w:val="00BD462C"/>
    <w:rsid w:val="00BD477A"/>
    <w:rsid w:val="00BD4802"/>
    <w:rsid w:val="00BD491D"/>
    <w:rsid w:val="00BD4EA6"/>
    <w:rsid w:val="00BD5013"/>
    <w:rsid w:val="00BD54C3"/>
    <w:rsid w:val="00BD57B7"/>
    <w:rsid w:val="00BD5840"/>
    <w:rsid w:val="00BD591C"/>
    <w:rsid w:val="00BD5E29"/>
    <w:rsid w:val="00BD64A4"/>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47CF6"/>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5D0"/>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41"/>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03"/>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2D54"/>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47"/>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834"/>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0D"/>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67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1F"/>
    <w:rsid w:val="00ED0AD6"/>
    <w:rsid w:val="00ED0AE2"/>
    <w:rsid w:val="00ED0B47"/>
    <w:rsid w:val="00ED0E34"/>
    <w:rsid w:val="00ED0F33"/>
    <w:rsid w:val="00ED13CA"/>
    <w:rsid w:val="00ED15EA"/>
    <w:rsid w:val="00ED1B8E"/>
    <w:rsid w:val="00ED297A"/>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C55"/>
    <w:rsid w:val="00F06FB0"/>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32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AF7"/>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6FAF"/>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0E"/>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4C1"/>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2801819">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649570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4967">
      <w:bodyDiv w:val="1"/>
      <w:marLeft w:val="0"/>
      <w:marRight w:val="0"/>
      <w:marTop w:val="0"/>
      <w:marBottom w:val="0"/>
      <w:divBdr>
        <w:top w:val="none" w:sz="0" w:space="0" w:color="auto"/>
        <w:left w:val="none" w:sz="0" w:space="0" w:color="auto"/>
        <w:bottom w:val="none" w:sz="0" w:space="0" w:color="auto"/>
        <w:right w:val="none" w:sz="0" w:space="0" w:color="auto"/>
      </w:divBdr>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491324">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1045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133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33985">
      <w:bodyDiv w:val="1"/>
      <w:marLeft w:val="0"/>
      <w:marRight w:val="0"/>
      <w:marTop w:val="0"/>
      <w:marBottom w:val="0"/>
      <w:divBdr>
        <w:top w:val="none" w:sz="0" w:space="0" w:color="auto"/>
        <w:left w:val="none" w:sz="0" w:space="0" w:color="auto"/>
        <w:bottom w:val="none" w:sz="0" w:space="0" w:color="auto"/>
        <w:right w:val="none" w:sz="0" w:space="0" w:color="auto"/>
      </w:divBdr>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59218">
      <w:bodyDiv w:val="1"/>
      <w:marLeft w:val="0"/>
      <w:marRight w:val="0"/>
      <w:marTop w:val="0"/>
      <w:marBottom w:val="0"/>
      <w:divBdr>
        <w:top w:val="none" w:sz="0" w:space="0" w:color="auto"/>
        <w:left w:val="none" w:sz="0" w:space="0" w:color="auto"/>
        <w:bottom w:val="none" w:sz="0" w:space="0" w:color="auto"/>
        <w:right w:val="none" w:sz="0" w:space="0" w:color="auto"/>
      </w:divBdr>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598302">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2966325">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994994">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150811">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68960">
      <w:bodyDiv w:val="1"/>
      <w:marLeft w:val="0"/>
      <w:marRight w:val="0"/>
      <w:marTop w:val="0"/>
      <w:marBottom w:val="0"/>
      <w:divBdr>
        <w:top w:val="none" w:sz="0" w:space="0" w:color="auto"/>
        <w:left w:val="none" w:sz="0" w:space="0" w:color="auto"/>
        <w:bottom w:val="none" w:sz="0" w:space="0" w:color="auto"/>
        <w:right w:val="none" w:sz="0" w:space="0" w:color="auto"/>
      </w:divBdr>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392790">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0468">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448469">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7813462">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019933">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0405062">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206641">
      <w:bodyDiv w:val="1"/>
      <w:marLeft w:val="0"/>
      <w:marRight w:val="0"/>
      <w:marTop w:val="0"/>
      <w:marBottom w:val="0"/>
      <w:divBdr>
        <w:top w:val="none" w:sz="0" w:space="0" w:color="auto"/>
        <w:left w:val="none" w:sz="0" w:space="0" w:color="auto"/>
        <w:bottom w:val="none" w:sz="0" w:space="0" w:color="auto"/>
        <w:right w:val="none" w:sz="0" w:space="0" w:color="auto"/>
      </w:divBdr>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1594714">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744934">
      <w:bodyDiv w:val="1"/>
      <w:marLeft w:val="0"/>
      <w:marRight w:val="0"/>
      <w:marTop w:val="0"/>
      <w:marBottom w:val="0"/>
      <w:divBdr>
        <w:top w:val="none" w:sz="0" w:space="0" w:color="auto"/>
        <w:left w:val="none" w:sz="0" w:space="0" w:color="auto"/>
        <w:bottom w:val="none" w:sz="0" w:space="0" w:color="auto"/>
        <w:right w:val="none" w:sz="0" w:space="0" w:color="auto"/>
      </w:divBdr>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141957">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346042">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07032">
      <w:bodyDiv w:val="1"/>
      <w:marLeft w:val="0"/>
      <w:marRight w:val="0"/>
      <w:marTop w:val="0"/>
      <w:marBottom w:val="0"/>
      <w:divBdr>
        <w:top w:val="none" w:sz="0" w:space="0" w:color="auto"/>
        <w:left w:val="none" w:sz="0" w:space="0" w:color="auto"/>
        <w:bottom w:val="none" w:sz="0" w:space="0" w:color="auto"/>
        <w:right w:val="none" w:sz="0" w:space="0" w:color="auto"/>
      </w:divBdr>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166">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1220618">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97089">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61128">
      <w:bodyDiv w:val="1"/>
      <w:marLeft w:val="0"/>
      <w:marRight w:val="0"/>
      <w:marTop w:val="0"/>
      <w:marBottom w:val="0"/>
      <w:divBdr>
        <w:top w:val="none" w:sz="0" w:space="0" w:color="auto"/>
        <w:left w:val="none" w:sz="0" w:space="0" w:color="auto"/>
        <w:bottom w:val="none" w:sz="0" w:space="0" w:color="auto"/>
        <w:right w:val="none" w:sz="0" w:space="0" w:color="auto"/>
      </w:divBdr>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950369">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494622">
      <w:bodyDiv w:val="1"/>
      <w:marLeft w:val="0"/>
      <w:marRight w:val="0"/>
      <w:marTop w:val="0"/>
      <w:marBottom w:val="0"/>
      <w:divBdr>
        <w:top w:val="none" w:sz="0" w:space="0" w:color="auto"/>
        <w:left w:val="none" w:sz="0" w:space="0" w:color="auto"/>
        <w:bottom w:val="none" w:sz="0" w:space="0" w:color="auto"/>
        <w:right w:val="none" w:sz="0" w:space="0" w:color="auto"/>
      </w:divBdr>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57038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66028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0625">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160257">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47543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171983">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8054069">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6174">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38442">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08294">
      <w:bodyDiv w:val="1"/>
      <w:marLeft w:val="0"/>
      <w:marRight w:val="0"/>
      <w:marTop w:val="0"/>
      <w:marBottom w:val="0"/>
      <w:divBdr>
        <w:top w:val="none" w:sz="0" w:space="0" w:color="auto"/>
        <w:left w:val="none" w:sz="0" w:space="0" w:color="auto"/>
        <w:bottom w:val="none" w:sz="0" w:space="0" w:color="auto"/>
        <w:right w:val="none" w:sz="0" w:space="0" w:color="auto"/>
      </w:divBdr>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337688">
      <w:bodyDiv w:val="1"/>
      <w:marLeft w:val="0"/>
      <w:marRight w:val="0"/>
      <w:marTop w:val="0"/>
      <w:marBottom w:val="0"/>
      <w:divBdr>
        <w:top w:val="none" w:sz="0" w:space="0" w:color="auto"/>
        <w:left w:val="none" w:sz="0" w:space="0" w:color="auto"/>
        <w:bottom w:val="none" w:sz="0" w:space="0" w:color="auto"/>
        <w:right w:val="none" w:sz="0" w:space="0" w:color="auto"/>
      </w:divBdr>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788370">
      <w:bodyDiv w:val="1"/>
      <w:marLeft w:val="0"/>
      <w:marRight w:val="0"/>
      <w:marTop w:val="0"/>
      <w:marBottom w:val="0"/>
      <w:divBdr>
        <w:top w:val="none" w:sz="0" w:space="0" w:color="auto"/>
        <w:left w:val="none" w:sz="0" w:space="0" w:color="auto"/>
        <w:bottom w:val="none" w:sz="0" w:space="0" w:color="auto"/>
        <w:right w:val="none" w:sz="0" w:space="0" w:color="auto"/>
      </w:divBdr>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4552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062492">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8341199">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4577491">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741060">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924033">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227694">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819214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343519">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809395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19743755">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3892568">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519866">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119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6776063">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525081">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2997">
      <w:bodyDiv w:val="1"/>
      <w:marLeft w:val="0"/>
      <w:marRight w:val="0"/>
      <w:marTop w:val="0"/>
      <w:marBottom w:val="0"/>
      <w:divBdr>
        <w:top w:val="none" w:sz="0" w:space="0" w:color="auto"/>
        <w:left w:val="none" w:sz="0" w:space="0" w:color="auto"/>
        <w:bottom w:val="none" w:sz="0" w:space="0" w:color="auto"/>
        <w:right w:val="none" w:sz="0" w:space="0" w:color="auto"/>
      </w:divBdr>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6888053">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778376">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636778">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3505883">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612550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382654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69052">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329873">
      <w:bodyDiv w:val="1"/>
      <w:marLeft w:val="0"/>
      <w:marRight w:val="0"/>
      <w:marTop w:val="0"/>
      <w:marBottom w:val="0"/>
      <w:divBdr>
        <w:top w:val="none" w:sz="0" w:space="0" w:color="auto"/>
        <w:left w:val="none" w:sz="0" w:space="0" w:color="auto"/>
        <w:bottom w:val="none" w:sz="0" w:space="0" w:color="auto"/>
        <w:right w:val="none" w:sz="0" w:space="0" w:color="auto"/>
      </w:divBdr>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87578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843139">
      <w:bodyDiv w:val="1"/>
      <w:marLeft w:val="0"/>
      <w:marRight w:val="0"/>
      <w:marTop w:val="0"/>
      <w:marBottom w:val="0"/>
      <w:divBdr>
        <w:top w:val="none" w:sz="0" w:space="0" w:color="auto"/>
        <w:left w:val="none" w:sz="0" w:space="0" w:color="auto"/>
        <w:bottom w:val="none" w:sz="0" w:space="0" w:color="auto"/>
        <w:right w:val="none" w:sz="0" w:space="0" w:color="auto"/>
      </w:divBdr>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3513">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398642">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0343286">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697894">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77618">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87492">
      <w:bodyDiv w:val="1"/>
      <w:marLeft w:val="0"/>
      <w:marRight w:val="0"/>
      <w:marTop w:val="0"/>
      <w:marBottom w:val="0"/>
      <w:divBdr>
        <w:top w:val="none" w:sz="0" w:space="0" w:color="auto"/>
        <w:left w:val="none" w:sz="0" w:space="0" w:color="auto"/>
        <w:bottom w:val="none" w:sz="0" w:space="0" w:color="auto"/>
        <w:right w:val="none" w:sz="0" w:space="0" w:color="auto"/>
      </w:divBdr>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0930138">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625332">
      <w:bodyDiv w:val="1"/>
      <w:marLeft w:val="0"/>
      <w:marRight w:val="0"/>
      <w:marTop w:val="0"/>
      <w:marBottom w:val="0"/>
      <w:divBdr>
        <w:top w:val="none" w:sz="0" w:space="0" w:color="auto"/>
        <w:left w:val="none" w:sz="0" w:space="0" w:color="auto"/>
        <w:bottom w:val="none" w:sz="0" w:space="0" w:color="auto"/>
        <w:right w:val="none" w:sz="0" w:space="0" w:color="auto"/>
      </w:divBdr>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27736">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66134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7085828">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046547">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29143">
      <w:bodyDiv w:val="1"/>
      <w:marLeft w:val="0"/>
      <w:marRight w:val="0"/>
      <w:marTop w:val="0"/>
      <w:marBottom w:val="0"/>
      <w:divBdr>
        <w:top w:val="none" w:sz="0" w:space="0" w:color="auto"/>
        <w:left w:val="none" w:sz="0" w:space="0" w:color="auto"/>
        <w:bottom w:val="none" w:sz="0" w:space="0" w:color="auto"/>
        <w:right w:val="none" w:sz="0" w:space="0" w:color="auto"/>
      </w:divBdr>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370668">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00596">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0910644">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4304">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347321">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088185">
      <w:bodyDiv w:val="1"/>
      <w:marLeft w:val="0"/>
      <w:marRight w:val="0"/>
      <w:marTop w:val="0"/>
      <w:marBottom w:val="0"/>
      <w:divBdr>
        <w:top w:val="none" w:sz="0" w:space="0" w:color="auto"/>
        <w:left w:val="none" w:sz="0" w:space="0" w:color="auto"/>
        <w:bottom w:val="none" w:sz="0" w:space="0" w:color="auto"/>
        <w:right w:val="none" w:sz="0" w:space="0" w:color="auto"/>
      </w:divBdr>
    </w:div>
    <w:div w:id="1380399637">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28716">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190766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359606">
      <w:bodyDiv w:val="1"/>
      <w:marLeft w:val="0"/>
      <w:marRight w:val="0"/>
      <w:marTop w:val="0"/>
      <w:marBottom w:val="0"/>
      <w:divBdr>
        <w:top w:val="none" w:sz="0" w:space="0" w:color="auto"/>
        <w:left w:val="none" w:sz="0" w:space="0" w:color="auto"/>
        <w:bottom w:val="none" w:sz="0" w:space="0" w:color="auto"/>
        <w:right w:val="none" w:sz="0" w:space="0" w:color="auto"/>
      </w:divBdr>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788394">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544475">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623877">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2572989">
      <w:bodyDiv w:val="1"/>
      <w:marLeft w:val="0"/>
      <w:marRight w:val="0"/>
      <w:marTop w:val="0"/>
      <w:marBottom w:val="0"/>
      <w:divBdr>
        <w:top w:val="none" w:sz="0" w:space="0" w:color="auto"/>
        <w:left w:val="none" w:sz="0" w:space="0" w:color="auto"/>
        <w:bottom w:val="none" w:sz="0" w:space="0" w:color="auto"/>
        <w:right w:val="none" w:sz="0" w:space="0" w:color="auto"/>
      </w:divBdr>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103458">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575169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259762">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645614">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69460346">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229111">
      <w:bodyDiv w:val="1"/>
      <w:marLeft w:val="0"/>
      <w:marRight w:val="0"/>
      <w:marTop w:val="0"/>
      <w:marBottom w:val="0"/>
      <w:divBdr>
        <w:top w:val="none" w:sz="0" w:space="0" w:color="auto"/>
        <w:left w:val="none" w:sz="0" w:space="0" w:color="auto"/>
        <w:bottom w:val="none" w:sz="0" w:space="0" w:color="auto"/>
        <w:right w:val="none" w:sz="0" w:space="0" w:color="auto"/>
      </w:divBdr>
    </w:div>
    <w:div w:id="1571425513">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4005623">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4498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4220183">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318572">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3590395">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723">
      <w:bodyDiv w:val="1"/>
      <w:marLeft w:val="0"/>
      <w:marRight w:val="0"/>
      <w:marTop w:val="0"/>
      <w:marBottom w:val="0"/>
      <w:divBdr>
        <w:top w:val="none" w:sz="0" w:space="0" w:color="auto"/>
        <w:left w:val="none" w:sz="0" w:space="0" w:color="auto"/>
        <w:bottom w:val="none" w:sz="0" w:space="0" w:color="auto"/>
        <w:right w:val="none" w:sz="0" w:space="0" w:color="auto"/>
      </w:divBdr>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492531">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258777">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32360">
      <w:bodyDiv w:val="1"/>
      <w:marLeft w:val="0"/>
      <w:marRight w:val="0"/>
      <w:marTop w:val="0"/>
      <w:marBottom w:val="0"/>
      <w:divBdr>
        <w:top w:val="none" w:sz="0" w:space="0" w:color="auto"/>
        <w:left w:val="none" w:sz="0" w:space="0" w:color="auto"/>
        <w:bottom w:val="none" w:sz="0" w:space="0" w:color="auto"/>
        <w:right w:val="none" w:sz="0" w:space="0" w:color="auto"/>
      </w:divBdr>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3920440">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6086683">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401032">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5697">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63868">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2631435">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9015">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7204">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215237">
      <w:bodyDiv w:val="1"/>
      <w:marLeft w:val="0"/>
      <w:marRight w:val="0"/>
      <w:marTop w:val="0"/>
      <w:marBottom w:val="0"/>
      <w:divBdr>
        <w:top w:val="none" w:sz="0" w:space="0" w:color="auto"/>
        <w:left w:val="none" w:sz="0" w:space="0" w:color="auto"/>
        <w:bottom w:val="none" w:sz="0" w:space="0" w:color="auto"/>
        <w:right w:val="none" w:sz="0" w:space="0" w:color="auto"/>
      </w:divBdr>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1366825">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15990">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07559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046808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0930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371060">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47601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1623">
      <w:bodyDiv w:val="1"/>
      <w:marLeft w:val="0"/>
      <w:marRight w:val="0"/>
      <w:marTop w:val="0"/>
      <w:marBottom w:val="0"/>
      <w:divBdr>
        <w:top w:val="none" w:sz="0" w:space="0" w:color="auto"/>
        <w:left w:val="none" w:sz="0" w:space="0" w:color="auto"/>
        <w:bottom w:val="none" w:sz="0" w:space="0" w:color="auto"/>
        <w:right w:val="none" w:sz="0" w:space="0" w:color="auto"/>
      </w:divBdr>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126665">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51936">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788649">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4567">
      <w:bodyDiv w:val="1"/>
      <w:marLeft w:val="0"/>
      <w:marRight w:val="0"/>
      <w:marTop w:val="0"/>
      <w:marBottom w:val="0"/>
      <w:divBdr>
        <w:top w:val="none" w:sz="0" w:space="0" w:color="auto"/>
        <w:left w:val="none" w:sz="0" w:space="0" w:color="auto"/>
        <w:bottom w:val="none" w:sz="0" w:space="0" w:color="auto"/>
        <w:right w:val="none" w:sz="0" w:space="0" w:color="auto"/>
      </w:divBdr>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476369">
      <w:bodyDiv w:val="1"/>
      <w:marLeft w:val="0"/>
      <w:marRight w:val="0"/>
      <w:marTop w:val="0"/>
      <w:marBottom w:val="0"/>
      <w:divBdr>
        <w:top w:val="none" w:sz="0" w:space="0" w:color="auto"/>
        <w:left w:val="none" w:sz="0" w:space="0" w:color="auto"/>
        <w:bottom w:val="none" w:sz="0" w:space="0" w:color="auto"/>
        <w:right w:val="none" w:sz="0" w:space="0" w:color="auto"/>
      </w:divBdr>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79091198">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1827068">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31623</TotalTime>
  <Pages>9</Pages>
  <Words>4472</Words>
  <Characters>25497</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29910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6060</cp:revision>
  <cp:lastPrinted>2009-02-06T05:36:00Z</cp:lastPrinted>
  <dcterms:created xsi:type="dcterms:W3CDTF">2016-09-19T15:12:00Z</dcterms:created>
  <dcterms:modified xsi:type="dcterms:W3CDTF">2017-02-20T11:49:00Z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