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9842" w14:textId="77777777" w:rsidR="00745252" w:rsidRDefault="00745252" w:rsidP="007452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Пширков, Юлиан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>Новые сложные оксиды висмута, щелочных и щелочноземельных металлов : диссертация ... кандидата химических наук : 02.00.01. - Москва, 2001. - 128 с.</w:t>
      </w:r>
    </w:p>
    <w:p w14:paraId="7E7BE9D3" w14:textId="77777777" w:rsidR="00745252" w:rsidRDefault="00745252" w:rsidP="007452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2C63949" w14:textId="77777777" w:rsidR="00745252" w:rsidRDefault="00745252" w:rsidP="007452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Пширков, Юлиан Сергеевич</w:t>
      </w:r>
    </w:p>
    <w:p w14:paraId="3990AC9E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E3AF00D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36182DF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Строение соединений, образующихся в системах А-ЕН(РЬ)-С) (А=Ва, Бг, К).</w:t>
      </w:r>
    </w:p>
    <w:p w14:paraId="58A73CE8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Соединения в системе Ва-Ш-0.</w:t>
      </w:r>
    </w:p>
    <w:p w14:paraId="22D87FA0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Соединения, образующиеся в системе 8г-ВьО.</w:t>
      </w:r>
    </w:p>
    <w:p w14:paraId="66A4F3D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2.1.2а. Особенности строения 8гВЮ3.</w:t>
      </w:r>
    </w:p>
    <w:p w14:paraId="612A78D5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Структура соединения КВЮ3.</w:t>
      </w:r>
    </w:p>
    <w:p w14:paraId="356A7067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Сверхпроводники на основе ВаРЬ^В^Оз.</w:t>
      </w:r>
    </w:p>
    <w:p w14:paraId="4F66DDE8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Сверхпроводимость в системе Ва1.хКхВЮ3.</w:t>
      </w:r>
    </w:p>
    <w:p w14:paraId="385BF9D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Сверхпроводники на основе 8г]хКхВЮз [15,57].</w:t>
      </w:r>
    </w:p>
    <w:p w14:paraId="3B8D019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Новые сверхпроводники на основе сложных оксидов висмута: (К,В1)ВЮ3 и Ьа,.хКхВЮ3. ф к% * *</w:t>
      </w:r>
    </w:p>
    <w:p w14:paraId="2B834FE2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Физические аспекты сверхпроводимости у висмутатов.</w:t>
      </w:r>
    </w:p>
    <w:p w14:paraId="679C49E5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Слоистые оксиды на основе В1 и РЬ с общей формулой (Ва(8г),К)п11(В1,РЬ)п03п+1.</w:t>
      </w:r>
    </w:p>
    <w:p w14:paraId="71CBCA4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Новые соединения в системах К-8г-ВьО.</w:t>
      </w:r>
    </w:p>
    <w:p w14:paraId="321B075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51F470E3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Рентгенофазовый и рентгеноструктурный анализ.</w:t>
      </w:r>
    </w:p>
    <w:p w14:paraId="299B92B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Синхротронный эксперимент.</w:t>
      </w:r>
    </w:p>
    <w:p w14:paraId="5058B060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Нейтронография.</w:t>
      </w:r>
    </w:p>
    <w:p w14:paraId="757345A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Локальный рентгеноспектральный анализ.</w:t>
      </w:r>
    </w:p>
    <w:p w14:paraId="62446F16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3.1.5. Электронная дифракция и электронная микроскопия высокого разрешения.</w:t>
      </w:r>
    </w:p>
    <w:p w14:paraId="76668138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Термогравиметрический анализ.</w:t>
      </w:r>
    </w:p>
    <w:p w14:paraId="5578469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Резистивные и магнитные измерения.</w:t>
      </w:r>
    </w:p>
    <w:p w14:paraId="02380105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Исходные вещества и методы приготовления образцов.</w:t>
      </w:r>
    </w:p>
    <w:p w14:paraId="398BD636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Синтез, исследование и свойства 8г|хКхВЮ3.</w:t>
      </w:r>
    </w:p>
    <w:p w14:paraId="44A5B4B4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 фазовый анализ твердого раствора 8г1хКхВЮ3.</w:t>
      </w:r>
    </w:p>
    <w:p w14:paraId="24123B2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Структурные исследования 8г1хКхВЮ3.</w:t>
      </w:r>
    </w:p>
    <w:p w14:paraId="6A731D6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Исследование кристаллической структуры 8г!хКхВЮ х=0.24, 0.33,0.43).</w:t>
      </w:r>
    </w:p>
    <w:p w14:paraId="5D3AFB83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Исследование структуры 8гг 25В10.75Оз при различных температурах.</w:t>
      </w:r>
    </w:p>
    <w:p w14:paraId="3ACFB24C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3.2.2.2а. Низкотемпературные исследования.</w:t>
      </w:r>
    </w:p>
    <w:p w14:paraId="4CF7E20E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3.2.2.26. Высокотемпературные исследования.</w:t>
      </w:r>
    </w:p>
    <w:p w14:paraId="5CA801C2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Исследование структуры 8г0.4Ко.бВЮ3 при различных температурах.</w:t>
      </w:r>
    </w:p>
    <w:p w14:paraId="3458650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3.2.2.3а. Низкотемпературное исследование.</w:t>
      </w:r>
    </w:p>
    <w:p w14:paraId="3E290A3F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3.2.2.36. Высокотемпературные исследования.</w:t>
      </w:r>
    </w:p>
    <w:p w14:paraId="477AF604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Сверхпроводящие свойства соединений 8г1хКхВЮ3.</w:t>
      </w:r>
    </w:p>
    <w:p w14:paraId="533CDD34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Исследование магнитных и электрических свойств 8го.4КО.6ВЮЗ.</w:t>
      </w:r>
    </w:p>
    <w:p w14:paraId="60FF075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Исследование изотопного эффекта в 8г04Ко.6ВЮ3 при замещение 160 на 180.</w:t>
      </w:r>
    </w:p>
    <w:p w14:paraId="32CA0461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исследование образцов Ва1хКхВЮ3 (0.37&lt;х&lt;1).</w:t>
      </w:r>
    </w:p>
    <w:p w14:paraId="0B16BA4F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Новые висмутаты с низкоразмерной структурой.</w:t>
      </w:r>
    </w:p>
    <w:p w14:paraId="01F61D9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Гексагональные фазы 8г3 75К1.75В13О12 и 8г3лКа2.9В13012 и новый гомологический ряд (8г,К)6п+2В13п3С&gt;12п.</w:t>
      </w:r>
    </w:p>
    <w:p w14:paraId="59DA5990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3.4.1.1. Синтез новых висмутатов с гексагональной структурой.</w:t>
      </w:r>
    </w:p>
    <w:p w14:paraId="28AAC122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3.4.1.2. Структура гексагональной Н1 фазы.</w:t>
      </w:r>
    </w:p>
    <w:p w14:paraId="39BFFB56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3.4.1.2. Нейтронографическое исследование структуры Н фазы.</w:t>
      </w:r>
    </w:p>
    <w:p w14:paraId="1519DEBF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3.4.1.3. Новый гомологический ряд (8г,К)бп+2В13п.3012п.</w:t>
      </w:r>
    </w:p>
    <w:p w14:paraId="1C830A53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Сложные оксиды висмута со слоистой структурой А3В</w:t>
      </w:r>
    </w:p>
    <w:p w14:paraId="6A2FC9D2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= Бг, Ва и Ш&gt;, К).</w:t>
      </w:r>
    </w:p>
    <w:p w14:paraId="465E7BEB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Кристаллическая структура 8Г] 6К14В1207.</w:t>
      </w:r>
    </w:p>
    <w:p w14:paraId="31C4BF2A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Кристаллическая структура (8гДЬ)3В1207.</w:t>
      </w:r>
    </w:p>
    <w:p w14:paraId="63E66B19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19A78ACE" w14:textId="77777777" w:rsidR="00745252" w:rsidRDefault="00745252" w:rsidP="007452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Структурные превращения в 8г1хКхВЮ3.</w:t>
      </w:r>
    </w:p>
    <w:p w14:paraId="713AD9BE" w14:textId="121566A1" w:rsidR="00BA5E4F" w:rsidRPr="00745252" w:rsidRDefault="00BA5E4F" w:rsidP="00745252"/>
    <w:sectPr w:rsidR="00BA5E4F" w:rsidRPr="007452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1484" w14:textId="77777777" w:rsidR="008B06B8" w:rsidRDefault="008B06B8">
      <w:pPr>
        <w:spacing w:after="0" w:line="240" w:lineRule="auto"/>
      </w:pPr>
      <w:r>
        <w:separator/>
      </w:r>
    </w:p>
  </w:endnote>
  <w:endnote w:type="continuationSeparator" w:id="0">
    <w:p w14:paraId="58793873" w14:textId="77777777" w:rsidR="008B06B8" w:rsidRDefault="008B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4860" w14:textId="77777777" w:rsidR="008B06B8" w:rsidRDefault="008B06B8">
      <w:pPr>
        <w:spacing w:after="0" w:line="240" w:lineRule="auto"/>
      </w:pPr>
      <w:r>
        <w:separator/>
      </w:r>
    </w:p>
  </w:footnote>
  <w:footnote w:type="continuationSeparator" w:id="0">
    <w:p w14:paraId="6F367A21" w14:textId="77777777" w:rsidR="008B06B8" w:rsidRDefault="008B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6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6B8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150193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9258</cp:revision>
  <dcterms:created xsi:type="dcterms:W3CDTF">2024-06-20T08:51:00Z</dcterms:created>
  <dcterms:modified xsi:type="dcterms:W3CDTF">2025-02-25T19:06:00Z</dcterms:modified>
  <cp:category/>
</cp:coreProperties>
</file>