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E1933" w:rsidRDefault="00BE1933" w:rsidP="00BE1933">
      <w:r w:rsidRPr="009E62F3">
        <w:rPr>
          <w:rFonts w:ascii="Times New Roman" w:eastAsia="Calibri" w:hAnsi="Times New Roman" w:cs="Times New Roman"/>
          <w:b/>
          <w:sz w:val="24"/>
          <w:szCs w:val="24"/>
        </w:rPr>
        <w:t>Новікова Оксана Юріївна</w:t>
      </w:r>
      <w:r w:rsidRPr="009E62F3">
        <w:rPr>
          <w:rFonts w:ascii="Times New Roman" w:eastAsia="Calibri" w:hAnsi="Times New Roman" w:cs="Times New Roman"/>
          <w:sz w:val="24"/>
          <w:szCs w:val="24"/>
        </w:rPr>
        <w:t>, інженер-технолог відділу розробки клітинних біотехнологій АО «Біолік».</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 xml:space="preserve">Назва дисертації: «Морфофункціональні характеристики кріоконсервованих похідних нервового гребеня, отриманих з різних джерел». Шифр та назва спеціальності – </w:t>
      </w:r>
      <w:r w:rsidRPr="009E62F3">
        <w:rPr>
          <w:rFonts w:ascii="Times New Roman" w:eastAsia="Calibri" w:hAnsi="Times New Roman" w:cs="Times New Roman"/>
          <w:bCs/>
          <w:sz w:val="24"/>
          <w:szCs w:val="24"/>
        </w:rPr>
        <w:t xml:space="preserve">03.00.19 – кріобіологія. </w:t>
      </w:r>
      <w:r w:rsidRPr="009E62F3">
        <w:rPr>
          <w:rFonts w:ascii="Times New Roman" w:eastAsia="Calibri" w:hAnsi="Times New Roman" w:cs="Times New Roman"/>
          <w:sz w:val="24"/>
          <w:szCs w:val="24"/>
        </w:rPr>
        <w:t>Спецрада Д 64.242.01 Інституту проблем кріобіології і кріомедицини</w:t>
      </w:r>
    </w:p>
    <w:sectPr w:rsidR="00B97607" w:rsidRPr="00BE19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E1933" w:rsidRPr="00BE19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795B0-5D25-498A-863A-EB62C6DC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2021-05-22T20:24:00Z</dcterms:created>
  <dcterms:modified xsi:type="dcterms:W3CDTF">2021-05-22T20:42:00Z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