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2F682499" w:rsidR="00A963E5" w:rsidRPr="002206A6" w:rsidRDefault="002206A6" w:rsidP="002206A6">
      <w:r>
        <w:rPr>
          <w:rFonts w:ascii="Verdana" w:hAnsi="Verdana"/>
          <w:b/>
          <w:bCs/>
          <w:color w:val="000000"/>
          <w:shd w:val="clear" w:color="auto" w:fill="FFFFFF"/>
        </w:rPr>
        <w:t>Сарнацька Вероніка Вячеславівна. "Структурно-функціональні особливості сироваткового альбуміну у хворих на хронічну ниркову недостатність у термінальній стадії та розробка нових засобів і методів видалення білок-асоційованих уремічних токсинів" : Дис... д-ра наук: 14.03.04 - 2011.</w:t>
      </w:r>
    </w:p>
    <w:sectPr w:rsidR="00A963E5" w:rsidRPr="002206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E4E9" w14:textId="77777777" w:rsidR="00CD4B2F" w:rsidRDefault="00CD4B2F">
      <w:pPr>
        <w:spacing w:after="0" w:line="240" w:lineRule="auto"/>
      </w:pPr>
      <w:r>
        <w:separator/>
      </w:r>
    </w:p>
  </w:endnote>
  <w:endnote w:type="continuationSeparator" w:id="0">
    <w:p w14:paraId="0620A3F4" w14:textId="77777777" w:rsidR="00CD4B2F" w:rsidRDefault="00CD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6080" w14:textId="77777777" w:rsidR="00CD4B2F" w:rsidRDefault="00CD4B2F">
      <w:pPr>
        <w:spacing w:after="0" w:line="240" w:lineRule="auto"/>
      </w:pPr>
      <w:r>
        <w:separator/>
      </w:r>
    </w:p>
  </w:footnote>
  <w:footnote w:type="continuationSeparator" w:id="0">
    <w:p w14:paraId="77F2F172" w14:textId="77777777" w:rsidR="00CD4B2F" w:rsidRDefault="00CD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4B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B2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6849</cp:revision>
  <dcterms:created xsi:type="dcterms:W3CDTF">2024-06-20T08:51:00Z</dcterms:created>
  <dcterms:modified xsi:type="dcterms:W3CDTF">2025-02-03T08:44:00Z</dcterms:modified>
  <cp:category/>
</cp:coreProperties>
</file>