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8B" w:rsidRDefault="00993F66" w:rsidP="00993F66">
      <w:r w:rsidRPr="00993F66">
        <w:rPr>
          <w:rFonts w:hint="eastAsia"/>
        </w:rPr>
        <w:t>Будько</w:t>
      </w:r>
      <w:r w:rsidRPr="00993F66">
        <w:t></w:t>
      </w:r>
      <w:r w:rsidRPr="00993F66">
        <w:rPr>
          <w:rFonts w:hint="eastAsia"/>
        </w:rPr>
        <w:t>Ігор</w:t>
      </w:r>
      <w:r w:rsidRPr="00993F66">
        <w:t></w:t>
      </w:r>
      <w:r w:rsidRPr="00993F66">
        <w:rPr>
          <w:rFonts w:hint="eastAsia"/>
        </w:rPr>
        <w:t>Романович</w:t>
      </w:r>
      <w:r w:rsidRPr="00993F66">
        <w:t></w:t>
      </w:r>
      <w:r w:rsidRPr="00993F66">
        <w:t></w:t>
      </w:r>
      <w:r w:rsidRPr="00993F66">
        <w:rPr>
          <w:rFonts w:hint="eastAsia"/>
        </w:rPr>
        <w:t>головний</w:t>
      </w:r>
      <w:r w:rsidRPr="00993F66">
        <w:t></w:t>
      </w:r>
      <w:r w:rsidRPr="00993F66">
        <w:rPr>
          <w:rFonts w:hint="eastAsia"/>
        </w:rPr>
        <w:t>спеціаліст</w:t>
      </w:r>
      <w:r w:rsidRPr="00993F66">
        <w:t></w:t>
      </w:r>
      <w:r w:rsidRPr="00993F66">
        <w:rPr>
          <w:rFonts w:hint="eastAsia"/>
        </w:rPr>
        <w:t>відділу</w:t>
      </w:r>
      <w:r w:rsidRPr="00993F66">
        <w:t></w:t>
      </w:r>
      <w:r w:rsidRPr="00993F66">
        <w:rPr>
          <w:rFonts w:hint="eastAsia"/>
        </w:rPr>
        <w:t>модернізації</w:t>
      </w:r>
      <w:r w:rsidRPr="00993F66">
        <w:t></w:t>
      </w:r>
      <w:r w:rsidRPr="00993F66">
        <w:rPr>
          <w:rFonts w:hint="eastAsia"/>
        </w:rPr>
        <w:t>змісту</w:t>
      </w:r>
      <w:r w:rsidRPr="00993F66">
        <w:t></w:t>
      </w:r>
      <w:r w:rsidRPr="00993F66">
        <w:rPr>
          <w:rFonts w:hint="eastAsia"/>
        </w:rPr>
        <w:t>освіти</w:t>
      </w:r>
      <w:r w:rsidRPr="00993F66">
        <w:t></w:t>
      </w:r>
      <w:r w:rsidRPr="00993F66">
        <w:rPr>
          <w:rFonts w:hint="eastAsia"/>
        </w:rPr>
        <w:t>та</w:t>
      </w:r>
      <w:r w:rsidRPr="00993F66">
        <w:t></w:t>
      </w:r>
      <w:r w:rsidRPr="00993F66">
        <w:rPr>
          <w:rFonts w:hint="eastAsia"/>
        </w:rPr>
        <w:t>освітнього</w:t>
      </w:r>
      <w:r w:rsidRPr="00993F66">
        <w:t></w:t>
      </w:r>
      <w:r w:rsidRPr="00993F66">
        <w:rPr>
          <w:rFonts w:hint="eastAsia"/>
        </w:rPr>
        <w:t>процесу</w:t>
      </w:r>
      <w:r w:rsidRPr="00993F66">
        <w:t></w:t>
      </w:r>
      <w:r w:rsidRPr="00993F66">
        <w:rPr>
          <w:rFonts w:hint="eastAsia"/>
        </w:rPr>
        <w:t>Голов</w:t>
      </w:r>
      <w:r w:rsidRPr="00993F66">
        <w:t></w:t>
      </w:r>
      <w:r w:rsidRPr="00993F66">
        <w:t></w:t>
      </w:r>
      <w:r w:rsidRPr="00993F66">
        <w:t></w:t>
      </w:r>
      <w:r w:rsidRPr="00993F66">
        <w:t></w:t>
      </w:r>
      <w:r w:rsidRPr="00993F66">
        <w:t></w:t>
      </w:r>
      <w:r w:rsidRPr="00993F66">
        <w:rPr>
          <w:rFonts w:hint="eastAsia"/>
        </w:rPr>
        <w:t>ного</w:t>
      </w:r>
      <w:r w:rsidRPr="00993F66">
        <w:t></w:t>
      </w:r>
      <w:r w:rsidRPr="00993F66">
        <w:rPr>
          <w:rFonts w:hint="eastAsia"/>
        </w:rPr>
        <w:t>управління</w:t>
      </w:r>
      <w:r w:rsidRPr="00993F66">
        <w:t></w:t>
      </w:r>
      <w:r w:rsidRPr="00993F66">
        <w:rPr>
          <w:rFonts w:hint="eastAsia"/>
        </w:rPr>
        <w:t>вищої</w:t>
      </w:r>
      <w:r w:rsidRPr="00993F66">
        <w:t></w:t>
      </w:r>
      <w:r w:rsidRPr="00993F66">
        <w:rPr>
          <w:rFonts w:hint="eastAsia"/>
        </w:rPr>
        <w:t>освіти</w:t>
      </w:r>
      <w:r w:rsidRPr="00993F66">
        <w:t></w:t>
      </w:r>
      <w:r w:rsidRPr="00993F66">
        <w:rPr>
          <w:rFonts w:hint="eastAsia"/>
        </w:rPr>
        <w:t>Директорату</w:t>
      </w:r>
      <w:r w:rsidRPr="00993F66">
        <w:t></w:t>
      </w:r>
      <w:r w:rsidRPr="00993F66">
        <w:rPr>
          <w:rFonts w:hint="eastAsia"/>
        </w:rPr>
        <w:t>вищої</w:t>
      </w:r>
      <w:r w:rsidRPr="00993F66">
        <w:t></w:t>
      </w:r>
      <w:r w:rsidRPr="00993F66">
        <w:rPr>
          <w:rFonts w:hint="eastAsia"/>
        </w:rPr>
        <w:t>освіти</w:t>
      </w:r>
      <w:r w:rsidRPr="00993F66">
        <w:t></w:t>
      </w:r>
      <w:r w:rsidRPr="00993F66">
        <w:rPr>
          <w:rFonts w:hint="eastAsia"/>
        </w:rPr>
        <w:t>і</w:t>
      </w:r>
      <w:r w:rsidRPr="00993F66">
        <w:t></w:t>
      </w:r>
      <w:r w:rsidRPr="00993F66">
        <w:rPr>
          <w:rFonts w:hint="eastAsia"/>
        </w:rPr>
        <w:t>освіти</w:t>
      </w:r>
      <w:r w:rsidRPr="00993F66">
        <w:t></w:t>
      </w:r>
      <w:r w:rsidRPr="00993F66">
        <w:rPr>
          <w:rFonts w:hint="eastAsia"/>
        </w:rPr>
        <w:t>дорослих</w:t>
      </w:r>
      <w:r w:rsidRPr="00993F66">
        <w:t></w:t>
      </w:r>
      <w:r w:rsidRPr="00993F66">
        <w:rPr>
          <w:rFonts w:hint="eastAsia"/>
        </w:rPr>
        <w:t>МОН</w:t>
      </w:r>
      <w:r w:rsidRPr="00993F66">
        <w:t></w:t>
      </w:r>
      <w:r w:rsidRPr="00993F66">
        <w:rPr>
          <w:rFonts w:hint="eastAsia"/>
        </w:rPr>
        <w:t>України</w:t>
      </w:r>
      <w:r w:rsidRPr="00993F66">
        <w:t></w:t>
      </w:r>
      <w:r w:rsidRPr="00993F66">
        <w:t></w:t>
      </w:r>
      <w:r w:rsidRPr="00993F66">
        <w:t></w:t>
      </w:r>
      <w:r w:rsidRPr="00993F66">
        <w:t></w:t>
      </w:r>
      <w:r w:rsidRPr="00993F66">
        <w:t></w:t>
      </w:r>
      <w:r w:rsidRPr="00993F66">
        <w:t></w:t>
      </w:r>
      <w:r w:rsidRPr="00993F66">
        <w:t></w:t>
      </w:r>
      <w:r w:rsidRPr="00993F66">
        <w:t></w:t>
      </w:r>
      <w:r w:rsidRPr="00993F66">
        <w:t></w:t>
      </w:r>
      <w:r w:rsidRPr="00993F66">
        <w:rPr>
          <w:rFonts w:hint="eastAsia"/>
        </w:rPr>
        <w:t>Державне</w:t>
      </w:r>
      <w:r w:rsidRPr="00993F66">
        <w:t></w:t>
      </w:r>
      <w:r w:rsidRPr="00993F66">
        <w:rPr>
          <w:rFonts w:hint="eastAsia"/>
        </w:rPr>
        <w:t>регулювання</w:t>
      </w:r>
      <w:r w:rsidRPr="00993F66">
        <w:t></w:t>
      </w:r>
      <w:r w:rsidRPr="00993F66">
        <w:rPr>
          <w:rFonts w:hint="eastAsia"/>
        </w:rPr>
        <w:t>інноваційної</w:t>
      </w:r>
      <w:r w:rsidRPr="00993F66">
        <w:t></w:t>
      </w:r>
      <w:r w:rsidRPr="00993F66">
        <w:rPr>
          <w:rFonts w:hint="eastAsia"/>
        </w:rPr>
        <w:t>діяльності</w:t>
      </w:r>
      <w:r w:rsidRPr="00993F66">
        <w:t></w:t>
      </w:r>
      <w:r w:rsidRPr="00993F66">
        <w:rPr>
          <w:rFonts w:hint="eastAsia"/>
        </w:rPr>
        <w:t>закладів</w:t>
      </w:r>
      <w:r w:rsidRPr="00993F66">
        <w:t></w:t>
      </w:r>
      <w:r w:rsidRPr="00993F66">
        <w:rPr>
          <w:rFonts w:hint="eastAsia"/>
        </w:rPr>
        <w:t>вищої</w:t>
      </w:r>
      <w:r w:rsidRPr="00993F66">
        <w:t></w:t>
      </w:r>
      <w:r w:rsidRPr="00993F66">
        <w:rPr>
          <w:rFonts w:hint="eastAsia"/>
        </w:rPr>
        <w:t>освіти</w:t>
      </w:r>
      <w:r w:rsidRPr="00993F66">
        <w:t></w:t>
      </w:r>
      <w:r w:rsidRPr="00993F66">
        <w:t></w:t>
      </w:r>
      <w:r w:rsidRPr="00993F66">
        <w:t></w:t>
      </w:r>
      <w:r w:rsidRPr="00993F66">
        <w:t></w:t>
      </w:r>
      <w:r w:rsidRPr="00993F66">
        <w:t></w:t>
      </w:r>
      <w:r w:rsidRPr="00993F66">
        <w:t></w:t>
      </w:r>
      <w:r w:rsidRPr="00993F66">
        <w:t></w:t>
      </w:r>
      <w:r w:rsidRPr="00993F66">
        <w:t></w:t>
      </w:r>
      <w:r w:rsidRPr="00993F66">
        <w:t></w:t>
      </w:r>
      <w:r w:rsidRPr="00993F66">
        <w:t></w:t>
      </w:r>
      <w:r w:rsidRPr="00993F66">
        <w:t></w:t>
      </w:r>
      <w:r w:rsidRPr="00993F66">
        <w:t></w:t>
      </w:r>
      <w:r w:rsidRPr="00993F66">
        <w:t></w:t>
      </w:r>
      <w:r w:rsidRPr="00993F66">
        <w:t></w:t>
      </w:r>
      <w:r w:rsidRPr="00993F66">
        <w:t></w:t>
      </w:r>
      <w:r w:rsidRPr="00993F66">
        <w:t></w:t>
      </w:r>
      <w:r w:rsidRPr="00993F66">
        <w:t></w:t>
      </w:r>
      <w:r w:rsidRPr="00993F66">
        <w:t></w:t>
      </w:r>
      <w:r w:rsidRPr="00993F66">
        <w:t></w:t>
      </w:r>
      <w:r w:rsidRPr="00993F66">
        <w:t></w:t>
      </w:r>
      <w:r w:rsidRPr="00993F66">
        <w:rPr>
          <w:rFonts w:hint="eastAsia"/>
        </w:rPr>
        <w:t>механізми</w:t>
      </w:r>
      <w:r w:rsidRPr="00993F66">
        <w:t></w:t>
      </w:r>
      <w:r w:rsidRPr="00993F66">
        <w:rPr>
          <w:rFonts w:hint="eastAsia"/>
        </w:rPr>
        <w:t>державного</w:t>
      </w:r>
      <w:r w:rsidRPr="00993F66">
        <w:t></w:t>
      </w:r>
      <w:r w:rsidRPr="00993F66">
        <w:rPr>
          <w:rFonts w:hint="eastAsia"/>
        </w:rPr>
        <w:t>управління</w:t>
      </w:r>
      <w:r w:rsidRPr="00993F66">
        <w:t></w:t>
      </w:r>
      <w:r w:rsidRPr="00993F66">
        <w:t></w:t>
      </w:r>
      <w:r w:rsidRPr="00993F66">
        <w:t></w:t>
      </w:r>
      <w:r w:rsidRPr="00993F66">
        <w:rPr>
          <w:rFonts w:hint="eastAsia"/>
        </w:rPr>
        <w:t>Спецрада</w:t>
      </w:r>
      <w:r w:rsidRPr="00993F66">
        <w:t></w:t>
      </w:r>
      <w:r w:rsidRPr="00993F66">
        <w:rPr>
          <w:rFonts w:hint="eastAsia"/>
        </w:rPr>
        <w:t>К</w:t>
      </w:r>
      <w:r w:rsidRPr="00993F66">
        <w:t></w:t>
      </w:r>
      <w:r w:rsidRPr="00993F66">
        <w:t></w:t>
      </w:r>
      <w:r w:rsidRPr="00993F66">
        <w:t></w:t>
      </w:r>
      <w:r w:rsidRPr="00993F66">
        <w:t></w:t>
      </w:r>
      <w:r w:rsidRPr="00993F66">
        <w:t></w:t>
      </w:r>
      <w:r w:rsidRPr="00993F66">
        <w:t></w:t>
      </w:r>
      <w:r w:rsidRPr="00993F66">
        <w:t></w:t>
      </w:r>
      <w:r w:rsidRPr="00993F66">
        <w:t></w:t>
      </w:r>
      <w:r w:rsidRPr="00993F66">
        <w:t></w:t>
      </w:r>
      <w:r w:rsidRPr="00993F66">
        <w:t></w:t>
      </w:r>
      <w:r w:rsidRPr="00993F66">
        <w:t></w:t>
      </w:r>
      <w:r w:rsidRPr="00993F66">
        <w:rPr>
          <w:rFonts w:hint="eastAsia"/>
        </w:rPr>
        <w:t>у</w:t>
      </w:r>
      <w:r w:rsidRPr="00993F66">
        <w:t></w:t>
      </w:r>
      <w:r w:rsidRPr="00993F66">
        <w:rPr>
          <w:rFonts w:hint="eastAsia"/>
        </w:rPr>
        <w:t>Дніпровському</w:t>
      </w:r>
      <w:r w:rsidRPr="00993F66">
        <w:t></w:t>
      </w:r>
      <w:r w:rsidRPr="00993F66">
        <w:rPr>
          <w:rFonts w:hint="eastAsia"/>
        </w:rPr>
        <w:t>державному</w:t>
      </w:r>
      <w:r w:rsidRPr="00993F66">
        <w:t></w:t>
      </w:r>
      <w:r w:rsidRPr="00993F66">
        <w:rPr>
          <w:rFonts w:hint="eastAsia"/>
        </w:rPr>
        <w:t>аграрно</w:t>
      </w:r>
      <w:r w:rsidRPr="00993F66">
        <w:t></w:t>
      </w:r>
      <w:r w:rsidRPr="00993F66">
        <w:rPr>
          <w:rFonts w:hint="eastAsia"/>
        </w:rPr>
        <w:t>економічному</w:t>
      </w:r>
      <w:r w:rsidRPr="00993F66">
        <w:t></w:t>
      </w:r>
      <w:r w:rsidRPr="00993F66">
        <w:rPr>
          <w:rFonts w:hint="eastAsia"/>
        </w:rPr>
        <w:t>університеті</w:t>
      </w:r>
    </w:p>
    <w:p w:rsidR="00993F66" w:rsidRDefault="00993F66" w:rsidP="00993F66"/>
    <w:p w:rsidR="00993F66" w:rsidRDefault="00993F66" w:rsidP="00993F66"/>
    <w:p w:rsidR="00993F66" w:rsidRPr="00993F66" w:rsidRDefault="00993F66" w:rsidP="00993F66">
      <w:pPr>
        <w:tabs>
          <w:tab w:val="clear" w:pos="709"/>
        </w:tabs>
        <w:suppressAutoHyphens w:val="0"/>
        <w:spacing w:after="169" w:line="322"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МІНІСТЕРСТВО ОСВІТИ І НАУКИ УКРАЇНИ ДНІПРОВСЬКИЙ ДЕРЖАВНИЙ АГРАРНО-ЕКОНОМІ</w:t>
      </w:r>
      <w:r w:rsidRPr="00993F66">
        <w:rPr>
          <w:rFonts w:ascii="Times New Roman" w:eastAsia="Times New Roman" w:hAnsi="Times New Roman" w:cs="Times New Roman"/>
          <w:b/>
          <w:bCs/>
          <w:color w:val="000000"/>
          <w:kern w:val="0"/>
          <w:sz w:val="26"/>
          <w:szCs w:val="26"/>
          <w:u w:val="single"/>
          <w:lang w:val="uk-UA" w:eastAsia="uk-UA" w:bidi="uk-UA"/>
        </w:rPr>
        <w:t>ЧНИЙ</w:t>
      </w:r>
    </w:p>
    <w:p w:rsidR="00993F66" w:rsidRPr="00993F66" w:rsidRDefault="00993F66" w:rsidP="00993F66">
      <w:pPr>
        <w:tabs>
          <w:tab w:val="clear" w:pos="709"/>
        </w:tabs>
        <w:suppressAutoHyphens w:val="0"/>
        <w:spacing w:after="793" w:line="260"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УНІВЕРСИТЕТ</w:t>
      </w:r>
    </w:p>
    <w:p w:rsidR="00993F66" w:rsidRPr="00993F66" w:rsidRDefault="00993F66" w:rsidP="00993F66">
      <w:pPr>
        <w:tabs>
          <w:tab w:val="clear" w:pos="709"/>
        </w:tabs>
        <w:suppressAutoHyphens w:val="0"/>
        <w:spacing w:after="949" w:line="322" w:lineRule="exact"/>
        <w:ind w:left="6260" w:right="20" w:firstLine="0"/>
        <w:jc w:val="righ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993F66" w:rsidRPr="00993F66" w:rsidRDefault="00993F66" w:rsidP="00993F66">
      <w:pPr>
        <w:tabs>
          <w:tab w:val="clear" w:pos="709"/>
        </w:tabs>
        <w:suppressAutoHyphens w:val="0"/>
        <w:spacing w:after="652" w:line="260"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ru-RU" w:bidi="ru-RU"/>
        </w:rPr>
        <w:t xml:space="preserve">БУДЬКО </w:t>
      </w:r>
      <w:r w:rsidRPr="00993F66">
        <w:rPr>
          <w:rFonts w:ascii="Times New Roman" w:eastAsia="Times New Roman" w:hAnsi="Times New Roman" w:cs="Times New Roman"/>
          <w:b/>
          <w:bCs/>
          <w:color w:val="000000"/>
          <w:kern w:val="0"/>
          <w:sz w:val="26"/>
          <w:szCs w:val="26"/>
          <w:lang w:val="uk-UA" w:eastAsia="uk-UA" w:bidi="uk-UA"/>
        </w:rPr>
        <w:t>Ігор Романович</w:t>
      </w:r>
    </w:p>
    <w:p w:rsidR="00993F66" w:rsidRPr="00993F66" w:rsidRDefault="00993F66" w:rsidP="00993F66">
      <w:pPr>
        <w:tabs>
          <w:tab w:val="clear" w:pos="709"/>
        </w:tabs>
        <w:suppressAutoHyphens w:val="0"/>
        <w:spacing w:after="352" w:line="260" w:lineRule="exact"/>
        <w:ind w:right="20" w:firstLine="0"/>
        <w:jc w:val="righ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УДК 37.014.15:378</w:t>
      </w:r>
    </w:p>
    <w:p w:rsidR="00993F66" w:rsidRPr="00993F66" w:rsidRDefault="00993F66" w:rsidP="00993F66">
      <w:pPr>
        <w:tabs>
          <w:tab w:val="clear" w:pos="709"/>
        </w:tabs>
        <w:suppressAutoHyphens w:val="0"/>
        <w:spacing w:after="520" w:line="260"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ДИСЕРТАЦІЯ</w:t>
      </w:r>
    </w:p>
    <w:p w:rsidR="00993F66" w:rsidRPr="00993F66" w:rsidRDefault="00993F66" w:rsidP="00993F66">
      <w:pPr>
        <w:tabs>
          <w:tab w:val="clear" w:pos="709"/>
        </w:tabs>
        <w:suppressAutoHyphens w:val="0"/>
        <w:spacing w:after="780" w:line="485" w:lineRule="exact"/>
        <w:ind w:left="20" w:firstLine="0"/>
        <w:jc w:val="center"/>
        <w:rPr>
          <w:rFonts w:ascii="Times New Roman" w:eastAsia="Times New Roman" w:hAnsi="Times New Roman" w:cs="Times New Roman"/>
          <w:b/>
          <w:bCs/>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 xml:space="preserve">ДЕРЖАВНЕ РЕГУЛЮВАННЯ </w:t>
      </w:r>
      <w:r w:rsidRPr="00993F66">
        <w:rPr>
          <w:rFonts w:ascii="Times New Roman" w:eastAsia="Times New Roman" w:hAnsi="Times New Roman" w:cs="Times New Roman"/>
          <w:b/>
          <w:bCs/>
          <w:color w:val="000000"/>
          <w:kern w:val="0"/>
          <w:sz w:val="26"/>
          <w:szCs w:val="26"/>
          <w:u w:val="single"/>
          <w:lang w:val="uk-UA" w:eastAsia="uk-UA" w:bidi="uk-UA"/>
        </w:rPr>
        <w:t>ІНН</w:t>
      </w:r>
      <w:r w:rsidRPr="00993F66">
        <w:rPr>
          <w:rFonts w:ascii="Times New Roman" w:eastAsia="Times New Roman" w:hAnsi="Times New Roman" w:cs="Times New Roman"/>
          <w:b/>
          <w:bCs/>
          <w:color w:val="000000"/>
          <w:kern w:val="0"/>
          <w:sz w:val="26"/>
          <w:szCs w:val="26"/>
          <w:lang w:val="uk-UA" w:eastAsia="uk-UA" w:bidi="uk-UA"/>
        </w:rPr>
        <w:t>ОВАЦ</w:t>
      </w:r>
      <w:r w:rsidRPr="00993F66">
        <w:rPr>
          <w:rFonts w:ascii="Times New Roman" w:eastAsia="Times New Roman" w:hAnsi="Times New Roman" w:cs="Times New Roman"/>
          <w:b/>
          <w:bCs/>
          <w:color w:val="000000"/>
          <w:kern w:val="0"/>
          <w:sz w:val="26"/>
          <w:szCs w:val="26"/>
          <w:u w:val="single"/>
          <w:lang w:val="uk-UA" w:eastAsia="uk-UA" w:bidi="uk-UA"/>
        </w:rPr>
        <w:t>ІЙН</w:t>
      </w:r>
      <w:r w:rsidRPr="00993F66">
        <w:rPr>
          <w:rFonts w:ascii="Times New Roman" w:eastAsia="Times New Roman" w:hAnsi="Times New Roman" w:cs="Times New Roman"/>
          <w:b/>
          <w:bCs/>
          <w:color w:val="000000"/>
          <w:kern w:val="0"/>
          <w:sz w:val="26"/>
          <w:szCs w:val="26"/>
          <w:lang w:val="uk-UA" w:eastAsia="uk-UA" w:bidi="uk-UA"/>
        </w:rPr>
        <w:t>ОЇ ДІЯЛЬНОСТІ ЗАКЛАДІВ ВИЩОЇ ОСВІТИ УКР</w:t>
      </w:r>
      <w:r w:rsidRPr="00993F66">
        <w:rPr>
          <w:rFonts w:ascii="Times New Roman" w:eastAsia="Times New Roman" w:hAnsi="Times New Roman" w:cs="Times New Roman"/>
          <w:b/>
          <w:bCs/>
          <w:color w:val="000000"/>
          <w:kern w:val="0"/>
          <w:sz w:val="26"/>
          <w:szCs w:val="26"/>
          <w:u w:val="single"/>
          <w:lang w:val="uk-UA" w:eastAsia="uk-UA" w:bidi="uk-UA"/>
        </w:rPr>
        <w:t>АЇНИ</w:t>
      </w:r>
    </w:p>
    <w:p w:rsidR="00993F66" w:rsidRPr="00993F66" w:rsidRDefault="00993F66" w:rsidP="00993F66">
      <w:pPr>
        <w:tabs>
          <w:tab w:val="clear" w:pos="709"/>
        </w:tabs>
        <w:suppressAutoHyphens w:val="0"/>
        <w:spacing w:after="913" w:line="260" w:lineRule="exact"/>
        <w:ind w:left="20" w:firstLine="0"/>
        <w:jc w:val="center"/>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Спеціальність 25.00.02 - механізми державного управління</w:t>
      </w:r>
    </w:p>
    <w:p w:rsidR="00993F66" w:rsidRPr="00993F66" w:rsidRDefault="00993F66" w:rsidP="00993F66">
      <w:pPr>
        <w:tabs>
          <w:tab w:val="clear" w:pos="709"/>
        </w:tabs>
        <w:suppressAutoHyphens w:val="0"/>
        <w:spacing w:after="600" w:line="322" w:lineRule="exact"/>
        <w:ind w:right="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наук (доктора філософії) з державного управління</w:t>
      </w:r>
    </w:p>
    <w:p w:rsidR="00993F66" w:rsidRPr="00993F66" w:rsidRDefault="00993F66" w:rsidP="00993F66">
      <w:pPr>
        <w:tabs>
          <w:tab w:val="clear" w:pos="709"/>
        </w:tabs>
        <w:suppressAutoHyphens w:val="0"/>
        <w:spacing w:after="349" w:line="322" w:lineRule="exact"/>
        <w:ind w:right="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993F66" w:rsidRPr="00993F66" w:rsidRDefault="00993F66" w:rsidP="00993F66">
      <w:pPr>
        <w:tabs>
          <w:tab w:val="clear" w:pos="709"/>
          <w:tab w:val="right" w:leader="underscore" w:pos="2376"/>
          <w:tab w:val="left" w:pos="2581"/>
        </w:tabs>
        <w:suppressAutoHyphens w:val="0"/>
        <w:spacing w:after="604" w:line="260" w:lineRule="exact"/>
        <w:ind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ab/>
        <w:t>І.</w:t>
      </w:r>
      <w:r w:rsidRPr="00993F66">
        <w:rPr>
          <w:rFonts w:ascii="Times New Roman" w:eastAsia="Times New Roman" w:hAnsi="Times New Roman" w:cs="Times New Roman"/>
          <w:color w:val="000000"/>
          <w:kern w:val="0"/>
          <w:sz w:val="26"/>
          <w:szCs w:val="26"/>
          <w:lang w:val="uk-UA" w:eastAsia="uk-UA" w:bidi="uk-UA"/>
        </w:rPr>
        <w:tab/>
      </w:r>
      <w:r w:rsidRPr="00993F66">
        <w:rPr>
          <w:rFonts w:ascii="Times New Roman" w:eastAsia="Times New Roman" w:hAnsi="Times New Roman" w:cs="Times New Roman"/>
          <w:color w:val="000000"/>
          <w:kern w:val="0"/>
          <w:sz w:val="26"/>
          <w:szCs w:val="26"/>
          <w:lang w:eastAsia="ru-RU" w:bidi="ru-RU"/>
        </w:rPr>
        <w:t>Р. Будько</w:t>
      </w:r>
    </w:p>
    <w:p w:rsidR="00993F66" w:rsidRPr="00993F66" w:rsidRDefault="00993F66" w:rsidP="00993F66">
      <w:pPr>
        <w:tabs>
          <w:tab w:val="clear" w:pos="709"/>
        </w:tabs>
        <w:suppressAutoHyphens w:val="0"/>
        <w:spacing w:after="773" w:line="326" w:lineRule="exact"/>
        <w:ind w:right="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Науковий керівник: </w:t>
      </w:r>
      <w:r w:rsidRPr="00993F66">
        <w:rPr>
          <w:rFonts w:ascii="Times New Roman" w:eastAsia="Times New Roman" w:hAnsi="Times New Roman" w:cs="Times New Roman"/>
          <w:color w:val="000000"/>
          <w:kern w:val="0"/>
          <w:sz w:val="26"/>
          <w:szCs w:val="26"/>
          <w:lang w:eastAsia="ru-RU" w:bidi="ru-RU"/>
        </w:rPr>
        <w:t xml:space="preserve">ПРИХОДЬКО </w:t>
      </w:r>
      <w:r w:rsidRPr="00993F66">
        <w:rPr>
          <w:rFonts w:ascii="Times New Roman" w:eastAsia="Times New Roman" w:hAnsi="Times New Roman" w:cs="Times New Roman"/>
          <w:color w:val="000000"/>
          <w:kern w:val="0"/>
          <w:sz w:val="26"/>
          <w:szCs w:val="26"/>
          <w:lang w:val="uk-UA" w:eastAsia="uk-UA" w:bidi="uk-UA"/>
        </w:rPr>
        <w:t>Ігор Павлович, доктор наук з державного управління</w:t>
      </w:r>
    </w:p>
    <w:p w:rsidR="00993F66" w:rsidRPr="00993F66" w:rsidRDefault="00993F66" w:rsidP="00993F66">
      <w:pPr>
        <w:tabs>
          <w:tab w:val="clear" w:pos="709"/>
        </w:tabs>
        <w:suppressAutoHyphens w:val="0"/>
        <w:spacing w:after="0" w:line="260" w:lineRule="exact"/>
        <w:ind w:left="4200" w:firstLine="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Дніпро - 2019</w:t>
      </w:r>
    </w:p>
    <w:p w:rsidR="00993F66" w:rsidRDefault="00993F66" w:rsidP="00993F66"/>
    <w:p w:rsidR="00993F66" w:rsidRDefault="00993F66" w:rsidP="00993F66"/>
    <w:p w:rsidR="00993F66" w:rsidRDefault="00993F66" w:rsidP="00993F66"/>
    <w:p w:rsidR="00993F66" w:rsidRDefault="00993F66" w:rsidP="00993F66"/>
    <w:p w:rsidR="00993F66" w:rsidRPr="00993F66" w:rsidRDefault="00993F66" w:rsidP="00993F66">
      <w:pPr>
        <w:tabs>
          <w:tab w:val="clear" w:pos="709"/>
        </w:tabs>
        <w:suppressAutoHyphens w:val="0"/>
        <w:spacing w:after="9" w:line="260" w:lineRule="exact"/>
        <w:ind w:left="4620" w:firstLine="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ЗМІСТ</w:t>
      </w:r>
    </w:p>
    <w:p w:rsidR="00993F66" w:rsidRPr="00993F66" w:rsidRDefault="00993F66" w:rsidP="00993F66">
      <w:pPr>
        <w:tabs>
          <w:tab w:val="clear" w:pos="709"/>
          <w:tab w:val="right" w:pos="9074"/>
        </w:tabs>
        <w:suppressAutoHyphens w:val="0"/>
        <w:spacing w:after="0" w:line="451" w:lineRule="exact"/>
        <w:ind w:left="7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fldChar w:fldCharType="begin"/>
      </w:r>
      <w:r w:rsidRPr="00993F66">
        <w:rPr>
          <w:rFonts w:ascii="Times New Roman" w:eastAsia="Times New Roman" w:hAnsi="Times New Roman" w:cs="Times New Roman"/>
          <w:color w:val="000000"/>
          <w:kern w:val="0"/>
          <w:sz w:val="26"/>
          <w:szCs w:val="26"/>
          <w:lang w:val="uk-UA" w:eastAsia="uk-UA" w:bidi="uk-UA"/>
        </w:rPr>
        <w:instrText xml:space="preserve"> TOC \o "1-5" \h \z </w:instrText>
      </w:r>
      <w:r w:rsidRPr="00993F66">
        <w:rPr>
          <w:rFonts w:ascii="Times New Roman" w:eastAsia="Times New Roman" w:hAnsi="Times New Roman" w:cs="Times New Roman"/>
          <w:color w:val="000000"/>
          <w:kern w:val="0"/>
          <w:sz w:val="26"/>
          <w:szCs w:val="26"/>
          <w:lang w:val="uk-UA" w:eastAsia="uk-UA" w:bidi="uk-UA"/>
        </w:rPr>
        <w:fldChar w:fldCharType="separate"/>
      </w:r>
      <w:r w:rsidRPr="00993F66">
        <w:rPr>
          <w:rFonts w:ascii="Times New Roman" w:eastAsia="Times New Roman" w:hAnsi="Times New Roman" w:cs="Times New Roman"/>
          <w:color w:val="000000"/>
          <w:kern w:val="0"/>
          <w:sz w:val="26"/>
          <w:szCs w:val="26"/>
          <w:lang w:val="uk-UA" w:eastAsia="uk-UA" w:bidi="uk-UA"/>
        </w:rPr>
        <w:t>АНОТАЦІЯ</w:t>
      </w:r>
      <w:r w:rsidRPr="00993F66">
        <w:rPr>
          <w:rFonts w:ascii="Times New Roman" w:eastAsia="Times New Roman" w:hAnsi="Times New Roman" w:cs="Times New Roman"/>
          <w:color w:val="000000"/>
          <w:kern w:val="0"/>
          <w:sz w:val="26"/>
          <w:szCs w:val="26"/>
          <w:lang w:val="uk-UA" w:eastAsia="uk-UA" w:bidi="uk-UA"/>
        </w:rPr>
        <w:tab/>
        <w:t>2</w:t>
      </w:r>
    </w:p>
    <w:p w:rsidR="00993F66" w:rsidRPr="00993F66" w:rsidRDefault="00993F66" w:rsidP="00993F66">
      <w:pPr>
        <w:tabs>
          <w:tab w:val="clear" w:pos="709"/>
          <w:tab w:val="right" w:pos="9074"/>
        </w:tabs>
        <w:suppressAutoHyphens w:val="0"/>
        <w:spacing w:after="0" w:line="451" w:lineRule="exact"/>
        <w:ind w:left="7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ВСТУП</w:t>
      </w:r>
      <w:r w:rsidRPr="00993F66">
        <w:rPr>
          <w:rFonts w:ascii="Times New Roman" w:eastAsia="Times New Roman" w:hAnsi="Times New Roman" w:cs="Times New Roman"/>
          <w:color w:val="000000"/>
          <w:kern w:val="0"/>
          <w:sz w:val="26"/>
          <w:szCs w:val="26"/>
          <w:lang w:val="uk-UA" w:eastAsia="uk-UA" w:bidi="uk-UA"/>
        </w:rPr>
        <w:tab/>
        <w:t>13</w:t>
      </w:r>
    </w:p>
    <w:p w:rsidR="00993F66" w:rsidRPr="00993F66" w:rsidRDefault="00993F66" w:rsidP="00993F66">
      <w:pPr>
        <w:tabs>
          <w:tab w:val="clear" w:pos="709"/>
          <w:tab w:val="center" w:pos="2542"/>
          <w:tab w:val="left" w:pos="3065"/>
          <w:tab w:val="right" w:pos="8306"/>
          <w:tab w:val="right" w:pos="9074"/>
        </w:tabs>
        <w:suppressAutoHyphens w:val="0"/>
        <w:spacing w:after="0" w:line="451" w:lineRule="exact"/>
        <w:ind w:left="7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РОЗДІЛ</w:t>
      </w:r>
      <w:r w:rsidRPr="00993F66">
        <w:rPr>
          <w:rFonts w:ascii="Times New Roman" w:eastAsia="Times New Roman" w:hAnsi="Times New Roman" w:cs="Times New Roman"/>
          <w:color w:val="000000"/>
          <w:kern w:val="0"/>
          <w:sz w:val="26"/>
          <w:szCs w:val="26"/>
          <w:lang w:val="uk-UA" w:eastAsia="uk-UA" w:bidi="uk-UA"/>
        </w:rPr>
        <w:tab/>
        <w:t>1.</w:t>
      </w:r>
      <w:r w:rsidRPr="00993F66">
        <w:rPr>
          <w:rFonts w:ascii="Times New Roman" w:eastAsia="Times New Roman" w:hAnsi="Times New Roman" w:cs="Times New Roman"/>
          <w:color w:val="000000"/>
          <w:kern w:val="0"/>
          <w:sz w:val="26"/>
          <w:szCs w:val="26"/>
          <w:lang w:val="uk-UA" w:eastAsia="uk-UA" w:bidi="uk-UA"/>
        </w:rPr>
        <w:tab/>
        <w:t>ТЕОРЕТИКО-МЕТОДИЧНІ</w:t>
      </w:r>
      <w:r w:rsidRPr="00993F66">
        <w:rPr>
          <w:rFonts w:ascii="Times New Roman" w:eastAsia="Times New Roman" w:hAnsi="Times New Roman" w:cs="Times New Roman"/>
          <w:color w:val="000000"/>
          <w:kern w:val="0"/>
          <w:sz w:val="26"/>
          <w:szCs w:val="26"/>
          <w:lang w:val="uk-UA" w:eastAsia="uk-UA" w:bidi="uk-UA"/>
        </w:rPr>
        <w:tab/>
        <w:t>ОСНОВИ</w:t>
      </w:r>
      <w:r w:rsidRPr="00993F66">
        <w:rPr>
          <w:rFonts w:ascii="Times New Roman" w:eastAsia="Times New Roman" w:hAnsi="Times New Roman" w:cs="Times New Roman"/>
          <w:color w:val="000000"/>
          <w:kern w:val="0"/>
          <w:sz w:val="26"/>
          <w:szCs w:val="26"/>
          <w:lang w:val="uk-UA" w:eastAsia="uk-UA" w:bidi="uk-UA"/>
        </w:rPr>
        <w:tab/>
        <w:t>22</w:t>
      </w:r>
    </w:p>
    <w:p w:rsidR="00993F66" w:rsidRPr="00993F66" w:rsidRDefault="00993F66" w:rsidP="00993F66">
      <w:pPr>
        <w:tabs>
          <w:tab w:val="clear" w:pos="709"/>
        </w:tabs>
        <w:suppressAutoHyphens w:val="0"/>
        <w:spacing w:after="0" w:line="451" w:lineRule="exact"/>
        <w:ind w:left="20" w:right="860" w:firstLine="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ДЕРЖАВНОГО РЕГУЛЮВАННЯ ІННОВАЦІЙНОЇ ДІЯЛЬНОСТІ ЗАКЛАД</w:t>
      </w:r>
      <w:r w:rsidRPr="00993F66">
        <w:rPr>
          <w:rFonts w:ascii="Times New Roman" w:eastAsia="Times New Roman" w:hAnsi="Times New Roman" w:cs="Times New Roman"/>
          <w:color w:val="000000"/>
          <w:kern w:val="0"/>
          <w:sz w:val="26"/>
          <w:szCs w:val="26"/>
          <w:u w:val="single"/>
          <w:lang w:val="uk-UA" w:eastAsia="uk-UA" w:bidi="uk-UA"/>
        </w:rPr>
        <w:t>ІВ</w:t>
      </w:r>
      <w:r w:rsidRPr="00993F66">
        <w:rPr>
          <w:rFonts w:ascii="Times New Roman" w:eastAsia="Times New Roman" w:hAnsi="Times New Roman" w:cs="Times New Roman"/>
          <w:color w:val="000000"/>
          <w:kern w:val="0"/>
          <w:sz w:val="26"/>
          <w:szCs w:val="26"/>
          <w:lang w:val="uk-UA" w:eastAsia="uk-UA" w:bidi="uk-UA"/>
        </w:rPr>
        <w:t xml:space="preserve"> ВИЩОЇ ОСВІТИ</w:t>
      </w:r>
    </w:p>
    <w:p w:rsidR="00993F66" w:rsidRPr="00993F66" w:rsidRDefault="00993F66" w:rsidP="00993F66">
      <w:pPr>
        <w:numPr>
          <w:ilvl w:val="0"/>
          <w:numId w:val="29"/>
        </w:numPr>
        <w:tabs>
          <w:tab w:val="clear" w:pos="709"/>
          <w:tab w:val="left" w:pos="1388"/>
          <w:tab w:val="center" w:pos="2542"/>
          <w:tab w:val="left" w:pos="3065"/>
          <w:tab w:val="center" w:pos="4742"/>
          <w:tab w:val="center" w:pos="5750"/>
          <w:tab w:val="right" w:pos="6514"/>
          <w:tab w:val="right" w:pos="8306"/>
          <w:tab w:val="right" w:pos="9074"/>
        </w:tabs>
        <w:suppressAutoHyphens w:val="0"/>
        <w:spacing w:after="0" w:line="451" w:lineRule="exact"/>
        <w:ind w:left="720" w:firstLine="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Нова</w:t>
      </w:r>
      <w:r w:rsidRPr="00993F66">
        <w:rPr>
          <w:rFonts w:ascii="Times New Roman" w:eastAsia="Times New Roman" w:hAnsi="Times New Roman" w:cs="Times New Roman"/>
          <w:color w:val="000000"/>
          <w:kern w:val="0"/>
          <w:sz w:val="26"/>
          <w:szCs w:val="26"/>
          <w:lang w:val="uk-UA" w:eastAsia="uk-UA" w:bidi="uk-UA"/>
        </w:rPr>
        <w:tab/>
        <w:t>місія</w:t>
      </w:r>
      <w:r w:rsidRPr="00993F66">
        <w:rPr>
          <w:rFonts w:ascii="Times New Roman" w:eastAsia="Times New Roman" w:hAnsi="Times New Roman" w:cs="Times New Roman"/>
          <w:color w:val="000000"/>
          <w:kern w:val="0"/>
          <w:sz w:val="26"/>
          <w:szCs w:val="26"/>
          <w:lang w:val="uk-UA" w:eastAsia="uk-UA" w:bidi="uk-UA"/>
        </w:rPr>
        <w:tab/>
        <w:t>закладів</w:t>
      </w:r>
      <w:r w:rsidRPr="00993F66">
        <w:rPr>
          <w:rFonts w:ascii="Times New Roman" w:eastAsia="Times New Roman" w:hAnsi="Times New Roman" w:cs="Times New Roman"/>
          <w:color w:val="000000"/>
          <w:kern w:val="0"/>
          <w:sz w:val="26"/>
          <w:szCs w:val="26"/>
          <w:lang w:val="uk-UA" w:eastAsia="uk-UA" w:bidi="uk-UA"/>
        </w:rPr>
        <w:tab/>
        <w:t>вищої</w:t>
      </w:r>
      <w:r w:rsidRPr="00993F66">
        <w:rPr>
          <w:rFonts w:ascii="Times New Roman" w:eastAsia="Times New Roman" w:hAnsi="Times New Roman" w:cs="Times New Roman"/>
          <w:color w:val="000000"/>
          <w:kern w:val="0"/>
          <w:sz w:val="26"/>
          <w:szCs w:val="26"/>
          <w:lang w:val="uk-UA" w:eastAsia="uk-UA" w:bidi="uk-UA"/>
        </w:rPr>
        <w:tab/>
        <w:t>освіти</w:t>
      </w:r>
      <w:r w:rsidRPr="00993F66">
        <w:rPr>
          <w:rFonts w:ascii="Times New Roman" w:eastAsia="Times New Roman" w:hAnsi="Times New Roman" w:cs="Times New Roman"/>
          <w:color w:val="000000"/>
          <w:kern w:val="0"/>
          <w:sz w:val="26"/>
          <w:szCs w:val="26"/>
          <w:lang w:val="uk-UA" w:eastAsia="uk-UA" w:bidi="uk-UA"/>
        </w:rPr>
        <w:tab/>
        <w:t>і</w:t>
      </w:r>
      <w:r w:rsidRPr="00993F66">
        <w:rPr>
          <w:rFonts w:ascii="Times New Roman" w:eastAsia="Times New Roman" w:hAnsi="Times New Roman" w:cs="Times New Roman"/>
          <w:color w:val="000000"/>
          <w:kern w:val="0"/>
          <w:sz w:val="26"/>
          <w:szCs w:val="26"/>
          <w:lang w:val="uk-UA" w:eastAsia="uk-UA" w:bidi="uk-UA"/>
        </w:rPr>
        <w:tab/>
        <w:t>становлення</w:t>
      </w:r>
      <w:r w:rsidRPr="00993F66">
        <w:rPr>
          <w:rFonts w:ascii="Times New Roman" w:eastAsia="Times New Roman" w:hAnsi="Times New Roman" w:cs="Times New Roman"/>
          <w:color w:val="000000"/>
          <w:kern w:val="0"/>
          <w:sz w:val="26"/>
          <w:szCs w:val="26"/>
          <w:lang w:val="uk-UA" w:eastAsia="uk-UA" w:bidi="uk-UA"/>
        </w:rPr>
        <w:tab/>
        <w:t>22</w:t>
      </w:r>
      <w:r w:rsidRPr="00993F66">
        <w:rPr>
          <w:rFonts w:ascii="Times New Roman" w:eastAsia="Times New Roman" w:hAnsi="Times New Roman" w:cs="Times New Roman"/>
          <w:color w:val="000000"/>
          <w:kern w:val="0"/>
          <w:sz w:val="26"/>
          <w:szCs w:val="26"/>
          <w:lang w:val="uk-UA" w:eastAsia="uk-UA" w:bidi="uk-UA"/>
        </w:rPr>
        <w:fldChar w:fldCharType="end"/>
      </w:r>
    </w:p>
    <w:p w:rsidR="00993F66" w:rsidRPr="00993F66" w:rsidRDefault="00993F66" w:rsidP="00993F66">
      <w:pPr>
        <w:tabs>
          <w:tab w:val="clear" w:pos="709"/>
        </w:tabs>
        <w:suppressAutoHyphens w:val="0"/>
        <w:spacing w:after="0" w:line="451" w:lineRule="exact"/>
        <w:ind w:left="20" w:right="860" w:firstLine="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університету підприємницького типу як соціально-економічного явища</w:t>
      </w:r>
    </w:p>
    <w:p w:rsidR="00993F66" w:rsidRPr="00993F66" w:rsidRDefault="00993F66" w:rsidP="00993F66">
      <w:pPr>
        <w:numPr>
          <w:ilvl w:val="0"/>
          <w:numId w:val="29"/>
        </w:numPr>
        <w:tabs>
          <w:tab w:val="clear" w:pos="709"/>
        </w:tabs>
        <w:suppressAutoHyphens w:val="0"/>
        <w:spacing w:after="0" w:line="446" w:lineRule="exact"/>
        <w:ind w:left="20" w:right="40" w:firstLine="72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Інноваційна діяльність закладів в</w:t>
      </w:r>
      <w:r w:rsidRPr="00993F66">
        <w:rPr>
          <w:rFonts w:ascii="Times New Roman" w:eastAsia="Times New Roman" w:hAnsi="Times New Roman" w:cs="Times New Roman"/>
          <w:color w:val="000000"/>
          <w:kern w:val="0"/>
          <w:sz w:val="26"/>
          <w:szCs w:val="26"/>
          <w:u w:val="single"/>
          <w:lang w:val="uk-UA" w:eastAsia="uk-UA" w:bidi="uk-UA"/>
        </w:rPr>
        <w:t>ищ</w:t>
      </w:r>
      <w:r w:rsidRPr="00993F66">
        <w:rPr>
          <w:rFonts w:ascii="Times New Roman" w:eastAsia="Times New Roman" w:hAnsi="Times New Roman" w:cs="Times New Roman"/>
          <w:color w:val="000000"/>
          <w:kern w:val="0"/>
          <w:sz w:val="26"/>
          <w:szCs w:val="26"/>
          <w:lang w:val="uk-UA" w:eastAsia="uk-UA" w:bidi="uk-UA"/>
        </w:rPr>
        <w:t>ої освіти як об’єкт 46 державного регулювання</w:t>
      </w:r>
    </w:p>
    <w:p w:rsidR="00993F66" w:rsidRPr="00993F66" w:rsidRDefault="00993F66" w:rsidP="00993F66">
      <w:pPr>
        <w:numPr>
          <w:ilvl w:val="0"/>
          <w:numId w:val="29"/>
        </w:numPr>
        <w:tabs>
          <w:tab w:val="clear" w:pos="709"/>
        </w:tabs>
        <w:suppressAutoHyphens w:val="0"/>
        <w:spacing w:after="0" w:line="446" w:lineRule="exact"/>
        <w:ind w:left="20" w:right="40" w:firstLine="72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Іноземний досвід державного регулювання інноваційної 75 діяльності</w:t>
      </w:r>
    </w:p>
    <w:p w:rsidR="00993F66" w:rsidRPr="00993F66" w:rsidRDefault="00993F66" w:rsidP="00993F66">
      <w:pPr>
        <w:tabs>
          <w:tab w:val="clear" w:pos="709"/>
          <w:tab w:val="right" w:pos="9074"/>
        </w:tabs>
        <w:suppressAutoHyphens w:val="0"/>
        <w:spacing w:after="0" w:line="446" w:lineRule="exact"/>
        <w:ind w:left="7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Висновки до розділу 1</w:t>
      </w:r>
      <w:r w:rsidRPr="00993F66">
        <w:rPr>
          <w:rFonts w:ascii="Times New Roman" w:eastAsia="Times New Roman" w:hAnsi="Times New Roman" w:cs="Times New Roman"/>
          <w:color w:val="000000"/>
          <w:kern w:val="0"/>
          <w:sz w:val="26"/>
          <w:szCs w:val="26"/>
          <w:lang w:val="uk-UA" w:eastAsia="uk-UA" w:bidi="uk-UA"/>
        </w:rPr>
        <w:tab/>
        <w:t>94</w:t>
      </w:r>
    </w:p>
    <w:p w:rsidR="00993F66" w:rsidRPr="00993F66" w:rsidRDefault="00993F66" w:rsidP="00993F66">
      <w:pPr>
        <w:tabs>
          <w:tab w:val="clear" w:pos="709"/>
          <w:tab w:val="right" w:pos="9074"/>
        </w:tabs>
        <w:suppressAutoHyphens w:val="0"/>
        <w:spacing w:after="0" w:line="446" w:lineRule="exact"/>
        <w:ind w:left="20" w:right="40" w:firstLine="72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РОЗДІЛ 2. ДЕРЖАВНЕ РЕГУЛЮВАННЯ ОСНОВНИХ СФЕР 96 ІННОВАЦІЙНОЇ ДІЯЛЬНОСТІ ЗАКЛАДІВ ВИЩОЇ ОСВІТИ УКРАЇНИ</w:t>
      </w:r>
      <w:r w:rsidRPr="00993F66">
        <w:rPr>
          <w:rFonts w:ascii="Times New Roman" w:eastAsia="Times New Roman" w:hAnsi="Times New Roman" w:cs="Times New Roman"/>
          <w:color w:val="000000"/>
          <w:kern w:val="0"/>
          <w:sz w:val="26"/>
          <w:szCs w:val="26"/>
          <w:lang w:val="uk-UA" w:eastAsia="uk-UA" w:bidi="uk-UA"/>
        </w:rPr>
        <w:tab/>
        <w:t>96</w:t>
      </w:r>
    </w:p>
    <w:p w:rsidR="00993F66" w:rsidRPr="00993F66" w:rsidRDefault="00993F66" w:rsidP="00993F66">
      <w:pPr>
        <w:numPr>
          <w:ilvl w:val="0"/>
          <w:numId w:val="30"/>
        </w:numPr>
        <w:tabs>
          <w:tab w:val="clear" w:pos="709"/>
        </w:tabs>
        <w:suppressAutoHyphens w:val="0"/>
        <w:spacing w:after="0" w:line="446" w:lineRule="exact"/>
        <w:ind w:left="20" w:right="860" w:firstLine="72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Державне регулювання інноваційної діяльності в освітньому процесі України</w:t>
      </w:r>
    </w:p>
    <w:p w:rsidR="00993F66" w:rsidRPr="00993F66" w:rsidRDefault="00993F66" w:rsidP="00993F66">
      <w:pPr>
        <w:numPr>
          <w:ilvl w:val="0"/>
          <w:numId w:val="30"/>
        </w:numPr>
        <w:tabs>
          <w:tab w:val="clear" w:pos="709"/>
        </w:tabs>
        <w:suppressAutoHyphens w:val="0"/>
        <w:spacing w:after="0" w:line="446" w:lineRule="exact"/>
        <w:ind w:left="20" w:right="40" w:firstLine="72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Державне регулювання науково-дослідної діяльності у 114 закладах вищої освіти України</w:t>
      </w:r>
    </w:p>
    <w:p w:rsidR="00993F66" w:rsidRPr="00993F66" w:rsidRDefault="00993F66" w:rsidP="00993F66">
      <w:pPr>
        <w:numPr>
          <w:ilvl w:val="0"/>
          <w:numId w:val="30"/>
        </w:numPr>
        <w:tabs>
          <w:tab w:val="clear" w:pos="709"/>
          <w:tab w:val="left" w:pos="1388"/>
          <w:tab w:val="right" w:pos="9074"/>
        </w:tabs>
        <w:suppressAutoHyphens w:val="0"/>
        <w:spacing w:after="0" w:line="446" w:lineRule="exact"/>
        <w:ind w:left="720" w:firstLine="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Державне регулювання комерціалізації технологій</w:t>
      </w:r>
      <w:r w:rsidRPr="00993F66">
        <w:rPr>
          <w:rFonts w:ascii="Times New Roman" w:eastAsia="Times New Roman" w:hAnsi="Times New Roman" w:cs="Times New Roman"/>
          <w:color w:val="000000"/>
          <w:kern w:val="0"/>
          <w:sz w:val="26"/>
          <w:szCs w:val="26"/>
          <w:lang w:val="uk-UA" w:eastAsia="uk-UA" w:bidi="uk-UA"/>
        </w:rPr>
        <w:tab/>
        <w:t>129</w:t>
      </w:r>
    </w:p>
    <w:p w:rsidR="00993F66" w:rsidRPr="00993F66" w:rsidRDefault="00993F66" w:rsidP="00993F66">
      <w:pPr>
        <w:tabs>
          <w:tab w:val="clear" w:pos="709"/>
        </w:tabs>
        <w:suppressAutoHyphens w:val="0"/>
        <w:spacing w:after="0" w:line="446" w:lineRule="exact"/>
        <w:ind w:left="20" w:firstLine="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закладів вищої освіти України</w:t>
      </w:r>
    </w:p>
    <w:p w:rsidR="00993F66" w:rsidRPr="00993F66" w:rsidRDefault="00993F66" w:rsidP="00993F66">
      <w:pPr>
        <w:tabs>
          <w:tab w:val="clear" w:pos="709"/>
          <w:tab w:val="right" w:pos="9074"/>
        </w:tabs>
        <w:suppressAutoHyphens w:val="0"/>
        <w:spacing w:after="0" w:line="446" w:lineRule="exact"/>
        <w:ind w:left="7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Висновки до розділу 2</w:t>
      </w:r>
      <w:r w:rsidRPr="00993F66">
        <w:rPr>
          <w:rFonts w:ascii="Times New Roman" w:eastAsia="Times New Roman" w:hAnsi="Times New Roman" w:cs="Times New Roman"/>
          <w:color w:val="000000"/>
          <w:kern w:val="0"/>
          <w:sz w:val="26"/>
          <w:szCs w:val="26"/>
          <w:lang w:val="uk-UA" w:eastAsia="uk-UA" w:bidi="uk-UA"/>
        </w:rPr>
        <w:tab/>
        <w:t>146</w:t>
      </w:r>
    </w:p>
    <w:p w:rsidR="00993F66" w:rsidRPr="00993F66" w:rsidRDefault="00993F66" w:rsidP="00993F66">
      <w:pPr>
        <w:tabs>
          <w:tab w:val="clear" w:pos="709"/>
        </w:tabs>
        <w:suppressAutoHyphens w:val="0"/>
        <w:spacing w:after="0" w:line="446" w:lineRule="exact"/>
        <w:ind w:left="20" w:right="40" w:firstLine="72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РОЗДІЛ 3. УДОСКОНАЛЕННЯ ДЕРЖАВНОЇ ПОЛІТИКИ У 149 СФЕРІ ІННОВАЦІЙНОГО РОЗВИТКУ ЗАКЛАД</w:t>
      </w:r>
      <w:r w:rsidRPr="00993F66">
        <w:rPr>
          <w:rFonts w:ascii="Times New Roman" w:eastAsia="Times New Roman" w:hAnsi="Times New Roman" w:cs="Times New Roman"/>
          <w:color w:val="000000"/>
          <w:kern w:val="0"/>
          <w:sz w:val="26"/>
          <w:szCs w:val="26"/>
          <w:u w:val="single"/>
          <w:lang w:val="uk-UA" w:eastAsia="uk-UA" w:bidi="uk-UA"/>
        </w:rPr>
        <w:t>ІВ</w:t>
      </w:r>
      <w:r w:rsidRPr="00993F66">
        <w:rPr>
          <w:rFonts w:ascii="Times New Roman" w:eastAsia="Times New Roman" w:hAnsi="Times New Roman" w:cs="Times New Roman"/>
          <w:color w:val="000000"/>
          <w:kern w:val="0"/>
          <w:sz w:val="26"/>
          <w:szCs w:val="26"/>
          <w:lang w:val="uk-UA" w:eastAsia="uk-UA" w:bidi="uk-UA"/>
        </w:rPr>
        <w:t xml:space="preserve"> ВИЩОЇ ОСВІТИ УКРАЇНИ</w:t>
      </w:r>
    </w:p>
    <w:p w:rsidR="00993F66" w:rsidRPr="00993F66" w:rsidRDefault="00993F66" w:rsidP="00993F66">
      <w:pPr>
        <w:numPr>
          <w:ilvl w:val="1"/>
          <w:numId w:val="30"/>
        </w:numPr>
        <w:tabs>
          <w:tab w:val="clear" w:pos="709"/>
        </w:tabs>
        <w:suppressAutoHyphens w:val="0"/>
        <w:spacing w:after="0" w:line="446" w:lineRule="exact"/>
        <w:ind w:left="20" w:right="40" w:firstLine="72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Передумови для інноваційного розвитку системи в</w:t>
      </w:r>
      <w:r w:rsidRPr="00993F66">
        <w:rPr>
          <w:rFonts w:ascii="Times New Roman" w:eastAsia="Times New Roman" w:hAnsi="Times New Roman" w:cs="Times New Roman"/>
          <w:color w:val="000000"/>
          <w:kern w:val="0"/>
          <w:sz w:val="26"/>
          <w:szCs w:val="26"/>
          <w:u w:val="single"/>
          <w:lang w:val="uk-UA" w:eastAsia="uk-UA" w:bidi="uk-UA"/>
        </w:rPr>
        <w:t>ищ</w:t>
      </w:r>
      <w:r w:rsidRPr="00993F66">
        <w:rPr>
          <w:rFonts w:ascii="Times New Roman" w:eastAsia="Times New Roman" w:hAnsi="Times New Roman" w:cs="Times New Roman"/>
          <w:color w:val="000000"/>
          <w:kern w:val="0"/>
          <w:sz w:val="26"/>
          <w:szCs w:val="26"/>
          <w:lang w:val="uk-UA" w:eastAsia="uk-UA" w:bidi="uk-UA"/>
        </w:rPr>
        <w:t>ої 149 освіти в Україні</w:t>
      </w:r>
    </w:p>
    <w:p w:rsidR="00993F66" w:rsidRPr="00993F66" w:rsidRDefault="00993F66" w:rsidP="00993F66">
      <w:pPr>
        <w:numPr>
          <w:ilvl w:val="1"/>
          <w:numId w:val="30"/>
        </w:numPr>
        <w:tabs>
          <w:tab w:val="clear" w:pos="709"/>
          <w:tab w:val="left" w:pos="1388"/>
          <w:tab w:val="right" w:pos="9074"/>
        </w:tabs>
        <w:suppressAutoHyphens w:val="0"/>
        <w:spacing w:after="0" w:line="446" w:lineRule="exact"/>
        <w:ind w:left="720" w:firstLine="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Формування механізму державного регулювання</w:t>
      </w:r>
      <w:r w:rsidRPr="00993F66">
        <w:rPr>
          <w:rFonts w:ascii="Times New Roman" w:eastAsia="Times New Roman" w:hAnsi="Times New Roman" w:cs="Times New Roman"/>
          <w:color w:val="000000"/>
          <w:kern w:val="0"/>
          <w:sz w:val="26"/>
          <w:szCs w:val="26"/>
          <w:lang w:val="uk-UA" w:eastAsia="uk-UA" w:bidi="uk-UA"/>
        </w:rPr>
        <w:tab/>
        <w:t>166</w:t>
      </w:r>
    </w:p>
    <w:p w:rsidR="00993F66" w:rsidRPr="00993F66" w:rsidRDefault="00993F66" w:rsidP="00993F66">
      <w:pPr>
        <w:tabs>
          <w:tab w:val="clear" w:pos="709"/>
        </w:tabs>
        <w:suppressAutoHyphens w:val="0"/>
        <w:spacing w:after="0" w:line="446" w:lineRule="exact"/>
        <w:ind w:left="20" w:firstLine="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інноваційним розвитком системи вищої освіти</w:t>
      </w:r>
    </w:p>
    <w:p w:rsidR="00993F66" w:rsidRPr="00993F66" w:rsidRDefault="00993F66" w:rsidP="00993F66">
      <w:pPr>
        <w:numPr>
          <w:ilvl w:val="1"/>
          <w:numId w:val="30"/>
        </w:numPr>
        <w:tabs>
          <w:tab w:val="clear" w:pos="709"/>
          <w:tab w:val="left" w:pos="1388"/>
          <w:tab w:val="right" w:pos="9074"/>
        </w:tabs>
        <w:suppressAutoHyphens w:val="0"/>
        <w:spacing w:after="0" w:line="446" w:lineRule="exact"/>
        <w:ind w:left="720" w:firstLine="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Удосконалення державної політики стимулювання</w:t>
      </w:r>
      <w:r w:rsidRPr="00993F66">
        <w:rPr>
          <w:rFonts w:ascii="Times New Roman" w:eastAsia="Times New Roman" w:hAnsi="Times New Roman" w:cs="Times New Roman"/>
          <w:color w:val="000000"/>
          <w:kern w:val="0"/>
          <w:sz w:val="26"/>
          <w:szCs w:val="26"/>
          <w:lang w:val="uk-UA" w:eastAsia="uk-UA" w:bidi="uk-UA"/>
        </w:rPr>
        <w:tab/>
        <w:t>184</w:t>
      </w:r>
    </w:p>
    <w:p w:rsidR="00993F66" w:rsidRPr="00993F66" w:rsidRDefault="00993F66" w:rsidP="00993F66">
      <w:pPr>
        <w:tabs>
          <w:tab w:val="clear" w:pos="709"/>
        </w:tabs>
        <w:suppressAutoHyphens w:val="0"/>
        <w:spacing w:after="0" w:line="451" w:lineRule="exact"/>
        <w:ind w:firstLine="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інноваційного </w:t>
      </w:r>
      <w:r w:rsidRPr="00993F66">
        <w:rPr>
          <w:rFonts w:ascii="Times New Roman" w:eastAsia="Times New Roman" w:hAnsi="Times New Roman" w:cs="Times New Roman"/>
          <w:color w:val="000000"/>
          <w:kern w:val="0"/>
          <w:sz w:val="26"/>
          <w:szCs w:val="26"/>
          <w:lang w:eastAsia="ru-RU" w:bidi="ru-RU"/>
        </w:rPr>
        <w:t xml:space="preserve">розвитку </w:t>
      </w:r>
      <w:r w:rsidRPr="00993F66">
        <w:rPr>
          <w:rFonts w:ascii="Times New Roman" w:eastAsia="Times New Roman" w:hAnsi="Times New Roman" w:cs="Times New Roman"/>
          <w:color w:val="000000"/>
          <w:kern w:val="0"/>
          <w:sz w:val="26"/>
          <w:szCs w:val="26"/>
          <w:lang w:val="uk-UA" w:eastAsia="uk-UA" w:bidi="uk-UA"/>
        </w:rPr>
        <w:t>закладів вищої освіти</w:t>
      </w:r>
    </w:p>
    <w:p w:rsidR="00993F66" w:rsidRPr="00993F66" w:rsidRDefault="00993F66" w:rsidP="00993F66">
      <w:pPr>
        <w:tabs>
          <w:tab w:val="clear" w:pos="709"/>
          <w:tab w:val="right" w:pos="9094"/>
        </w:tabs>
        <w:suppressAutoHyphens w:val="0"/>
        <w:spacing w:after="0" w:line="451" w:lineRule="exact"/>
        <w:ind w:left="70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fldChar w:fldCharType="begin"/>
      </w:r>
      <w:r w:rsidRPr="00993F66">
        <w:rPr>
          <w:rFonts w:ascii="Times New Roman" w:eastAsia="Times New Roman" w:hAnsi="Times New Roman" w:cs="Times New Roman"/>
          <w:color w:val="000000"/>
          <w:kern w:val="0"/>
          <w:sz w:val="26"/>
          <w:szCs w:val="26"/>
          <w:lang w:val="uk-UA" w:eastAsia="uk-UA" w:bidi="uk-UA"/>
        </w:rPr>
        <w:instrText xml:space="preserve"> TOC \o "1-5" \h \z </w:instrText>
      </w:r>
      <w:r w:rsidRPr="00993F66">
        <w:rPr>
          <w:rFonts w:ascii="Times New Roman" w:eastAsia="Times New Roman" w:hAnsi="Times New Roman" w:cs="Times New Roman"/>
          <w:color w:val="000000"/>
          <w:kern w:val="0"/>
          <w:sz w:val="26"/>
          <w:szCs w:val="26"/>
          <w:lang w:val="uk-UA" w:eastAsia="uk-UA" w:bidi="uk-UA"/>
        </w:rPr>
        <w:fldChar w:fldCharType="separate"/>
      </w:r>
      <w:r w:rsidRPr="00993F66">
        <w:rPr>
          <w:rFonts w:ascii="Times New Roman" w:eastAsia="Times New Roman" w:hAnsi="Times New Roman" w:cs="Times New Roman"/>
          <w:color w:val="000000"/>
          <w:kern w:val="0"/>
          <w:sz w:val="26"/>
          <w:szCs w:val="26"/>
          <w:lang w:val="uk-UA" w:eastAsia="uk-UA" w:bidi="uk-UA"/>
        </w:rPr>
        <w:t>Висновки до розділу 3</w:t>
      </w:r>
      <w:r w:rsidRPr="00993F66">
        <w:rPr>
          <w:rFonts w:ascii="Times New Roman" w:eastAsia="Times New Roman" w:hAnsi="Times New Roman" w:cs="Times New Roman"/>
          <w:color w:val="000000"/>
          <w:kern w:val="0"/>
          <w:sz w:val="26"/>
          <w:szCs w:val="26"/>
          <w:lang w:val="uk-UA" w:eastAsia="uk-UA" w:bidi="uk-UA"/>
        </w:rPr>
        <w:tab/>
        <w:t>199</w:t>
      </w:r>
    </w:p>
    <w:p w:rsidR="00993F66" w:rsidRPr="00993F66" w:rsidRDefault="00993F66" w:rsidP="00993F66">
      <w:pPr>
        <w:tabs>
          <w:tab w:val="clear" w:pos="709"/>
          <w:tab w:val="right" w:pos="9094"/>
        </w:tabs>
        <w:suppressAutoHyphens w:val="0"/>
        <w:spacing w:after="0" w:line="451" w:lineRule="exact"/>
        <w:ind w:left="70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ВИСНОВКИ</w:t>
      </w:r>
      <w:r w:rsidRPr="00993F66">
        <w:rPr>
          <w:rFonts w:ascii="Times New Roman" w:eastAsia="Times New Roman" w:hAnsi="Times New Roman" w:cs="Times New Roman"/>
          <w:color w:val="000000"/>
          <w:kern w:val="0"/>
          <w:sz w:val="26"/>
          <w:szCs w:val="26"/>
          <w:lang w:val="uk-UA" w:eastAsia="uk-UA" w:bidi="uk-UA"/>
        </w:rPr>
        <w:tab/>
        <w:t>203</w:t>
      </w:r>
    </w:p>
    <w:p w:rsidR="00993F66" w:rsidRPr="00993F66" w:rsidRDefault="00993F66" w:rsidP="00993F66">
      <w:pPr>
        <w:tabs>
          <w:tab w:val="clear" w:pos="709"/>
          <w:tab w:val="right" w:pos="9094"/>
        </w:tabs>
        <w:suppressAutoHyphens w:val="0"/>
        <w:spacing w:after="0" w:line="451" w:lineRule="exact"/>
        <w:ind w:left="70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СПИСОК ВИКОРИСТАНИХ ДЖЕРЕЛ</w:t>
      </w:r>
      <w:r w:rsidRPr="00993F66">
        <w:rPr>
          <w:rFonts w:ascii="Times New Roman" w:eastAsia="Times New Roman" w:hAnsi="Times New Roman" w:cs="Times New Roman"/>
          <w:color w:val="000000"/>
          <w:kern w:val="0"/>
          <w:sz w:val="26"/>
          <w:szCs w:val="26"/>
          <w:lang w:val="uk-UA" w:eastAsia="uk-UA" w:bidi="uk-UA"/>
        </w:rPr>
        <w:tab/>
        <w:t>207</w:t>
      </w:r>
    </w:p>
    <w:p w:rsidR="00993F66" w:rsidRPr="00993F66" w:rsidRDefault="00993F66" w:rsidP="00993F66">
      <w:pPr>
        <w:tabs>
          <w:tab w:val="clear" w:pos="709"/>
          <w:tab w:val="right" w:pos="9094"/>
        </w:tabs>
        <w:suppressAutoHyphens w:val="0"/>
        <w:spacing w:after="0" w:line="451" w:lineRule="exact"/>
        <w:ind w:left="700" w:firstLine="0"/>
        <w:rPr>
          <w:rFonts w:ascii="Times New Roman" w:eastAsia="Times New Roman" w:hAnsi="Times New Roman" w:cs="Times New Roman"/>
          <w:color w:val="000000"/>
          <w:kern w:val="0"/>
          <w:sz w:val="26"/>
          <w:szCs w:val="26"/>
          <w:lang w:val="uk-UA" w:eastAsia="uk-UA" w:bidi="uk-UA"/>
        </w:rPr>
        <w:sectPr w:rsidR="00993F66" w:rsidRPr="00993F66">
          <w:type w:val="continuous"/>
          <w:pgSz w:w="11909" w:h="16838"/>
          <w:pgMar w:top="1049" w:right="1394" w:bottom="1078" w:left="1394" w:header="0" w:footer="3" w:gutter="0"/>
          <w:cols w:space="720"/>
          <w:noEndnote/>
          <w:docGrid w:linePitch="360"/>
        </w:sectPr>
      </w:pPr>
      <w:r w:rsidRPr="00993F66">
        <w:rPr>
          <w:rFonts w:ascii="Times New Roman" w:eastAsia="Times New Roman" w:hAnsi="Times New Roman" w:cs="Times New Roman"/>
          <w:color w:val="000000"/>
          <w:kern w:val="0"/>
          <w:sz w:val="26"/>
          <w:szCs w:val="26"/>
          <w:lang w:val="uk-UA" w:eastAsia="uk-UA" w:bidi="uk-UA"/>
        </w:rPr>
        <w:t>ДОДАТКИ</w:t>
      </w:r>
      <w:r w:rsidRPr="00993F66">
        <w:rPr>
          <w:rFonts w:ascii="Times New Roman" w:eastAsia="Times New Roman" w:hAnsi="Times New Roman" w:cs="Times New Roman"/>
          <w:color w:val="000000"/>
          <w:kern w:val="0"/>
          <w:sz w:val="26"/>
          <w:szCs w:val="26"/>
          <w:lang w:val="uk-UA" w:eastAsia="uk-UA" w:bidi="uk-UA"/>
        </w:rPr>
        <w:tab/>
        <w:t>231</w:t>
      </w:r>
      <w:r w:rsidRPr="00993F66">
        <w:rPr>
          <w:rFonts w:ascii="Times New Roman" w:eastAsia="Times New Roman" w:hAnsi="Times New Roman" w:cs="Times New Roman"/>
          <w:color w:val="000000"/>
          <w:kern w:val="0"/>
          <w:sz w:val="26"/>
          <w:szCs w:val="26"/>
          <w:lang w:val="uk-UA" w:eastAsia="uk-UA" w:bidi="uk-UA"/>
        </w:rPr>
        <w:fldChar w:fldCharType="end"/>
      </w:r>
    </w:p>
    <w:p w:rsidR="00993F66" w:rsidRPr="00993F66" w:rsidRDefault="00993F66" w:rsidP="00993F66">
      <w:pPr>
        <w:tabs>
          <w:tab w:val="clear" w:pos="709"/>
        </w:tabs>
        <w:suppressAutoHyphens w:val="0"/>
        <w:spacing w:after="481" w:line="260" w:lineRule="exact"/>
        <w:ind w:left="4540" w:firstLine="0"/>
        <w:jc w:val="left"/>
        <w:rPr>
          <w:rFonts w:ascii="Times New Roman" w:eastAsia="Times New Roman" w:hAnsi="Times New Roman" w:cs="Times New Roman"/>
          <w:b/>
          <w:bCs/>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eastAsia="ru-RU" w:bidi="ru-RU"/>
        </w:rPr>
        <w:t>ВСТУП</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993F66">
        <w:rPr>
          <w:rFonts w:ascii="Times New Roman" w:eastAsia="Times New Roman" w:hAnsi="Times New Roman" w:cs="Times New Roman"/>
          <w:color w:val="000000"/>
          <w:kern w:val="0"/>
          <w:sz w:val="26"/>
          <w:szCs w:val="26"/>
          <w:lang w:val="uk-UA" w:eastAsia="uk-UA" w:bidi="uk-UA"/>
        </w:rPr>
        <w:t>В умовах економіки знань заклади вищої освіти функціонують як організації підприємницького сектору, тобто набувають ознак підприємницького університету. Заклади вищої освіти реалізують не лише освітянські функції, виконують фундаментальні та прикладні дослідження, вони стають активними інституційними суб’єктами в інноваційних системах. Це зумовило становлення і розвиток такого явища як підприємницькій університет, який поєднує у собі освіту і науку та генерує ідеї у взаємодії з бізнесом під керівництвом держави, яка формує нормативно-правову базу.</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Як наслідок заклади вищої освіти, з одного боку, постали перед потребою проведення інноваційної діяльності, а з іншого зустрілися з перешкодами, що притаманні системі вищої освіти і безпосередньо таким закладам. Прагнення закладів вищої освіти зайняти передові позиції у конкурентній боротьбі закономірно потребує збільшення їх фінансування. Однак бюджетних коштів на стрімке розгортання інноваційної діяльності закладів вищої освіти недостатньо. В таких умовах заклади вищої освіти потребують використовувати всі наявні можливості для розширення кола зовнішніх замовників власних послуг та брати на себе відповідальність щодо фінансування власної діяльності. Ефективним джерелом залучення фінансових ресурсів стає науково-дослідницька діяльність та комерціалізація інноваційних продуктів, що створюються </w:t>
      </w:r>
      <w:r w:rsidRPr="00993F66">
        <w:rPr>
          <w:rFonts w:ascii="Times New Roman" w:eastAsia="Times New Roman" w:hAnsi="Times New Roman" w:cs="Times New Roman"/>
          <w:color w:val="000000"/>
          <w:kern w:val="0"/>
          <w:sz w:val="26"/>
          <w:szCs w:val="26"/>
          <w:lang w:val="uk-UA" w:eastAsia="ru-RU" w:bidi="ru-RU"/>
        </w:rPr>
        <w:t xml:space="preserve">закладами </w:t>
      </w:r>
      <w:r w:rsidRPr="00993F66">
        <w:rPr>
          <w:rFonts w:ascii="Times New Roman" w:eastAsia="Times New Roman" w:hAnsi="Times New Roman" w:cs="Times New Roman"/>
          <w:color w:val="000000"/>
          <w:kern w:val="0"/>
          <w:sz w:val="26"/>
          <w:szCs w:val="26"/>
          <w:lang w:val="uk-UA" w:eastAsia="uk-UA" w:bidi="uk-UA"/>
        </w:rPr>
        <w:t xml:space="preserve">вищої освіти. Окрім </w:t>
      </w:r>
      <w:r w:rsidRPr="00993F66">
        <w:rPr>
          <w:rFonts w:ascii="Times New Roman" w:eastAsia="Times New Roman" w:hAnsi="Times New Roman" w:cs="Times New Roman"/>
          <w:color w:val="000000"/>
          <w:kern w:val="0"/>
          <w:sz w:val="26"/>
          <w:szCs w:val="26"/>
          <w:lang w:val="uk-UA" w:eastAsia="ru-RU" w:bidi="ru-RU"/>
        </w:rPr>
        <w:t xml:space="preserve">того, </w:t>
      </w:r>
      <w:r w:rsidRPr="00993F66">
        <w:rPr>
          <w:rFonts w:ascii="Times New Roman" w:eastAsia="Times New Roman" w:hAnsi="Times New Roman" w:cs="Times New Roman"/>
          <w:color w:val="000000"/>
          <w:kern w:val="0"/>
          <w:sz w:val="26"/>
          <w:szCs w:val="26"/>
          <w:lang w:val="uk-UA" w:eastAsia="uk-UA" w:bidi="uk-UA"/>
        </w:rPr>
        <w:t>здійснення інноваційної діяльності дозволяє залучити фінансові ресурси бізнесу, населення, а це, у свою чергу, сприяє розвитку інноваційної діяльності таких закладів.</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Досвід роботи закладів в</w:t>
      </w:r>
      <w:r w:rsidRPr="00993F66">
        <w:rPr>
          <w:rFonts w:ascii="Times New Roman" w:eastAsia="Times New Roman" w:hAnsi="Times New Roman" w:cs="Times New Roman"/>
          <w:color w:val="000000"/>
          <w:kern w:val="0"/>
          <w:sz w:val="26"/>
          <w:szCs w:val="26"/>
          <w:u w:val="single"/>
          <w:lang w:val="uk-UA" w:eastAsia="uk-UA" w:bidi="uk-UA"/>
        </w:rPr>
        <w:t>ищ</w:t>
      </w:r>
      <w:r w:rsidRPr="00993F66">
        <w:rPr>
          <w:rFonts w:ascii="Times New Roman" w:eastAsia="Times New Roman" w:hAnsi="Times New Roman" w:cs="Times New Roman"/>
          <w:color w:val="000000"/>
          <w:kern w:val="0"/>
          <w:sz w:val="26"/>
          <w:szCs w:val="26"/>
          <w:lang w:val="uk-UA" w:eastAsia="uk-UA" w:bidi="uk-UA"/>
        </w:rPr>
        <w:t xml:space="preserve">ої освіти в ринкових умовах показує, що для подальшого вдосконалення діяльності потрібно розширення їхніх можливостей під час здійснення економічної діяльності. Такими можливостями є збільшення різноманіття форм, типів організацій, що здійснюють освітню діяльність, </w:t>
      </w:r>
      <w:r w:rsidRPr="00993F66">
        <w:rPr>
          <w:rFonts w:ascii="Times New Roman" w:eastAsia="Times New Roman" w:hAnsi="Times New Roman" w:cs="Times New Roman"/>
          <w:color w:val="000000"/>
          <w:kern w:val="0"/>
          <w:sz w:val="26"/>
          <w:szCs w:val="26"/>
          <w:lang w:val="uk-UA" w:eastAsia="ru-RU" w:bidi="ru-RU"/>
        </w:rPr>
        <w:t xml:space="preserve">залучення додаткових </w:t>
      </w:r>
      <w:r w:rsidRPr="00993F66">
        <w:rPr>
          <w:rFonts w:ascii="Times New Roman" w:eastAsia="Times New Roman" w:hAnsi="Times New Roman" w:cs="Times New Roman"/>
          <w:color w:val="000000"/>
          <w:kern w:val="0"/>
          <w:sz w:val="26"/>
          <w:szCs w:val="26"/>
          <w:lang w:val="uk-UA" w:eastAsia="uk-UA" w:bidi="uk-UA"/>
        </w:rPr>
        <w:t xml:space="preserve">фінансових ресурсів, </w:t>
      </w:r>
      <w:r w:rsidRPr="00993F66">
        <w:rPr>
          <w:rFonts w:ascii="Times New Roman" w:eastAsia="Times New Roman" w:hAnsi="Times New Roman" w:cs="Times New Roman"/>
          <w:color w:val="000000"/>
          <w:kern w:val="0"/>
          <w:sz w:val="26"/>
          <w:szCs w:val="26"/>
          <w:lang w:val="uk-UA" w:eastAsia="ru-RU" w:bidi="ru-RU"/>
        </w:rPr>
        <w:t xml:space="preserve">розширення </w:t>
      </w:r>
      <w:r w:rsidRPr="00993F66">
        <w:rPr>
          <w:rFonts w:ascii="Times New Roman" w:eastAsia="Times New Roman" w:hAnsi="Times New Roman" w:cs="Times New Roman"/>
          <w:color w:val="000000"/>
          <w:kern w:val="0"/>
          <w:sz w:val="26"/>
          <w:szCs w:val="26"/>
          <w:lang w:val="uk-UA" w:eastAsia="uk-UA" w:bidi="uk-UA"/>
        </w:rPr>
        <w:t xml:space="preserve">напрямів </w:t>
      </w:r>
      <w:r w:rsidRPr="00993F66">
        <w:rPr>
          <w:rFonts w:ascii="Times New Roman" w:eastAsia="Times New Roman" w:hAnsi="Times New Roman" w:cs="Times New Roman"/>
          <w:color w:val="000000"/>
          <w:kern w:val="0"/>
          <w:sz w:val="26"/>
          <w:szCs w:val="26"/>
          <w:lang w:val="uk-UA" w:eastAsia="ru-RU" w:bidi="ru-RU"/>
        </w:rPr>
        <w:t xml:space="preserve">використання </w:t>
      </w:r>
      <w:r w:rsidRPr="00993F66">
        <w:rPr>
          <w:rFonts w:ascii="Times New Roman" w:eastAsia="Times New Roman" w:hAnsi="Times New Roman" w:cs="Times New Roman"/>
          <w:color w:val="000000"/>
          <w:kern w:val="0"/>
          <w:sz w:val="26"/>
          <w:szCs w:val="26"/>
          <w:lang w:val="uk-UA" w:eastAsia="uk-UA" w:bidi="uk-UA"/>
        </w:rPr>
        <w:t xml:space="preserve">закріпленого і </w:t>
      </w:r>
      <w:r w:rsidRPr="00993F66">
        <w:rPr>
          <w:rFonts w:ascii="Times New Roman" w:eastAsia="Times New Roman" w:hAnsi="Times New Roman" w:cs="Times New Roman"/>
          <w:color w:val="000000"/>
          <w:kern w:val="0"/>
          <w:sz w:val="26"/>
          <w:szCs w:val="26"/>
          <w:lang w:val="uk-UA" w:eastAsia="ru-RU" w:bidi="ru-RU"/>
        </w:rPr>
        <w:t xml:space="preserve">заробленого майна, уточнення режиму оподаткування </w:t>
      </w:r>
      <w:r w:rsidRPr="00993F66">
        <w:rPr>
          <w:rFonts w:ascii="Times New Roman" w:eastAsia="Times New Roman" w:hAnsi="Times New Roman" w:cs="Times New Roman"/>
          <w:color w:val="000000"/>
          <w:kern w:val="0"/>
          <w:sz w:val="26"/>
          <w:szCs w:val="26"/>
          <w:lang w:val="uk-UA" w:eastAsia="uk-UA" w:bidi="uk-UA"/>
        </w:rPr>
        <w:t xml:space="preserve">різних видів діяльності, </w:t>
      </w:r>
      <w:r w:rsidRPr="00993F66">
        <w:rPr>
          <w:rFonts w:ascii="Times New Roman" w:eastAsia="Times New Roman" w:hAnsi="Times New Roman" w:cs="Times New Roman"/>
          <w:color w:val="000000"/>
          <w:kern w:val="0"/>
          <w:sz w:val="26"/>
          <w:szCs w:val="26"/>
          <w:lang w:val="uk-UA" w:eastAsia="ru-RU" w:bidi="ru-RU"/>
        </w:rPr>
        <w:t xml:space="preserve">що </w:t>
      </w:r>
      <w:r w:rsidRPr="00993F66">
        <w:rPr>
          <w:rFonts w:ascii="Times New Roman" w:eastAsia="Times New Roman" w:hAnsi="Times New Roman" w:cs="Times New Roman"/>
          <w:color w:val="000000"/>
          <w:kern w:val="0"/>
          <w:sz w:val="26"/>
          <w:szCs w:val="26"/>
          <w:lang w:val="uk-UA" w:eastAsia="uk-UA" w:bidi="uk-UA"/>
        </w:rPr>
        <w:t xml:space="preserve">здійснюється </w:t>
      </w:r>
      <w:r w:rsidRPr="00993F66">
        <w:rPr>
          <w:rFonts w:ascii="Times New Roman" w:eastAsia="Times New Roman" w:hAnsi="Times New Roman" w:cs="Times New Roman"/>
          <w:color w:val="000000"/>
          <w:kern w:val="0"/>
          <w:sz w:val="26"/>
          <w:szCs w:val="26"/>
          <w:lang w:val="uk-UA" w:eastAsia="ru-RU" w:bidi="ru-RU"/>
        </w:rPr>
        <w:t xml:space="preserve">закладами </w:t>
      </w:r>
      <w:r w:rsidRPr="00993F66">
        <w:rPr>
          <w:rFonts w:ascii="Times New Roman" w:eastAsia="Times New Roman" w:hAnsi="Times New Roman" w:cs="Times New Roman"/>
          <w:color w:val="000000"/>
          <w:kern w:val="0"/>
          <w:sz w:val="26"/>
          <w:szCs w:val="26"/>
          <w:lang w:val="uk-UA" w:eastAsia="uk-UA" w:bidi="uk-UA"/>
        </w:rPr>
        <w:t>вищої освіти. Однак заклади вищої освіти самостійно розв’язати таке завдання не можуть, адже чинні у цій сфері обмеження, передусім, пов’язані з законами, що приймаються державою. Тому розширення можливостей закладів вищої освіти має здійснюватися через систему заходів державного впливу переважно непрямого характеру, шляхом державного регулювання.</w:t>
      </w:r>
    </w:p>
    <w:p w:rsidR="00993F66" w:rsidRPr="00993F66" w:rsidRDefault="00993F66" w:rsidP="00993F66">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Дослідження функціонування вищої освіти здійснено у працях таких українських науковців, як В. </w:t>
      </w:r>
      <w:r w:rsidRPr="00993F66">
        <w:rPr>
          <w:rFonts w:ascii="Times New Roman" w:eastAsia="Times New Roman" w:hAnsi="Times New Roman" w:cs="Times New Roman"/>
          <w:color w:val="000000"/>
          <w:kern w:val="0"/>
          <w:sz w:val="26"/>
          <w:szCs w:val="26"/>
          <w:lang w:val="uk-UA" w:eastAsia="ru-RU" w:bidi="ru-RU"/>
        </w:rPr>
        <w:t xml:space="preserve">П. </w:t>
      </w:r>
      <w:r w:rsidRPr="00993F66">
        <w:rPr>
          <w:rFonts w:ascii="Times New Roman" w:eastAsia="Times New Roman" w:hAnsi="Times New Roman" w:cs="Times New Roman"/>
          <w:color w:val="000000"/>
          <w:kern w:val="0"/>
          <w:sz w:val="26"/>
          <w:szCs w:val="26"/>
          <w:lang w:val="uk-UA" w:eastAsia="uk-UA" w:bidi="uk-UA"/>
        </w:rPr>
        <w:t xml:space="preserve">Андрущенка, Л. І. Антошкіної, </w:t>
      </w:r>
      <w:r w:rsidRPr="00993F66">
        <w:rPr>
          <w:rFonts w:ascii="Times New Roman" w:eastAsia="Times New Roman" w:hAnsi="Times New Roman" w:cs="Times New Roman"/>
          <w:color w:val="000000"/>
          <w:kern w:val="0"/>
          <w:sz w:val="26"/>
          <w:szCs w:val="26"/>
          <w:lang w:val="uk-UA" w:eastAsia="ru-RU" w:bidi="ru-RU"/>
        </w:rPr>
        <w:t xml:space="preserve">Т. </w:t>
      </w:r>
      <w:r w:rsidRPr="00993F66">
        <w:rPr>
          <w:rFonts w:ascii="Times New Roman" w:eastAsia="Times New Roman" w:hAnsi="Times New Roman" w:cs="Times New Roman"/>
          <w:color w:val="000000"/>
          <w:kern w:val="0"/>
          <w:sz w:val="26"/>
          <w:szCs w:val="26"/>
          <w:lang w:val="uk-UA" w:eastAsia="uk-UA" w:bidi="uk-UA"/>
        </w:rPr>
        <w:t>М. Боголіб,</w:t>
      </w:r>
    </w:p>
    <w:p w:rsidR="00993F66" w:rsidRPr="00993F66" w:rsidRDefault="00993F66" w:rsidP="00993F66">
      <w:pPr>
        <w:tabs>
          <w:tab w:val="clear" w:pos="709"/>
          <w:tab w:val="left" w:pos="385"/>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Н.</w:t>
      </w:r>
      <w:r w:rsidRPr="00993F66">
        <w:rPr>
          <w:rFonts w:ascii="Times New Roman" w:eastAsia="Times New Roman" w:hAnsi="Times New Roman" w:cs="Times New Roman"/>
          <w:color w:val="000000"/>
          <w:kern w:val="0"/>
          <w:sz w:val="26"/>
          <w:szCs w:val="26"/>
          <w:lang w:val="uk-UA" w:eastAsia="uk-UA" w:bidi="uk-UA"/>
        </w:rPr>
        <w:tab/>
        <w:t xml:space="preserve">В. </w:t>
      </w:r>
      <w:r w:rsidRPr="00993F66">
        <w:rPr>
          <w:rFonts w:ascii="Times New Roman" w:eastAsia="Times New Roman" w:hAnsi="Times New Roman" w:cs="Times New Roman"/>
          <w:color w:val="000000"/>
          <w:kern w:val="0"/>
          <w:sz w:val="26"/>
          <w:szCs w:val="26"/>
          <w:lang w:eastAsia="ru-RU" w:bidi="ru-RU"/>
        </w:rPr>
        <w:t xml:space="preserve">Бондарчук, Л. </w:t>
      </w:r>
      <w:r w:rsidRPr="00993F66">
        <w:rPr>
          <w:rFonts w:ascii="Times New Roman" w:eastAsia="Times New Roman" w:hAnsi="Times New Roman" w:cs="Times New Roman"/>
          <w:color w:val="000000"/>
          <w:kern w:val="0"/>
          <w:sz w:val="26"/>
          <w:szCs w:val="26"/>
          <w:lang w:val="uk-UA" w:eastAsia="uk-UA" w:bidi="uk-UA"/>
        </w:rPr>
        <w:t>М. Васільєвої, В. С. Журавського, І. С. Каленюк,</w:t>
      </w:r>
    </w:p>
    <w:p w:rsidR="00993F66" w:rsidRPr="00993F66" w:rsidRDefault="00993F66" w:rsidP="00993F66">
      <w:pPr>
        <w:numPr>
          <w:ilvl w:val="0"/>
          <w:numId w:val="31"/>
        </w:numPr>
        <w:tabs>
          <w:tab w:val="clear" w:pos="709"/>
        </w:tabs>
        <w:suppressAutoHyphens w:val="0"/>
        <w:spacing w:after="0" w:line="480" w:lineRule="exact"/>
        <w:ind w:firstLine="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С. Кобця, О. А Комарової, В. І. Куценко, О. М. Левченка, Е. М. Лібанової,</w:t>
      </w:r>
    </w:p>
    <w:p w:rsidR="00993F66" w:rsidRPr="00993F66" w:rsidRDefault="00993F66" w:rsidP="00993F66">
      <w:pPr>
        <w:tabs>
          <w:tab w:val="clear" w:pos="709"/>
          <w:tab w:val="left" w:pos="375"/>
        </w:tabs>
        <w:suppressAutoHyphens w:val="0"/>
        <w:spacing w:after="0" w:line="480" w:lineRule="exact"/>
        <w:ind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О.</w:t>
      </w:r>
      <w:r w:rsidRPr="00993F66">
        <w:rPr>
          <w:rFonts w:ascii="Times New Roman" w:eastAsia="Times New Roman" w:hAnsi="Times New Roman" w:cs="Times New Roman"/>
          <w:color w:val="000000"/>
          <w:kern w:val="0"/>
          <w:sz w:val="26"/>
          <w:szCs w:val="26"/>
          <w:lang w:val="uk-UA" w:eastAsia="uk-UA" w:bidi="uk-UA"/>
        </w:rPr>
        <w:tab/>
        <w:t>Ф. Музиченка, Л. О. Плахотнікової, І. П. Приходька, Н. В. Семенюк,</w:t>
      </w:r>
    </w:p>
    <w:p w:rsidR="00993F66" w:rsidRPr="00993F66" w:rsidRDefault="00993F66" w:rsidP="00993F66">
      <w:pPr>
        <w:numPr>
          <w:ilvl w:val="0"/>
          <w:numId w:val="31"/>
        </w:numPr>
        <w:tabs>
          <w:tab w:val="clear" w:pos="709"/>
        </w:tabs>
        <w:suppressAutoHyphens w:val="0"/>
        <w:spacing w:after="0" w:line="480" w:lineRule="exact"/>
        <w:ind w:right="20" w:firstLine="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В. Сиченка, Н. В. Ушенко, Л. І. Федулової, Н. І. Холявко, Л. І. </w:t>
      </w:r>
      <w:r w:rsidRPr="00993F66">
        <w:rPr>
          <w:rFonts w:ascii="Times New Roman" w:eastAsia="Times New Roman" w:hAnsi="Times New Roman" w:cs="Times New Roman"/>
          <w:color w:val="000000"/>
          <w:kern w:val="0"/>
          <w:sz w:val="26"/>
          <w:szCs w:val="26"/>
          <w:lang w:eastAsia="ru-RU" w:bidi="ru-RU"/>
        </w:rPr>
        <w:t xml:space="preserve">Цимбал </w:t>
      </w:r>
      <w:r w:rsidRPr="00993F66">
        <w:rPr>
          <w:rFonts w:ascii="Times New Roman" w:eastAsia="Times New Roman" w:hAnsi="Times New Roman" w:cs="Times New Roman"/>
          <w:color w:val="000000"/>
          <w:kern w:val="0"/>
          <w:sz w:val="26"/>
          <w:szCs w:val="26"/>
          <w:lang w:val="uk-UA" w:eastAsia="uk-UA" w:bidi="uk-UA"/>
        </w:rPr>
        <w:t>та ін. Проблемам розвитку та фінансування вищої школи приділяли увагу відомі зарубіжні вчені, серед яких В. С. Вахштайн, Б. В. Железов,</w:t>
      </w:r>
    </w:p>
    <w:p w:rsidR="00993F66" w:rsidRPr="00993F66" w:rsidRDefault="00993F66" w:rsidP="00993F66">
      <w:pPr>
        <w:tabs>
          <w:tab w:val="clear" w:pos="709"/>
          <w:tab w:val="left" w:pos="370"/>
        </w:tabs>
        <w:suppressAutoHyphens w:val="0"/>
        <w:spacing w:after="0" w:line="480" w:lineRule="exact"/>
        <w:ind w:right="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В.</w:t>
      </w:r>
      <w:r w:rsidRPr="00993F66">
        <w:rPr>
          <w:rFonts w:ascii="Times New Roman" w:eastAsia="Times New Roman" w:hAnsi="Times New Roman" w:cs="Times New Roman"/>
          <w:color w:val="000000"/>
          <w:kern w:val="0"/>
          <w:sz w:val="26"/>
          <w:szCs w:val="26"/>
          <w:lang w:val="uk-UA" w:eastAsia="uk-UA" w:bidi="uk-UA"/>
        </w:rPr>
        <w:tab/>
        <w:t xml:space="preserve">В. Іванов, Г. Іцковіц, </w:t>
      </w:r>
      <w:r w:rsidRPr="00993F66">
        <w:rPr>
          <w:rFonts w:ascii="Times New Roman" w:eastAsia="Times New Roman" w:hAnsi="Times New Roman" w:cs="Times New Roman"/>
          <w:color w:val="000000"/>
          <w:kern w:val="0"/>
          <w:sz w:val="26"/>
          <w:szCs w:val="26"/>
          <w:lang w:eastAsia="ru-RU" w:bidi="ru-RU"/>
        </w:rPr>
        <w:t xml:space="preserve">Т. А. Мешкова, </w:t>
      </w:r>
      <w:r w:rsidRPr="00993F66">
        <w:rPr>
          <w:rFonts w:ascii="Times New Roman" w:eastAsia="Times New Roman" w:hAnsi="Times New Roman" w:cs="Times New Roman"/>
          <w:color w:val="000000"/>
          <w:kern w:val="0"/>
          <w:sz w:val="26"/>
          <w:szCs w:val="26"/>
          <w:lang w:val="uk-UA" w:eastAsia="uk-UA" w:bidi="uk-UA"/>
        </w:rPr>
        <w:t xml:space="preserve">А. Мюллер-Армак, Л. І. </w:t>
      </w:r>
      <w:r w:rsidRPr="00993F66">
        <w:rPr>
          <w:rFonts w:ascii="Times New Roman" w:eastAsia="Times New Roman" w:hAnsi="Times New Roman" w:cs="Times New Roman"/>
          <w:color w:val="000000"/>
          <w:kern w:val="0"/>
          <w:sz w:val="26"/>
          <w:szCs w:val="26"/>
          <w:lang w:eastAsia="ru-RU" w:bidi="ru-RU"/>
        </w:rPr>
        <w:t xml:space="preserve">Якобсон </w:t>
      </w:r>
      <w:r w:rsidRPr="00993F66">
        <w:rPr>
          <w:rFonts w:ascii="Times New Roman" w:eastAsia="Times New Roman" w:hAnsi="Times New Roman" w:cs="Times New Roman"/>
          <w:color w:val="000000"/>
          <w:kern w:val="0"/>
          <w:sz w:val="26"/>
          <w:szCs w:val="26"/>
          <w:lang w:val="uk-UA" w:eastAsia="uk-UA" w:bidi="uk-UA"/>
        </w:rPr>
        <w:t xml:space="preserve">та ін. Різноманітні аспекти інноваційного розвитку вищої освіти розглядаються в роботах В. І. Лугового, </w:t>
      </w:r>
      <w:r w:rsidRPr="00993F66">
        <w:rPr>
          <w:rFonts w:ascii="Times New Roman" w:eastAsia="Times New Roman" w:hAnsi="Times New Roman" w:cs="Times New Roman"/>
          <w:color w:val="000000"/>
          <w:kern w:val="0"/>
          <w:sz w:val="26"/>
          <w:szCs w:val="26"/>
          <w:lang w:val="uk-UA" w:eastAsia="ru-RU" w:bidi="ru-RU"/>
        </w:rPr>
        <w:t xml:space="preserve">М. </w:t>
      </w:r>
      <w:r w:rsidRPr="00993F66">
        <w:rPr>
          <w:rFonts w:ascii="Times New Roman" w:eastAsia="Times New Roman" w:hAnsi="Times New Roman" w:cs="Times New Roman"/>
          <w:color w:val="000000"/>
          <w:kern w:val="0"/>
          <w:sz w:val="26"/>
          <w:szCs w:val="26"/>
          <w:lang w:val="uk-UA" w:eastAsia="uk-UA" w:bidi="uk-UA"/>
        </w:rPr>
        <w:t xml:space="preserve">Ф. Степко, </w:t>
      </w:r>
      <w:r w:rsidRPr="00993F66">
        <w:rPr>
          <w:rFonts w:ascii="Times New Roman" w:eastAsia="Times New Roman" w:hAnsi="Times New Roman" w:cs="Times New Roman"/>
          <w:color w:val="000000"/>
          <w:kern w:val="0"/>
          <w:sz w:val="26"/>
          <w:szCs w:val="26"/>
          <w:lang w:val="uk-UA" w:eastAsia="ru-RU" w:bidi="ru-RU"/>
        </w:rPr>
        <w:t xml:space="preserve">Т. </w:t>
      </w:r>
      <w:r w:rsidRPr="00993F66">
        <w:rPr>
          <w:rFonts w:ascii="Times New Roman" w:eastAsia="Times New Roman" w:hAnsi="Times New Roman" w:cs="Times New Roman"/>
          <w:color w:val="000000"/>
          <w:kern w:val="0"/>
          <w:sz w:val="26"/>
          <w:szCs w:val="26"/>
          <w:lang w:val="uk-UA" w:eastAsia="uk-UA" w:bidi="uk-UA"/>
        </w:rPr>
        <w:t xml:space="preserve">М. Боголіб, В. А. Жаміна, Є. </w:t>
      </w:r>
      <w:r w:rsidRPr="00993F66">
        <w:rPr>
          <w:rFonts w:ascii="Times New Roman" w:eastAsia="Times New Roman" w:hAnsi="Times New Roman" w:cs="Times New Roman"/>
          <w:color w:val="000000"/>
          <w:kern w:val="0"/>
          <w:sz w:val="26"/>
          <w:szCs w:val="26"/>
          <w:lang w:val="uk-UA" w:eastAsia="ru-RU" w:bidi="ru-RU"/>
        </w:rPr>
        <w:t xml:space="preserve">М. Жильцова </w:t>
      </w:r>
      <w:r w:rsidRPr="00993F66">
        <w:rPr>
          <w:rFonts w:ascii="Times New Roman" w:eastAsia="Times New Roman" w:hAnsi="Times New Roman" w:cs="Times New Roman"/>
          <w:color w:val="000000"/>
          <w:kern w:val="0"/>
          <w:sz w:val="26"/>
          <w:szCs w:val="26"/>
          <w:lang w:val="uk-UA" w:eastAsia="uk-UA" w:bidi="uk-UA"/>
        </w:rPr>
        <w:t>та ін.</w:t>
      </w:r>
    </w:p>
    <w:p w:rsidR="00993F66" w:rsidRPr="00993F66" w:rsidRDefault="00993F66" w:rsidP="00993F66">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Зважаючи на серйозний і вагомий внесок згаданих вчених і окресленої проблематики, варто наголосити, що інноваційний розвиток системи закладів вищої освіти України є процесом суперечливим і в науково-методичному аспекті недостатньо розробленим. Зокрема, сьогодні назріла потреба в обґрунтуванні шляхів удосконалення механізму державного регулювання інноваційного розвитку системи закладів вищої освіти за умов розширення автономії та децентралізації управління вищими навчальними закладами.</w:t>
      </w:r>
    </w:p>
    <w:p w:rsidR="00993F66" w:rsidRPr="00993F66" w:rsidRDefault="00993F66" w:rsidP="00993F66">
      <w:pPr>
        <w:tabs>
          <w:tab w:val="clear" w:pos="709"/>
        </w:tabs>
        <w:suppressAutoHyphens w:val="0"/>
        <w:spacing w:after="0" w:line="480" w:lineRule="exact"/>
        <w:ind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993F66">
        <w:rPr>
          <w:rFonts w:ascii="Times New Roman" w:eastAsia="Times New Roman" w:hAnsi="Times New Roman" w:cs="Times New Roman"/>
          <w:color w:val="000000"/>
          <w:kern w:val="0"/>
          <w:sz w:val="26"/>
          <w:szCs w:val="26"/>
          <w:lang w:val="uk-UA" w:eastAsia="uk-UA" w:bidi="uk-UA"/>
        </w:rPr>
        <w:t>Дисертація виконана відповідно до наукової теми Дніпровського державного</w:t>
      </w:r>
    </w:p>
    <w:p w:rsidR="00993F66" w:rsidRPr="00993F66" w:rsidRDefault="00993F66" w:rsidP="00993F66">
      <w:pPr>
        <w:tabs>
          <w:tab w:val="clear" w:pos="709"/>
          <w:tab w:val="left" w:pos="2026"/>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аграрно-економічного університету “Розвиток вищої аграрної освіти на Придніпров’ї:</w:t>
      </w:r>
      <w:r w:rsidRPr="00993F66">
        <w:rPr>
          <w:rFonts w:ascii="Times New Roman" w:eastAsia="Times New Roman" w:hAnsi="Times New Roman" w:cs="Times New Roman"/>
          <w:color w:val="000000"/>
          <w:kern w:val="0"/>
          <w:sz w:val="26"/>
          <w:szCs w:val="26"/>
          <w:lang w:val="uk-UA" w:eastAsia="uk-UA" w:bidi="uk-UA"/>
        </w:rPr>
        <w:tab/>
        <w:t>історія та сучасність” (номер державної реєстрації</w:t>
      </w:r>
    </w:p>
    <w:p w:rsidR="00993F66" w:rsidRPr="00993F66" w:rsidRDefault="00993F66" w:rsidP="00993F66">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en-US" w:bidi="en-US"/>
        </w:rPr>
        <w:t>0118</w:t>
      </w:r>
      <w:r w:rsidRPr="00993F66">
        <w:rPr>
          <w:rFonts w:ascii="Times New Roman" w:eastAsia="Times New Roman" w:hAnsi="Times New Roman" w:cs="Times New Roman"/>
          <w:color w:val="000000"/>
          <w:kern w:val="0"/>
          <w:sz w:val="26"/>
          <w:szCs w:val="26"/>
          <w:lang w:val="en-US" w:eastAsia="en-US" w:bidi="en-US"/>
        </w:rPr>
        <w:t>U</w:t>
      </w:r>
      <w:r w:rsidRPr="00993F66">
        <w:rPr>
          <w:rFonts w:ascii="Times New Roman" w:eastAsia="Times New Roman" w:hAnsi="Times New Roman" w:cs="Times New Roman"/>
          <w:color w:val="000000"/>
          <w:kern w:val="0"/>
          <w:sz w:val="26"/>
          <w:szCs w:val="26"/>
          <w:lang w:val="uk-UA" w:eastAsia="en-US" w:bidi="en-US"/>
        </w:rPr>
        <w:t xml:space="preserve">004401), </w:t>
      </w:r>
      <w:r w:rsidRPr="00993F66">
        <w:rPr>
          <w:rFonts w:ascii="Times New Roman" w:eastAsia="Times New Roman" w:hAnsi="Times New Roman" w:cs="Times New Roman"/>
          <w:color w:val="000000"/>
          <w:kern w:val="0"/>
          <w:sz w:val="26"/>
          <w:szCs w:val="26"/>
          <w:lang w:val="uk-UA" w:eastAsia="uk-UA" w:bidi="uk-UA"/>
        </w:rPr>
        <w:t xml:space="preserve">“Маркетинг інновацій та інноваційної продукції аграрного сектору” (номер державної реєстрації </w:t>
      </w:r>
      <w:r w:rsidRPr="00993F66">
        <w:rPr>
          <w:rFonts w:ascii="Times New Roman" w:eastAsia="Times New Roman" w:hAnsi="Times New Roman" w:cs="Times New Roman"/>
          <w:color w:val="000000"/>
          <w:kern w:val="0"/>
          <w:sz w:val="26"/>
          <w:szCs w:val="26"/>
          <w:lang w:val="uk-UA" w:eastAsia="en-US" w:bidi="en-US"/>
        </w:rPr>
        <w:t>0117</w:t>
      </w:r>
      <w:r w:rsidRPr="00993F66">
        <w:rPr>
          <w:rFonts w:ascii="Times New Roman" w:eastAsia="Times New Roman" w:hAnsi="Times New Roman" w:cs="Times New Roman"/>
          <w:color w:val="000000"/>
          <w:kern w:val="0"/>
          <w:sz w:val="26"/>
          <w:szCs w:val="26"/>
          <w:lang w:val="en-US" w:eastAsia="en-US" w:bidi="en-US"/>
        </w:rPr>
        <w:t>U</w:t>
      </w:r>
      <w:r w:rsidRPr="00993F66">
        <w:rPr>
          <w:rFonts w:ascii="Times New Roman" w:eastAsia="Times New Roman" w:hAnsi="Times New Roman" w:cs="Times New Roman"/>
          <w:color w:val="000000"/>
          <w:kern w:val="0"/>
          <w:sz w:val="26"/>
          <w:szCs w:val="26"/>
          <w:lang w:val="uk-UA" w:eastAsia="en-US" w:bidi="en-US"/>
        </w:rPr>
        <w:t xml:space="preserve">003055). </w:t>
      </w:r>
      <w:r w:rsidRPr="00993F66">
        <w:rPr>
          <w:rFonts w:ascii="Times New Roman" w:eastAsia="Times New Roman" w:hAnsi="Times New Roman" w:cs="Times New Roman"/>
          <w:color w:val="000000"/>
          <w:kern w:val="0"/>
          <w:sz w:val="26"/>
          <w:szCs w:val="26"/>
          <w:lang w:val="uk-UA" w:eastAsia="uk-UA" w:bidi="uk-UA"/>
        </w:rPr>
        <w:t xml:space="preserve">Внесок автора полягає у дослідженні теоретичних питань і практичних рекомендацій щодо державного регулювання інноваційної діяльності у </w:t>
      </w:r>
      <w:r w:rsidRPr="00993F66">
        <w:rPr>
          <w:rFonts w:ascii="Times New Roman" w:eastAsia="Times New Roman" w:hAnsi="Times New Roman" w:cs="Times New Roman"/>
          <w:color w:val="000000"/>
          <w:kern w:val="0"/>
          <w:sz w:val="26"/>
          <w:szCs w:val="26"/>
          <w:lang w:eastAsia="ru-RU" w:bidi="ru-RU"/>
        </w:rPr>
        <w:t xml:space="preserve">закладах </w:t>
      </w:r>
      <w:r w:rsidRPr="00993F66">
        <w:rPr>
          <w:rFonts w:ascii="Times New Roman" w:eastAsia="Times New Roman" w:hAnsi="Times New Roman" w:cs="Times New Roman"/>
          <w:color w:val="000000"/>
          <w:kern w:val="0"/>
          <w:sz w:val="26"/>
          <w:szCs w:val="26"/>
          <w:lang w:val="uk-UA" w:eastAsia="uk-UA" w:bidi="uk-UA"/>
        </w:rPr>
        <w:t>вищої освіти.</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 xml:space="preserve">Мета дослідження. </w:t>
      </w:r>
      <w:r w:rsidRPr="00993F66">
        <w:rPr>
          <w:rFonts w:ascii="Times New Roman" w:eastAsia="Times New Roman" w:hAnsi="Times New Roman" w:cs="Times New Roman"/>
          <w:color w:val="000000"/>
          <w:kern w:val="0"/>
          <w:sz w:val="26"/>
          <w:szCs w:val="26"/>
          <w:lang w:val="uk-UA" w:eastAsia="uk-UA" w:bidi="uk-UA"/>
        </w:rPr>
        <w:t xml:space="preserve">Метою дисертаційного дослідження є обґрунтування теоретичних, методичних засад державного регулювання інноваційної діяльності у закладах вищої освіти та розробка практичних пропозицій щодо удосконалення державного регулювання інноваційної діяльності у </w:t>
      </w:r>
      <w:r w:rsidRPr="00993F66">
        <w:rPr>
          <w:rFonts w:ascii="Times New Roman" w:eastAsia="Times New Roman" w:hAnsi="Times New Roman" w:cs="Times New Roman"/>
          <w:color w:val="000000"/>
          <w:kern w:val="0"/>
          <w:sz w:val="26"/>
          <w:szCs w:val="26"/>
          <w:lang w:val="uk-UA" w:eastAsia="ru-RU" w:bidi="ru-RU"/>
        </w:rPr>
        <w:t xml:space="preserve">закладах </w:t>
      </w:r>
      <w:r w:rsidRPr="00993F66">
        <w:rPr>
          <w:rFonts w:ascii="Times New Roman" w:eastAsia="Times New Roman" w:hAnsi="Times New Roman" w:cs="Times New Roman"/>
          <w:color w:val="000000"/>
          <w:kern w:val="0"/>
          <w:sz w:val="26"/>
          <w:szCs w:val="26"/>
          <w:lang w:val="uk-UA" w:eastAsia="uk-UA" w:bidi="uk-UA"/>
        </w:rPr>
        <w:t>вищої освіти.</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Досягнення окресленої мети передбачає виконання таких наукових </w:t>
      </w:r>
      <w:r w:rsidRPr="00993F66">
        <w:rPr>
          <w:rFonts w:ascii="Times New Roman" w:eastAsia="Times New Roman" w:hAnsi="Times New Roman" w:cs="Times New Roman"/>
          <w:i/>
          <w:iCs/>
          <w:color w:val="000000"/>
          <w:kern w:val="0"/>
          <w:sz w:val="26"/>
          <w:szCs w:val="26"/>
          <w:lang w:val="uk-UA" w:eastAsia="uk-UA" w:bidi="uk-UA"/>
        </w:rPr>
        <w:t>завдань:</w:t>
      </w:r>
    </w:p>
    <w:p w:rsidR="00993F66" w:rsidRPr="00993F66" w:rsidRDefault="00993F66" w:rsidP="00993F66">
      <w:pPr>
        <w:numPr>
          <w:ilvl w:val="0"/>
          <w:numId w:val="3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обґрунтувати нову місію закладів вищої освіти і становлення університету підприємницького типу як соціально-економічного явища;</w:t>
      </w:r>
    </w:p>
    <w:p w:rsidR="00993F66" w:rsidRPr="00993F66" w:rsidRDefault="00993F66" w:rsidP="00993F66">
      <w:pPr>
        <w:numPr>
          <w:ilvl w:val="0"/>
          <w:numId w:val="3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розкрити сутність поняття “інноваційна діяльність закладів вищої освіти” та “інноваційний заклад в</w:t>
      </w:r>
      <w:r w:rsidRPr="00993F66">
        <w:rPr>
          <w:rFonts w:ascii="Times New Roman" w:eastAsia="Times New Roman" w:hAnsi="Times New Roman" w:cs="Times New Roman"/>
          <w:color w:val="000000"/>
          <w:kern w:val="0"/>
          <w:sz w:val="26"/>
          <w:szCs w:val="26"/>
          <w:u w:val="single"/>
          <w:lang w:val="uk-UA" w:eastAsia="uk-UA" w:bidi="uk-UA"/>
        </w:rPr>
        <w:t>ищ</w:t>
      </w:r>
      <w:r w:rsidRPr="00993F66">
        <w:rPr>
          <w:rFonts w:ascii="Times New Roman" w:eastAsia="Times New Roman" w:hAnsi="Times New Roman" w:cs="Times New Roman"/>
          <w:color w:val="000000"/>
          <w:kern w:val="0"/>
          <w:sz w:val="26"/>
          <w:szCs w:val="26"/>
          <w:lang w:val="uk-UA" w:eastAsia="uk-UA" w:bidi="uk-UA"/>
        </w:rPr>
        <w:t>ої освіти” як об’єктів державного регулювання;</w:t>
      </w:r>
    </w:p>
    <w:p w:rsidR="00993F66" w:rsidRPr="00993F66" w:rsidRDefault="00993F66" w:rsidP="00993F66">
      <w:pPr>
        <w:numPr>
          <w:ilvl w:val="0"/>
          <w:numId w:val="3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узагальнити досвід іноземних країн щодо державного регулювання закладів вищої освіти;</w:t>
      </w:r>
    </w:p>
    <w:p w:rsidR="00993F66" w:rsidRPr="00993F66" w:rsidRDefault="00993F66" w:rsidP="00993F66">
      <w:pPr>
        <w:numPr>
          <w:ilvl w:val="0"/>
          <w:numId w:val="3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проаналізувати стан і тенденції державного регулювання інноваційної діяльності закладів вищої освіти та з’ясувати проблемні сфери, що потребують активізації управлінських заходів;</w:t>
      </w:r>
    </w:p>
    <w:p w:rsidR="00993F66" w:rsidRPr="00993F66" w:rsidRDefault="00993F66" w:rsidP="00993F66">
      <w:pPr>
        <w:numPr>
          <w:ilvl w:val="0"/>
          <w:numId w:val="3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узагальнити історичну ретроспективу державного регулювання комерціалізації технологій закладів вищої освіти;</w:t>
      </w:r>
    </w:p>
    <w:p w:rsidR="00993F66" w:rsidRPr="00993F66" w:rsidRDefault="00993F66" w:rsidP="00993F66">
      <w:pPr>
        <w:numPr>
          <w:ilvl w:val="0"/>
          <w:numId w:val="3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проаналізувати передумови для інноваційного розвитку системи вищої освіти в Україні та запропонувати механізм управління інноваційною діяльністю за критерієм ефективності упровадження інновацій;</w:t>
      </w:r>
    </w:p>
    <w:p w:rsidR="00993F66" w:rsidRPr="00993F66" w:rsidRDefault="00993F66" w:rsidP="00993F66">
      <w:pPr>
        <w:numPr>
          <w:ilvl w:val="0"/>
          <w:numId w:val="3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визначити методичні підходи до формування механізму державного регулювання інноваційним розвитком системи вищої освіти;</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eastAsia="ru-RU" w:bidi="ru-RU"/>
        </w:rPr>
        <w:t xml:space="preserve">- </w:t>
      </w:r>
      <w:r w:rsidRPr="00993F66">
        <w:rPr>
          <w:rFonts w:ascii="Times New Roman" w:eastAsia="Times New Roman" w:hAnsi="Times New Roman" w:cs="Times New Roman"/>
          <w:color w:val="000000"/>
          <w:kern w:val="0"/>
          <w:sz w:val="26"/>
          <w:szCs w:val="26"/>
          <w:lang w:val="uk-UA" w:eastAsia="uk-UA" w:bidi="uk-UA"/>
        </w:rPr>
        <w:t>визначити напрями удосконалення державної політики стимулювання інноваційного розвитку закладів вищої освіти.</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 xml:space="preserve">Об’єктом дослідження </w:t>
      </w:r>
      <w:r w:rsidRPr="00993F66">
        <w:rPr>
          <w:rFonts w:ascii="Times New Roman" w:eastAsia="Times New Roman" w:hAnsi="Times New Roman" w:cs="Times New Roman"/>
          <w:color w:val="000000"/>
          <w:kern w:val="0"/>
          <w:sz w:val="26"/>
          <w:szCs w:val="26"/>
          <w:lang w:val="uk-UA" w:eastAsia="uk-UA" w:bidi="uk-UA"/>
        </w:rPr>
        <w:t xml:space="preserve">є державне регулювання інноваційної діяльності у </w:t>
      </w:r>
      <w:r w:rsidRPr="00993F66">
        <w:rPr>
          <w:rFonts w:ascii="Times New Roman" w:eastAsia="Times New Roman" w:hAnsi="Times New Roman" w:cs="Times New Roman"/>
          <w:color w:val="000000"/>
          <w:kern w:val="0"/>
          <w:sz w:val="26"/>
          <w:szCs w:val="26"/>
          <w:lang w:val="uk-UA" w:eastAsia="ru-RU" w:bidi="ru-RU"/>
        </w:rPr>
        <w:t xml:space="preserve">закладах </w:t>
      </w:r>
      <w:r w:rsidRPr="00993F66">
        <w:rPr>
          <w:rFonts w:ascii="Times New Roman" w:eastAsia="Times New Roman" w:hAnsi="Times New Roman" w:cs="Times New Roman"/>
          <w:color w:val="000000"/>
          <w:kern w:val="0"/>
          <w:sz w:val="26"/>
          <w:szCs w:val="26"/>
          <w:lang w:val="uk-UA" w:eastAsia="uk-UA" w:bidi="uk-UA"/>
        </w:rPr>
        <w:t>вищої освіти.</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 xml:space="preserve">Предмет дослідження </w:t>
      </w:r>
      <w:r w:rsidRPr="00993F66">
        <w:rPr>
          <w:rFonts w:ascii="Times New Roman" w:eastAsia="Times New Roman" w:hAnsi="Times New Roman" w:cs="Times New Roman"/>
          <w:color w:val="000000"/>
          <w:kern w:val="0"/>
          <w:sz w:val="26"/>
          <w:szCs w:val="26"/>
          <w:lang w:val="uk-UA" w:eastAsia="uk-UA" w:bidi="uk-UA"/>
        </w:rPr>
        <w:t>- механізми державного регулювання інноваційної діяльності у закладах в</w:t>
      </w:r>
      <w:r w:rsidRPr="00993F66">
        <w:rPr>
          <w:rFonts w:ascii="Times New Roman" w:eastAsia="Times New Roman" w:hAnsi="Times New Roman" w:cs="Times New Roman"/>
          <w:color w:val="000000"/>
          <w:kern w:val="0"/>
          <w:sz w:val="26"/>
          <w:szCs w:val="26"/>
          <w:u w:val="single"/>
          <w:lang w:val="uk-UA" w:eastAsia="uk-UA" w:bidi="uk-UA"/>
        </w:rPr>
        <w:t>ищ</w:t>
      </w:r>
      <w:r w:rsidRPr="00993F66">
        <w:rPr>
          <w:rFonts w:ascii="Times New Roman" w:eastAsia="Times New Roman" w:hAnsi="Times New Roman" w:cs="Times New Roman"/>
          <w:color w:val="000000"/>
          <w:kern w:val="0"/>
          <w:sz w:val="26"/>
          <w:szCs w:val="26"/>
          <w:lang w:val="uk-UA" w:eastAsia="uk-UA" w:bidi="uk-UA"/>
        </w:rPr>
        <w:t>ої освіти.</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993F66">
        <w:rPr>
          <w:rFonts w:ascii="Times New Roman" w:eastAsia="Times New Roman" w:hAnsi="Times New Roman" w:cs="Times New Roman"/>
          <w:color w:val="000000"/>
          <w:kern w:val="0"/>
          <w:sz w:val="26"/>
          <w:szCs w:val="26"/>
          <w:lang w:val="uk-UA" w:eastAsia="uk-UA" w:bidi="uk-UA"/>
        </w:rPr>
        <w:t xml:space="preserve">Методологічною основою дисертаційної роботи є методи фундаментальної і загальнонаукової теорії пізнання досліджуваних явищ і процесів, а також спеціальні методи, зокрема: формально-логічний метод і метод узагальнення (сприяли виявленню протиріч, проблемних питань під час розгляду понятійного апарату теорії державного управління); історичний метод (використання такого методу дозволило показати розвиток теорії і практики розвитку інноваційної діяльності у </w:t>
      </w:r>
      <w:r w:rsidRPr="00993F66">
        <w:rPr>
          <w:rFonts w:ascii="Times New Roman" w:eastAsia="Times New Roman" w:hAnsi="Times New Roman" w:cs="Times New Roman"/>
          <w:color w:val="000000"/>
          <w:kern w:val="0"/>
          <w:sz w:val="26"/>
          <w:szCs w:val="26"/>
          <w:lang w:val="uk-UA" w:eastAsia="ru-RU" w:bidi="ru-RU"/>
        </w:rPr>
        <w:t xml:space="preserve">закладах </w:t>
      </w:r>
      <w:r w:rsidRPr="00993F66">
        <w:rPr>
          <w:rFonts w:ascii="Times New Roman" w:eastAsia="Times New Roman" w:hAnsi="Times New Roman" w:cs="Times New Roman"/>
          <w:color w:val="000000"/>
          <w:kern w:val="0"/>
          <w:sz w:val="26"/>
          <w:szCs w:val="26"/>
          <w:lang w:val="uk-UA" w:eastAsia="uk-UA" w:bidi="uk-UA"/>
        </w:rPr>
        <w:t xml:space="preserve">вищої освіти); метод порівняння (під час дослідження заходів, що використовуються різними країнами для розвитку і стимулювання проведення інноваційної діяльності закладами вищої освіти); метод аналізу і системний підхід (для розкриття особливостей законодавчого та нормативно-правового регулювання здійснення інноваційної діяльності </w:t>
      </w:r>
      <w:r w:rsidRPr="00993F66">
        <w:rPr>
          <w:rFonts w:ascii="Times New Roman" w:eastAsia="Times New Roman" w:hAnsi="Times New Roman" w:cs="Times New Roman"/>
          <w:color w:val="000000"/>
          <w:kern w:val="0"/>
          <w:sz w:val="26"/>
          <w:szCs w:val="26"/>
          <w:lang w:val="uk-UA" w:eastAsia="ru-RU" w:bidi="ru-RU"/>
        </w:rPr>
        <w:t xml:space="preserve">закладами </w:t>
      </w:r>
      <w:r w:rsidRPr="00993F66">
        <w:rPr>
          <w:rFonts w:ascii="Times New Roman" w:eastAsia="Times New Roman" w:hAnsi="Times New Roman" w:cs="Times New Roman"/>
          <w:color w:val="000000"/>
          <w:kern w:val="0"/>
          <w:sz w:val="26"/>
          <w:szCs w:val="26"/>
          <w:lang w:val="uk-UA" w:eastAsia="uk-UA" w:bidi="uk-UA"/>
        </w:rPr>
        <w:t>вищої освіти; визначення основних тенденцій державного регулювання інноваційної діяльності закладів вищої освіти); методи логічного узагальнення (дозволили сформувати структуру та зміст механізмів державного регулювання інноваційної діяльності закладів в</w:t>
      </w:r>
      <w:r w:rsidRPr="00993F66">
        <w:rPr>
          <w:rFonts w:ascii="Times New Roman" w:eastAsia="Times New Roman" w:hAnsi="Times New Roman" w:cs="Times New Roman"/>
          <w:color w:val="000000"/>
          <w:kern w:val="0"/>
          <w:sz w:val="26"/>
          <w:szCs w:val="26"/>
          <w:u w:val="single"/>
          <w:lang w:val="uk-UA" w:eastAsia="uk-UA" w:bidi="uk-UA"/>
        </w:rPr>
        <w:t>ищ</w:t>
      </w:r>
      <w:r w:rsidRPr="00993F66">
        <w:rPr>
          <w:rFonts w:ascii="Times New Roman" w:eastAsia="Times New Roman" w:hAnsi="Times New Roman" w:cs="Times New Roman"/>
          <w:color w:val="000000"/>
          <w:kern w:val="0"/>
          <w:sz w:val="26"/>
          <w:szCs w:val="26"/>
          <w:lang w:val="uk-UA" w:eastAsia="uk-UA" w:bidi="uk-UA"/>
        </w:rPr>
        <w:t>ої освіти); економіко-статистичні методи (під час обґрунтування необхідності проведення інноваційної діяльності закладами вищої освіти та комерціалізації їхніх доробок); прогностичні методи (для формулювання обґрунтованих висновків, пропозицій та рекомендацій, визначення шляхів подальшого удосконалення механізму державного регулювання інноваційної діяльності закладів в</w:t>
      </w:r>
      <w:r w:rsidRPr="00993F66">
        <w:rPr>
          <w:rFonts w:ascii="Times New Roman" w:eastAsia="Times New Roman" w:hAnsi="Times New Roman" w:cs="Times New Roman"/>
          <w:color w:val="000000"/>
          <w:kern w:val="0"/>
          <w:sz w:val="26"/>
          <w:szCs w:val="26"/>
          <w:u w:val="single"/>
          <w:lang w:val="uk-UA" w:eastAsia="uk-UA" w:bidi="uk-UA"/>
        </w:rPr>
        <w:t>ищ</w:t>
      </w:r>
      <w:r w:rsidRPr="00993F66">
        <w:rPr>
          <w:rFonts w:ascii="Times New Roman" w:eastAsia="Times New Roman" w:hAnsi="Times New Roman" w:cs="Times New Roman"/>
          <w:color w:val="000000"/>
          <w:kern w:val="0"/>
          <w:sz w:val="26"/>
          <w:szCs w:val="26"/>
          <w:lang w:val="uk-UA" w:eastAsia="uk-UA" w:bidi="uk-UA"/>
        </w:rPr>
        <w:t>ої освіти України); логічного узагальнення, графічні та статистичні методи (під час побудови схем, графіків і таблиць).</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Інформаційною базою дисертаційної роботи є офіційні матеріали комітетів Верховної Ради України, міністерств і регіональних органів влади, монографії, дані річних звітів, інформаційних і аналітичних бюлетенів, науково-методичні публікації, матеріали Інтернет - ресурсів, яка загалом дозволила сформувати об’єктивне уявлення про стан, проблеми і перспективи державного регулювання інноваційної діяльності закладів вищої освіти України.</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993F66">
        <w:rPr>
          <w:rFonts w:ascii="Times New Roman" w:eastAsia="Times New Roman" w:hAnsi="Times New Roman" w:cs="Times New Roman"/>
          <w:color w:val="000000"/>
          <w:kern w:val="0"/>
          <w:sz w:val="26"/>
          <w:szCs w:val="26"/>
          <w:lang w:val="uk-UA" w:eastAsia="uk-UA" w:bidi="uk-UA"/>
        </w:rPr>
        <w:t xml:space="preserve">визначається особистим внеском автора у виконанні актуального наукового завдання в галузі державного управління, що полягає в обґрунтуванні теоретико-методичних </w:t>
      </w:r>
      <w:r w:rsidRPr="00993F66">
        <w:rPr>
          <w:rFonts w:ascii="Times New Roman" w:eastAsia="Times New Roman" w:hAnsi="Times New Roman" w:cs="Times New Roman"/>
          <w:color w:val="000000"/>
          <w:kern w:val="0"/>
          <w:sz w:val="26"/>
          <w:szCs w:val="26"/>
          <w:lang w:eastAsia="ru-RU" w:bidi="ru-RU"/>
        </w:rPr>
        <w:t xml:space="preserve">засад </w:t>
      </w:r>
      <w:r w:rsidRPr="00993F66">
        <w:rPr>
          <w:rFonts w:ascii="Times New Roman" w:eastAsia="Times New Roman" w:hAnsi="Times New Roman" w:cs="Times New Roman"/>
          <w:color w:val="000000"/>
          <w:kern w:val="0"/>
          <w:sz w:val="26"/>
          <w:szCs w:val="26"/>
          <w:lang w:val="uk-UA" w:eastAsia="uk-UA" w:bidi="uk-UA"/>
        </w:rPr>
        <w:t>і практичних пропозицій щодо удосконалення державного регулювання інноваційної діяльності закладів вищої освіти в Україні. Основні наукові положення, що здебільшого визначають новизну дослідження і демонструють відмінність одержаних результатів від наявних розробок, полягають у тому, що в дисертаційній роботі:</w:t>
      </w:r>
    </w:p>
    <w:p w:rsidR="00993F66" w:rsidRPr="00993F66" w:rsidRDefault="00993F66" w:rsidP="00993F66">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993F66">
        <w:rPr>
          <w:rFonts w:ascii="Times New Roman" w:eastAsia="Times New Roman" w:hAnsi="Times New Roman" w:cs="Times New Roman"/>
          <w:i/>
          <w:iCs/>
          <w:color w:val="000000"/>
          <w:kern w:val="0"/>
          <w:sz w:val="26"/>
          <w:szCs w:val="26"/>
          <w:lang w:val="uk-UA" w:eastAsia="uk-UA" w:bidi="uk-UA"/>
        </w:rPr>
        <w:t>уперше:</w:t>
      </w:r>
    </w:p>
    <w:p w:rsidR="00993F66" w:rsidRPr="00993F66" w:rsidRDefault="00993F66" w:rsidP="00993F66">
      <w:pPr>
        <w:numPr>
          <w:ilvl w:val="0"/>
          <w:numId w:val="32"/>
        </w:numPr>
        <w:tabs>
          <w:tab w:val="clear" w:pos="709"/>
          <w:tab w:val="left" w:pos="1376"/>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розроблено пізнавальну модель інституційних функцій і ролей </w:t>
      </w:r>
      <w:r w:rsidRPr="00993F66">
        <w:rPr>
          <w:rFonts w:ascii="Times New Roman" w:eastAsia="Times New Roman" w:hAnsi="Times New Roman" w:cs="Times New Roman"/>
          <w:color w:val="000000"/>
          <w:kern w:val="0"/>
          <w:sz w:val="26"/>
          <w:szCs w:val="26"/>
          <w:lang w:val="uk-UA" w:eastAsia="ru-RU" w:bidi="ru-RU"/>
        </w:rPr>
        <w:t xml:space="preserve">закладу </w:t>
      </w:r>
      <w:r w:rsidRPr="00993F66">
        <w:rPr>
          <w:rFonts w:ascii="Times New Roman" w:eastAsia="Times New Roman" w:hAnsi="Times New Roman" w:cs="Times New Roman"/>
          <w:color w:val="000000"/>
          <w:kern w:val="0"/>
          <w:sz w:val="26"/>
          <w:szCs w:val="26"/>
          <w:lang w:val="uk-UA" w:eastAsia="uk-UA" w:bidi="uk-UA"/>
        </w:rPr>
        <w:t>вищої освіти на основі виділення освітньої, наукової та підприємницької функцій університету і сфер їх перетину, що дозволяє проводити порівняльний аналіз і оцінку закладів вищої освіти в різних інноваційних системах на різних стадіях свого розвитку;</w:t>
      </w:r>
    </w:p>
    <w:p w:rsidR="00993F66" w:rsidRPr="00993F66" w:rsidRDefault="00993F66" w:rsidP="00993F66">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993F66">
        <w:rPr>
          <w:rFonts w:ascii="Times New Roman" w:eastAsia="Times New Roman" w:hAnsi="Times New Roman" w:cs="Times New Roman"/>
          <w:i/>
          <w:iCs/>
          <w:color w:val="000000"/>
          <w:kern w:val="0"/>
          <w:sz w:val="26"/>
          <w:szCs w:val="26"/>
          <w:lang w:val="uk-UA" w:eastAsia="uk-UA" w:bidi="uk-UA"/>
        </w:rPr>
        <w:t>удосконалено:</w:t>
      </w:r>
    </w:p>
    <w:p w:rsidR="00993F66" w:rsidRPr="00993F66" w:rsidRDefault="00993F66" w:rsidP="00993F66">
      <w:pPr>
        <w:numPr>
          <w:ilvl w:val="0"/>
          <w:numId w:val="32"/>
        </w:numPr>
        <w:tabs>
          <w:tab w:val="clear" w:pos="709"/>
          <w:tab w:val="left" w:pos="1376"/>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механізм управління інноваційною діяльністю закладу вищої освіти, який передбачає реалізацію послідовних восьми етапів, що дозволять охопити весь перелік робіт і всі елементи інноваційного ланцюжка зі створення інноваційної продукції, а також організувати ефективний менеджмент інноваційних процесів у </w:t>
      </w:r>
      <w:r w:rsidRPr="00993F66">
        <w:rPr>
          <w:rFonts w:ascii="Times New Roman" w:eastAsia="Times New Roman" w:hAnsi="Times New Roman" w:cs="Times New Roman"/>
          <w:color w:val="000000"/>
          <w:kern w:val="0"/>
          <w:sz w:val="26"/>
          <w:szCs w:val="26"/>
          <w:lang w:val="uk-UA" w:eastAsia="ru-RU" w:bidi="ru-RU"/>
        </w:rPr>
        <w:t xml:space="preserve">закладах </w:t>
      </w:r>
      <w:r w:rsidRPr="00993F66">
        <w:rPr>
          <w:rFonts w:ascii="Times New Roman" w:eastAsia="Times New Roman" w:hAnsi="Times New Roman" w:cs="Times New Roman"/>
          <w:color w:val="000000"/>
          <w:kern w:val="0"/>
          <w:sz w:val="26"/>
          <w:szCs w:val="26"/>
          <w:lang w:val="uk-UA" w:eastAsia="uk-UA" w:bidi="uk-UA"/>
        </w:rPr>
        <w:t>вищої освіти з урахуванням критерію мінімізації витрат на створення та упровадження інновацій;</w:t>
      </w:r>
    </w:p>
    <w:p w:rsidR="00993F66" w:rsidRPr="00993F66" w:rsidRDefault="00993F66" w:rsidP="00993F66">
      <w:pPr>
        <w:numPr>
          <w:ilvl w:val="0"/>
          <w:numId w:val="3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методичні підходи до формування механізму державного регулювання інноваційним розвитком системи вищої освіти шляхом адаптації концепції </w:t>
      </w:r>
      <w:r w:rsidRPr="00993F66">
        <w:rPr>
          <w:rFonts w:ascii="Times New Roman" w:eastAsia="Times New Roman" w:hAnsi="Times New Roman" w:cs="Times New Roman"/>
          <w:color w:val="000000"/>
          <w:kern w:val="0"/>
          <w:sz w:val="26"/>
          <w:szCs w:val="26"/>
          <w:lang w:val="uk-UA" w:eastAsia="ru-RU" w:bidi="ru-RU"/>
        </w:rPr>
        <w:t xml:space="preserve">“гнучкого </w:t>
      </w:r>
      <w:r w:rsidRPr="00993F66">
        <w:rPr>
          <w:rFonts w:ascii="Times New Roman" w:eastAsia="Times New Roman" w:hAnsi="Times New Roman" w:cs="Times New Roman"/>
          <w:color w:val="000000"/>
          <w:kern w:val="0"/>
          <w:sz w:val="26"/>
          <w:szCs w:val="26"/>
          <w:lang w:val="uk-UA" w:eastAsia="uk-UA" w:bidi="uk-UA"/>
        </w:rPr>
        <w:t xml:space="preserve">управління”, </w:t>
      </w:r>
      <w:r w:rsidRPr="00993F66">
        <w:rPr>
          <w:rFonts w:ascii="Times New Roman" w:eastAsia="Times New Roman" w:hAnsi="Times New Roman" w:cs="Times New Roman"/>
          <w:color w:val="000000"/>
          <w:kern w:val="0"/>
          <w:sz w:val="26"/>
          <w:szCs w:val="26"/>
          <w:lang w:val="uk-UA" w:eastAsia="ru-RU" w:bidi="ru-RU"/>
        </w:rPr>
        <w:t xml:space="preserve">що </w:t>
      </w:r>
      <w:r w:rsidRPr="00993F66">
        <w:rPr>
          <w:rFonts w:ascii="Times New Roman" w:eastAsia="Times New Roman" w:hAnsi="Times New Roman" w:cs="Times New Roman"/>
          <w:color w:val="000000"/>
          <w:kern w:val="0"/>
          <w:sz w:val="26"/>
          <w:szCs w:val="26"/>
          <w:lang w:val="uk-UA" w:eastAsia="uk-UA" w:bidi="uk-UA"/>
        </w:rPr>
        <w:t xml:space="preserve">передбачає </w:t>
      </w:r>
      <w:r w:rsidRPr="00993F66">
        <w:rPr>
          <w:rFonts w:ascii="Times New Roman" w:eastAsia="Times New Roman" w:hAnsi="Times New Roman" w:cs="Times New Roman"/>
          <w:color w:val="000000"/>
          <w:kern w:val="0"/>
          <w:sz w:val="26"/>
          <w:szCs w:val="26"/>
          <w:lang w:val="uk-UA" w:eastAsia="ru-RU" w:bidi="ru-RU"/>
        </w:rPr>
        <w:t xml:space="preserve">застосування державно-приватного партнерства як </w:t>
      </w:r>
      <w:r w:rsidRPr="00993F66">
        <w:rPr>
          <w:rFonts w:ascii="Times New Roman" w:eastAsia="Times New Roman" w:hAnsi="Times New Roman" w:cs="Times New Roman"/>
          <w:color w:val="000000"/>
          <w:kern w:val="0"/>
          <w:sz w:val="26"/>
          <w:szCs w:val="26"/>
          <w:lang w:val="uk-UA" w:eastAsia="uk-UA" w:bidi="uk-UA"/>
        </w:rPr>
        <w:t>механізму реалізації інноваційної політики щодо розвитку системи вищої освіти та забезпечує: підв</w:t>
      </w:r>
      <w:r w:rsidRPr="00993F66">
        <w:rPr>
          <w:rFonts w:ascii="Times New Roman" w:eastAsia="Times New Roman" w:hAnsi="Times New Roman" w:cs="Times New Roman"/>
          <w:color w:val="000000"/>
          <w:kern w:val="0"/>
          <w:sz w:val="26"/>
          <w:szCs w:val="26"/>
          <w:u w:val="single"/>
          <w:lang w:val="uk-UA" w:eastAsia="uk-UA" w:bidi="uk-UA"/>
        </w:rPr>
        <w:t>ищ</w:t>
      </w:r>
      <w:r w:rsidRPr="00993F66">
        <w:rPr>
          <w:rFonts w:ascii="Times New Roman" w:eastAsia="Times New Roman" w:hAnsi="Times New Roman" w:cs="Times New Roman"/>
          <w:color w:val="000000"/>
          <w:kern w:val="0"/>
          <w:sz w:val="26"/>
          <w:szCs w:val="26"/>
          <w:lang w:val="uk-UA" w:eastAsia="uk-UA" w:bidi="uk-UA"/>
        </w:rPr>
        <w:t>ення якості та доступності освітніх послуг; комерціалізацію результатів науково- дослідної роботи; розвиток соціальної відповідальності бізнесу; підвищення рівня затребуваності випускників закладів вищої освіти бізнес-структурами; підвищення якості трудових ресурсів, зростання інноваційної активності бізнесу тощо; визначення функцій реалізованих партнерством: ресурсної, майнової, відтворювальної, організаційної, інституційної, інтегрованої, інноваційної, соціальної; обґрунтування його стратегічних цілей та завдань;</w:t>
      </w:r>
    </w:p>
    <w:p w:rsidR="00993F66" w:rsidRPr="00993F66" w:rsidRDefault="00993F66" w:rsidP="00993F66">
      <w:pPr>
        <w:numPr>
          <w:ilvl w:val="0"/>
          <w:numId w:val="32"/>
        </w:numPr>
        <w:tabs>
          <w:tab w:val="clear" w:pos="709"/>
          <w:tab w:val="left" w:pos="1362"/>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визначено напрями удосконалення державної політики стимулювання інноваційного розвитку закладів вищої освіти шляхом обґрунтування та розкриття стратегічного напряму розвитку інноваційної діяльності закладу вищої освіти, а саме його інтеграція в економічний простір регіону з визначенням інструментарію державного управління кластеризації соціально-економічного простору регіону, який представлений у вигляді двох самостійних, але взаємопов’язаних блоків: заходи, що забезпечують модернізацію алгоритмів використання інструментів, які вже застосовуються органами державної влади та заходи щодо оновлення наявного інструментарію;</w:t>
      </w:r>
    </w:p>
    <w:p w:rsidR="00993F66" w:rsidRPr="00993F66" w:rsidRDefault="00993F66" w:rsidP="00993F66">
      <w:pPr>
        <w:tabs>
          <w:tab w:val="clear" w:pos="709"/>
        </w:tabs>
        <w:suppressAutoHyphens w:val="0"/>
        <w:spacing w:after="0" w:line="480" w:lineRule="exact"/>
        <w:ind w:left="20" w:firstLine="700"/>
        <w:rPr>
          <w:rFonts w:ascii="Times New Roman" w:eastAsia="Times New Roman" w:hAnsi="Times New Roman" w:cs="Times New Roman"/>
          <w:i/>
          <w:iCs/>
          <w:color w:val="000000"/>
          <w:kern w:val="0"/>
          <w:sz w:val="26"/>
          <w:szCs w:val="26"/>
          <w:lang w:val="uk-UA" w:eastAsia="uk-UA" w:bidi="uk-UA"/>
        </w:rPr>
      </w:pPr>
      <w:r w:rsidRPr="00993F66">
        <w:rPr>
          <w:rFonts w:ascii="Times New Roman" w:eastAsia="Times New Roman" w:hAnsi="Times New Roman" w:cs="Times New Roman"/>
          <w:i/>
          <w:iCs/>
          <w:color w:val="000000"/>
          <w:kern w:val="0"/>
          <w:sz w:val="26"/>
          <w:szCs w:val="26"/>
          <w:lang w:val="uk-UA" w:eastAsia="uk-UA" w:bidi="uk-UA"/>
        </w:rPr>
        <w:t>дістали подальшого розвитку:</w:t>
      </w:r>
    </w:p>
    <w:p w:rsidR="00993F66" w:rsidRPr="00993F66" w:rsidRDefault="00993F66" w:rsidP="00993F66">
      <w:pPr>
        <w:numPr>
          <w:ilvl w:val="0"/>
          <w:numId w:val="32"/>
        </w:numPr>
        <w:tabs>
          <w:tab w:val="clear" w:pos="709"/>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концептуальні засади функціонування сучасних закладів вищої освіти підприємницького типу як складової частини інноваційної системи шляхом уточнення функцій держави і закладів вищої освіти у забезпеченні розвитку інноваційної системи;</w:t>
      </w:r>
    </w:p>
    <w:p w:rsidR="00993F66" w:rsidRPr="00993F66" w:rsidRDefault="00993F66" w:rsidP="00993F66">
      <w:pPr>
        <w:numPr>
          <w:ilvl w:val="0"/>
          <w:numId w:val="32"/>
        </w:numPr>
        <w:tabs>
          <w:tab w:val="clear" w:pos="709"/>
          <w:tab w:val="left" w:pos="1362"/>
        </w:tabs>
        <w:suppressAutoHyphens w:val="0"/>
        <w:spacing w:after="0" w:line="480" w:lineRule="exact"/>
        <w:ind w:left="20" w:right="20" w:firstLine="700"/>
        <w:jc w:val="left"/>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понятійно-категоріальний апарат теорії державного управління шляхом уточнення змісту понять: “інноваційна діяльність закладу вищої освіти” як об’єкта державного регулювання, що спрямована на: створення і комерціалізацію на ринку ідей, технологій, послуг, видів продукції з метою поліпшення соціально-економічного розвитку регіону і країни загалом;</w:t>
      </w:r>
    </w:p>
    <w:p w:rsidR="00993F66" w:rsidRPr="00993F66" w:rsidRDefault="00993F66" w:rsidP="00993F66">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підготовку висококваліфікованих спеціалістів, здатних ефективно працювати в ринкових умовах інноваційної економіки; розробку, упровадження та використання в освітній діяльності інноваційних методів, підходів, технологій навчання; “інноваційний заклад вищої освіти” як університет підприємницького типу, основними завданнями якого є використання освітньої, наукової та інноваційної діяльності під час підготовки фахівців нового покоління, а також комерціалізація отриманих знань і наукових досліджень з метою поліпшення соціально-економічного розвитку регіону і країни загалом;</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пріоритетні напрями державного регулювання інноваційної діяльності закладів вищої освіти з урахуванням досвіду провідних країн, що забезпечують поєднання загальнонаціональних і регіональних інтересів та орієнтовані на стимулювання закладів вищої освіти щодо проведення інноваційної діяльності та комерціалізацію інновацій.</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993F66">
        <w:rPr>
          <w:rFonts w:ascii="Times New Roman" w:eastAsia="Times New Roman" w:hAnsi="Times New Roman" w:cs="Times New Roman"/>
          <w:color w:val="000000"/>
          <w:kern w:val="0"/>
          <w:sz w:val="26"/>
          <w:szCs w:val="26"/>
          <w:lang w:val="uk-UA" w:eastAsia="uk-UA" w:bidi="uk-UA"/>
        </w:rPr>
        <w:t>У дисертаційній роботі сформульовані теоретичні положення й обґрунтовані практичні рекомендації, що спрямовані на розвиток механізмів державного регулювання інноваційної діяльності закладів вищої освіти України. Основні ідеї та висновки дослідження довершено до рівня конкретних пропозицій, що стають слушними для упровадження в управлінську практику органів державної влади.</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Основні положення дисертаційного дослідження були використані Комунальним закладом вищої освіти «Дніпровська Академія неперервної освіти» Дніпропетровської обласної ради (довідка № 208 від 12.03.2019) щодо державного регулювання інноваційної діяльності закладів вищої освіти, а саме: обґрунтування формування механізму державного регулювання інноваційним розвитком системи вищої професійної освіти шляхом адаптації концепції «гнучкого управління», яка передбачає застосування державно- приватного партнерства, як механізму реалізації інноваційної політики щодо розвитку системи вищої професійної освіти; Дніпровським державним</w:t>
      </w:r>
    </w:p>
    <w:p w:rsidR="00993F66" w:rsidRPr="00993F66" w:rsidRDefault="00993F66" w:rsidP="00993F66">
      <w:pPr>
        <w:tabs>
          <w:tab w:val="clear" w:pos="709"/>
          <w:tab w:val="right" w:pos="9364"/>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аграрно-економічним університетом </w:t>
      </w:r>
      <w:r w:rsidRPr="00993F66">
        <w:rPr>
          <w:rFonts w:ascii="Times New Roman" w:eastAsia="Times New Roman" w:hAnsi="Times New Roman" w:cs="Times New Roman"/>
          <w:color w:val="000000"/>
          <w:kern w:val="0"/>
          <w:sz w:val="26"/>
          <w:szCs w:val="26"/>
          <w:lang w:val="uk-UA" w:eastAsia="ru-RU" w:bidi="ru-RU"/>
        </w:rPr>
        <w:t xml:space="preserve">у навчальний процес кафедри менеджменту, </w:t>
      </w:r>
      <w:r w:rsidRPr="00993F66">
        <w:rPr>
          <w:rFonts w:ascii="Times New Roman" w:eastAsia="Times New Roman" w:hAnsi="Times New Roman" w:cs="Times New Roman"/>
          <w:color w:val="000000"/>
          <w:kern w:val="0"/>
          <w:sz w:val="26"/>
          <w:szCs w:val="26"/>
          <w:lang w:val="uk-UA" w:eastAsia="uk-UA" w:bidi="uk-UA"/>
        </w:rPr>
        <w:t xml:space="preserve">публічного управління </w:t>
      </w:r>
      <w:r w:rsidRPr="00993F66">
        <w:rPr>
          <w:rFonts w:ascii="Times New Roman" w:eastAsia="Times New Roman" w:hAnsi="Times New Roman" w:cs="Times New Roman"/>
          <w:color w:val="000000"/>
          <w:kern w:val="0"/>
          <w:sz w:val="26"/>
          <w:szCs w:val="26"/>
          <w:lang w:val="uk-UA" w:eastAsia="ru-RU" w:bidi="ru-RU"/>
        </w:rPr>
        <w:t xml:space="preserve">та </w:t>
      </w:r>
      <w:r w:rsidRPr="00993F66">
        <w:rPr>
          <w:rFonts w:ascii="Times New Roman" w:eastAsia="Times New Roman" w:hAnsi="Times New Roman" w:cs="Times New Roman"/>
          <w:color w:val="000000"/>
          <w:kern w:val="0"/>
          <w:sz w:val="26"/>
          <w:szCs w:val="26"/>
          <w:lang w:val="uk-UA" w:eastAsia="uk-UA" w:bidi="uk-UA"/>
        </w:rPr>
        <w:t xml:space="preserve">адміністрування під </w:t>
      </w:r>
      <w:r w:rsidRPr="00993F66">
        <w:rPr>
          <w:rFonts w:ascii="Times New Roman" w:eastAsia="Times New Roman" w:hAnsi="Times New Roman" w:cs="Times New Roman"/>
          <w:color w:val="000000"/>
          <w:kern w:val="0"/>
          <w:sz w:val="26"/>
          <w:szCs w:val="26"/>
          <w:lang w:val="uk-UA" w:eastAsia="ru-RU" w:bidi="ru-RU"/>
        </w:rPr>
        <w:t xml:space="preserve">час розробки навчально-методичних </w:t>
      </w:r>
      <w:r w:rsidRPr="00993F66">
        <w:rPr>
          <w:rFonts w:ascii="Times New Roman" w:eastAsia="Times New Roman" w:hAnsi="Times New Roman" w:cs="Times New Roman"/>
          <w:color w:val="000000"/>
          <w:kern w:val="0"/>
          <w:sz w:val="26"/>
          <w:szCs w:val="26"/>
          <w:lang w:val="uk-UA" w:eastAsia="uk-UA" w:bidi="uk-UA"/>
        </w:rPr>
        <w:t xml:space="preserve">комплексів дисциплін </w:t>
      </w:r>
      <w:r w:rsidRPr="00993F66">
        <w:rPr>
          <w:rFonts w:ascii="Times New Roman" w:eastAsia="Times New Roman" w:hAnsi="Times New Roman" w:cs="Times New Roman"/>
          <w:color w:val="000000"/>
          <w:kern w:val="0"/>
          <w:sz w:val="26"/>
          <w:szCs w:val="26"/>
          <w:lang w:val="uk-UA" w:eastAsia="ru-RU" w:bidi="ru-RU"/>
        </w:rPr>
        <w:t xml:space="preserve">“Державне та </w:t>
      </w:r>
      <w:r w:rsidRPr="00993F66">
        <w:rPr>
          <w:rFonts w:ascii="Times New Roman" w:eastAsia="Times New Roman" w:hAnsi="Times New Roman" w:cs="Times New Roman"/>
          <w:color w:val="000000"/>
          <w:kern w:val="0"/>
          <w:sz w:val="26"/>
          <w:szCs w:val="26"/>
          <w:lang w:val="uk-UA" w:eastAsia="uk-UA" w:bidi="uk-UA"/>
        </w:rPr>
        <w:t>регіональне управління”, “Інноваційний</w:t>
      </w:r>
      <w:r w:rsidRPr="00993F66">
        <w:rPr>
          <w:rFonts w:ascii="Times New Roman" w:eastAsia="Times New Roman" w:hAnsi="Times New Roman" w:cs="Times New Roman"/>
          <w:color w:val="000000"/>
          <w:kern w:val="0"/>
          <w:sz w:val="26"/>
          <w:szCs w:val="26"/>
          <w:lang w:val="uk-UA" w:eastAsia="uk-UA" w:bidi="uk-UA"/>
        </w:rPr>
        <w:tab/>
      </w:r>
      <w:r w:rsidRPr="00993F66">
        <w:rPr>
          <w:rFonts w:ascii="Times New Roman" w:eastAsia="Times New Roman" w:hAnsi="Times New Roman" w:cs="Times New Roman"/>
          <w:color w:val="000000"/>
          <w:kern w:val="0"/>
          <w:sz w:val="26"/>
          <w:szCs w:val="26"/>
          <w:lang w:val="uk-UA" w:eastAsia="ru-RU" w:bidi="ru-RU"/>
        </w:rPr>
        <w:t xml:space="preserve">розвиток </w:t>
      </w:r>
      <w:r w:rsidRPr="00993F66">
        <w:rPr>
          <w:rFonts w:ascii="Times New Roman" w:eastAsia="Times New Roman" w:hAnsi="Times New Roman" w:cs="Times New Roman"/>
          <w:color w:val="000000"/>
          <w:kern w:val="0"/>
          <w:sz w:val="26"/>
          <w:szCs w:val="26"/>
          <w:lang w:val="uk-UA" w:eastAsia="uk-UA" w:bidi="uk-UA"/>
        </w:rPr>
        <w:t>підприємства”, “Управління</w:t>
      </w:r>
    </w:p>
    <w:p w:rsidR="00993F66" w:rsidRPr="00993F66" w:rsidRDefault="00993F66" w:rsidP="00993F66">
      <w:pPr>
        <w:tabs>
          <w:tab w:val="clear" w:pos="709"/>
          <w:tab w:val="right" w:pos="9364"/>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інноваціями” та проведення аудиторних занять (довідка № 44-11-334 від 07.03.2019), Департаментом</w:t>
      </w:r>
      <w:r w:rsidRPr="00993F66">
        <w:rPr>
          <w:rFonts w:ascii="Times New Roman" w:eastAsia="Times New Roman" w:hAnsi="Times New Roman" w:cs="Times New Roman"/>
          <w:color w:val="000000"/>
          <w:kern w:val="0"/>
          <w:sz w:val="26"/>
          <w:szCs w:val="26"/>
          <w:lang w:val="uk-UA" w:eastAsia="uk-UA" w:bidi="uk-UA"/>
        </w:rPr>
        <w:tab/>
        <w:t>освіти і науки Дніпропетровської</w:t>
      </w:r>
    </w:p>
    <w:p w:rsidR="00993F66" w:rsidRPr="00993F66" w:rsidRDefault="00993F66" w:rsidP="00993F66">
      <w:pPr>
        <w:tabs>
          <w:tab w:val="clear" w:pos="709"/>
          <w:tab w:val="right" w:pos="9364"/>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облдержадміністрації (довідка від 18.03.2019р.), Державною установою «Науково-методичний центр</w:t>
      </w:r>
      <w:r w:rsidRPr="00993F66">
        <w:rPr>
          <w:rFonts w:ascii="Times New Roman" w:eastAsia="Times New Roman" w:hAnsi="Times New Roman" w:cs="Times New Roman"/>
          <w:color w:val="000000"/>
          <w:kern w:val="0"/>
          <w:sz w:val="26"/>
          <w:szCs w:val="26"/>
          <w:lang w:val="uk-UA" w:eastAsia="uk-UA" w:bidi="uk-UA"/>
        </w:rPr>
        <w:tab/>
        <w:t>інформаційно-аналітичного забезпечення</w:t>
      </w:r>
    </w:p>
    <w:p w:rsidR="00993F66" w:rsidRPr="00993F66" w:rsidRDefault="00993F66" w:rsidP="00993F66">
      <w:pPr>
        <w:tabs>
          <w:tab w:val="clear" w:pos="709"/>
        </w:tabs>
        <w:suppressAutoHyphens w:val="0"/>
        <w:spacing w:after="0" w:line="480" w:lineRule="exact"/>
        <w:ind w:left="20" w:right="20" w:firstLine="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діяльності вищих навчальних закладів «Агроосвіта» Міністерства освіти і науки України (довідка № 78-н від 07.03.2019 р.) при удосконаленні державного регулювання інноваційної діяльності закладів вищої освіти.</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 xml:space="preserve">Особистий внесок здобувача. </w:t>
      </w:r>
      <w:r w:rsidRPr="00993F66">
        <w:rPr>
          <w:rFonts w:ascii="Times New Roman" w:eastAsia="Times New Roman" w:hAnsi="Times New Roman" w:cs="Times New Roman"/>
          <w:color w:val="000000"/>
          <w:kern w:val="0"/>
          <w:sz w:val="26"/>
          <w:szCs w:val="26"/>
          <w:lang w:val="uk-UA" w:eastAsia="uk-UA" w:bidi="uk-UA"/>
        </w:rPr>
        <w:t>Дисертація є самостійно виконаною працею. Усі результати, сформульовані висновки, методичні положення та пропозиції ґрунтуються на власних дослідженнях автора. У дисертації розкрито авторський підхід щодо напрямів удосконалення державного регулювання інноваційної діяльності закладів в</w:t>
      </w:r>
      <w:r w:rsidRPr="00993F66">
        <w:rPr>
          <w:rFonts w:ascii="Times New Roman" w:eastAsia="Times New Roman" w:hAnsi="Times New Roman" w:cs="Times New Roman"/>
          <w:color w:val="000000"/>
          <w:kern w:val="0"/>
          <w:sz w:val="26"/>
          <w:szCs w:val="26"/>
          <w:u w:val="single"/>
          <w:lang w:val="uk-UA" w:eastAsia="uk-UA" w:bidi="uk-UA"/>
        </w:rPr>
        <w:t>ищ</w:t>
      </w:r>
      <w:r w:rsidRPr="00993F66">
        <w:rPr>
          <w:rFonts w:ascii="Times New Roman" w:eastAsia="Times New Roman" w:hAnsi="Times New Roman" w:cs="Times New Roman"/>
          <w:color w:val="000000"/>
          <w:kern w:val="0"/>
          <w:sz w:val="26"/>
          <w:szCs w:val="26"/>
          <w:lang w:val="uk-UA" w:eastAsia="uk-UA" w:bidi="uk-UA"/>
        </w:rPr>
        <w:t>ої освіти України.</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 xml:space="preserve">Апробація результатів дисертації. </w:t>
      </w:r>
      <w:r w:rsidRPr="00993F66">
        <w:rPr>
          <w:rFonts w:ascii="Times New Roman" w:eastAsia="Times New Roman" w:hAnsi="Times New Roman" w:cs="Times New Roman"/>
          <w:color w:val="000000"/>
          <w:kern w:val="0"/>
          <w:sz w:val="26"/>
          <w:szCs w:val="26"/>
          <w:lang w:val="uk-UA" w:eastAsia="uk-UA" w:bidi="uk-UA"/>
        </w:rPr>
        <w:t xml:space="preserve">Основні ідеї та положення дисертаційного дослідження презентовані на міжнародних, всеукраїнських та регіональних конференціях, конгресах, круглих столах та інших науково- комунікативних заходах: “Актуальні проблеми управління та економічного розвитку в умовах інформатизації суспільства” (Київ, 2016); «Університет - центр формування духовності, патріотизму та інтелігентності» (Дніпро, 2017); </w:t>
      </w:r>
      <w:r w:rsidRPr="00993F66">
        <w:rPr>
          <w:rFonts w:ascii="Times New Roman" w:eastAsia="Times New Roman" w:hAnsi="Times New Roman" w:cs="Times New Roman"/>
          <w:color w:val="000000"/>
          <w:kern w:val="0"/>
          <w:sz w:val="26"/>
          <w:szCs w:val="26"/>
          <w:lang w:val="uk-UA" w:eastAsia="ru-RU" w:bidi="ru-RU"/>
        </w:rPr>
        <w:t xml:space="preserve">“Актуальные проблемы общественных </w:t>
      </w:r>
      <w:r w:rsidRPr="00993F66">
        <w:rPr>
          <w:rFonts w:ascii="Times New Roman" w:eastAsia="Times New Roman" w:hAnsi="Times New Roman" w:cs="Times New Roman"/>
          <w:color w:val="000000"/>
          <w:kern w:val="0"/>
          <w:sz w:val="26"/>
          <w:szCs w:val="26"/>
          <w:lang w:val="uk-UA" w:eastAsia="uk-UA" w:bidi="uk-UA"/>
        </w:rPr>
        <w:t xml:space="preserve">наук” (Тбілісі, 2017); “Забезпечення сталого розвитку </w:t>
      </w:r>
      <w:r w:rsidRPr="00993F66">
        <w:rPr>
          <w:rFonts w:ascii="Times New Roman" w:eastAsia="Times New Roman" w:hAnsi="Times New Roman" w:cs="Times New Roman"/>
          <w:color w:val="000000"/>
          <w:kern w:val="0"/>
          <w:sz w:val="26"/>
          <w:szCs w:val="26"/>
          <w:lang w:val="uk-UA" w:eastAsia="ru-RU" w:bidi="ru-RU"/>
        </w:rPr>
        <w:t xml:space="preserve">аграрного </w:t>
      </w:r>
      <w:r w:rsidRPr="00993F66">
        <w:rPr>
          <w:rFonts w:ascii="Times New Roman" w:eastAsia="Times New Roman" w:hAnsi="Times New Roman" w:cs="Times New Roman"/>
          <w:color w:val="000000"/>
          <w:kern w:val="0"/>
          <w:sz w:val="26"/>
          <w:szCs w:val="26"/>
          <w:lang w:val="uk-UA" w:eastAsia="uk-UA" w:bidi="uk-UA"/>
        </w:rPr>
        <w:t>сектору економіки: проблеми, пріоритети, перспективи” (Дніпро, 2017); “Теорія і практика розвитку наукових знань” (Київ, 2018); “Аграрна наука ХХІ століття: реалії та перспективи” (Дніпро, 2018); “Аграрна наука ХХІ століття: реалії та перспективи” (Дніпро, 2019).</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pPr>
      <w:r w:rsidRPr="00993F66">
        <w:rPr>
          <w:rFonts w:ascii="Times New Roman" w:eastAsia="Times New Roman" w:hAnsi="Times New Roman" w:cs="Times New Roman"/>
          <w:b/>
          <w:bCs/>
          <w:color w:val="000000"/>
          <w:kern w:val="0"/>
          <w:sz w:val="26"/>
          <w:szCs w:val="26"/>
          <w:lang w:val="uk-UA" w:eastAsia="uk-UA" w:bidi="uk-UA"/>
        </w:rPr>
        <w:t xml:space="preserve">Публікації. </w:t>
      </w:r>
      <w:r w:rsidRPr="00993F66">
        <w:rPr>
          <w:rFonts w:ascii="Times New Roman" w:eastAsia="Times New Roman" w:hAnsi="Times New Roman" w:cs="Times New Roman"/>
          <w:color w:val="000000"/>
          <w:kern w:val="0"/>
          <w:sz w:val="26"/>
          <w:szCs w:val="26"/>
          <w:lang w:val="uk-UA" w:eastAsia="uk-UA" w:bidi="uk-UA"/>
        </w:rPr>
        <w:t>Основні положення і результати дисертаційного дослідження висвітлено в наукових публікаціях, серед них: 7 статей у фахових виданнях України, 1 стаття в зарубіжному виданні, 7 публікацій в матеріалах науково-комунікативних заходів.</w:t>
      </w:r>
    </w:p>
    <w:p w:rsidR="00993F66" w:rsidRPr="00993F66" w:rsidRDefault="00993F66" w:rsidP="00993F66">
      <w:pPr>
        <w:tabs>
          <w:tab w:val="clear" w:pos="709"/>
        </w:tabs>
        <w:suppressAutoHyphens w:val="0"/>
        <w:spacing w:after="0" w:line="480" w:lineRule="exact"/>
        <w:ind w:left="20" w:right="20" w:firstLine="700"/>
        <w:rPr>
          <w:rFonts w:ascii="Times New Roman" w:eastAsia="Times New Roman" w:hAnsi="Times New Roman" w:cs="Times New Roman"/>
          <w:color w:val="000000"/>
          <w:kern w:val="0"/>
          <w:sz w:val="26"/>
          <w:szCs w:val="26"/>
          <w:lang w:val="uk-UA" w:eastAsia="uk-UA" w:bidi="uk-UA"/>
        </w:rPr>
        <w:sectPr w:rsidR="00993F66" w:rsidRPr="00993F66">
          <w:type w:val="continuous"/>
          <w:pgSz w:w="11909" w:h="16838"/>
          <w:pgMar w:top="1276" w:right="1267" w:bottom="1276" w:left="1271" w:header="0" w:footer="3" w:gutter="0"/>
          <w:cols w:space="720"/>
          <w:noEndnote/>
          <w:docGrid w:linePitch="360"/>
        </w:sectPr>
      </w:pPr>
      <w:r w:rsidRPr="00993F66">
        <w:rPr>
          <w:rFonts w:ascii="Times New Roman" w:eastAsia="Times New Roman" w:hAnsi="Times New Roman" w:cs="Times New Roman"/>
          <w:b/>
          <w:bCs/>
          <w:color w:val="000000"/>
          <w:kern w:val="0"/>
          <w:sz w:val="26"/>
          <w:szCs w:val="26"/>
          <w:lang w:val="uk-UA" w:eastAsia="uk-UA" w:bidi="uk-UA"/>
        </w:rPr>
        <w:t xml:space="preserve">Структура і обсяг роботи. </w:t>
      </w:r>
      <w:r w:rsidRPr="00993F66">
        <w:rPr>
          <w:rFonts w:ascii="Times New Roman" w:eastAsia="Times New Roman" w:hAnsi="Times New Roman" w:cs="Times New Roman"/>
          <w:color w:val="000000"/>
          <w:kern w:val="0"/>
          <w:sz w:val="26"/>
          <w:szCs w:val="26"/>
          <w:lang w:val="uk-UA" w:eastAsia="uk-UA" w:bidi="uk-UA"/>
        </w:rPr>
        <w:t>Дисертація складається зі вступу, трьох розділів, висновків, списку використаних джерел і додатків. Повний обсяг дисертації становить 231 сторінка. Дисертація містить 13 рисунків, 6 таблиць, 7 додатків. Список використаних джерел складається із 215 найменувань на 24 сторінках.</w:t>
      </w:r>
    </w:p>
    <w:p w:rsidR="00993F66" w:rsidRDefault="00993F66" w:rsidP="00993F66"/>
    <w:p w:rsidR="00993F66" w:rsidRDefault="00993F66" w:rsidP="00993F66"/>
    <w:p w:rsidR="00993F66" w:rsidRPr="00993F66" w:rsidRDefault="00993F66" w:rsidP="00993F66">
      <w:pPr>
        <w:tabs>
          <w:tab w:val="clear" w:pos="709"/>
        </w:tabs>
        <w:suppressAutoHyphens w:val="0"/>
        <w:spacing w:after="486" w:line="260" w:lineRule="exact"/>
        <w:ind w:left="4260" w:firstLine="0"/>
        <w:jc w:val="left"/>
        <w:rPr>
          <w:rFonts w:ascii="Times New Roman" w:eastAsia="Times New Roman" w:hAnsi="Times New Roman" w:cs="Times New Roman"/>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ВИСНОВКИ</w:t>
      </w:r>
    </w:p>
    <w:p w:rsidR="00993F66" w:rsidRPr="00993F66" w:rsidRDefault="00993F66" w:rsidP="00993F66">
      <w:pPr>
        <w:tabs>
          <w:tab w:val="clear" w:pos="709"/>
        </w:tabs>
        <w:suppressAutoHyphens w:val="0"/>
        <w:spacing w:after="0" w:line="480" w:lineRule="exact"/>
        <w:ind w:left="20" w:right="20" w:firstLine="720"/>
        <w:rPr>
          <w:rFonts w:ascii="Times New Roman" w:eastAsia="Times New Roman" w:hAnsi="Times New Roman" w:cs="Times New Roman"/>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У дисертації наведено теоретичне узагальнення та запропоноване нове розв’язання наукової проблеми, яка полягає у дослідженні теоретико- методичних </w:t>
      </w:r>
      <w:r w:rsidRPr="00993F66">
        <w:rPr>
          <w:rFonts w:ascii="Times New Roman" w:eastAsia="Times New Roman" w:hAnsi="Times New Roman" w:cs="Times New Roman"/>
          <w:color w:val="000000"/>
          <w:kern w:val="0"/>
          <w:sz w:val="26"/>
          <w:szCs w:val="26"/>
          <w:lang w:eastAsia="ru-RU" w:bidi="ru-RU"/>
        </w:rPr>
        <w:t xml:space="preserve">засад, </w:t>
      </w:r>
      <w:r w:rsidRPr="00993F66">
        <w:rPr>
          <w:rFonts w:ascii="Times New Roman" w:eastAsia="Times New Roman" w:hAnsi="Times New Roman" w:cs="Times New Roman"/>
          <w:color w:val="000000"/>
          <w:kern w:val="0"/>
          <w:sz w:val="26"/>
          <w:szCs w:val="26"/>
          <w:lang w:val="uk-UA" w:eastAsia="uk-UA" w:bidi="uk-UA"/>
        </w:rPr>
        <w:t xml:space="preserve">з’ясуванні особливостей державного регулювання інноваційної діяльності закладів вищої освіти України, а також розробці та обґрунтуванні напрямів удосконалення механізмів його здійснення. В результаті проведеного дослідження сформульовано низку висновків, пропозицій і рекомендацій теоретичного і практичного </w:t>
      </w:r>
      <w:r w:rsidRPr="00993F66">
        <w:rPr>
          <w:rFonts w:ascii="Times New Roman" w:eastAsia="Times New Roman" w:hAnsi="Times New Roman" w:cs="Times New Roman"/>
          <w:color w:val="000000"/>
          <w:kern w:val="0"/>
          <w:sz w:val="26"/>
          <w:szCs w:val="26"/>
          <w:lang w:eastAsia="ru-RU" w:bidi="ru-RU"/>
        </w:rPr>
        <w:t xml:space="preserve">характеру, </w:t>
      </w:r>
      <w:r w:rsidRPr="00993F66">
        <w:rPr>
          <w:rFonts w:ascii="Times New Roman" w:eastAsia="Times New Roman" w:hAnsi="Times New Roman" w:cs="Times New Roman"/>
          <w:color w:val="000000"/>
          <w:kern w:val="0"/>
          <w:sz w:val="26"/>
          <w:szCs w:val="26"/>
          <w:lang w:val="uk-UA" w:eastAsia="uk-UA" w:bidi="uk-UA"/>
        </w:rPr>
        <w:t>спрямованих на досягнення окресленої мети.</w:t>
      </w:r>
    </w:p>
    <w:p w:rsidR="00993F66" w:rsidRPr="00993F66" w:rsidRDefault="00993F66" w:rsidP="00993F66">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Обґрунтовано нову місію закладів вищої освіти. Визначено, що в національній інноваційній системі заклади вищої освіти виконують особливу роль, адже вони виступають не лише активними учасниками інноваційної системи, що проводять інноваційну діяльність, а й генерують нові знання та передають їх між інституціональними суб’єктами. В цьому напрямі удосконалено концептуальні засади функціонування сучасних ЗВО підприємницького типу як складової частини інноваційної системи. Розроблено пізнавальну модель інституційних функцій і ролей закладу вищої освіти на основі виділення освітньої, наукової та підприємницької функцій університету і сфер їх перетину, що дозволяє проводити порівняльний аналіз і оцінку закладів вищої освіти в різних інноваційних системах на різних стадіях свого розвитку. Разом з тим, визначено ролі, що реалізуються університетом у суспільстві та економіці, проміжні сфери взаємодії основних функцій “наука-освіта”, “освіта-підприємництво”, “наука-підприємництво”.</w:t>
      </w:r>
    </w:p>
    <w:p w:rsidR="00993F66" w:rsidRPr="00993F66" w:rsidRDefault="00993F66" w:rsidP="00993F66">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Розкрито сутність поняття “інноваційна діяльність закладів вищої освіти” та “інноваційний заклад в</w:t>
      </w:r>
      <w:r w:rsidRPr="00993F66">
        <w:rPr>
          <w:rFonts w:ascii="Times New Roman" w:eastAsia="Times New Roman" w:hAnsi="Times New Roman" w:cs="Times New Roman"/>
          <w:color w:val="000000"/>
          <w:kern w:val="0"/>
          <w:sz w:val="26"/>
          <w:szCs w:val="26"/>
          <w:u w:val="single"/>
          <w:shd w:val="clear" w:color="auto" w:fill="FFFFFF"/>
          <w:lang w:val="uk-UA" w:eastAsia="uk-UA" w:bidi="uk-UA"/>
        </w:rPr>
        <w:t>ищ</w:t>
      </w:r>
      <w:r w:rsidRPr="00993F66">
        <w:rPr>
          <w:rFonts w:ascii="Times New Roman" w:eastAsia="Times New Roman" w:hAnsi="Times New Roman" w:cs="Times New Roman"/>
          <w:color w:val="000000"/>
          <w:kern w:val="0"/>
          <w:sz w:val="26"/>
          <w:szCs w:val="26"/>
          <w:lang w:val="uk-UA" w:eastAsia="uk-UA" w:bidi="uk-UA"/>
        </w:rPr>
        <w:t>ої освіти” як об’єктів державного регулювання. Так, під інноваційною діяльністю ЗВО, як об’єкта державного регулювання, слід розуміти діяльність, спрямовану на:</w:t>
      </w:r>
    </w:p>
    <w:p w:rsidR="00993F66" w:rsidRPr="00993F66" w:rsidRDefault="00993F66" w:rsidP="00993F66">
      <w:pPr>
        <w:numPr>
          <w:ilvl w:val="0"/>
          <w:numId w:val="33"/>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993F66">
        <w:rPr>
          <w:rFonts w:ascii="Times New Roman" w:eastAsia="Times New Roman" w:hAnsi="Times New Roman" w:cs="Times New Roman"/>
          <w:color w:val="000000"/>
          <w:kern w:val="0"/>
          <w:sz w:val="26"/>
          <w:szCs w:val="26"/>
          <w:lang w:eastAsia="ru-RU" w:bidi="ru-RU"/>
        </w:rPr>
        <w:t xml:space="preserve"> створення </w:t>
      </w:r>
      <w:r w:rsidRPr="00993F66">
        <w:rPr>
          <w:rFonts w:ascii="Times New Roman" w:eastAsia="Times New Roman" w:hAnsi="Times New Roman" w:cs="Times New Roman"/>
          <w:color w:val="000000"/>
          <w:kern w:val="0"/>
          <w:sz w:val="26"/>
          <w:szCs w:val="26"/>
          <w:lang w:val="uk-UA" w:eastAsia="uk-UA" w:bidi="uk-UA"/>
        </w:rPr>
        <w:t xml:space="preserve">і комерціалізацію </w:t>
      </w:r>
      <w:r w:rsidRPr="00993F66">
        <w:rPr>
          <w:rFonts w:ascii="Times New Roman" w:eastAsia="Times New Roman" w:hAnsi="Times New Roman" w:cs="Times New Roman"/>
          <w:color w:val="000000"/>
          <w:kern w:val="0"/>
          <w:sz w:val="26"/>
          <w:szCs w:val="26"/>
          <w:lang w:eastAsia="ru-RU" w:bidi="ru-RU"/>
        </w:rPr>
        <w:t xml:space="preserve">на ринку </w:t>
      </w:r>
      <w:r w:rsidRPr="00993F66">
        <w:rPr>
          <w:rFonts w:ascii="Times New Roman" w:eastAsia="Times New Roman" w:hAnsi="Times New Roman" w:cs="Times New Roman"/>
          <w:color w:val="000000"/>
          <w:kern w:val="0"/>
          <w:sz w:val="26"/>
          <w:szCs w:val="26"/>
          <w:lang w:val="uk-UA" w:eastAsia="uk-UA" w:bidi="uk-UA"/>
        </w:rPr>
        <w:t xml:space="preserve">ідей, технологій, </w:t>
      </w:r>
      <w:r w:rsidRPr="00993F66">
        <w:rPr>
          <w:rFonts w:ascii="Times New Roman" w:eastAsia="Times New Roman" w:hAnsi="Times New Roman" w:cs="Times New Roman"/>
          <w:color w:val="000000"/>
          <w:kern w:val="0"/>
          <w:sz w:val="26"/>
          <w:szCs w:val="26"/>
          <w:lang w:eastAsia="ru-RU" w:bidi="ru-RU"/>
        </w:rPr>
        <w:t xml:space="preserve">послуг, </w:t>
      </w:r>
      <w:r w:rsidRPr="00993F66">
        <w:rPr>
          <w:rFonts w:ascii="Times New Roman" w:eastAsia="Times New Roman" w:hAnsi="Times New Roman" w:cs="Times New Roman"/>
          <w:color w:val="000000"/>
          <w:kern w:val="0"/>
          <w:sz w:val="26"/>
          <w:szCs w:val="26"/>
          <w:lang w:val="uk-UA" w:eastAsia="uk-UA" w:bidi="uk-UA"/>
        </w:rPr>
        <w:t xml:space="preserve">видів продукції, </w:t>
      </w:r>
      <w:r w:rsidRPr="00993F66">
        <w:rPr>
          <w:rFonts w:ascii="Times New Roman" w:eastAsia="Times New Roman" w:hAnsi="Times New Roman" w:cs="Times New Roman"/>
          <w:color w:val="000000"/>
          <w:kern w:val="0"/>
          <w:sz w:val="26"/>
          <w:szCs w:val="26"/>
          <w:lang w:eastAsia="ru-RU" w:bidi="ru-RU"/>
        </w:rPr>
        <w:t xml:space="preserve">з метою </w:t>
      </w:r>
      <w:r w:rsidRPr="00993F66">
        <w:rPr>
          <w:rFonts w:ascii="Times New Roman" w:eastAsia="Times New Roman" w:hAnsi="Times New Roman" w:cs="Times New Roman"/>
          <w:color w:val="000000"/>
          <w:kern w:val="0"/>
          <w:sz w:val="26"/>
          <w:szCs w:val="26"/>
          <w:lang w:val="uk-UA" w:eastAsia="uk-UA" w:bidi="uk-UA"/>
        </w:rPr>
        <w:t xml:space="preserve">поліпшення соціального-економічного </w:t>
      </w:r>
      <w:r w:rsidRPr="00993F66">
        <w:rPr>
          <w:rFonts w:ascii="Times New Roman" w:eastAsia="Times New Roman" w:hAnsi="Times New Roman" w:cs="Times New Roman"/>
          <w:color w:val="000000"/>
          <w:kern w:val="0"/>
          <w:sz w:val="26"/>
          <w:szCs w:val="26"/>
          <w:lang w:eastAsia="ru-RU" w:bidi="ru-RU"/>
        </w:rPr>
        <w:t xml:space="preserve">розвитку </w:t>
      </w:r>
      <w:r w:rsidRPr="00993F66">
        <w:rPr>
          <w:rFonts w:ascii="Times New Roman" w:eastAsia="Times New Roman" w:hAnsi="Times New Roman" w:cs="Times New Roman"/>
          <w:color w:val="000000"/>
          <w:kern w:val="0"/>
          <w:sz w:val="26"/>
          <w:szCs w:val="26"/>
          <w:lang w:val="uk-UA" w:eastAsia="uk-UA" w:bidi="uk-UA"/>
        </w:rPr>
        <w:t>регіону і країни загалом;</w:t>
      </w:r>
    </w:p>
    <w:p w:rsidR="00993F66" w:rsidRPr="00993F66" w:rsidRDefault="00993F66" w:rsidP="00993F66">
      <w:pPr>
        <w:numPr>
          <w:ilvl w:val="0"/>
          <w:numId w:val="33"/>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підготовку висококваліфікованих кадрів, здатних ефективно працювати в ринкових умовах інноваційної економіки;</w:t>
      </w:r>
    </w:p>
    <w:p w:rsidR="00993F66" w:rsidRPr="00993F66" w:rsidRDefault="00993F66" w:rsidP="00993F66">
      <w:pPr>
        <w:numPr>
          <w:ilvl w:val="0"/>
          <w:numId w:val="33"/>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розробку, впровадження та використання в освітній діяльності інноваційних методів, підходів, технологій навчання.</w:t>
      </w:r>
    </w:p>
    <w:p w:rsidR="00993F66" w:rsidRPr="00993F66" w:rsidRDefault="00993F66" w:rsidP="00993F66">
      <w:pPr>
        <w:tabs>
          <w:tab w:val="clear" w:pos="709"/>
        </w:tabs>
        <w:suppressAutoHyphens w:val="0"/>
        <w:spacing w:after="0" w:line="480" w:lineRule="exact"/>
        <w:ind w:right="20" w:firstLine="700"/>
        <w:rPr>
          <w:rFonts w:ascii="Times New Roman" w:eastAsia="Times New Roman" w:hAnsi="Times New Roman" w:cs="Times New Roman"/>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Запропоновано під терміном “інноваційний заклад в</w:t>
      </w:r>
      <w:r w:rsidRPr="00993F66">
        <w:rPr>
          <w:rFonts w:ascii="Times New Roman" w:eastAsia="Times New Roman" w:hAnsi="Times New Roman" w:cs="Times New Roman"/>
          <w:color w:val="000000"/>
          <w:kern w:val="0"/>
          <w:sz w:val="26"/>
          <w:szCs w:val="26"/>
          <w:u w:val="single"/>
          <w:shd w:val="clear" w:color="auto" w:fill="FFFFFF"/>
          <w:lang w:val="uk-UA" w:eastAsia="uk-UA" w:bidi="uk-UA"/>
        </w:rPr>
        <w:t>ищ</w:t>
      </w:r>
      <w:r w:rsidRPr="00993F66">
        <w:rPr>
          <w:rFonts w:ascii="Times New Roman" w:eastAsia="Times New Roman" w:hAnsi="Times New Roman" w:cs="Times New Roman"/>
          <w:color w:val="000000"/>
          <w:kern w:val="0"/>
          <w:sz w:val="26"/>
          <w:szCs w:val="26"/>
          <w:lang w:val="uk-UA" w:eastAsia="uk-UA" w:bidi="uk-UA"/>
        </w:rPr>
        <w:t>ої освіти”, як об’єкт державного регулювання, розуміти університет підприємницького типу, основними завданнями якого є використання освітньої, наукової та інноваційної діяльності під час підготовки фахівців нового покоління, а також комерціалізація отриманих знань і наукових досліджень з метою поліпшення соціально-економічного розвитку регіону і країни загалом.</w:t>
      </w:r>
    </w:p>
    <w:p w:rsidR="00993F66" w:rsidRPr="00993F66" w:rsidRDefault="00993F66" w:rsidP="00993F66">
      <w:pPr>
        <w:numPr>
          <w:ilvl w:val="0"/>
          <w:numId w:val="34"/>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Узагальнено досвід іноземних країн щодо державного регулювання закладів вищої освіти. Визначено пріоритетні напрями державного регулювання інноваційної діяльності ЗВО в Україні з урахування досвіду провідних країн світу, серед яких: розвиток взаємодії університетів, наукових установ і бізнесу; удосконалення системи оподаткування; удосконалення фінансування інновацій; зміна організаційної моделі університетів та форми управління університетами за корпоративним при</w:t>
      </w:r>
      <w:r w:rsidRPr="00993F66">
        <w:rPr>
          <w:rFonts w:ascii="Times New Roman" w:eastAsia="Times New Roman" w:hAnsi="Times New Roman" w:cs="Times New Roman"/>
          <w:color w:val="000000"/>
          <w:kern w:val="0"/>
          <w:sz w:val="26"/>
          <w:szCs w:val="26"/>
          <w:u w:val="single"/>
          <w:shd w:val="clear" w:color="auto" w:fill="FFFFFF"/>
          <w:lang w:val="uk-UA" w:eastAsia="uk-UA" w:bidi="uk-UA"/>
        </w:rPr>
        <w:t>нци</w:t>
      </w:r>
      <w:r w:rsidRPr="00993F66">
        <w:rPr>
          <w:rFonts w:ascii="Times New Roman" w:eastAsia="Times New Roman" w:hAnsi="Times New Roman" w:cs="Times New Roman"/>
          <w:color w:val="000000"/>
          <w:kern w:val="0"/>
          <w:sz w:val="26"/>
          <w:szCs w:val="26"/>
          <w:lang w:val="uk-UA" w:eastAsia="uk-UA" w:bidi="uk-UA"/>
        </w:rPr>
        <w:t>пом.</w:t>
      </w:r>
    </w:p>
    <w:p w:rsidR="00993F66" w:rsidRPr="00993F66" w:rsidRDefault="00993F66" w:rsidP="00993F66">
      <w:pPr>
        <w:numPr>
          <w:ilvl w:val="0"/>
          <w:numId w:val="34"/>
        </w:numPr>
        <w:tabs>
          <w:tab w:val="clear" w:pos="709"/>
        </w:tabs>
        <w:suppressAutoHyphens w:val="0"/>
        <w:spacing w:after="0" w:line="480" w:lineRule="exact"/>
        <w:ind w:right="20" w:firstLine="700"/>
        <w:jc w:val="left"/>
        <w:rPr>
          <w:rFonts w:ascii="Times New Roman" w:eastAsia="Times New Roman" w:hAnsi="Times New Roman" w:cs="Times New Roman"/>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Проаналізовано стан і тенденції державного регулювання інноваційної діяльності ЗВО. У процесі дослідження констатовано, що сучасний стан економіки, яка заснована на інноваційному розвитку, потребує нових підходів і методів державного регулювання діяльності закладів в</w:t>
      </w:r>
      <w:r w:rsidRPr="00993F66">
        <w:rPr>
          <w:rFonts w:ascii="Times New Roman" w:eastAsia="Times New Roman" w:hAnsi="Times New Roman" w:cs="Times New Roman"/>
          <w:color w:val="000000"/>
          <w:kern w:val="0"/>
          <w:sz w:val="26"/>
          <w:szCs w:val="26"/>
          <w:u w:val="single"/>
          <w:shd w:val="clear" w:color="auto" w:fill="FFFFFF"/>
          <w:lang w:val="uk-UA" w:eastAsia="uk-UA" w:bidi="uk-UA"/>
        </w:rPr>
        <w:t>ищ</w:t>
      </w:r>
      <w:r w:rsidRPr="00993F66">
        <w:rPr>
          <w:rFonts w:ascii="Times New Roman" w:eastAsia="Times New Roman" w:hAnsi="Times New Roman" w:cs="Times New Roman"/>
          <w:color w:val="000000"/>
          <w:kern w:val="0"/>
          <w:sz w:val="26"/>
          <w:szCs w:val="26"/>
          <w:lang w:val="uk-UA" w:eastAsia="uk-UA" w:bidi="uk-UA"/>
        </w:rPr>
        <w:t xml:space="preserve">ої освіти, які виступають основними учасниками інноваційної діяльності. Наостанок це дозволяє активізувати інноваційну діяльність, інтегрувати заклади вищої освіти та інших суб’єктів господарювання, а також сприяти упровадженню технологій ЗВО. З’ясовано проблемні сфери, що потребують активізації управлінських заходів. Зазначено, що інноваційна діяльність закладів вищої освіти пов’язана з багатьма труднощами, подолання яких є </w:t>
      </w:r>
      <w:r w:rsidRPr="00993F66">
        <w:rPr>
          <w:rFonts w:ascii="Times New Roman" w:eastAsia="Times New Roman" w:hAnsi="Times New Roman" w:cs="Times New Roman"/>
          <w:color w:val="000000"/>
          <w:kern w:val="0"/>
          <w:sz w:val="26"/>
          <w:szCs w:val="26"/>
          <w:lang w:val="uk-UA" w:eastAsia="ru-RU" w:bidi="ru-RU"/>
        </w:rPr>
        <w:t xml:space="preserve">масштабною проблемою </w:t>
      </w:r>
      <w:r w:rsidRPr="00993F66">
        <w:rPr>
          <w:rFonts w:ascii="Times New Roman" w:eastAsia="Times New Roman" w:hAnsi="Times New Roman" w:cs="Times New Roman"/>
          <w:color w:val="000000"/>
          <w:kern w:val="0"/>
          <w:sz w:val="26"/>
          <w:szCs w:val="26"/>
          <w:lang w:val="uk-UA" w:eastAsia="uk-UA" w:bidi="uk-UA"/>
        </w:rPr>
        <w:t xml:space="preserve">і потребує </w:t>
      </w:r>
      <w:r w:rsidRPr="00993F66">
        <w:rPr>
          <w:rFonts w:ascii="Times New Roman" w:eastAsia="Times New Roman" w:hAnsi="Times New Roman" w:cs="Times New Roman"/>
          <w:color w:val="000000"/>
          <w:kern w:val="0"/>
          <w:sz w:val="26"/>
          <w:szCs w:val="26"/>
          <w:lang w:val="uk-UA" w:eastAsia="ru-RU" w:bidi="ru-RU"/>
        </w:rPr>
        <w:t xml:space="preserve">комплексного системного </w:t>
      </w:r>
      <w:r w:rsidRPr="00993F66">
        <w:rPr>
          <w:rFonts w:ascii="Times New Roman" w:eastAsia="Times New Roman" w:hAnsi="Times New Roman" w:cs="Times New Roman"/>
          <w:color w:val="000000"/>
          <w:kern w:val="0"/>
          <w:sz w:val="26"/>
          <w:szCs w:val="26"/>
          <w:lang w:val="uk-UA" w:eastAsia="uk-UA" w:bidi="uk-UA"/>
        </w:rPr>
        <w:t>підходу. Розв’язання окресленої проблеми на такому рівні по змозі л</w:t>
      </w:r>
      <w:r w:rsidRPr="00993F66">
        <w:rPr>
          <w:rFonts w:ascii="Times New Roman" w:eastAsia="Times New Roman" w:hAnsi="Times New Roman" w:cs="Times New Roman"/>
          <w:color w:val="000000"/>
          <w:kern w:val="0"/>
          <w:sz w:val="26"/>
          <w:szCs w:val="26"/>
          <w:u w:val="single"/>
          <w:shd w:val="clear" w:color="auto" w:fill="FFFFFF"/>
          <w:lang w:val="uk-UA" w:eastAsia="uk-UA" w:bidi="uk-UA"/>
        </w:rPr>
        <w:t>иш</w:t>
      </w:r>
      <w:r w:rsidRPr="00993F66">
        <w:rPr>
          <w:rFonts w:ascii="Times New Roman" w:eastAsia="Times New Roman" w:hAnsi="Times New Roman" w:cs="Times New Roman"/>
          <w:color w:val="000000"/>
          <w:kern w:val="0"/>
          <w:sz w:val="26"/>
          <w:szCs w:val="26"/>
          <w:lang w:val="uk-UA" w:eastAsia="uk-UA" w:bidi="uk-UA"/>
        </w:rPr>
        <w:t>е державі, що зацікавлена в інноваційному розвитку ЗВО, оскільки інновації є визначальним фактором, який упливає на конкурентоспроможність держави.</w:t>
      </w:r>
    </w:p>
    <w:p w:rsidR="00993F66" w:rsidRPr="00993F66" w:rsidRDefault="00993F66" w:rsidP="00993F66">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Узагальнено історичну </w:t>
      </w:r>
      <w:r w:rsidRPr="00993F66">
        <w:rPr>
          <w:rFonts w:ascii="Times New Roman" w:eastAsia="Times New Roman" w:hAnsi="Times New Roman" w:cs="Times New Roman"/>
          <w:color w:val="000000"/>
          <w:kern w:val="0"/>
          <w:sz w:val="26"/>
          <w:szCs w:val="26"/>
          <w:lang w:eastAsia="ru-RU" w:bidi="ru-RU"/>
        </w:rPr>
        <w:t xml:space="preserve">ретроспективу </w:t>
      </w:r>
      <w:r w:rsidRPr="00993F66">
        <w:rPr>
          <w:rFonts w:ascii="Times New Roman" w:eastAsia="Times New Roman" w:hAnsi="Times New Roman" w:cs="Times New Roman"/>
          <w:color w:val="000000"/>
          <w:kern w:val="0"/>
          <w:sz w:val="26"/>
          <w:szCs w:val="26"/>
          <w:lang w:val="uk-UA" w:eastAsia="uk-UA" w:bidi="uk-UA"/>
        </w:rPr>
        <w:t>державного регулювання комерціалізації технологій закладів в</w:t>
      </w:r>
      <w:r w:rsidRPr="00993F66">
        <w:rPr>
          <w:rFonts w:ascii="Times New Roman" w:eastAsia="Times New Roman" w:hAnsi="Times New Roman" w:cs="Times New Roman"/>
          <w:color w:val="000000"/>
          <w:kern w:val="0"/>
          <w:sz w:val="26"/>
          <w:szCs w:val="26"/>
          <w:u w:val="single"/>
          <w:shd w:val="clear" w:color="auto" w:fill="FFFFFF"/>
          <w:lang w:val="uk-UA" w:eastAsia="uk-UA" w:bidi="uk-UA"/>
        </w:rPr>
        <w:t>ищ</w:t>
      </w:r>
      <w:r w:rsidRPr="00993F66">
        <w:rPr>
          <w:rFonts w:ascii="Times New Roman" w:eastAsia="Times New Roman" w:hAnsi="Times New Roman" w:cs="Times New Roman"/>
          <w:color w:val="000000"/>
          <w:kern w:val="0"/>
          <w:sz w:val="26"/>
          <w:szCs w:val="26"/>
          <w:lang w:val="uk-UA" w:eastAsia="uk-UA" w:bidi="uk-UA"/>
        </w:rPr>
        <w:t>ої освіти. Встановлено, що однією з основних проблем ефективного управління інноваційною діяльністю ЗВО є низький рівень залученості його наукових досягнень у господарський обіг. Проаналізовано періодизацію етапів комерціалізації технологій ЗВО. Виділено такі періоди комерціалізації технологій ЗВО: пер</w:t>
      </w:r>
      <w:r w:rsidRPr="00993F66">
        <w:rPr>
          <w:rFonts w:ascii="Times New Roman" w:eastAsia="Times New Roman" w:hAnsi="Times New Roman" w:cs="Times New Roman"/>
          <w:color w:val="000000"/>
          <w:kern w:val="0"/>
          <w:sz w:val="26"/>
          <w:szCs w:val="26"/>
          <w:u w:val="single"/>
          <w:shd w:val="clear" w:color="auto" w:fill="FFFFFF"/>
          <w:lang w:val="uk-UA" w:eastAsia="uk-UA" w:bidi="uk-UA"/>
        </w:rPr>
        <w:t>ши</w:t>
      </w:r>
      <w:r w:rsidRPr="00993F66">
        <w:rPr>
          <w:rFonts w:ascii="Times New Roman" w:eastAsia="Times New Roman" w:hAnsi="Times New Roman" w:cs="Times New Roman"/>
          <w:color w:val="000000"/>
          <w:kern w:val="0"/>
          <w:sz w:val="26"/>
          <w:szCs w:val="26"/>
          <w:lang w:val="uk-UA" w:eastAsia="uk-UA" w:bidi="uk-UA"/>
        </w:rPr>
        <w:t xml:space="preserve">й етап </w:t>
      </w:r>
      <w:r w:rsidRPr="00993F66">
        <w:rPr>
          <w:rFonts w:ascii="Times New Roman" w:eastAsia="Times New Roman" w:hAnsi="Times New Roman" w:cs="Times New Roman"/>
          <w:color w:val="000000"/>
          <w:kern w:val="0"/>
          <w:sz w:val="26"/>
          <w:szCs w:val="26"/>
          <w:lang w:val="uk-UA" w:eastAsia="ru-RU" w:bidi="ru-RU"/>
        </w:rPr>
        <w:t>(1990</w:t>
      </w:r>
      <w:r w:rsidRPr="00993F66">
        <w:rPr>
          <w:rFonts w:ascii="Times New Roman" w:eastAsia="Times New Roman" w:hAnsi="Times New Roman" w:cs="Times New Roman"/>
          <w:color w:val="000000"/>
          <w:kern w:val="0"/>
          <w:sz w:val="26"/>
          <w:szCs w:val="26"/>
          <w:lang w:val="uk-UA" w:eastAsia="ru-RU" w:bidi="ru-RU"/>
        </w:rPr>
        <w:softHyphen/>
        <w:t>1999</w:t>
      </w:r>
      <w:r w:rsidRPr="00993F66">
        <w:rPr>
          <w:rFonts w:ascii="Times New Roman" w:eastAsia="Times New Roman" w:hAnsi="Times New Roman" w:cs="Times New Roman"/>
          <w:color w:val="000000"/>
          <w:kern w:val="0"/>
          <w:sz w:val="26"/>
          <w:szCs w:val="26"/>
          <w:lang w:val="uk-UA" w:eastAsia="uk-UA" w:bidi="uk-UA"/>
        </w:rPr>
        <w:t xml:space="preserve"> рр.) - розвиток технологічної інфраструктури, створення інституціональної бази розвитку інноваційної діяльності та функціонування інноваційних науково-технологічних програм; другий етап (2000-2009 рр.) - комплексний розвиток інноваційної інфраструктури, пряме фінансування інноваційної діяльності, спроби розвитку державно-приватного партнерства; третій етап (з 2010 р.) - спроби стимулювання інноваційної активності бізнесу, а також продовження реалізації державної політики, що сприяє розвитку малого інноваційного підприємництва.</w:t>
      </w:r>
    </w:p>
    <w:p w:rsidR="00993F66" w:rsidRPr="00993F66" w:rsidRDefault="00993F66" w:rsidP="00993F66">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Проаналізовано передумови для інноваційного розвитку системи вищої освіти в Україні та запропоновано механізм управління інноваційною діяльністю закладу вищої освіти, який передбачає послідовні вісім етапів. Послідовна реалізація даних етапів дозволяє охопити увесь перелік робіт та всі елементи інноваційного ланцюжка зі створення інноваційної продукції, а також організувати ефективний менеджмент інноваційних процесів у </w:t>
      </w:r>
      <w:r w:rsidRPr="00993F66">
        <w:rPr>
          <w:rFonts w:ascii="Times New Roman" w:eastAsia="Times New Roman" w:hAnsi="Times New Roman" w:cs="Times New Roman"/>
          <w:color w:val="000000"/>
          <w:kern w:val="0"/>
          <w:sz w:val="26"/>
          <w:szCs w:val="26"/>
          <w:lang w:val="uk-UA" w:eastAsia="ru-RU" w:bidi="ru-RU"/>
        </w:rPr>
        <w:t xml:space="preserve">закладах </w:t>
      </w:r>
      <w:r w:rsidRPr="00993F66">
        <w:rPr>
          <w:rFonts w:ascii="Times New Roman" w:eastAsia="Times New Roman" w:hAnsi="Times New Roman" w:cs="Times New Roman"/>
          <w:color w:val="000000"/>
          <w:kern w:val="0"/>
          <w:sz w:val="26"/>
          <w:szCs w:val="26"/>
          <w:lang w:val="uk-UA" w:eastAsia="uk-UA" w:bidi="uk-UA"/>
        </w:rPr>
        <w:t>вищої освіти з урахуванням критерію мінімізації витрат на створення та упровадження інновацій.</w:t>
      </w:r>
    </w:p>
    <w:p w:rsidR="00993F66" w:rsidRPr="00993F66" w:rsidRDefault="00993F66" w:rsidP="00993F66">
      <w:pPr>
        <w:numPr>
          <w:ilvl w:val="0"/>
          <w:numId w:val="34"/>
        </w:numPr>
        <w:tabs>
          <w:tab w:val="clear" w:pos="709"/>
        </w:tabs>
        <w:suppressAutoHyphens w:val="0"/>
        <w:spacing w:after="0" w:line="480" w:lineRule="exact"/>
        <w:ind w:left="20" w:right="20" w:firstLine="720"/>
        <w:jc w:val="left"/>
        <w:rPr>
          <w:rFonts w:ascii="Times New Roman" w:eastAsia="Times New Roman" w:hAnsi="Times New Roman" w:cs="Times New Roman"/>
          <w:kern w:val="0"/>
          <w:sz w:val="26"/>
          <w:szCs w:val="26"/>
          <w:lang w:val="uk-UA" w:eastAsia="uk-UA" w:bidi="uk-UA"/>
        </w:rPr>
      </w:pPr>
      <w:r w:rsidRPr="00993F66">
        <w:rPr>
          <w:rFonts w:ascii="Times New Roman" w:eastAsia="Times New Roman" w:hAnsi="Times New Roman" w:cs="Times New Roman"/>
          <w:color w:val="000000"/>
          <w:kern w:val="0"/>
          <w:sz w:val="26"/>
          <w:szCs w:val="26"/>
          <w:lang w:val="uk-UA" w:eastAsia="uk-UA" w:bidi="uk-UA"/>
        </w:rPr>
        <w:t xml:space="preserve"> Визначено методичні підходи до формування механізму державного регулювання інноваційним розвитком системи вищої освіти шляхом адаптації концепції “гнучкого управління”, що передбачає застосування державно-приватного партнерства, як механізму реалізації інноваційної політики щодо розвитку системи в</w:t>
      </w:r>
      <w:r w:rsidRPr="00993F66">
        <w:rPr>
          <w:rFonts w:ascii="Times New Roman" w:eastAsia="Times New Roman" w:hAnsi="Times New Roman" w:cs="Times New Roman"/>
          <w:color w:val="000000"/>
          <w:kern w:val="0"/>
          <w:sz w:val="26"/>
          <w:szCs w:val="26"/>
          <w:u w:val="single"/>
          <w:shd w:val="clear" w:color="auto" w:fill="FFFFFF"/>
          <w:lang w:val="uk-UA" w:eastAsia="uk-UA" w:bidi="uk-UA"/>
        </w:rPr>
        <w:t>ищ</w:t>
      </w:r>
      <w:r w:rsidRPr="00993F66">
        <w:rPr>
          <w:rFonts w:ascii="Times New Roman" w:eastAsia="Times New Roman" w:hAnsi="Times New Roman" w:cs="Times New Roman"/>
          <w:color w:val="000000"/>
          <w:kern w:val="0"/>
          <w:sz w:val="26"/>
          <w:szCs w:val="26"/>
          <w:lang w:val="uk-UA" w:eastAsia="uk-UA" w:bidi="uk-UA"/>
        </w:rPr>
        <w:t>ої освіти, та забезпечує: підв</w:t>
      </w:r>
      <w:r w:rsidRPr="00993F66">
        <w:rPr>
          <w:rFonts w:ascii="Times New Roman" w:eastAsia="Times New Roman" w:hAnsi="Times New Roman" w:cs="Times New Roman"/>
          <w:color w:val="000000"/>
          <w:kern w:val="0"/>
          <w:sz w:val="26"/>
          <w:szCs w:val="26"/>
          <w:u w:val="single"/>
          <w:shd w:val="clear" w:color="auto" w:fill="FFFFFF"/>
          <w:lang w:val="uk-UA" w:eastAsia="uk-UA" w:bidi="uk-UA"/>
        </w:rPr>
        <w:t>ищ</w:t>
      </w:r>
      <w:r w:rsidRPr="00993F66">
        <w:rPr>
          <w:rFonts w:ascii="Times New Roman" w:eastAsia="Times New Roman" w:hAnsi="Times New Roman" w:cs="Times New Roman"/>
          <w:color w:val="000000"/>
          <w:kern w:val="0"/>
          <w:sz w:val="26"/>
          <w:szCs w:val="26"/>
          <w:lang w:val="uk-UA" w:eastAsia="uk-UA" w:bidi="uk-UA"/>
        </w:rPr>
        <w:t>ення якості та доступності освітніх послуг; комерціалізацію результатів науково- дослідної роботи; розвиток соціальної відповідальності бізнесу; підвищення рівня затребуваності випускників закладів вищої освіти бізнес-структурами; підвищення якості трудових ресурсів, зростання інноваційної активності бізнесу тощо; визначення функцій реалізованих партнерством: ресурсної, майнової, відтворювальної, організаційної, інституційної, інтегрованої, інноваційної, соціальної; обґрунтування його стратегічних цілей та завдань.</w:t>
      </w:r>
    </w:p>
    <w:p w:rsidR="00993F66" w:rsidRPr="00993F66" w:rsidRDefault="00993F66" w:rsidP="00993F66">
      <w:pPr>
        <w:rPr>
          <w:lang w:val="uk-UA"/>
        </w:rPr>
      </w:pPr>
      <w:r w:rsidRPr="00993F66">
        <w:rPr>
          <w:rFonts w:ascii="Courier New" w:hAnsi="Courier New"/>
          <w:color w:val="000000"/>
          <w:kern w:val="0"/>
          <w:sz w:val="24"/>
          <w:szCs w:val="24"/>
          <w:lang w:val="uk-UA" w:eastAsia="uk-UA" w:bidi="uk-UA"/>
        </w:rPr>
        <w:t>Визначено напрями удосконалення державної політики стимулювання інноваційного розвитку закладів вищої освіти шляхом обґрунтування та розкриття стратегічного напряму розвитку інноваційної діяльності закладу вищої освіти, а саме: його інтеграція в економічний простір регіону, що дозволило визначити інструментарій державного управління кластеризації соціально-економічного простору регіону, який представлений як два самостійні, але взаємопов’язані блоки: заходи, що забезпечують модернізацію алгоритмів використання інструментів, які вже застосовуються органами державної влади; заходи щодо оновлення цього інструментарію.</w:t>
      </w:r>
    </w:p>
    <w:sectPr w:rsidR="00993F66" w:rsidRPr="00993F6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4F8" w:rsidRDefault="00F944F8">
      <w:pPr>
        <w:spacing w:after="0" w:line="240" w:lineRule="auto"/>
      </w:pPr>
      <w:r>
        <w:separator/>
      </w:r>
    </w:p>
  </w:endnote>
  <w:endnote w:type="continuationSeparator" w:id="0">
    <w:p w:rsidR="00F944F8" w:rsidRDefault="00F9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944F8" w:rsidRDefault="002926C7">
                <w:pPr>
                  <w:spacing w:line="240" w:lineRule="auto"/>
                </w:pPr>
                <w:fldSimple w:instr=" PAGE \* MERGEFORMAT ">
                  <w:r w:rsidR="00F944F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944F8" w:rsidRDefault="002926C7">
                <w:pPr>
                  <w:spacing w:line="240" w:lineRule="auto"/>
                </w:pPr>
                <w:fldSimple w:instr=" PAGE \* MERGEFORMAT ">
                  <w:r w:rsidR="00993F66" w:rsidRPr="00993F66">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4F8" w:rsidRDefault="00F944F8"/>
    <w:p w:rsidR="00F944F8" w:rsidRDefault="00F944F8"/>
    <w:p w:rsidR="00F944F8" w:rsidRDefault="00F944F8"/>
    <w:p w:rsidR="00F944F8" w:rsidRDefault="00F944F8"/>
    <w:p w:rsidR="00F944F8" w:rsidRDefault="00F944F8"/>
    <w:p w:rsidR="00F944F8" w:rsidRDefault="00F944F8"/>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944F8" w:rsidRDefault="002926C7">
                  <w:pPr>
                    <w:spacing w:line="240" w:lineRule="auto"/>
                  </w:pPr>
                  <w:fldSimple w:instr=" PAGE \* MERGEFORMAT ">
                    <w:r w:rsidR="00F944F8" w:rsidRPr="00786A04">
                      <w:rPr>
                        <w:rStyle w:val="afffff9"/>
                        <w:b w:val="0"/>
                        <w:bCs w:val="0"/>
                        <w:noProof/>
                      </w:rPr>
                      <w:t>7</w:t>
                    </w:r>
                  </w:fldSimple>
                </w:p>
              </w:txbxContent>
            </v:textbox>
            <w10:wrap anchorx="page" anchory="page"/>
          </v:shape>
        </w:pict>
      </w:r>
    </w:p>
    <w:p w:rsidR="00F944F8" w:rsidRDefault="00F944F8"/>
    <w:p w:rsidR="00F944F8" w:rsidRDefault="00F944F8"/>
    <w:p w:rsidR="00F944F8" w:rsidRDefault="002926C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944F8" w:rsidRDefault="00F944F8"/>
              </w:txbxContent>
            </v:textbox>
            <w10:wrap anchorx="page" anchory="page"/>
          </v:shape>
        </w:pict>
      </w:r>
    </w:p>
    <w:p w:rsidR="00F944F8" w:rsidRDefault="00F944F8"/>
    <w:p w:rsidR="00F944F8" w:rsidRDefault="00F944F8">
      <w:pPr>
        <w:rPr>
          <w:sz w:val="2"/>
          <w:szCs w:val="2"/>
        </w:rPr>
      </w:pPr>
    </w:p>
    <w:p w:rsidR="00F944F8" w:rsidRDefault="00F944F8"/>
    <w:p w:rsidR="00F944F8" w:rsidRDefault="00F944F8">
      <w:pPr>
        <w:spacing w:after="0" w:line="240" w:lineRule="auto"/>
      </w:pPr>
    </w:p>
  </w:footnote>
  <w:footnote w:type="continuationSeparator" w:id="0">
    <w:p w:rsidR="00F944F8" w:rsidRDefault="00F94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F944F8" w:rsidRDefault="00F944F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2926C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944F8" w:rsidRDefault="00F944F8"/>
            </w:txbxContent>
          </v:textbox>
          <w10:wrap anchorx="page" anchory="page"/>
        </v:shape>
      </w:pict>
    </w:r>
  </w:p>
  <w:p w:rsidR="00F944F8" w:rsidRPr="005856C0" w:rsidRDefault="00F944F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4F8" w:rsidRDefault="00F944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ABF20D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CF0986"/>
    <w:multiLevelType w:val="multilevel"/>
    <w:tmpl w:val="24369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D6B074D"/>
    <w:multiLevelType w:val="singleLevel"/>
    <w:tmpl w:val="84180DE8"/>
    <w:lvl w:ilvl="0">
      <w:start w:val="2"/>
      <w:numFmt w:val="decimal"/>
      <w:lvlText w:val="%1."/>
      <w:legacy w:legacy="1" w:legacySpace="0" w:legacyIndent="226"/>
      <w:lvlJc w:val="left"/>
      <w:rPr>
        <w:rFonts w:ascii="Times New Roman" w:hAnsi="Times New Roman" w:cs="Times New Roman" w:hint="default"/>
      </w:r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5F02AB"/>
    <w:multiLevelType w:val="singleLevel"/>
    <w:tmpl w:val="13A2809E"/>
    <w:lvl w:ilvl="0">
      <w:start w:val="2"/>
      <w:numFmt w:val="decimal"/>
      <w:lvlText w:val="%1)"/>
      <w:legacy w:legacy="1" w:legacySpace="0" w:legacyIndent="269"/>
      <w:lvlJc w:val="left"/>
      <w:rPr>
        <w:rFonts w:ascii="Times New Roman" w:hAnsi="Times New Roman" w:cs="Times New Roman" w:hint="default"/>
      </w:rPr>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9371965"/>
    <w:multiLevelType w:val="multilevel"/>
    <w:tmpl w:val="B6986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9">
    <w:nsid w:val="21876559"/>
    <w:multiLevelType w:val="multilevel"/>
    <w:tmpl w:val="AEFC7E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3593F89"/>
    <w:multiLevelType w:val="singleLevel"/>
    <w:tmpl w:val="7BC6B6B4"/>
    <w:lvl w:ilvl="0">
      <w:start w:val="2"/>
      <w:numFmt w:val="decimal"/>
      <w:lvlText w:val="%1)"/>
      <w:legacy w:legacy="1" w:legacySpace="0" w:legacyIndent="225"/>
      <w:lvlJc w:val="left"/>
      <w:rPr>
        <w:rFonts w:ascii="Times New Roman" w:hAnsi="Times New Roman" w:cs="Times New Roman" w:hint="default"/>
      </w:rPr>
    </w:lvl>
  </w:abstractNum>
  <w:abstractNum w:abstractNumId="91">
    <w:nsid w:val="2C2F47E1"/>
    <w:multiLevelType w:val="multilevel"/>
    <w:tmpl w:val="70DE7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7F229B"/>
    <w:multiLevelType w:val="multilevel"/>
    <w:tmpl w:val="BC7801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AC32F9"/>
    <w:multiLevelType w:val="multilevel"/>
    <w:tmpl w:val="6388B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5">
    <w:nsid w:val="35535D60"/>
    <w:multiLevelType w:val="singleLevel"/>
    <w:tmpl w:val="EA3800E8"/>
    <w:lvl w:ilvl="0">
      <w:start w:val="10"/>
      <w:numFmt w:val="decimal"/>
      <w:lvlText w:val="%1."/>
      <w:legacy w:legacy="1" w:legacySpace="0" w:legacyIndent="269"/>
      <w:lvlJc w:val="left"/>
      <w:rPr>
        <w:rFonts w:ascii="Times New Roman" w:hAnsi="Times New Roman" w:cs="Times New Roman" w:hint="default"/>
      </w:rPr>
    </w:lvl>
  </w:abstractNum>
  <w:abstractNum w:abstractNumId="96">
    <w:nsid w:val="3A6D27BC"/>
    <w:multiLevelType w:val="multilevel"/>
    <w:tmpl w:val="1B888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8">
    <w:nsid w:val="42ED4242"/>
    <w:multiLevelType w:val="multilevel"/>
    <w:tmpl w:val="2C0079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93110D"/>
    <w:multiLevelType w:val="multilevel"/>
    <w:tmpl w:val="9670CD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3E31186"/>
    <w:multiLevelType w:val="multilevel"/>
    <w:tmpl w:val="C73617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A0497"/>
    <w:multiLevelType w:val="singleLevel"/>
    <w:tmpl w:val="7C622344"/>
    <w:lvl w:ilvl="0">
      <w:start w:val="4"/>
      <w:numFmt w:val="decimal"/>
      <w:lvlText w:val="%1."/>
      <w:legacy w:legacy="1" w:legacySpace="0" w:legacyIndent="225"/>
      <w:lvlJc w:val="left"/>
      <w:rPr>
        <w:rFonts w:ascii="Times New Roman" w:hAnsi="Times New Roman" w:cs="Times New Roman" w:hint="default"/>
      </w:rPr>
    </w:lvl>
  </w:abstractNum>
  <w:abstractNum w:abstractNumId="102">
    <w:nsid w:val="49131C2F"/>
    <w:multiLevelType w:val="multilevel"/>
    <w:tmpl w:val="E99CB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4">
    <w:nsid w:val="4F327909"/>
    <w:multiLevelType w:val="singleLevel"/>
    <w:tmpl w:val="2C00515A"/>
    <w:lvl w:ilvl="0">
      <w:start w:val="1"/>
      <w:numFmt w:val="decimal"/>
      <w:lvlText w:val="%1."/>
      <w:legacy w:legacy="1" w:legacySpace="0" w:legacyIndent="183"/>
      <w:lvlJc w:val="left"/>
      <w:rPr>
        <w:rFonts w:ascii="Times New Roman" w:hAnsi="Times New Roman" w:cs="Times New Roman" w:hint="default"/>
      </w:rPr>
    </w:lvl>
  </w:abstractNum>
  <w:abstractNum w:abstractNumId="105">
    <w:nsid w:val="50092739"/>
    <w:multiLevelType w:val="multilevel"/>
    <w:tmpl w:val="E4B6A3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0551981"/>
    <w:multiLevelType w:val="multilevel"/>
    <w:tmpl w:val="3E022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01301AA"/>
    <w:multiLevelType w:val="singleLevel"/>
    <w:tmpl w:val="ECB0C03E"/>
    <w:lvl w:ilvl="0">
      <w:start w:val="2"/>
      <w:numFmt w:val="decimal"/>
      <w:lvlText w:val="%1."/>
      <w:legacy w:legacy="1" w:legacySpace="0" w:legacyIndent="173"/>
      <w:lvlJc w:val="left"/>
      <w:rPr>
        <w:rFonts w:ascii="Times New Roman" w:hAnsi="Times New Roman" w:cs="Times New Roman" w:hint="default"/>
      </w:rPr>
    </w:lvl>
  </w:abstractNum>
  <w:abstractNum w:abstractNumId="108">
    <w:nsid w:val="640E286E"/>
    <w:multiLevelType w:val="multilevel"/>
    <w:tmpl w:val="98322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5715986"/>
    <w:multiLevelType w:val="singleLevel"/>
    <w:tmpl w:val="6F1E69C4"/>
    <w:lvl w:ilvl="0">
      <w:start w:val="2"/>
      <w:numFmt w:val="decimal"/>
      <w:lvlText w:val="%1)"/>
      <w:legacy w:legacy="1" w:legacySpace="0" w:legacyIndent="216"/>
      <w:lvlJc w:val="left"/>
      <w:rPr>
        <w:rFonts w:ascii="Times New Roman" w:hAnsi="Times New Roman" w:cs="Times New Roman" w:hint="default"/>
      </w:rPr>
    </w:lvl>
  </w:abstractNum>
  <w:abstractNum w:abstractNumId="110">
    <w:nsid w:val="71BF7353"/>
    <w:multiLevelType w:val="multilevel"/>
    <w:tmpl w:val="18B4FF9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2CC3C02"/>
    <w:multiLevelType w:val="multilevel"/>
    <w:tmpl w:val="920C6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32C3055"/>
    <w:multiLevelType w:val="multilevel"/>
    <w:tmpl w:val="CC3CA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A4440A"/>
    <w:multiLevelType w:val="multilevel"/>
    <w:tmpl w:val="C666BE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2E41CF"/>
    <w:multiLevelType w:val="multilevel"/>
    <w:tmpl w:val="AA38A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20"/>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121"/>
        <w:lvlJc w:val="left"/>
        <w:rPr>
          <w:rFonts w:ascii="Times New Roman" w:hAnsi="Times New Roman" w:cs="Times New Roman" w:hint="default"/>
        </w:rPr>
      </w:lvl>
    </w:lvlOverride>
  </w:num>
  <w:num w:numId="8">
    <w:abstractNumId w:val="80"/>
  </w:num>
  <w:num w:numId="9">
    <w:abstractNumId w:val="109"/>
  </w:num>
  <w:num w:numId="10">
    <w:abstractNumId w:val="84"/>
  </w:num>
  <w:num w:numId="11">
    <w:abstractNumId w:val="107"/>
  </w:num>
  <w:num w:numId="12">
    <w:abstractNumId w:val="101"/>
  </w:num>
  <w:num w:numId="13">
    <w:abstractNumId w:val="90"/>
  </w:num>
  <w:num w:numId="14">
    <w:abstractNumId w:val="104"/>
  </w:num>
  <w:num w:numId="15">
    <w:abstractNumId w:val="95"/>
  </w:num>
  <w:num w:numId="16">
    <w:abstractNumId w:val="106"/>
  </w:num>
  <w:num w:numId="17">
    <w:abstractNumId w:val="98"/>
  </w:num>
  <w:num w:numId="18">
    <w:abstractNumId w:val="71"/>
  </w:num>
  <w:num w:numId="19">
    <w:abstractNumId w:val="91"/>
  </w:num>
  <w:num w:numId="20">
    <w:abstractNumId w:val="110"/>
  </w:num>
  <w:num w:numId="21">
    <w:abstractNumId w:val="86"/>
  </w:num>
  <w:num w:numId="22">
    <w:abstractNumId w:val="112"/>
  </w:num>
  <w:num w:numId="23">
    <w:abstractNumId w:val="100"/>
  </w:num>
  <w:num w:numId="24">
    <w:abstractNumId w:val="115"/>
  </w:num>
  <w:num w:numId="25">
    <w:abstractNumId w:val="113"/>
  </w:num>
  <w:num w:numId="26">
    <w:abstractNumId w:val="89"/>
  </w:num>
  <w:num w:numId="27">
    <w:abstractNumId w:val="111"/>
  </w:num>
  <w:num w:numId="28">
    <w:abstractNumId w:val="96"/>
  </w:num>
  <w:num w:numId="29">
    <w:abstractNumId w:val="92"/>
  </w:num>
  <w:num w:numId="30">
    <w:abstractNumId w:val="99"/>
  </w:num>
  <w:num w:numId="31">
    <w:abstractNumId w:val="105"/>
  </w:num>
  <w:num w:numId="32">
    <w:abstractNumId w:val="93"/>
  </w:num>
  <w:num w:numId="33">
    <w:abstractNumId w:val="102"/>
  </w:num>
  <w:num w:numId="34">
    <w:abstractNumId w:val="10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2EB16-030A-4C42-9073-7F7C6221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3728</Words>
  <Characters>21254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2020-10-03T11:14:00Z</dcterms:created>
  <dcterms:modified xsi:type="dcterms:W3CDTF">2020-10-07T06:12:00Z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