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A41D4B" w:rsidRDefault="00A41D4B" w:rsidP="00A41D4B">
      <w:r w:rsidRPr="00FC5A63">
        <w:rPr>
          <w:rStyle w:val="afffffa"/>
          <w:rFonts w:ascii="Times New Roman" w:hAnsi="Times New Roman" w:cs="Times New Roman"/>
          <w:sz w:val="24"/>
          <w:szCs w:val="24"/>
        </w:rPr>
        <w:t>Телькініна Тетяна Ейнівна</w:t>
      </w:r>
      <w:r w:rsidRPr="00FC5A63">
        <w:rPr>
          <w:rFonts w:ascii="Times New Roman" w:hAnsi="Times New Roman" w:cs="Times New Roman"/>
          <w:sz w:val="24"/>
          <w:szCs w:val="24"/>
        </w:rPr>
        <w:t>, науковий співробітник Ін</w:t>
      </w:r>
      <w:r w:rsidRPr="00FC5A63">
        <w:rPr>
          <w:rFonts w:ascii="Times New Roman" w:hAnsi="Times New Roman" w:cs="Times New Roman"/>
          <w:sz w:val="24"/>
          <w:szCs w:val="24"/>
        </w:rPr>
        <w:softHyphen/>
        <w:t>ституту законодавства Верховної Ради України: «Модер</w:t>
      </w:r>
      <w:r w:rsidRPr="00FC5A63">
        <w:rPr>
          <w:rFonts w:ascii="Times New Roman" w:hAnsi="Times New Roman" w:cs="Times New Roman"/>
          <w:sz w:val="24"/>
          <w:szCs w:val="24"/>
        </w:rPr>
        <w:softHyphen/>
        <w:t>нізація правового статусу станів у Російській імперії в контексті відносин лобіювання: загальнодержавний та ре</w:t>
      </w:r>
      <w:r w:rsidRPr="00FC5A63">
        <w:rPr>
          <w:rFonts w:ascii="Times New Roman" w:hAnsi="Times New Roman" w:cs="Times New Roman"/>
          <w:sz w:val="24"/>
          <w:szCs w:val="24"/>
        </w:rPr>
        <w:softHyphen/>
        <w:t>гіональний аспекти (друга половина ХІХ - початок XX ст.)» (12.00.01 - теорія та історія держави і права; історія по</w:t>
      </w:r>
      <w:r w:rsidRPr="00FC5A63">
        <w:rPr>
          <w:rFonts w:ascii="Times New Roman" w:hAnsi="Times New Roman" w:cs="Times New Roman"/>
          <w:sz w:val="24"/>
          <w:szCs w:val="24"/>
        </w:rPr>
        <w:softHyphen/>
        <w:t>літичних і правових учень). Спецрада Д 26.867.01 в Інсти</w:t>
      </w:r>
      <w:r w:rsidRPr="00FC5A63">
        <w:rPr>
          <w:rFonts w:ascii="Times New Roman" w:hAnsi="Times New Roman" w:cs="Times New Roman"/>
          <w:sz w:val="24"/>
          <w:szCs w:val="24"/>
        </w:rPr>
        <w:softHyphen/>
        <w:t>туті законодавства Верховної Ради України</w:t>
      </w:r>
      <w:bookmarkStart w:id="0" w:name="_GoBack"/>
      <w:bookmarkEnd w:id="0"/>
    </w:p>
    <w:sectPr w:rsidR="00DD1716" w:rsidRPr="00A41D4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4F1" w:rsidRDefault="00FD14F1">
      <w:pPr>
        <w:spacing w:after="0" w:line="240" w:lineRule="auto"/>
      </w:pPr>
      <w:r>
        <w:separator/>
      </w:r>
    </w:p>
  </w:endnote>
  <w:endnote w:type="continuationSeparator" w:id="0">
    <w:p w:rsidR="00FD14F1" w:rsidRDefault="00FD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FD14F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FD14F1">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4F1" w:rsidRDefault="00FD14F1"/>
    <w:p w:rsidR="00FD14F1" w:rsidRDefault="00FD14F1"/>
    <w:p w:rsidR="00FD14F1" w:rsidRDefault="00FD14F1"/>
    <w:p w:rsidR="00FD14F1" w:rsidRDefault="00FD14F1"/>
    <w:p w:rsidR="00FD14F1" w:rsidRDefault="00FD14F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FD14F1" w:rsidRDefault="00FD14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FD14F1" w:rsidRDefault="00FD14F1"/>
    <w:p w:rsidR="00FD14F1" w:rsidRDefault="00FD14F1"/>
    <w:p w:rsidR="00FD14F1" w:rsidRDefault="00FD14F1">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FD14F1" w:rsidRDefault="00FD14F1"/>
              </w:txbxContent>
            </v:textbox>
            <w10:wrap anchorx="page" anchory="page"/>
          </v:shape>
        </w:pict>
      </w:r>
    </w:p>
    <w:p w:rsidR="00FD14F1" w:rsidRDefault="00FD14F1"/>
    <w:p w:rsidR="00FD14F1" w:rsidRDefault="00FD14F1">
      <w:pPr>
        <w:rPr>
          <w:sz w:val="2"/>
          <w:szCs w:val="2"/>
        </w:rPr>
      </w:pPr>
    </w:p>
    <w:p w:rsidR="00FD14F1" w:rsidRDefault="00FD14F1"/>
    <w:p w:rsidR="00FD14F1" w:rsidRDefault="00FD14F1">
      <w:pPr>
        <w:spacing w:after="0" w:line="240" w:lineRule="auto"/>
      </w:pPr>
    </w:p>
  </w:footnote>
  <w:footnote w:type="continuationSeparator" w:id="0">
    <w:p w:rsidR="00FD14F1" w:rsidRDefault="00FD1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4F1"/>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FBD77-A066-4BE6-BCF2-A0701307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20239</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4146</cp:revision>
  <cp:lastPrinted>2009-02-06T05:36:00Z</cp:lastPrinted>
  <dcterms:created xsi:type="dcterms:W3CDTF">2019-12-11T19:28:00Z</dcterms:created>
  <dcterms:modified xsi:type="dcterms:W3CDTF">2020-02-07T09:46:00Z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