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DA24E7" w:rsidRDefault="00DA24E7" w:rsidP="00DA24E7">
      <w:pPr>
        <w:pStyle w:val="affffffff"/>
        <w:outlineLvl w:val="0"/>
        <w:rPr>
          <w:b/>
          <w:sz w:val="28"/>
          <w:szCs w:val="28"/>
        </w:rPr>
      </w:pPr>
      <w:bookmarkStart w:id="0" w:name="_Hlt159839706"/>
      <w:bookmarkEnd w:id="0"/>
      <w:r>
        <w:rPr>
          <w:b/>
          <w:sz w:val="28"/>
          <w:szCs w:val="28"/>
        </w:rPr>
        <w:t>ХАРКІВСЬКИЙ НАЦІОНАЛЬНИЙ УНІВЕРСИТЕТ ВНУТРІШНІХ СПРАВ</w:t>
      </w:r>
    </w:p>
    <w:p w:rsidR="00DA24E7" w:rsidRDefault="00DA24E7" w:rsidP="00DA24E7">
      <w:pPr>
        <w:spacing w:line="360" w:lineRule="auto"/>
        <w:jc w:val="center"/>
        <w:rPr>
          <w:sz w:val="28"/>
          <w:lang w:val="uk-UA"/>
        </w:rPr>
      </w:pPr>
    </w:p>
    <w:p w:rsidR="00DA24E7" w:rsidRDefault="00DA24E7" w:rsidP="00DA24E7">
      <w:pPr>
        <w:pStyle w:val="7"/>
        <w:jc w:val="right"/>
        <w:rPr>
          <w:i/>
          <w:sz w:val="28"/>
          <w:lang w:val="uk-UA"/>
        </w:rPr>
      </w:pPr>
      <w:r>
        <w:rPr>
          <w:i/>
          <w:sz w:val="28"/>
          <w:lang w:val="uk-UA"/>
        </w:rPr>
        <w:t>На правах рукопису</w:t>
      </w:r>
    </w:p>
    <w:p w:rsidR="00DA24E7" w:rsidRDefault="00DA24E7" w:rsidP="00DA24E7">
      <w:pPr>
        <w:pStyle w:val="20"/>
        <w:rPr>
          <w:i w:val="0"/>
          <w:lang w:val="uk-UA"/>
        </w:rPr>
      </w:pPr>
    </w:p>
    <w:p w:rsidR="00DA24E7" w:rsidRDefault="00DA24E7" w:rsidP="00DA24E7">
      <w:pPr>
        <w:spacing w:line="360" w:lineRule="auto"/>
        <w:jc w:val="center"/>
        <w:rPr>
          <w:b/>
          <w:sz w:val="28"/>
          <w:lang w:val="uk-UA"/>
        </w:rPr>
      </w:pPr>
    </w:p>
    <w:p w:rsidR="00DA24E7" w:rsidRDefault="00DA24E7" w:rsidP="00DA24E7">
      <w:pPr>
        <w:spacing w:line="360" w:lineRule="auto"/>
        <w:jc w:val="center"/>
        <w:rPr>
          <w:b/>
          <w:sz w:val="28"/>
          <w:szCs w:val="28"/>
          <w:lang w:val="uk-UA"/>
        </w:rPr>
      </w:pPr>
      <w:r>
        <w:rPr>
          <w:b/>
          <w:sz w:val="28"/>
          <w:szCs w:val="28"/>
          <w:lang w:val="uk-UA"/>
        </w:rPr>
        <w:t>ГАРУСТ ЮРІЙ ВІТАЛІЙОВИЧ</w:t>
      </w:r>
    </w:p>
    <w:p w:rsidR="00DA24E7" w:rsidRDefault="00DA24E7" w:rsidP="00DA24E7">
      <w:pPr>
        <w:spacing w:line="360" w:lineRule="auto"/>
        <w:jc w:val="right"/>
        <w:rPr>
          <w:i/>
          <w:sz w:val="28"/>
          <w:szCs w:val="28"/>
          <w:lang w:val="uk-UA"/>
        </w:rPr>
      </w:pPr>
      <w:r>
        <w:rPr>
          <w:i/>
          <w:sz w:val="28"/>
          <w:szCs w:val="28"/>
          <w:lang w:val="uk-UA"/>
        </w:rPr>
        <w:t xml:space="preserve">УДК: 351.713 (477) </w:t>
      </w:r>
    </w:p>
    <w:p w:rsidR="00DA24E7" w:rsidRDefault="00DA24E7" w:rsidP="00DA24E7">
      <w:pPr>
        <w:jc w:val="right"/>
        <w:rPr>
          <w:i/>
          <w:sz w:val="28"/>
          <w:lang w:val="uk-UA"/>
        </w:rPr>
      </w:pPr>
    </w:p>
    <w:p w:rsidR="00DA24E7" w:rsidRDefault="00DA24E7" w:rsidP="00DA24E7">
      <w:pPr>
        <w:spacing w:line="360" w:lineRule="auto"/>
        <w:jc w:val="right"/>
        <w:outlineLvl w:val="0"/>
        <w:rPr>
          <w:i/>
          <w:sz w:val="28"/>
          <w:lang w:val="uk-UA"/>
        </w:rPr>
      </w:pPr>
    </w:p>
    <w:p w:rsidR="00DA24E7" w:rsidRDefault="00DA24E7" w:rsidP="00DA24E7">
      <w:pPr>
        <w:spacing w:line="360" w:lineRule="auto"/>
        <w:jc w:val="center"/>
        <w:rPr>
          <w:b/>
          <w:sz w:val="28"/>
          <w:lang w:val="uk-UA"/>
        </w:rPr>
      </w:pPr>
      <w:bookmarkStart w:id="1" w:name="_GoBack"/>
      <w:r>
        <w:rPr>
          <w:b/>
          <w:sz w:val="28"/>
          <w:lang w:val="uk-UA"/>
        </w:rPr>
        <w:t>ПРАВОВЕ РЕГУЛЮВАННЯ КОНТРОЛЬНОЇ ДІЯЛЬНОСТІ ПОДАТКОВИХ ОРГАНІВ УКРАЇНИ</w:t>
      </w:r>
    </w:p>
    <w:bookmarkEnd w:id="1"/>
    <w:p w:rsidR="00DA24E7" w:rsidRDefault="00DA24E7" w:rsidP="00DA24E7">
      <w:pPr>
        <w:spacing w:line="360" w:lineRule="auto"/>
        <w:jc w:val="center"/>
        <w:rPr>
          <w:b/>
          <w:sz w:val="28"/>
          <w:lang w:val="uk-UA"/>
        </w:rPr>
      </w:pPr>
    </w:p>
    <w:p w:rsidR="00DA24E7" w:rsidRDefault="00DA24E7" w:rsidP="00DA24E7">
      <w:pPr>
        <w:jc w:val="center"/>
        <w:rPr>
          <w:sz w:val="28"/>
          <w:lang w:val="uk-UA"/>
        </w:rPr>
      </w:pPr>
      <w:r>
        <w:rPr>
          <w:sz w:val="28"/>
          <w:lang w:val="uk-UA"/>
        </w:rPr>
        <w:t>12.00.07 – адміністративне право і процес;</w:t>
      </w:r>
    </w:p>
    <w:p w:rsidR="00DA24E7" w:rsidRDefault="00DA24E7" w:rsidP="00DA24E7">
      <w:pPr>
        <w:jc w:val="center"/>
        <w:rPr>
          <w:sz w:val="28"/>
          <w:lang w:val="uk-UA"/>
        </w:rPr>
      </w:pPr>
      <w:r>
        <w:rPr>
          <w:sz w:val="28"/>
          <w:lang w:val="uk-UA"/>
        </w:rPr>
        <w:t>фінансове право; інформаційне право</w:t>
      </w:r>
    </w:p>
    <w:p w:rsidR="00DA24E7" w:rsidRDefault="00DA24E7" w:rsidP="00DA24E7">
      <w:pPr>
        <w:spacing w:line="360" w:lineRule="auto"/>
        <w:jc w:val="center"/>
        <w:rPr>
          <w:sz w:val="28"/>
          <w:lang w:val="uk-UA"/>
        </w:rPr>
      </w:pPr>
    </w:p>
    <w:p w:rsidR="00DA24E7" w:rsidRDefault="00DA24E7" w:rsidP="00DA24E7">
      <w:pPr>
        <w:pStyle w:val="8"/>
        <w:spacing w:before="0" w:after="0"/>
        <w:jc w:val="center"/>
        <w:rPr>
          <w:b/>
          <w:sz w:val="28"/>
          <w:lang w:val="uk-UA"/>
        </w:rPr>
      </w:pPr>
    </w:p>
    <w:p w:rsidR="00DA24E7" w:rsidRDefault="00DA24E7" w:rsidP="00DA24E7">
      <w:pPr>
        <w:pStyle w:val="8"/>
        <w:spacing w:before="0" w:after="0"/>
        <w:jc w:val="center"/>
        <w:rPr>
          <w:b/>
          <w:sz w:val="28"/>
          <w:lang w:val="uk-UA"/>
        </w:rPr>
      </w:pPr>
    </w:p>
    <w:p w:rsidR="00DA24E7" w:rsidRDefault="00DA24E7" w:rsidP="00DA24E7">
      <w:pPr>
        <w:pStyle w:val="8"/>
        <w:spacing w:before="0" w:after="0"/>
        <w:jc w:val="center"/>
        <w:rPr>
          <w:b/>
          <w:sz w:val="28"/>
          <w:lang w:val="uk-UA"/>
        </w:rPr>
      </w:pPr>
      <w:r>
        <w:rPr>
          <w:b/>
          <w:sz w:val="28"/>
          <w:lang w:val="uk-UA"/>
        </w:rPr>
        <w:t>Дисертація на здобуття наукового ступеня</w:t>
      </w:r>
    </w:p>
    <w:p w:rsidR="00DA24E7" w:rsidRDefault="00DA24E7" w:rsidP="00DA24E7">
      <w:pPr>
        <w:pStyle w:val="8"/>
        <w:spacing w:before="0" w:after="0"/>
        <w:jc w:val="center"/>
        <w:rPr>
          <w:b/>
          <w:sz w:val="28"/>
          <w:lang w:val="uk-UA"/>
        </w:rPr>
      </w:pPr>
      <w:r>
        <w:rPr>
          <w:b/>
          <w:sz w:val="28"/>
          <w:lang w:val="uk-UA"/>
        </w:rPr>
        <w:t>кандидата юридичних наук</w:t>
      </w:r>
    </w:p>
    <w:p w:rsidR="00DA24E7" w:rsidRDefault="00DA24E7" w:rsidP="00DA24E7">
      <w:pPr>
        <w:pStyle w:val="9"/>
        <w:rPr>
          <w:rFonts w:ascii="Times New Roman" w:hAnsi="Times New Roman" w:cs="Times New Roman"/>
          <w:lang w:val="uk-UA"/>
        </w:rPr>
      </w:pPr>
    </w:p>
    <w:p w:rsidR="00DA24E7" w:rsidRDefault="00DA24E7" w:rsidP="00DA24E7">
      <w:pPr>
        <w:pStyle w:val="9"/>
        <w:ind w:left="4860" w:right="-766"/>
        <w:rPr>
          <w:rFonts w:ascii="Times New Roman" w:hAnsi="Times New Roman" w:cs="Times New Roman"/>
          <w:b w:val="0"/>
          <w:bCs w:val="0"/>
          <w:lang w:val="uk-UA"/>
        </w:rPr>
      </w:pPr>
    </w:p>
    <w:p w:rsidR="00DA24E7" w:rsidRDefault="00DA24E7" w:rsidP="00DA24E7">
      <w:pPr>
        <w:pStyle w:val="9"/>
        <w:ind w:left="4860" w:right="-766"/>
        <w:rPr>
          <w:rFonts w:ascii="Times New Roman" w:hAnsi="Times New Roman" w:cs="Times New Roman"/>
          <w:b w:val="0"/>
          <w:bCs w:val="0"/>
          <w:lang w:val="uk-UA"/>
        </w:rPr>
      </w:pPr>
      <w:r>
        <w:rPr>
          <w:rFonts w:ascii="Times New Roman" w:hAnsi="Times New Roman" w:cs="Times New Roman"/>
          <w:b w:val="0"/>
          <w:bCs w:val="0"/>
          <w:lang w:val="uk-UA"/>
        </w:rPr>
        <w:t>Науковий керівник -</w:t>
      </w:r>
    </w:p>
    <w:p w:rsidR="00DA24E7" w:rsidRDefault="00DA24E7" w:rsidP="00DA24E7">
      <w:pPr>
        <w:pStyle w:val="8"/>
        <w:ind w:left="4152" w:firstLine="708"/>
        <w:rPr>
          <w:spacing w:val="4"/>
          <w:sz w:val="28"/>
          <w:szCs w:val="28"/>
          <w:lang w:val="uk-UA"/>
        </w:rPr>
      </w:pPr>
      <w:r>
        <w:rPr>
          <w:spacing w:val="4"/>
          <w:sz w:val="28"/>
          <w:szCs w:val="28"/>
          <w:lang w:val="uk-UA"/>
        </w:rPr>
        <w:t>Куліш Анатолій Миколайович</w:t>
      </w:r>
    </w:p>
    <w:p w:rsidR="00DA24E7" w:rsidRDefault="00DA24E7" w:rsidP="00DA24E7">
      <w:pPr>
        <w:ind w:left="4395" w:right="-766" w:firstLine="465"/>
        <w:jc w:val="both"/>
        <w:rPr>
          <w:i/>
          <w:sz w:val="28"/>
          <w:lang w:val="uk-UA"/>
        </w:rPr>
      </w:pPr>
      <w:r>
        <w:rPr>
          <w:i/>
          <w:iCs/>
          <w:sz w:val="28"/>
          <w:lang w:val="uk-UA"/>
        </w:rPr>
        <w:t>кандидат юридичних наук, доцент</w:t>
      </w:r>
      <w:r>
        <w:rPr>
          <w:i/>
          <w:sz w:val="28"/>
          <w:lang w:val="uk-UA"/>
        </w:rPr>
        <w:t xml:space="preserve"> </w:t>
      </w:r>
    </w:p>
    <w:p w:rsidR="00DA24E7" w:rsidRDefault="00DA24E7" w:rsidP="00DA24E7">
      <w:pPr>
        <w:pStyle w:val="31"/>
        <w:rPr>
          <w:rFonts w:ascii="Times New Roman" w:hAnsi="Times New Roman" w:cs="Times New Roman"/>
          <w:sz w:val="28"/>
          <w:szCs w:val="28"/>
          <w:lang w:val="uk-UA"/>
        </w:rPr>
      </w:pPr>
    </w:p>
    <w:p w:rsidR="00DA24E7" w:rsidRDefault="00DA24E7" w:rsidP="00DA24E7">
      <w:pPr>
        <w:pStyle w:val="31"/>
        <w:rPr>
          <w:rFonts w:ascii="Times New Roman" w:hAnsi="Times New Roman" w:cs="Times New Roman"/>
          <w:sz w:val="28"/>
          <w:szCs w:val="28"/>
          <w:lang w:val="uk-UA"/>
        </w:rPr>
      </w:pPr>
    </w:p>
    <w:p w:rsidR="00DA24E7" w:rsidRDefault="00DA24E7" w:rsidP="00DA24E7">
      <w:pPr>
        <w:pStyle w:val="31"/>
        <w:rPr>
          <w:rFonts w:ascii="Times New Roman" w:hAnsi="Times New Roman" w:cs="Times New Roman"/>
          <w:sz w:val="28"/>
          <w:szCs w:val="28"/>
          <w:lang w:val="uk-UA"/>
        </w:rPr>
      </w:pPr>
    </w:p>
    <w:p w:rsidR="00DA24E7" w:rsidRDefault="00DA24E7" w:rsidP="00DA24E7">
      <w:pPr>
        <w:pStyle w:val="31"/>
        <w:rPr>
          <w:rFonts w:ascii="Times New Roman" w:hAnsi="Times New Roman" w:cs="Times New Roman"/>
          <w:sz w:val="28"/>
          <w:szCs w:val="28"/>
          <w:lang w:val="uk-UA"/>
        </w:rPr>
      </w:pPr>
    </w:p>
    <w:p w:rsidR="00DA24E7" w:rsidRDefault="00DA24E7" w:rsidP="00DA24E7">
      <w:pPr>
        <w:pStyle w:val="31"/>
        <w:rPr>
          <w:rFonts w:ascii="Times New Roman" w:hAnsi="Times New Roman" w:cs="Times New Roman"/>
          <w:sz w:val="28"/>
          <w:szCs w:val="28"/>
          <w:lang w:val="uk-UA"/>
        </w:rPr>
      </w:pPr>
      <w:r>
        <w:rPr>
          <w:rFonts w:ascii="Times New Roman" w:hAnsi="Times New Roman" w:cs="Times New Roman"/>
          <w:sz w:val="28"/>
          <w:szCs w:val="28"/>
          <w:lang w:val="uk-UA"/>
        </w:rPr>
        <w:t>ХАРКІВ – 2007</w:t>
      </w:r>
    </w:p>
    <w:p w:rsidR="00DA24E7" w:rsidRDefault="00DA24E7" w:rsidP="00DA24E7">
      <w:pPr>
        <w:rPr>
          <w:lang w:val="uk-UA"/>
        </w:rPr>
      </w:pPr>
    </w:p>
    <w:p w:rsidR="00DA24E7" w:rsidRDefault="00DA24E7" w:rsidP="00DA24E7">
      <w:pPr>
        <w:rPr>
          <w:lang w:val="uk-UA"/>
        </w:rPr>
      </w:pPr>
    </w:p>
    <w:p w:rsidR="00DA24E7" w:rsidRDefault="00DA24E7" w:rsidP="00DA24E7">
      <w:pPr>
        <w:spacing w:line="360" w:lineRule="auto"/>
        <w:jc w:val="center"/>
        <w:rPr>
          <w:b/>
          <w:sz w:val="28"/>
          <w:szCs w:val="28"/>
          <w:lang w:val="uk-UA"/>
        </w:rPr>
      </w:pPr>
      <w:r>
        <w:rPr>
          <w:b/>
          <w:sz w:val="28"/>
          <w:szCs w:val="28"/>
          <w:lang w:val="uk-UA"/>
        </w:rPr>
        <w:t>ЗМІСТ</w:t>
      </w:r>
    </w:p>
    <w:p w:rsidR="00DA24E7" w:rsidRDefault="00DA24E7" w:rsidP="00DA24E7">
      <w:pPr>
        <w:spacing w:line="360" w:lineRule="auto"/>
        <w:rPr>
          <w:sz w:val="28"/>
          <w:szCs w:val="28"/>
          <w:lang w:val="uk-UA"/>
        </w:rPr>
      </w:pPr>
      <w:r>
        <w:rPr>
          <w:b/>
          <w:sz w:val="28"/>
          <w:szCs w:val="28"/>
          <w:lang w:val="uk-UA"/>
        </w:rPr>
        <w:t xml:space="preserve">ВСТУП </w:t>
      </w:r>
      <w:r>
        <w:rPr>
          <w:sz w:val="28"/>
          <w:szCs w:val="28"/>
          <w:lang w:val="uk-UA"/>
        </w:rPr>
        <w:t>....................................................................................................................... 3</w:t>
      </w:r>
    </w:p>
    <w:p w:rsidR="00DA24E7" w:rsidRDefault="00DA24E7" w:rsidP="00DA24E7">
      <w:pPr>
        <w:spacing w:line="360" w:lineRule="auto"/>
        <w:rPr>
          <w:b/>
          <w:sz w:val="28"/>
          <w:szCs w:val="28"/>
          <w:lang w:val="uk-UA"/>
        </w:rPr>
      </w:pPr>
      <w:r>
        <w:rPr>
          <w:b/>
          <w:sz w:val="28"/>
          <w:szCs w:val="28"/>
          <w:lang w:val="uk-UA"/>
        </w:rPr>
        <w:t xml:space="preserve">РОЗДІЛ 1    СОЦІАЛЬНО-ПРАВОВА ХАРАКТЕРИСТИКА ПОДАТКОВОГО КОНТРОЛЮ </w:t>
      </w:r>
      <w:r>
        <w:rPr>
          <w:sz w:val="28"/>
          <w:szCs w:val="28"/>
          <w:lang w:val="uk-UA"/>
        </w:rPr>
        <w:t>........................................................................... 9</w:t>
      </w:r>
      <w:r>
        <w:rPr>
          <w:b/>
          <w:sz w:val="28"/>
          <w:szCs w:val="28"/>
          <w:lang w:val="uk-UA"/>
        </w:rPr>
        <w:t xml:space="preserve"> </w:t>
      </w:r>
    </w:p>
    <w:p w:rsidR="00DA24E7" w:rsidRDefault="00DA24E7" w:rsidP="00016574">
      <w:pPr>
        <w:numPr>
          <w:ilvl w:val="1"/>
          <w:numId w:val="57"/>
        </w:numPr>
        <w:suppressAutoHyphens w:val="0"/>
        <w:spacing w:line="360" w:lineRule="auto"/>
        <w:jc w:val="both"/>
        <w:rPr>
          <w:sz w:val="28"/>
          <w:szCs w:val="28"/>
          <w:lang w:val="uk-UA"/>
        </w:rPr>
      </w:pPr>
      <w:r>
        <w:rPr>
          <w:sz w:val="28"/>
          <w:szCs w:val="28"/>
          <w:lang w:val="uk-UA"/>
        </w:rPr>
        <w:t>Теоретико-правові засади контрольної діяльності ...................................... 9</w:t>
      </w:r>
    </w:p>
    <w:p w:rsidR="00DA24E7" w:rsidRDefault="00DA24E7" w:rsidP="00016574">
      <w:pPr>
        <w:numPr>
          <w:ilvl w:val="1"/>
          <w:numId w:val="57"/>
        </w:numPr>
        <w:suppressAutoHyphens w:val="0"/>
        <w:spacing w:line="360" w:lineRule="auto"/>
        <w:jc w:val="both"/>
        <w:rPr>
          <w:sz w:val="28"/>
          <w:szCs w:val="28"/>
          <w:lang w:val="uk-UA"/>
        </w:rPr>
      </w:pPr>
      <w:r>
        <w:rPr>
          <w:sz w:val="28"/>
          <w:szCs w:val="28"/>
          <w:lang w:val="uk-UA"/>
        </w:rPr>
        <w:t>Вітчизняний та зарубіжний досвід здійснення контролю за справлянням податків та інших обов’язкових платежів .................................................. 29</w:t>
      </w:r>
    </w:p>
    <w:p w:rsidR="00DA24E7" w:rsidRDefault="00DA24E7" w:rsidP="00016574">
      <w:pPr>
        <w:numPr>
          <w:ilvl w:val="1"/>
          <w:numId w:val="57"/>
        </w:numPr>
        <w:suppressAutoHyphens w:val="0"/>
        <w:spacing w:line="360" w:lineRule="auto"/>
        <w:jc w:val="both"/>
        <w:rPr>
          <w:sz w:val="28"/>
          <w:szCs w:val="28"/>
          <w:lang w:val="uk-UA"/>
        </w:rPr>
      </w:pPr>
      <w:r>
        <w:rPr>
          <w:sz w:val="28"/>
          <w:szCs w:val="28"/>
          <w:lang w:val="uk-UA"/>
        </w:rPr>
        <w:t>Поняття, принципи та призначення контролю в сфері оподаткування ... 51</w:t>
      </w:r>
    </w:p>
    <w:p w:rsidR="00DA24E7" w:rsidRDefault="00DA24E7" w:rsidP="00DA24E7">
      <w:pPr>
        <w:spacing w:line="360" w:lineRule="auto"/>
        <w:jc w:val="both"/>
        <w:rPr>
          <w:sz w:val="28"/>
          <w:szCs w:val="28"/>
          <w:lang w:val="uk-UA"/>
        </w:rPr>
      </w:pPr>
      <w:r>
        <w:rPr>
          <w:sz w:val="28"/>
          <w:szCs w:val="28"/>
          <w:lang w:val="uk-UA"/>
        </w:rPr>
        <w:t>ВИСНОВКИ ДО РОЗДІЛУ 1 .................................................................................. 72</w:t>
      </w:r>
    </w:p>
    <w:p w:rsidR="00DA24E7" w:rsidRDefault="00DA24E7" w:rsidP="00DA24E7">
      <w:pPr>
        <w:spacing w:line="360" w:lineRule="auto"/>
        <w:jc w:val="both"/>
        <w:rPr>
          <w:sz w:val="28"/>
          <w:szCs w:val="28"/>
          <w:lang w:val="uk-UA"/>
        </w:rPr>
      </w:pPr>
    </w:p>
    <w:p w:rsidR="00DA24E7" w:rsidRDefault="00DA24E7" w:rsidP="00DA24E7">
      <w:pPr>
        <w:spacing w:line="360" w:lineRule="auto"/>
        <w:rPr>
          <w:b/>
          <w:sz w:val="28"/>
          <w:szCs w:val="28"/>
          <w:lang w:val="uk-UA"/>
        </w:rPr>
      </w:pPr>
      <w:r>
        <w:rPr>
          <w:b/>
          <w:sz w:val="28"/>
          <w:szCs w:val="28"/>
          <w:lang w:val="uk-UA"/>
        </w:rPr>
        <w:t xml:space="preserve">РОЗДІЛ 2    ЗМІСТ ТА ОРГАНІЗАЦІЯ ПОДАТКОВОГО КОНТРОЛЮ </w:t>
      </w:r>
      <w:r>
        <w:rPr>
          <w:sz w:val="28"/>
          <w:szCs w:val="28"/>
          <w:lang w:val="uk-UA"/>
        </w:rPr>
        <w:t>.. 77</w:t>
      </w:r>
      <w:r>
        <w:rPr>
          <w:b/>
          <w:sz w:val="28"/>
          <w:szCs w:val="28"/>
          <w:lang w:val="uk-UA"/>
        </w:rPr>
        <w:t xml:space="preserve"> </w:t>
      </w:r>
    </w:p>
    <w:p w:rsidR="00DA24E7" w:rsidRDefault="00DA24E7" w:rsidP="00016574">
      <w:pPr>
        <w:numPr>
          <w:ilvl w:val="1"/>
          <w:numId w:val="56"/>
        </w:numPr>
        <w:tabs>
          <w:tab w:val="clear" w:pos="1440"/>
          <w:tab w:val="num" w:pos="720"/>
        </w:tabs>
        <w:suppressAutoHyphens w:val="0"/>
        <w:spacing w:line="360" w:lineRule="auto"/>
        <w:ind w:left="720"/>
        <w:rPr>
          <w:sz w:val="28"/>
          <w:szCs w:val="28"/>
          <w:lang w:val="uk-UA"/>
        </w:rPr>
      </w:pPr>
      <w:r>
        <w:rPr>
          <w:sz w:val="28"/>
          <w:szCs w:val="28"/>
          <w:lang w:val="uk-UA"/>
        </w:rPr>
        <w:t>Предмет, об’єкт та суб’єкти контролю в сфері оподаткування ................ 77</w:t>
      </w:r>
    </w:p>
    <w:p w:rsidR="00DA24E7" w:rsidRDefault="00DA24E7" w:rsidP="00016574">
      <w:pPr>
        <w:numPr>
          <w:ilvl w:val="1"/>
          <w:numId w:val="56"/>
        </w:numPr>
        <w:tabs>
          <w:tab w:val="clear" w:pos="1440"/>
          <w:tab w:val="num" w:pos="720"/>
        </w:tabs>
        <w:suppressAutoHyphens w:val="0"/>
        <w:spacing w:line="360" w:lineRule="auto"/>
        <w:ind w:left="720"/>
        <w:rPr>
          <w:sz w:val="28"/>
          <w:szCs w:val="28"/>
          <w:lang w:val="uk-UA"/>
        </w:rPr>
      </w:pPr>
      <w:r>
        <w:rPr>
          <w:sz w:val="28"/>
          <w:szCs w:val="28"/>
          <w:lang w:val="uk-UA"/>
        </w:rPr>
        <w:t>Компетенція податкових органів щодо здійснення контролю за справлянням податків та інших обов’язкових платежів ........................... 94</w:t>
      </w:r>
    </w:p>
    <w:p w:rsidR="00DA24E7" w:rsidRDefault="00DA24E7" w:rsidP="00016574">
      <w:pPr>
        <w:numPr>
          <w:ilvl w:val="1"/>
          <w:numId w:val="56"/>
        </w:numPr>
        <w:tabs>
          <w:tab w:val="clear" w:pos="1440"/>
          <w:tab w:val="num" w:pos="720"/>
        </w:tabs>
        <w:suppressAutoHyphens w:val="0"/>
        <w:spacing w:line="360" w:lineRule="auto"/>
        <w:ind w:left="720"/>
        <w:rPr>
          <w:sz w:val="28"/>
          <w:szCs w:val="28"/>
          <w:lang w:val="uk-UA"/>
        </w:rPr>
      </w:pPr>
      <w:r>
        <w:rPr>
          <w:sz w:val="28"/>
          <w:szCs w:val="28"/>
          <w:lang w:val="uk-UA"/>
        </w:rPr>
        <w:t>Організаційно-правові засади проведення перевірок в сфері оподаткування ............................................................................................. 114</w:t>
      </w:r>
    </w:p>
    <w:p w:rsidR="00DA24E7" w:rsidRDefault="00DA24E7" w:rsidP="00016574">
      <w:pPr>
        <w:numPr>
          <w:ilvl w:val="1"/>
          <w:numId w:val="56"/>
        </w:numPr>
        <w:tabs>
          <w:tab w:val="clear" w:pos="1440"/>
          <w:tab w:val="num" w:pos="720"/>
        </w:tabs>
        <w:suppressAutoHyphens w:val="0"/>
        <w:spacing w:line="360" w:lineRule="auto"/>
        <w:ind w:left="720"/>
        <w:rPr>
          <w:sz w:val="28"/>
          <w:szCs w:val="28"/>
          <w:lang w:val="uk-UA"/>
        </w:rPr>
      </w:pPr>
      <w:r>
        <w:rPr>
          <w:sz w:val="28"/>
          <w:szCs w:val="28"/>
          <w:lang w:val="uk-UA"/>
        </w:rPr>
        <w:t>Сутність, призначення та організаційні форми взаємодії під час здійснення податкового контролю ............................................................ 135</w:t>
      </w:r>
    </w:p>
    <w:p w:rsidR="00DA24E7" w:rsidRDefault="00DA24E7" w:rsidP="00DA24E7">
      <w:pPr>
        <w:spacing w:line="360" w:lineRule="auto"/>
        <w:rPr>
          <w:sz w:val="28"/>
          <w:szCs w:val="28"/>
          <w:lang w:val="uk-UA"/>
        </w:rPr>
      </w:pPr>
      <w:r>
        <w:rPr>
          <w:sz w:val="28"/>
          <w:szCs w:val="28"/>
          <w:lang w:val="uk-UA"/>
        </w:rPr>
        <w:t>ВИСНОВКИ ДО РОЗДІЛУ 2 ............................................................................... 156</w:t>
      </w:r>
    </w:p>
    <w:p w:rsidR="00DA24E7" w:rsidRDefault="00DA24E7" w:rsidP="00DA24E7">
      <w:pPr>
        <w:spacing w:line="360" w:lineRule="auto"/>
        <w:rPr>
          <w:b/>
          <w:sz w:val="28"/>
          <w:szCs w:val="28"/>
          <w:lang w:val="uk-UA"/>
        </w:rPr>
      </w:pPr>
    </w:p>
    <w:p w:rsidR="00DA24E7" w:rsidRDefault="00DA24E7" w:rsidP="00DA24E7">
      <w:pPr>
        <w:spacing w:line="360" w:lineRule="auto"/>
        <w:rPr>
          <w:sz w:val="28"/>
          <w:szCs w:val="28"/>
          <w:lang w:val="uk-UA"/>
        </w:rPr>
      </w:pPr>
      <w:r>
        <w:rPr>
          <w:b/>
          <w:sz w:val="28"/>
          <w:szCs w:val="28"/>
          <w:lang w:val="uk-UA"/>
        </w:rPr>
        <w:t xml:space="preserve">ВИСНОВКИ </w:t>
      </w:r>
      <w:r>
        <w:rPr>
          <w:sz w:val="28"/>
          <w:szCs w:val="28"/>
          <w:lang w:val="uk-UA"/>
        </w:rPr>
        <w:t>......................................................................................................... 162</w:t>
      </w:r>
    </w:p>
    <w:p w:rsidR="00DA24E7" w:rsidRDefault="00DA24E7" w:rsidP="00DA24E7">
      <w:pPr>
        <w:spacing w:line="360" w:lineRule="auto"/>
        <w:rPr>
          <w:b/>
          <w:sz w:val="28"/>
          <w:szCs w:val="28"/>
          <w:lang w:val="uk-UA"/>
        </w:rPr>
      </w:pPr>
    </w:p>
    <w:p w:rsidR="00DA24E7" w:rsidRDefault="00DA24E7" w:rsidP="00DA24E7">
      <w:pPr>
        <w:spacing w:line="360" w:lineRule="auto"/>
        <w:rPr>
          <w:sz w:val="28"/>
          <w:szCs w:val="28"/>
          <w:lang w:val="uk-UA"/>
        </w:rPr>
      </w:pPr>
      <w:r>
        <w:rPr>
          <w:b/>
          <w:sz w:val="28"/>
          <w:szCs w:val="28"/>
          <w:lang w:val="uk-UA"/>
        </w:rPr>
        <w:t xml:space="preserve">СПИСОК ВИКОРИСТАНИХ ДЖЕРЕЛ </w:t>
      </w:r>
      <w:r>
        <w:rPr>
          <w:sz w:val="28"/>
          <w:szCs w:val="28"/>
          <w:lang w:val="uk-UA"/>
        </w:rPr>
        <w:t>......................................................... 166</w:t>
      </w:r>
    </w:p>
    <w:p w:rsidR="00DA24E7" w:rsidRDefault="00DA24E7" w:rsidP="00DA24E7">
      <w:pPr>
        <w:pStyle w:val="affffffff2"/>
        <w:ind w:left="540" w:hanging="540"/>
        <w:jc w:val="center"/>
        <w:rPr>
          <w:b/>
          <w:szCs w:val="28"/>
          <w:lang w:val="uk-UA"/>
        </w:rPr>
      </w:pPr>
      <w:r>
        <w:rPr>
          <w:b/>
          <w:szCs w:val="28"/>
          <w:lang w:val="uk-UA"/>
        </w:rPr>
        <w:br w:type="page"/>
      </w:r>
      <w:r>
        <w:rPr>
          <w:b/>
          <w:szCs w:val="28"/>
          <w:lang w:val="uk-UA"/>
        </w:rPr>
        <w:lastRenderedPageBreak/>
        <w:t>ВСТУП</w:t>
      </w:r>
    </w:p>
    <w:p w:rsidR="00DA24E7" w:rsidRPr="00DA24E7" w:rsidRDefault="00DA24E7" w:rsidP="00DA24E7">
      <w:pPr>
        <w:pStyle w:val="Normal7"/>
        <w:ind w:firstLine="668"/>
        <w:rPr>
          <w:sz w:val="28"/>
          <w:szCs w:val="28"/>
          <w:lang w:val="ru-RU"/>
        </w:rPr>
      </w:pPr>
      <w:r w:rsidRPr="00DA24E7">
        <w:rPr>
          <w:b/>
          <w:bCs/>
          <w:sz w:val="28"/>
          <w:szCs w:val="28"/>
          <w:lang w:val="ru-RU"/>
        </w:rPr>
        <w:t xml:space="preserve">Актуальність теми. </w:t>
      </w:r>
      <w:r w:rsidRPr="00DA24E7">
        <w:rPr>
          <w:bCs/>
          <w:sz w:val="28"/>
          <w:szCs w:val="28"/>
          <w:lang w:val="ru-RU"/>
        </w:rPr>
        <w:t xml:space="preserve">Дотримання платниками податків податкової дисципліни потребує здійснення з боку держави комплексу організаційних заходів, зокрема створення надійної системи податкового контролю. </w:t>
      </w:r>
      <w:r w:rsidRPr="00DA24E7">
        <w:rPr>
          <w:sz w:val="28"/>
          <w:szCs w:val="28"/>
          <w:lang w:val="ru-RU"/>
        </w:rPr>
        <w:t xml:space="preserve">Хоча робляться лише перші кроки до формування повноцінної ринкової економіки, проте прикладів порушення податкового законодавства, зокрема умисного приховування прибутків, дуже багато. </w:t>
      </w:r>
      <w:proofErr w:type="gramStart"/>
      <w:r w:rsidRPr="00DA24E7">
        <w:rPr>
          <w:sz w:val="28"/>
          <w:szCs w:val="28"/>
          <w:lang w:val="ru-RU"/>
        </w:rPr>
        <w:t xml:space="preserve">Отримання максимальних прибутків за відсутності контролю з боку держави за цими процесами стали причинами багатьох негативних наслідків. Тому й в умовах розвитку демократії, переходу до ринкових відносин об’єктивною реальністю залишається контроль. </w:t>
      </w:r>
      <w:proofErr w:type="gramEnd"/>
    </w:p>
    <w:p w:rsidR="00DA24E7" w:rsidRDefault="00DA24E7" w:rsidP="00DA24E7">
      <w:pPr>
        <w:spacing w:line="360" w:lineRule="auto"/>
        <w:ind w:firstLine="720"/>
        <w:jc w:val="both"/>
        <w:rPr>
          <w:bCs/>
          <w:sz w:val="28"/>
          <w:szCs w:val="28"/>
          <w:lang w:val="uk-UA"/>
        </w:rPr>
      </w:pPr>
      <w:r>
        <w:rPr>
          <w:bCs/>
          <w:sz w:val="28"/>
          <w:szCs w:val="28"/>
          <w:lang w:val="uk-UA"/>
        </w:rPr>
        <w:t xml:space="preserve">Вирішення завдань в сфері оподаткування, з одного боку, потребує посилення правоохоронної функції держави, активізації боротьби з різними податковими правопорушеннями, з іншого - удосконалення видів та форм контрольної діяльності податкових органів. Більш того, податковий контроль є однією з найважливіших гарантій прийняття правильного управлінського рішення в сфері фіскальної діяльності та своєчасного і доброякісного його виконання. Виходячи з цього, проблема правового регулювання організації контрольної діяльності податкових органів України є дуже актуальною. Її виникнення пов’язане з цілим комплексом правових та організаційних обставин: складністю та чисельністю завдань, що стоять перед органами податкового контролю, наявністю великої кількості несистематизованих нормативно-правових актів в означеній сфері,  відсутністю єдиної практики застосування форм та методів податкового контролю, широким колом осіб з числа працівників податкових органів, які здійснюють контролюючі заходи, численними зловживаннями з їх сторони, зокрема перевищення повноважень, корупція тощо. У зв’язку з цим дослідження проблем правового регулювання </w:t>
      </w:r>
      <w:r>
        <w:rPr>
          <w:bCs/>
          <w:sz w:val="28"/>
          <w:szCs w:val="28"/>
          <w:lang w:val="uk-UA"/>
        </w:rPr>
        <w:lastRenderedPageBreak/>
        <w:t>контрольної діяльності податкових органів України, набуває особливого змісту і актуальності.</w:t>
      </w:r>
      <w:r>
        <w:rPr>
          <w:b/>
          <w:bCs/>
          <w:sz w:val="28"/>
          <w:szCs w:val="28"/>
          <w:lang w:val="uk-UA"/>
        </w:rPr>
        <w:t xml:space="preserve"> </w:t>
      </w:r>
    </w:p>
    <w:p w:rsidR="00DA24E7" w:rsidRPr="00DA24E7" w:rsidRDefault="00DA24E7" w:rsidP="00DA24E7">
      <w:pPr>
        <w:pStyle w:val="Normal7"/>
        <w:ind w:firstLine="668"/>
        <w:rPr>
          <w:spacing w:val="-6"/>
          <w:sz w:val="28"/>
          <w:szCs w:val="28"/>
          <w:lang w:val="ru-RU"/>
        </w:rPr>
      </w:pPr>
      <w:r w:rsidRPr="00DA24E7">
        <w:rPr>
          <w:b/>
          <w:bCs/>
          <w:sz w:val="28"/>
          <w:szCs w:val="28"/>
          <w:lang w:val="ru-RU"/>
        </w:rPr>
        <w:t xml:space="preserve">Зв’язок роботи з науковими програмами, планами, темами. </w:t>
      </w:r>
      <w:r w:rsidRPr="00DA24E7">
        <w:rPr>
          <w:sz w:val="28"/>
          <w:szCs w:val="28"/>
          <w:lang w:val="ru-RU"/>
        </w:rPr>
        <w:t xml:space="preserve">Дисертаційне </w:t>
      </w:r>
      <w:proofErr w:type="gramStart"/>
      <w:r w:rsidRPr="00DA24E7">
        <w:rPr>
          <w:sz w:val="28"/>
          <w:szCs w:val="28"/>
          <w:lang w:val="ru-RU"/>
        </w:rPr>
        <w:t>досл</w:t>
      </w:r>
      <w:proofErr w:type="gramEnd"/>
      <w:r w:rsidRPr="00DA24E7">
        <w:rPr>
          <w:sz w:val="28"/>
          <w:szCs w:val="28"/>
          <w:lang w:val="ru-RU"/>
        </w:rPr>
        <w:t xml:space="preserve">ідження виконано відповідно до п.п.3, 4 Стратегічного плану розвитку державної податкової служби України на період до 2013 року, затвердженого наказом ДПА України № 160 від 7 квітня 2003 року, п.2.5 Тематики пріоритетних напрямків фундаментальних та прикладних досліджень вищих навчальних закладів та науково-дослідних установ МВС України на період 2002-2005 років, затверджених наказом МВС України № 635 від 30 червня 2002 року, п.10.1 </w:t>
      </w:r>
      <w:proofErr w:type="gramStart"/>
      <w:r w:rsidRPr="00DA24E7">
        <w:rPr>
          <w:sz w:val="28"/>
          <w:szCs w:val="28"/>
          <w:lang w:val="ru-RU"/>
        </w:rPr>
        <w:t>Пр</w:t>
      </w:r>
      <w:proofErr w:type="gramEnd"/>
      <w:r w:rsidRPr="00DA24E7">
        <w:rPr>
          <w:sz w:val="28"/>
          <w:szCs w:val="28"/>
          <w:lang w:val="ru-RU"/>
        </w:rPr>
        <w:t xml:space="preserve">іоритетних напрямків дисертаційних досліджень на період 2002-2005 років, затверджених наказом МВС України № 635 від 30 червня 2002 року, п.6.7 Головних напрямків наукових досліджень Національного університету внутрішніх справ МВС України на 2001-2005 рр. </w:t>
      </w:r>
    </w:p>
    <w:p w:rsidR="00DA24E7" w:rsidRDefault="00DA24E7" w:rsidP="00DA24E7">
      <w:pPr>
        <w:spacing w:line="360" w:lineRule="auto"/>
        <w:ind w:firstLine="720"/>
        <w:jc w:val="both"/>
        <w:rPr>
          <w:sz w:val="28"/>
          <w:szCs w:val="28"/>
          <w:lang w:val="uk-UA"/>
        </w:rPr>
      </w:pPr>
      <w:r>
        <w:rPr>
          <w:b/>
          <w:bCs/>
          <w:sz w:val="28"/>
          <w:szCs w:val="28"/>
          <w:lang w:val="uk-UA"/>
        </w:rPr>
        <w:t>Мета і задачі дослідження.</w:t>
      </w:r>
      <w:r>
        <w:rPr>
          <w:sz w:val="28"/>
          <w:szCs w:val="28"/>
          <w:lang w:val="uk-UA"/>
        </w:rPr>
        <w:t xml:space="preserve"> Мета дисертаційного дослідження полягає в тому, щоб на основі аналізу теоретичних засад, правового регулювання та практичної діяльності податкових органів щодо здійснення податкового контролю визначити сутність та значення останнього, надати </w:t>
      </w:r>
      <w:r>
        <w:rPr>
          <w:spacing w:val="-6"/>
          <w:sz w:val="28"/>
          <w:szCs w:val="28"/>
          <w:lang w:val="uk-UA"/>
        </w:rPr>
        <w:t xml:space="preserve">пропозиції та рекомендації щодо удосконалення його </w:t>
      </w:r>
      <w:r>
        <w:rPr>
          <w:sz w:val="28"/>
          <w:szCs w:val="28"/>
          <w:lang w:val="uk-UA"/>
        </w:rPr>
        <w:t xml:space="preserve">організаційно-правових засад.  </w:t>
      </w:r>
    </w:p>
    <w:p w:rsidR="00DA24E7" w:rsidRDefault="00DA24E7" w:rsidP="00DA24E7">
      <w:pPr>
        <w:pStyle w:val="affffffff2"/>
        <w:spacing w:line="360" w:lineRule="auto"/>
        <w:ind w:firstLine="709"/>
        <w:rPr>
          <w:szCs w:val="28"/>
          <w:lang w:val="uk-UA"/>
        </w:rPr>
      </w:pPr>
      <w:r>
        <w:rPr>
          <w:szCs w:val="28"/>
          <w:lang w:val="uk-UA"/>
        </w:rPr>
        <w:t>Для досягнення поставленої мети в дисертації необхідно вирішити такі осно</w:t>
      </w:r>
      <w:r>
        <w:rPr>
          <w:szCs w:val="28"/>
          <w:lang w:val="uk-UA"/>
        </w:rPr>
        <w:t>в</w:t>
      </w:r>
      <w:r>
        <w:rPr>
          <w:szCs w:val="28"/>
          <w:lang w:val="uk-UA"/>
        </w:rPr>
        <w:t xml:space="preserve">ні завдання: </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проаналізувати теоретико-правові засади контрольної діяльності в Україні;</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дослідити вітчизняний та зарубіжний досвід здійснення контролю за справлянням податків та інших обов’язкових платежів, виробити конкретні пропозиції щодо можливості його використання;</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lastRenderedPageBreak/>
        <w:t>визначити поняття та принципи податкового контролю, обґрунтувати його призначення;</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дослідити особливості правового регулювання діяльності органів податкового контролю;</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надати загальну характеристику сучасного стану організації податкового контролю в Україні;</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з’ясувати предмет, об’єкт та суб’єкти контролю в сфері оподаткування;</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проаналізувати компетенцію податкових органів щодо здійснення контролю за справлянням податків та інших обов’язкових платежів;</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охарактеризувати організаційно-правові засади проведення перевірок в сфері оподаткування;</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дослідити сутність, призначення та організаційні форми взаємодії під час здійснення податкового контролю;</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на підставі виконання цих завдань виробити конкретні пропозиції та рекомендації щодо удосконалення організаційно-правових засад здійснення податкового контролю в Україні.</w:t>
      </w:r>
    </w:p>
    <w:p w:rsidR="00DA24E7" w:rsidRDefault="00DA24E7" w:rsidP="00DA24E7">
      <w:pPr>
        <w:shd w:val="clear" w:color="auto" w:fill="FFFFFF"/>
        <w:spacing w:line="360" w:lineRule="auto"/>
        <w:ind w:right="24" w:firstLine="605"/>
        <w:jc w:val="both"/>
        <w:rPr>
          <w:sz w:val="28"/>
          <w:szCs w:val="28"/>
          <w:lang w:val="uk-UA"/>
        </w:rPr>
      </w:pPr>
      <w:r>
        <w:rPr>
          <w:i/>
          <w:iCs/>
          <w:sz w:val="28"/>
          <w:szCs w:val="28"/>
          <w:lang w:val="uk-UA"/>
        </w:rPr>
        <w:t>Об’єктом  дослідження</w:t>
      </w:r>
      <w:r>
        <w:rPr>
          <w:b/>
          <w:bCs/>
          <w:sz w:val="28"/>
          <w:szCs w:val="28"/>
          <w:lang w:val="uk-UA"/>
        </w:rPr>
        <w:t xml:space="preserve"> </w:t>
      </w:r>
      <w:r>
        <w:rPr>
          <w:sz w:val="28"/>
          <w:szCs w:val="28"/>
          <w:lang w:val="uk-UA"/>
        </w:rPr>
        <w:t>є суспільні відносини, які формуються у сфері  діяльності державних органів, які уповноваженні здійснювати податковий контроль.</w:t>
      </w:r>
    </w:p>
    <w:p w:rsidR="00DA24E7" w:rsidRDefault="00DA24E7" w:rsidP="00DA24E7">
      <w:pPr>
        <w:shd w:val="clear" w:color="auto" w:fill="FFFFFF"/>
        <w:spacing w:before="5" w:line="360" w:lineRule="auto"/>
        <w:ind w:left="48" w:firstLine="660"/>
        <w:jc w:val="both"/>
        <w:rPr>
          <w:sz w:val="28"/>
          <w:szCs w:val="28"/>
          <w:lang w:val="uk-UA"/>
        </w:rPr>
      </w:pPr>
      <w:r>
        <w:rPr>
          <w:i/>
          <w:iCs/>
          <w:sz w:val="28"/>
          <w:szCs w:val="28"/>
          <w:lang w:val="uk-UA"/>
        </w:rPr>
        <w:t>Предмет дослідження</w:t>
      </w:r>
      <w:r>
        <w:rPr>
          <w:b/>
          <w:bCs/>
          <w:sz w:val="28"/>
          <w:szCs w:val="28"/>
          <w:lang w:val="uk-UA"/>
        </w:rPr>
        <w:t xml:space="preserve"> </w:t>
      </w:r>
      <w:r>
        <w:rPr>
          <w:bCs/>
          <w:sz w:val="28"/>
          <w:szCs w:val="28"/>
          <w:lang w:val="uk-UA"/>
        </w:rPr>
        <w:t xml:space="preserve">становлять теоретико-методологічні засади,  нормативні основи </w:t>
      </w:r>
      <w:r>
        <w:rPr>
          <w:sz w:val="28"/>
          <w:szCs w:val="28"/>
          <w:lang w:val="uk-UA"/>
        </w:rPr>
        <w:t>та сучасний стан контрольної діяльності податкових органів</w:t>
      </w:r>
      <w:r>
        <w:rPr>
          <w:bCs/>
          <w:sz w:val="28"/>
          <w:szCs w:val="28"/>
          <w:lang w:val="uk-UA"/>
        </w:rPr>
        <w:t>.</w:t>
      </w:r>
    </w:p>
    <w:p w:rsidR="00DA24E7" w:rsidRDefault="00DA24E7" w:rsidP="00DA24E7">
      <w:pPr>
        <w:pStyle w:val="BodyTextIndent22"/>
        <w:tabs>
          <w:tab w:val="left" w:pos="720"/>
        </w:tabs>
        <w:suppressAutoHyphens/>
        <w:ind w:firstLine="0"/>
        <w:rPr>
          <w:szCs w:val="28"/>
        </w:rPr>
      </w:pPr>
      <w:r>
        <w:rPr>
          <w:i/>
          <w:iCs/>
          <w:szCs w:val="28"/>
        </w:rPr>
        <w:tab/>
        <w:t>Методи дослідження.</w:t>
      </w:r>
      <w:r>
        <w:rPr>
          <w:szCs w:val="28"/>
        </w:rPr>
        <w:t xml:space="preserve"> Методологічною основою дисертаційного дослідження є сукупність методів і прийомів наукового пізнання. За допомогою логіко-семантичного методу поглиблено понятійний апарат (розділи 1, 2). Для аналізу вітчизняного та зарубіжного досвіду здійснення контролю за справлянням податків та інших обов’язкових платежів використовувались  порівняльно-правовий метод та метод єдності логічного та історичного (підрозділ 1.2). Методи аналізу та синтезу використовувались для з’ясування предмету, об’єкту та суб’єктів контролю в сфері оподаткування (підрозділ 2.1). Методи системно-структурний та структурно-</w:t>
      </w:r>
      <w:r>
        <w:rPr>
          <w:szCs w:val="28"/>
        </w:rPr>
        <w:lastRenderedPageBreak/>
        <w:t xml:space="preserve">функціональний застосовувалися під час дослідження компетенції податкових органів щодо здійснення контролю за справлянням податків та інших обов’язкових платежів,  характеристиці взаємодії під час здійснення податкового контролю (підрозділи 2.2, 2.4). Структурно-логічний метод використано для визначення поняття та принципів податкового контролю, обґрунтування його призначення (підрозділ 1.3). Методи класифікації та групування застосовувалися для дослідження організаційно-правових засад проведення перевірок в сфері оподаткування (підрозділ 2.3). За допомогою статистичного методу і документального аналізу визначено негативні аспекти під час здійснення податкового контролю (підрозділи 1.3, 2.3). </w:t>
      </w:r>
    </w:p>
    <w:p w:rsidR="00DA24E7" w:rsidRDefault="00DA24E7" w:rsidP="00DA24E7">
      <w:pPr>
        <w:pStyle w:val="BodyTextIndent22"/>
        <w:tabs>
          <w:tab w:val="left" w:pos="720"/>
        </w:tabs>
        <w:suppressAutoHyphens/>
        <w:ind w:firstLine="0"/>
        <w:rPr>
          <w:bCs/>
          <w:spacing w:val="-6"/>
          <w:szCs w:val="28"/>
        </w:rPr>
      </w:pPr>
      <w:r>
        <w:rPr>
          <w:szCs w:val="28"/>
        </w:rPr>
        <w:tab/>
        <w:t xml:space="preserve">Науково-теоретичне підґрунтя для виконання дисертації склали наукові праці із загальної теорії держави і права, розробки фахівців у галузі адміністративного, фінансового та податкового права, теорії управління, – С.С.Алексєєва, О.Ф.Андрійко, В.Б.Авер’янова, О.М.Бандурки, Т.С.Воїнової, В.М.Гаращука, І.П.Голосніченка, Є.В.Калюги, А.Т.Комзюка, Я.Ю.Кондратьєва, А.М.Куліша, М.П.Кучерявенка, Н.П.Матюхіної, Н.Р.Нижник, О.П.Рябченко, Т.В.Сараскіної, О.Ф.Скакун, О.І.Остапенка, В.П.Пєткова, О.Г.Фролової, В.К.Шкарупи, О.Н.Ярмиша, та ін. Нормативною основою роботи є Конституція України, чинні законодавчі та інші нормативно-правові акти, які регулюють діяльність податкових органів. Емпіричну базу дослідження становлять статистичні та архівні матеріали із зазначених питань. </w:t>
      </w:r>
    </w:p>
    <w:p w:rsidR="00DA24E7" w:rsidRDefault="00DA24E7" w:rsidP="00DA24E7">
      <w:pPr>
        <w:tabs>
          <w:tab w:val="num" w:pos="900"/>
        </w:tabs>
        <w:spacing w:line="360" w:lineRule="auto"/>
        <w:ind w:firstLine="709"/>
        <w:jc w:val="both"/>
        <w:rPr>
          <w:bCs/>
          <w:sz w:val="28"/>
          <w:szCs w:val="28"/>
          <w:lang w:val="uk-UA"/>
        </w:rPr>
      </w:pPr>
      <w:r>
        <w:rPr>
          <w:b/>
          <w:bCs/>
          <w:sz w:val="28"/>
          <w:szCs w:val="28"/>
          <w:lang w:val="uk-UA"/>
        </w:rPr>
        <w:t xml:space="preserve">Наукова новизна одержаних результатів </w:t>
      </w:r>
      <w:r>
        <w:rPr>
          <w:bCs/>
          <w:sz w:val="28"/>
          <w:szCs w:val="28"/>
          <w:lang w:val="uk-UA"/>
        </w:rPr>
        <w:t>визначається тим, що дисертація є одним із перших комплексних досліджень організаційних та правових проблем здійснення податкового контролю. В результаті проведеного дослідження сформульовано ряд нових наукових положень і висновків, запропонованих особисто здобувачем, зокрема:</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дістав подальшого розвитку аналіз теоретико-правових засад контрольної діяльності в Україні;</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lastRenderedPageBreak/>
        <w:t>подальший розвиток одержав аналіз вітчизняного та зарубіжного досвіду здійснення контролю за справлянням податків та інших обов’язкових платежів, надано конкретні пропозиції щодо можливості його використання;</w:t>
      </w:r>
    </w:p>
    <w:p w:rsidR="00DA24E7" w:rsidRDefault="00DA24E7" w:rsidP="00016574">
      <w:pPr>
        <w:numPr>
          <w:ilvl w:val="0"/>
          <w:numId w:val="58"/>
        </w:numPr>
        <w:shd w:val="clear" w:color="auto" w:fill="FFFFFF"/>
        <w:suppressAutoHyphens w:val="0"/>
        <w:spacing w:line="360" w:lineRule="auto"/>
        <w:ind w:right="14"/>
        <w:jc w:val="both"/>
        <w:rPr>
          <w:sz w:val="28"/>
          <w:szCs w:val="28"/>
          <w:lang w:val="uk-UA"/>
        </w:rPr>
      </w:pPr>
      <w:r>
        <w:rPr>
          <w:sz w:val="28"/>
          <w:szCs w:val="28"/>
          <w:lang w:val="uk-UA"/>
        </w:rPr>
        <w:t>продовжено дослідження сучасного стану правового регулювання діяльності органів податкового контролю;</w:t>
      </w:r>
    </w:p>
    <w:p w:rsidR="00DA24E7" w:rsidRDefault="00DA24E7" w:rsidP="00016574">
      <w:pPr>
        <w:numPr>
          <w:ilvl w:val="0"/>
          <w:numId w:val="58"/>
        </w:numPr>
        <w:suppressAutoHyphens w:val="0"/>
        <w:spacing w:line="360" w:lineRule="auto"/>
        <w:jc w:val="both"/>
        <w:rPr>
          <w:sz w:val="28"/>
          <w:szCs w:val="28"/>
          <w:lang w:val="uk-UA"/>
        </w:rPr>
      </w:pPr>
      <w:r>
        <w:rPr>
          <w:sz w:val="28"/>
          <w:szCs w:val="28"/>
          <w:lang w:val="uk-UA"/>
        </w:rPr>
        <w:t>в новому аспекті визначено поняття та принципи податкового контролю, обґрунтовано його призначення;</w:t>
      </w:r>
    </w:p>
    <w:p w:rsidR="00DA24E7" w:rsidRDefault="00DA24E7" w:rsidP="00016574">
      <w:pPr>
        <w:numPr>
          <w:ilvl w:val="0"/>
          <w:numId w:val="58"/>
        </w:numPr>
        <w:suppressAutoHyphens w:val="0"/>
        <w:spacing w:line="360" w:lineRule="auto"/>
        <w:jc w:val="both"/>
        <w:rPr>
          <w:sz w:val="28"/>
          <w:szCs w:val="28"/>
          <w:lang w:val="uk-UA"/>
        </w:rPr>
      </w:pPr>
      <w:r>
        <w:rPr>
          <w:sz w:val="28"/>
          <w:szCs w:val="28"/>
          <w:lang w:val="uk-UA"/>
        </w:rPr>
        <w:t>подальший розвиток одержав аналіз предмету, об’єкту та суб’єктів контролю в сфері оподаткування;</w:t>
      </w:r>
    </w:p>
    <w:p w:rsidR="00DA24E7" w:rsidRDefault="00DA24E7" w:rsidP="00016574">
      <w:pPr>
        <w:numPr>
          <w:ilvl w:val="0"/>
          <w:numId w:val="58"/>
        </w:numPr>
        <w:suppressAutoHyphens w:val="0"/>
        <w:spacing w:line="360" w:lineRule="auto"/>
        <w:jc w:val="both"/>
        <w:rPr>
          <w:sz w:val="28"/>
          <w:szCs w:val="28"/>
          <w:lang w:val="uk-UA"/>
        </w:rPr>
      </w:pPr>
      <w:r>
        <w:rPr>
          <w:sz w:val="28"/>
          <w:szCs w:val="28"/>
          <w:lang w:val="uk-UA"/>
        </w:rPr>
        <w:t>в новому аспекті охарактеризовано компетенцію податкових органів щодо здійснення контролю за справлянням податків та інших обов’язкових платежів;</w:t>
      </w:r>
    </w:p>
    <w:p w:rsidR="00DA24E7" w:rsidRDefault="00DA24E7" w:rsidP="00016574">
      <w:pPr>
        <w:pStyle w:val="24"/>
        <w:numPr>
          <w:ilvl w:val="0"/>
          <w:numId w:val="58"/>
        </w:numPr>
        <w:spacing w:after="0" w:line="360" w:lineRule="auto"/>
        <w:jc w:val="both"/>
        <w:rPr>
          <w:szCs w:val="28"/>
        </w:rPr>
      </w:pPr>
      <w:r>
        <w:rPr>
          <w:szCs w:val="28"/>
        </w:rPr>
        <w:t xml:space="preserve">вперше порушено ряд проблемних питань щодо тактики та методики проведення перевірок </w:t>
      </w:r>
      <w:proofErr w:type="gramStart"/>
      <w:r>
        <w:rPr>
          <w:szCs w:val="28"/>
        </w:rPr>
        <w:t>в</w:t>
      </w:r>
      <w:proofErr w:type="gramEnd"/>
      <w:r>
        <w:rPr>
          <w:szCs w:val="28"/>
        </w:rPr>
        <w:t xml:space="preserve"> сфері оподаткування;</w:t>
      </w:r>
    </w:p>
    <w:p w:rsidR="00DA24E7" w:rsidRDefault="00DA24E7" w:rsidP="00016574">
      <w:pPr>
        <w:numPr>
          <w:ilvl w:val="0"/>
          <w:numId w:val="58"/>
        </w:numPr>
        <w:suppressAutoHyphens w:val="0"/>
        <w:spacing w:line="360" w:lineRule="auto"/>
        <w:jc w:val="both"/>
        <w:rPr>
          <w:sz w:val="28"/>
          <w:szCs w:val="28"/>
          <w:lang w:val="uk-UA"/>
        </w:rPr>
      </w:pPr>
      <w:r>
        <w:rPr>
          <w:sz w:val="28"/>
          <w:szCs w:val="28"/>
          <w:lang w:val="uk-UA"/>
        </w:rPr>
        <w:t>сформульовано ряд конкретних пропозицій та рекомендацій, спр</w:t>
      </w:r>
      <w:r>
        <w:rPr>
          <w:sz w:val="28"/>
          <w:szCs w:val="28"/>
          <w:lang w:val="uk-UA"/>
        </w:rPr>
        <w:t>я</w:t>
      </w:r>
      <w:r>
        <w:rPr>
          <w:sz w:val="28"/>
          <w:szCs w:val="28"/>
          <w:lang w:val="uk-UA"/>
        </w:rPr>
        <w:t xml:space="preserve">мованих на удосконалення правового регулювання контрольної діяльності податкових органів України. </w:t>
      </w:r>
    </w:p>
    <w:p w:rsidR="00DA24E7" w:rsidRDefault="00DA24E7" w:rsidP="00DA24E7">
      <w:pPr>
        <w:shd w:val="clear" w:color="auto" w:fill="FFFFFF"/>
        <w:spacing w:line="360" w:lineRule="auto"/>
        <w:ind w:firstLine="720"/>
        <w:jc w:val="both"/>
        <w:rPr>
          <w:bCs/>
          <w:sz w:val="28"/>
          <w:szCs w:val="28"/>
          <w:lang w:val="uk-UA"/>
        </w:rPr>
      </w:pPr>
      <w:r>
        <w:rPr>
          <w:b/>
          <w:bCs/>
          <w:sz w:val="28"/>
          <w:szCs w:val="28"/>
          <w:lang w:val="uk-UA"/>
        </w:rPr>
        <w:t xml:space="preserve">Практичне значення одержаних результатів </w:t>
      </w:r>
      <w:r>
        <w:rPr>
          <w:bCs/>
          <w:sz w:val="28"/>
          <w:szCs w:val="28"/>
          <w:lang w:val="uk-UA"/>
        </w:rPr>
        <w:t>полягає в тому, що</w:t>
      </w:r>
      <w:r>
        <w:rPr>
          <w:sz w:val="28"/>
          <w:szCs w:val="28"/>
          <w:lang w:val="uk-UA"/>
        </w:rPr>
        <w:t xml:space="preserve"> </w:t>
      </w:r>
      <w:r>
        <w:rPr>
          <w:bCs/>
          <w:sz w:val="28"/>
          <w:szCs w:val="28"/>
          <w:lang w:val="uk-UA"/>
        </w:rPr>
        <w:t>вони становлять як науково-теоретичний, так і практичний інтерес:</w:t>
      </w:r>
    </w:p>
    <w:p w:rsidR="00DA24E7" w:rsidRDefault="00DA24E7" w:rsidP="00016574">
      <w:pPr>
        <w:numPr>
          <w:ilvl w:val="0"/>
          <w:numId w:val="59"/>
        </w:numPr>
        <w:shd w:val="clear" w:color="auto" w:fill="FFFFFF"/>
        <w:tabs>
          <w:tab w:val="clear" w:pos="2130"/>
        </w:tabs>
        <w:suppressAutoHyphens w:val="0"/>
        <w:spacing w:line="360" w:lineRule="auto"/>
        <w:ind w:left="0" w:firstLine="0"/>
        <w:jc w:val="both"/>
        <w:rPr>
          <w:bCs/>
          <w:sz w:val="28"/>
          <w:szCs w:val="28"/>
          <w:lang w:val="uk-UA"/>
        </w:rPr>
      </w:pPr>
      <w:r>
        <w:rPr>
          <w:bCs/>
          <w:sz w:val="28"/>
          <w:szCs w:val="28"/>
          <w:lang w:val="uk-UA"/>
        </w:rPr>
        <w:t>у науково-дослідній сфері – положення та висновки дисертації можуть бути основою для подальшої розробки проблемних питань здійснення податкового контролю;</w:t>
      </w:r>
    </w:p>
    <w:p w:rsidR="00DA24E7" w:rsidRDefault="00DA24E7" w:rsidP="00016574">
      <w:pPr>
        <w:numPr>
          <w:ilvl w:val="0"/>
          <w:numId w:val="59"/>
        </w:numPr>
        <w:shd w:val="clear" w:color="auto" w:fill="FFFFFF"/>
        <w:tabs>
          <w:tab w:val="clear" w:pos="2130"/>
        </w:tabs>
        <w:suppressAutoHyphens w:val="0"/>
        <w:spacing w:line="360" w:lineRule="auto"/>
        <w:ind w:left="0" w:firstLine="0"/>
        <w:jc w:val="both"/>
        <w:rPr>
          <w:bCs/>
          <w:sz w:val="28"/>
          <w:szCs w:val="28"/>
          <w:lang w:val="uk-UA"/>
        </w:rPr>
      </w:pPr>
      <w:r>
        <w:rPr>
          <w:bCs/>
          <w:sz w:val="28"/>
          <w:szCs w:val="28"/>
          <w:lang w:val="uk-UA"/>
        </w:rPr>
        <w:t xml:space="preserve">у правотворчості – в результаті дослідження сформульовано низку пропозицій щодо внесення змін і доповнень до нормативних актів, які регулюють </w:t>
      </w:r>
      <w:r>
        <w:rPr>
          <w:sz w:val="28"/>
          <w:szCs w:val="28"/>
          <w:lang w:val="uk-UA"/>
        </w:rPr>
        <w:t>діяльність податкових органів</w:t>
      </w:r>
      <w:r>
        <w:rPr>
          <w:bCs/>
          <w:sz w:val="28"/>
          <w:szCs w:val="28"/>
          <w:lang w:val="uk-UA"/>
        </w:rPr>
        <w:t>;</w:t>
      </w:r>
    </w:p>
    <w:p w:rsidR="00DA24E7" w:rsidRDefault="00DA24E7" w:rsidP="00016574">
      <w:pPr>
        <w:numPr>
          <w:ilvl w:val="0"/>
          <w:numId w:val="59"/>
        </w:numPr>
        <w:shd w:val="clear" w:color="auto" w:fill="FFFFFF"/>
        <w:tabs>
          <w:tab w:val="clear" w:pos="2130"/>
        </w:tabs>
        <w:suppressAutoHyphens w:val="0"/>
        <w:spacing w:line="360" w:lineRule="auto"/>
        <w:ind w:left="0" w:firstLine="0"/>
        <w:jc w:val="both"/>
        <w:rPr>
          <w:bCs/>
          <w:sz w:val="28"/>
          <w:szCs w:val="28"/>
          <w:lang w:val="uk-UA"/>
        </w:rPr>
      </w:pPr>
      <w:r>
        <w:rPr>
          <w:bCs/>
          <w:sz w:val="28"/>
          <w:szCs w:val="28"/>
          <w:lang w:val="uk-UA"/>
        </w:rPr>
        <w:t>у правозастосовчій діяльності – використання одержаних результатів дозволить покращити практичну діяльність податкових органів щодо здійснення контролю за справлянням податків та інших обов’язкових платежів;</w:t>
      </w:r>
    </w:p>
    <w:p w:rsidR="00DA24E7" w:rsidRDefault="00DA24E7" w:rsidP="00016574">
      <w:pPr>
        <w:numPr>
          <w:ilvl w:val="0"/>
          <w:numId w:val="59"/>
        </w:numPr>
        <w:shd w:val="clear" w:color="auto" w:fill="FFFFFF"/>
        <w:tabs>
          <w:tab w:val="clear" w:pos="2130"/>
        </w:tabs>
        <w:suppressAutoHyphens w:val="0"/>
        <w:spacing w:line="360" w:lineRule="auto"/>
        <w:ind w:left="0" w:firstLine="0"/>
        <w:jc w:val="both"/>
        <w:rPr>
          <w:bCs/>
          <w:sz w:val="28"/>
          <w:szCs w:val="28"/>
          <w:lang w:val="uk-UA"/>
        </w:rPr>
      </w:pPr>
      <w:r>
        <w:rPr>
          <w:bCs/>
          <w:sz w:val="28"/>
          <w:szCs w:val="28"/>
          <w:lang w:val="uk-UA"/>
        </w:rPr>
        <w:lastRenderedPageBreak/>
        <w:t>у навчальному процесі – матеріали дисертації можуть використовуватись під час проведення занять із спецкурсу „Податковий контроль в Україні”;</w:t>
      </w:r>
    </w:p>
    <w:p w:rsidR="00DA24E7" w:rsidRDefault="00DA24E7" w:rsidP="00016574">
      <w:pPr>
        <w:numPr>
          <w:ilvl w:val="0"/>
          <w:numId w:val="59"/>
        </w:numPr>
        <w:shd w:val="clear" w:color="auto" w:fill="FFFFFF"/>
        <w:tabs>
          <w:tab w:val="clear" w:pos="2130"/>
        </w:tabs>
        <w:suppressAutoHyphens w:val="0"/>
        <w:spacing w:line="360" w:lineRule="auto"/>
        <w:ind w:left="0" w:firstLine="0"/>
        <w:jc w:val="both"/>
        <w:rPr>
          <w:bCs/>
          <w:sz w:val="28"/>
          <w:szCs w:val="28"/>
          <w:lang w:val="uk-UA"/>
        </w:rPr>
      </w:pPr>
      <w:r>
        <w:rPr>
          <w:bCs/>
          <w:sz w:val="28"/>
          <w:szCs w:val="28"/>
          <w:lang w:val="uk-UA"/>
        </w:rPr>
        <w:t>у правовиховній сфері – положення і висновки дисертації може бути використано в роботі щодо підвищення рівня правової культури населення, зокрема платників податків та працівників податкових органів.</w:t>
      </w:r>
    </w:p>
    <w:p w:rsidR="00DA24E7" w:rsidRPr="00DA24E7" w:rsidRDefault="00DA24E7" w:rsidP="00DA24E7">
      <w:pPr>
        <w:pStyle w:val="Normal7"/>
        <w:suppressAutoHyphens/>
        <w:ind w:firstLine="709"/>
        <w:rPr>
          <w:spacing w:val="-6"/>
          <w:sz w:val="28"/>
          <w:szCs w:val="28"/>
          <w:lang w:val="uk-UA"/>
        </w:rPr>
      </w:pPr>
      <w:r w:rsidRPr="00DA24E7">
        <w:rPr>
          <w:b/>
          <w:bCs/>
          <w:sz w:val="28"/>
          <w:szCs w:val="28"/>
          <w:lang w:val="uk-UA"/>
        </w:rPr>
        <w:t xml:space="preserve">Апробація результатів дисертації. </w:t>
      </w:r>
      <w:r w:rsidRPr="00DA24E7">
        <w:rPr>
          <w:snapToGrid/>
          <w:spacing w:val="-6"/>
          <w:sz w:val="28"/>
          <w:szCs w:val="28"/>
          <w:lang w:val="uk-UA"/>
        </w:rPr>
        <w:t xml:space="preserve">Підсумки розробки проблеми в цілому, окремі її аспекти, одержані узагальнення і висновки було оприлюднено дисертантом на двох </w:t>
      </w:r>
      <w:r w:rsidRPr="00DA24E7">
        <w:rPr>
          <w:spacing w:val="-6"/>
          <w:sz w:val="28"/>
          <w:szCs w:val="28"/>
          <w:lang w:val="uk-UA"/>
        </w:rPr>
        <w:t xml:space="preserve">науково-практичних конференціях: </w:t>
      </w:r>
      <w:r w:rsidRPr="00DA24E7">
        <w:rPr>
          <w:sz w:val="28"/>
          <w:szCs w:val="28"/>
          <w:lang w:val="uk-UA"/>
        </w:rPr>
        <w:t xml:space="preserve">„Міжнародне співробітництво в боротьбі зі злочинністю” (Харків, 2003), </w:t>
      </w:r>
      <w:r w:rsidRPr="00DA24E7">
        <w:rPr>
          <w:spacing w:val="-6"/>
          <w:sz w:val="28"/>
          <w:szCs w:val="28"/>
          <w:lang w:val="uk-UA"/>
        </w:rPr>
        <w:t>„Актуальні проблеми протидії економічній злочинності, тінізації економіки та корупції в Україні” (Лівів, 2004)</w:t>
      </w:r>
      <w:r w:rsidRPr="00DA24E7">
        <w:rPr>
          <w:sz w:val="28"/>
          <w:szCs w:val="28"/>
          <w:lang w:val="uk-UA"/>
        </w:rPr>
        <w:t xml:space="preserve">, а також на </w:t>
      </w:r>
      <w:r w:rsidRPr="00DA24E7">
        <w:rPr>
          <w:spacing w:val="-6"/>
          <w:sz w:val="28"/>
          <w:szCs w:val="28"/>
          <w:lang w:val="uk-UA"/>
        </w:rPr>
        <w:t xml:space="preserve">теоретичних семінарах та </w:t>
      </w:r>
      <w:r w:rsidRPr="00DA24E7">
        <w:rPr>
          <w:sz w:val="28"/>
          <w:szCs w:val="28"/>
          <w:lang w:val="uk-UA"/>
        </w:rPr>
        <w:t>засіданнях науково-дослідної лабораторії з проблем кадрового забезпечення ОВС України, кафедри управління в органах внутрішніх справ та кафедри адміністративного права і адміністративної діяльності органів внутрішніх справ Національного університету внутрішніх справ.</w:t>
      </w:r>
      <w:r w:rsidRPr="00DA24E7">
        <w:rPr>
          <w:spacing w:val="-6"/>
          <w:sz w:val="28"/>
          <w:szCs w:val="28"/>
          <w:lang w:val="uk-UA"/>
        </w:rPr>
        <w:t xml:space="preserve"> </w:t>
      </w:r>
    </w:p>
    <w:p w:rsidR="00DA24E7" w:rsidRDefault="00DA24E7" w:rsidP="00DA24E7">
      <w:pPr>
        <w:spacing w:line="360" w:lineRule="auto"/>
        <w:ind w:firstLine="709"/>
        <w:jc w:val="both"/>
        <w:rPr>
          <w:spacing w:val="-6"/>
          <w:sz w:val="28"/>
          <w:szCs w:val="28"/>
          <w:lang w:val="uk-UA"/>
        </w:rPr>
      </w:pPr>
      <w:r>
        <w:rPr>
          <w:b/>
          <w:iCs/>
          <w:spacing w:val="-6"/>
          <w:sz w:val="28"/>
          <w:szCs w:val="28"/>
          <w:lang w:val="uk-UA"/>
        </w:rPr>
        <w:t>Публікації.</w:t>
      </w:r>
      <w:r>
        <w:rPr>
          <w:b/>
          <w:spacing w:val="-6"/>
          <w:sz w:val="28"/>
          <w:szCs w:val="28"/>
          <w:lang w:val="uk-UA"/>
        </w:rPr>
        <w:t xml:space="preserve"> </w:t>
      </w:r>
      <w:r>
        <w:rPr>
          <w:spacing w:val="-6"/>
          <w:sz w:val="28"/>
          <w:szCs w:val="28"/>
          <w:lang w:val="uk-UA"/>
        </w:rPr>
        <w:t>Основні результати дисертаційного дослідження викладені у п’яти наукових статтях в наукових журналах і збірниках наукових праць, а також у двох тезах доповідей на науково-практичних конференціях.</w:t>
      </w:r>
    </w:p>
    <w:p w:rsidR="00DA24E7" w:rsidRDefault="00DA24E7" w:rsidP="00DA24E7">
      <w:pPr>
        <w:spacing w:line="360" w:lineRule="auto"/>
        <w:ind w:firstLine="709"/>
        <w:jc w:val="both"/>
        <w:rPr>
          <w:spacing w:val="-6"/>
          <w:sz w:val="28"/>
          <w:szCs w:val="28"/>
          <w:lang w:val="uk-UA"/>
        </w:rPr>
      </w:pPr>
    </w:p>
    <w:p w:rsidR="00DA24E7" w:rsidRDefault="00DA24E7" w:rsidP="00DA24E7">
      <w:pPr>
        <w:pStyle w:val="1"/>
        <w:rPr>
          <w:szCs w:val="28"/>
          <w:lang w:val="uk-UA"/>
        </w:rPr>
      </w:pPr>
      <w:r>
        <w:rPr>
          <w:spacing w:val="-6"/>
          <w:sz w:val="28"/>
          <w:szCs w:val="28"/>
          <w:lang w:val="uk-UA"/>
        </w:rPr>
        <w:br w:type="page"/>
      </w:r>
      <w:bookmarkStart w:id="2" w:name="_Toc43462078"/>
      <w:r>
        <w:rPr>
          <w:szCs w:val="28"/>
          <w:lang w:val="uk-UA"/>
        </w:rPr>
        <w:lastRenderedPageBreak/>
        <w:t>ВИСНОВКИ</w:t>
      </w:r>
      <w:bookmarkEnd w:id="2"/>
    </w:p>
    <w:p w:rsidR="00DA24E7" w:rsidRDefault="00DA24E7" w:rsidP="00DA24E7">
      <w:pPr>
        <w:pStyle w:val="affffffff2"/>
        <w:spacing w:line="360" w:lineRule="auto"/>
        <w:ind w:left="0" w:firstLine="708"/>
        <w:jc w:val="both"/>
        <w:rPr>
          <w:snapToGrid w:val="0"/>
          <w:szCs w:val="28"/>
          <w:lang w:val="uk-UA"/>
        </w:rPr>
      </w:pPr>
      <w:r>
        <w:rPr>
          <w:snapToGrid w:val="0"/>
          <w:szCs w:val="28"/>
          <w:lang w:val="uk-UA"/>
        </w:rPr>
        <w:t xml:space="preserve">В результаті дисертаційного дослідження, виконаного на основі аналізу чинного законодавства України та практики його застосування, теоретичного осмислення ряду наукових праць в різних галузях знань, автором сформульовано ряд висновків, пропозицій та рекомендацій, спрямованих на удосконалення правового регулювання організації контрольної діяльності податкових органів України. </w:t>
      </w:r>
      <w:r>
        <w:rPr>
          <w:snapToGrid w:val="0"/>
          <w:szCs w:val="28"/>
          <w:lang w:val="uk-UA"/>
        </w:rPr>
        <w:tab/>
      </w:r>
      <w:r>
        <w:rPr>
          <w:snapToGrid w:val="0"/>
          <w:szCs w:val="28"/>
          <w:lang w:val="uk-UA"/>
        </w:rPr>
        <w:tab/>
      </w:r>
      <w:r>
        <w:rPr>
          <w:snapToGrid w:val="0"/>
          <w:szCs w:val="28"/>
          <w:lang w:val="uk-UA"/>
        </w:rPr>
        <w:tab/>
      </w:r>
      <w:r>
        <w:rPr>
          <w:snapToGrid w:val="0"/>
          <w:szCs w:val="28"/>
          <w:lang w:val="uk-UA"/>
        </w:rPr>
        <w:tab/>
      </w:r>
      <w:r>
        <w:rPr>
          <w:snapToGrid w:val="0"/>
          <w:szCs w:val="28"/>
          <w:lang w:val="uk-UA"/>
        </w:rPr>
        <w:tab/>
      </w:r>
      <w:r>
        <w:rPr>
          <w:snapToGrid w:val="0"/>
          <w:szCs w:val="28"/>
          <w:lang w:val="uk-UA"/>
        </w:rPr>
        <w:tab/>
      </w:r>
      <w:r>
        <w:rPr>
          <w:snapToGrid w:val="0"/>
          <w:szCs w:val="28"/>
          <w:lang w:val="uk-UA"/>
        </w:rPr>
        <w:tab/>
      </w:r>
      <w:r>
        <w:rPr>
          <w:snapToGrid w:val="0"/>
          <w:szCs w:val="28"/>
          <w:lang w:val="uk-UA"/>
        </w:rPr>
        <w:tab/>
      </w:r>
      <w:r>
        <w:rPr>
          <w:snapToGrid w:val="0"/>
          <w:szCs w:val="28"/>
          <w:lang w:val="uk-UA"/>
        </w:rPr>
        <w:tab/>
      </w:r>
      <w:r>
        <w:rPr>
          <w:snapToGrid w:val="0"/>
          <w:szCs w:val="28"/>
          <w:lang w:val="uk-UA"/>
        </w:rPr>
        <w:tab/>
        <w:t>До основних результатів, одержаних внаслідок проведеного дослідження, віднесено:</w:t>
      </w:r>
    </w:p>
    <w:p w:rsidR="00DA24E7" w:rsidRDefault="00DA24E7" w:rsidP="00DA24E7">
      <w:pPr>
        <w:pStyle w:val="affffffff2"/>
        <w:spacing w:line="360" w:lineRule="auto"/>
        <w:ind w:firstLine="708"/>
        <w:jc w:val="center"/>
        <w:rPr>
          <w:b/>
          <w:i/>
          <w:snapToGrid w:val="0"/>
          <w:szCs w:val="28"/>
          <w:lang w:val="uk-UA"/>
        </w:rPr>
      </w:pPr>
      <w:r>
        <w:rPr>
          <w:b/>
          <w:i/>
          <w:snapToGrid w:val="0"/>
          <w:szCs w:val="28"/>
          <w:lang w:val="uk-UA"/>
        </w:rPr>
        <w:t>з теоретичних питань:</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Контроль в сфері </w:t>
      </w:r>
      <w:proofErr w:type="gramStart"/>
      <w:r w:rsidRPr="00DA24E7">
        <w:rPr>
          <w:sz w:val="28"/>
          <w:szCs w:val="28"/>
          <w:lang w:val="ru-RU"/>
        </w:rPr>
        <w:t>державного</w:t>
      </w:r>
      <w:proofErr w:type="gramEnd"/>
      <w:r w:rsidRPr="00DA24E7">
        <w:rPr>
          <w:sz w:val="28"/>
          <w:szCs w:val="28"/>
          <w:lang w:val="ru-RU"/>
        </w:rPr>
        <w:t xml:space="preserve"> управління визначено як спостереження, перевірку чи нагляд за функціонуванням відповідного об’єкта з метою отримання об’єктивної та достовірної інформації про стан справ на ньому.</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proofErr w:type="gramStart"/>
      <w:r w:rsidRPr="00DA24E7">
        <w:rPr>
          <w:sz w:val="28"/>
          <w:szCs w:val="28"/>
          <w:lang w:val="ru-RU"/>
        </w:rPr>
        <w:t>Податкову систему визначено як сукупність податків і зборів, інших обов’язкових платежів і внесків до бюджетів та до державних цільових фондів, платників податків та органів, що здійснюють контроль за правильністю обчислення, повнотою і своєчасністю сплати їх у встановленому законом порядку.</w:t>
      </w:r>
      <w:proofErr w:type="gramEnd"/>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Справляння податків визначено як сукупність дій державних органів і платників податків, спрямованих на внесення встановленого законом податку, збору (обов’язкового платежу) до бюджету чи до </w:t>
      </w:r>
      <w:proofErr w:type="gramStart"/>
      <w:r w:rsidRPr="00DA24E7">
        <w:rPr>
          <w:sz w:val="28"/>
          <w:szCs w:val="28"/>
          <w:lang w:val="ru-RU"/>
        </w:rPr>
        <w:t>державного</w:t>
      </w:r>
      <w:proofErr w:type="gramEnd"/>
      <w:r w:rsidRPr="00DA24E7">
        <w:rPr>
          <w:sz w:val="28"/>
          <w:szCs w:val="28"/>
          <w:lang w:val="ru-RU"/>
        </w:rPr>
        <w:t xml:space="preserve"> цільового фонду.</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Податковий контроль визначено як спостереження та нагляд за дотриманням податкового законодавства та відповідних </w:t>
      </w:r>
      <w:proofErr w:type="gramStart"/>
      <w:r w:rsidRPr="00DA24E7">
        <w:rPr>
          <w:sz w:val="28"/>
          <w:szCs w:val="28"/>
          <w:lang w:val="ru-RU"/>
        </w:rPr>
        <w:t>п</w:t>
      </w:r>
      <w:proofErr w:type="gramEnd"/>
      <w:r w:rsidRPr="00DA24E7">
        <w:rPr>
          <w:sz w:val="28"/>
          <w:szCs w:val="28"/>
          <w:lang w:val="ru-RU"/>
        </w:rPr>
        <w:t xml:space="preserve">ідзаконних нормативно-правових актів, а саме за правильністю обчислення, повнотою та своєчасністю внесення до відповідного бюджету чи </w:t>
      </w:r>
      <w:r w:rsidRPr="00DA24E7">
        <w:rPr>
          <w:sz w:val="28"/>
          <w:szCs w:val="28"/>
          <w:lang w:val="ru-RU"/>
        </w:rPr>
        <w:lastRenderedPageBreak/>
        <w:t>державного цільового фонду податків та зборів (обов’язкових платежів), а також виявлення, запобігання та припинення податкових правопорушень.</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Змі</w:t>
      </w:r>
      <w:proofErr w:type="gramStart"/>
      <w:r w:rsidRPr="00DA24E7">
        <w:rPr>
          <w:sz w:val="28"/>
          <w:szCs w:val="28"/>
          <w:lang w:val="ru-RU"/>
        </w:rPr>
        <w:t>ст</w:t>
      </w:r>
      <w:proofErr w:type="gramEnd"/>
      <w:r w:rsidRPr="00DA24E7">
        <w:rPr>
          <w:sz w:val="28"/>
          <w:szCs w:val="28"/>
          <w:lang w:val="ru-RU"/>
        </w:rPr>
        <w:t xml:space="preserve"> податкового контролю включає: 1) спостереження за діяльністю контролюючих суб’єктів; 2) аналіз одержаної інформації, тенденцій, що намітилися, вироблення прогнозів; 3) вживання заходів щодо попередження порушень законності та дисципліни; 4) облік конкретних правопорушень, аналіз їх причин та умов; 5) припинення протиправної діяльності; 6) виявлення винних у вчиненні податкових правопорушень (як платників податків, так і працівників податкових органів) і притягнення їх </w:t>
      </w:r>
      <w:proofErr w:type="gramStart"/>
      <w:r w:rsidRPr="00DA24E7">
        <w:rPr>
          <w:sz w:val="28"/>
          <w:szCs w:val="28"/>
          <w:lang w:val="ru-RU"/>
        </w:rPr>
        <w:t>до</w:t>
      </w:r>
      <w:proofErr w:type="gramEnd"/>
      <w:r w:rsidRPr="00DA24E7">
        <w:rPr>
          <w:sz w:val="28"/>
          <w:szCs w:val="28"/>
          <w:lang w:val="ru-RU"/>
        </w:rPr>
        <w:t xml:space="preserve"> відповідальності.</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До особливостей податкового контролю віднесено. По-перше, це контроль не просто за сплатою податків і зборів, </w:t>
      </w:r>
      <w:proofErr w:type="gramStart"/>
      <w:r w:rsidRPr="00DA24E7">
        <w:rPr>
          <w:sz w:val="28"/>
          <w:szCs w:val="28"/>
          <w:lang w:val="ru-RU"/>
        </w:rPr>
        <w:t>а й</w:t>
      </w:r>
      <w:proofErr w:type="gramEnd"/>
      <w:r w:rsidRPr="00DA24E7">
        <w:rPr>
          <w:sz w:val="28"/>
          <w:szCs w:val="28"/>
          <w:lang w:val="ru-RU"/>
        </w:rPr>
        <w:t xml:space="preserve"> за додержанням фінансової дисципліни, пов’язаної зі сплатою податків і зборів. По-друге, для здійснення цього контролю створено систему спеціальних податкових органів і деякі з них наділені компетенцією, пов’язаною виключно з податковим контролем. По-трет</w:t>
      </w:r>
      <w:proofErr w:type="gramStart"/>
      <w:r w:rsidRPr="00DA24E7">
        <w:rPr>
          <w:sz w:val="28"/>
          <w:szCs w:val="28"/>
          <w:lang w:val="ru-RU"/>
        </w:rPr>
        <w:t>є,</w:t>
      </w:r>
      <w:proofErr w:type="gramEnd"/>
      <w:r w:rsidRPr="00DA24E7">
        <w:rPr>
          <w:sz w:val="28"/>
          <w:szCs w:val="28"/>
          <w:lang w:val="ru-RU"/>
        </w:rPr>
        <w:t xml:space="preserve"> в основі податкового контролю лежать відносини влади і підпорядкування, що базуються на фіскальній функції держави, особливістю якої є чітко виражений імперативний характер. По-четверте, податковий контроль є спеціальним контролем, в основі якого лежить не просто перевірка діяльності юридичних і фізичних осіб, </w:t>
      </w:r>
      <w:proofErr w:type="gramStart"/>
      <w:r w:rsidRPr="00DA24E7">
        <w:rPr>
          <w:sz w:val="28"/>
          <w:szCs w:val="28"/>
          <w:lang w:val="ru-RU"/>
        </w:rPr>
        <w:t>а й</w:t>
      </w:r>
      <w:proofErr w:type="gramEnd"/>
      <w:r w:rsidRPr="00DA24E7">
        <w:rPr>
          <w:sz w:val="28"/>
          <w:szCs w:val="28"/>
          <w:lang w:val="ru-RU"/>
        </w:rPr>
        <w:t xml:space="preserve"> виконання ними податкових обов’язків. По-п’яте, податковому контролю притаманний активний характер і він не зв’язаний пасивною поведінкою контролюючих суб’єктів.</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proofErr w:type="gramStart"/>
      <w:r w:rsidRPr="00DA24E7">
        <w:rPr>
          <w:sz w:val="28"/>
          <w:szCs w:val="28"/>
          <w:lang w:val="ru-RU"/>
        </w:rPr>
        <w:lastRenderedPageBreak/>
        <w:t>П</w:t>
      </w:r>
      <w:proofErr w:type="gramEnd"/>
      <w:r w:rsidRPr="00DA24E7">
        <w:rPr>
          <w:sz w:val="28"/>
          <w:szCs w:val="28"/>
          <w:lang w:val="ru-RU"/>
        </w:rPr>
        <w:t xml:space="preserve">ід суб’єктами контролю слід розуміти систему державних та громадських органів, які у межах своєї компетенції, визначеної законодавством, здійснюють контроль за своєчасністю, достовірністю, повнотою нарахування податків і зборів (обов’язкових платежів) та погашенням податкових зобов’язань чи податкового боргу. </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Об’єктом податкового контролю є платник податків, </w:t>
      </w:r>
      <w:proofErr w:type="gramStart"/>
      <w:r w:rsidRPr="00DA24E7">
        <w:rPr>
          <w:sz w:val="28"/>
          <w:szCs w:val="28"/>
          <w:lang w:val="ru-RU"/>
        </w:rPr>
        <w:t>п</w:t>
      </w:r>
      <w:proofErr w:type="gramEnd"/>
      <w:r w:rsidRPr="00DA24E7">
        <w:rPr>
          <w:sz w:val="28"/>
          <w:szCs w:val="28"/>
          <w:lang w:val="ru-RU"/>
        </w:rPr>
        <w:t xml:space="preserve">ід яким в дисертації розуміється фізична чи юридична особа, а також група осіб без статусу юридичної особи, на яких законом покладено обов’язок сплачувати податки, збори інші обов’язкові платежі до бюджетів та до державних цільових фондів.  </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Предмет податкового контролю визначено як доходи або їх частину, вартість товарів, майно платників податків та окремі види їх діяльності, додана вартість, інші об’єкти, встановлені законодавчими актами, тобто те з чого нараховується податок з якого </w:t>
      </w:r>
      <w:proofErr w:type="gramStart"/>
      <w:r w:rsidRPr="00DA24E7">
        <w:rPr>
          <w:sz w:val="28"/>
          <w:szCs w:val="28"/>
          <w:lang w:val="ru-RU"/>
        </w:rPr>
        <w:t>п</w:t>
      </w:r>
      <w:proofErr w:type="gramEnd"/>
      <w:r w:rsidRPr="00DA24E7">
        <w:rPr>
          <w:sz w:val="28"/>
          <w:szCs w:val="28"/>
          <w:lang w:val="ru-RU"/>
        </w:rPr>
        <w:t>ізніше встановлюється податкова ставка.</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Компетенцію податкових органів визначено як сукупність їх завдань, функцій, прав та обов’язків за допомогою (при наявності) яких вони здійснюють акумуляцію обов’язкових платежів до державних фонді</w:t>
      </w:r>
      <w:proofErr w:type="gramStart"/>
      <w:r w:rsidRPr="00DA24E7">
        <w:rPr>
          <w:sz w:val="28"/>
          <w:szCs w:val="28"/>
          <w:lang w:val="ru-RU"/>
        </w:rPr>
        <w:t>в</w:t>
      </w:r>
      <w:proofErr w:type="gramEnd"/>
      <w:r w:rsidRPr="00DA24E7">
        <w:rPr>
          <w:sz w:val="28"/>
          <w:szCs w:val="28"/>
          <w:lang w:val="ru-RU"/>
        </w:rPr>
        <w:t>.</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Податкову перевірку визначено як діяльність податкових органів (або, у деяких випадках, аудиторських, громадських організацій) з аналізу і </w:t>
      </w:r>
      <w:proofErr w:type="gramStart"/>
      <w:r w:rsidRPr="00DA24E7">
        <w:rPr>
          <w:sz w:val="28"/>
          <w:szCs w:val="28"/>
          <w:lang w:val="ru-RU"/>
        </w:rPr>
        <w:t>досл</w:t>
      </w:r>
      <w:proofErr w:type="gramEnd"/>
      <w:r w:rsidRPr="00DA24E7">
        <w:rPr>
          <w:sz w:val="28"/>
          <w:szCs w:val="28"/>
          <w:lang w:val="ru-RU"/>
        </w:rPr>
        <w:t xml:space="preserve">ідження первинної облікової та звітної документації, пов’язаної зі сплатою податкових платежів, з метою перевірки своєчасної та повної сплати податків і зборів, правильного ведення податкового </w:t>
      </w:r>
      <w:r w:rsidRPr="00DA24E7">
        <w:rPr>
          <w:sz w:val="28"/>
          <w:szCs w:val="28"/>
          <w:lang w:val="ru-RU"/>
        </w:rPr>
        <w:lastRenderedPageBreak/>
        <w:t>обліку, обчислення сум податкових платежів, здійснення податкової звітності.</w:t>
      </w:r>
    </w:p>
    <w:p w:rsidR="00DA24E7" w:rsidRPr="00DA24E7" w:rsidRDefault="00DA24E7" w:rsidP="00016574">
      <w:pPr>
        <w:pStyle w:val="Normal7"/>
        <w:numPr>
          <w:ilvl w:val="0"/>
          <w:numId w:val="60"/>
        </w:numPr>
        <w:tabs>
          <w:tab w:val="clear" w:pos="720"/>
          <w:tab w:val="num" w:pos="0"/>
          <w:tab w:val="left" w:pos="360"/>
        </w:tabs>
        <w:ind w:left="0" w:firstLine="0"/>
        <w:jc w:val="both"/>
        <w:rPr>
          <w:sz w:val="28"/>
          <w:szCs w:val="28"/>
          <w:lang w:val="ru-RU"/>
        </w:rPr>
      </w:pPr>
      <w:r w:rsidRPr="00DA24E7">
        <w:rPr>
          <w:sz w:val="28"/>
          <w:szCs w:val="28"/>
          <w:lang w:val="ru-RU"/>
        </w:rPr>
        <w:t xml:space="preserve">Взаємодію </w:t>
      </w:r>
      <w:proofErr w:type="gramStart"/>
      <w:r w:rsidRPr="00DA24E7">
        <w:rPr>
          <w:sz w:val="28"/>
          <w:szCs w:val="28"/>
          <w:lang w:val="ru-RU"/>
        </w:rPr>
        <w:t>п</w:t>
      </w:r>
      <w:proofErr w:type="gramEnd"/>
      <w:r w:rsidRPr="00DA24E7">
        <w:rPr>
          <w:sz w:val="28"/>
          <w:szCs w:val="28"/>
          <w:lang w:val="ru-RU"/>
        </w:rPr>
        <w:t xml:space="preserve">ід час здійснення податкового контролю визначено як такий стан взаємозв’язків між його суб’єктами, при якому вони справляють взаємний вплив один на одного та на відповідну сферу діяльності з метою ефективного виконання як загальних так і спеціальних завдань щодо здійснення контролю за додержанням податкового законодавства, правильністю обчислення, повнотою і своєчасністю сплати </w:t>
      </w:r>
      <w:proofErr w:type="gramStart"/>
      <w:r w:rsidRPr="00DA24E7">
        <w:rPr>
          <w:sz w:val="28"/>
          <w:szCs w:val="28"/>
          <w:lang w:val="ru-RU"/>
        </w:rPr>
        <w:t>до</w:t>
      </w:r>
      <w:proofErr w:type="gramEnd"/>
      <w:r w:rsidRPr="00DA24E7">
        <w:rPr>
          <w:sz w:val="28"/>
          <w:szCs w:val="28"/>
          <w:lang w:val="ru-RU"/>
        </w:rPr>
        <w:t xml:space="preserve"> бюджетів, державних цільових фондів обов’язкових платежів, запобігання злочинам та іншим правопорушенням, віднесеним законом до їх компетенції.</w:t>
      </w:r>
    </w:p>
    <w:p w:rsidR="00DA24E7" w:rsidRDefault="00DA24E7" w:rsidP="00DA24E7">
      <w:pPr>
        <w:pStyle w:val="Normal7"/>
        <w:tabs>
          <w:tab w:val="left" w:pos="360"/>
        </w:tabs>
        <w:ind w:firstLine="0"/>
        <w:jc w:val="center"/>
        <w:rPr>
          <w:b/>
          <w:i/>
          <w:sz w:val="28"/>
          <w:szCs w:val="28"/>
        </w:rPr>
      </w:pPr>
      <w:proofErr w:type="gramStart"/>
      <w:r>
        <w:rPr>
          <w:b/>
          <w:i/>
          <w:sz w:val="28"/>
          <w:szCs w:val="28"/>
        </w:rPr>
        <w:t>з</w:t>
      </w:r>
      <w:proofErr w:type="gramEnd"/>
      <w:r>
        <w:rPr>
          <w:b/>
          <w:i/>
          <w:sz w:val="28"/>
          <w:szCs w:val="28"/>
        </w:rPr>
        <w:t xml:space="preserve"> організаційно-правових питань:</w:t>
      </w:r>
    </w:p>
    <w:p w:rsidR="00DA24E7" w:rsidRDefault="00DA24E7" w:rsidP="00016574">
      <w:pPr>
        <w:pStyle w:val="Normal7"/>
        <w:numPr>
          <w:ilvl w:val="0"/>
          <w:numId w:val="61"/>
        </w:numPr>
        <w:tabs>
          <w:tab w:val="clear" w:pos="720"/>
          <w:tab w:val="num" w:pos="0"/>
          <w:tab w:val="left" w:pos="180"/>
          <w:tab w:val="left" w:pos="360"/>
        </w:tabs>
        <w:ind w:left="0" w:firstLine="0"/>
        <w:jc w:val="both"/>
        <w:rPr>
          <w:sz w:val="28"/>
          <w:szCs w:val="28"/>
        </w:rPr>
      </w:pPr>
      <w:r>
        <w:rPr>
          <w:sz w:val="28"/>
          <w:szCs w:val="28"/>
        </w:rPr>
        <w:t>Приймаючи до уваги значну кількість контролюючих органів, що з’явилася останнім часом в Україні та необхідність координації їх діяльності, доцільним було б створення спеціального міжвідомчого органу з питань координації державного контролю із наділенням його координуючими повноваженнями. До структури цього органу мають увійти створені за функціональним принципом спеціальні підрозділи (управління, ради, департаменти), які б виконували координаційні функції щодо контрольної діяльності у певній сфері діяльності (банківська, податкова, митна, правоохоронна тощо).</w:t>
      </w:r>
    </w:p>
    <w:p w:rsidR="00DA24E7" w:rsidRPr="00DA24E7" w:rsidRDefault="00DA24E7" w:rsidP="00016574">
      <w:pPr>
        <w:pStyle w:val="Normal7"/>
        <w:numPr>
          <w:ilvl w:val="0"/>
          <w:numId w:val="61"/>
        </w:numPr>
        <w:tabs>
          <w:tab w:val="clear" w:pos="720"/>
          <w:tab w:val="num" w:pos="0"/>
          <w:tab w:val="left" w:pos="180"/>
          <w:tab w:val="left" w:pos="360"/>
        </w:tabs>
        <w:ind w:left="0" w:firstLine="0"/>
        <w:jc w:val="both"/>
        <w:rPr>
          <w:sz w:val="28"/>
          <w:szCs w:val="28"/>
          <w:lang w:val="ru-RU"/>
        </w:rPr>
      </w:pPr>
      <w:r w:rsidRPr="00DA24E7">
        <w:rPr>
          <w:sz w:val="28"/>
          <w:szCs w:val="28"/>
          <w:lang w:val="ru-RU"/>
        </w:rPr>
        <w:t>З метою однозначного застосування податкового законодавства органами місцевого самоврядування, необхідно усунути розбіжності між законами, що регулюють діяльність органів місцевого самоврядування в сфері оподаткування, зокрема Законами України</w:t>
      </w:r>
      <w:proofErr w:type="gramStart"/>
      <w:r w:rsidRPr="00DA24E7">
        <w:rPr>
          <w:sz w:val="28"/>
          <w:szCs w:val="28"/>
          <w:lang w:val="ru-RU"/>
        </w:rPr>
        <w:t xml:space="preserve"> „П</w:t>
      </w:r>
      <w:proofErr w:type="gramEnd"/>
      <w:r w:rsidRPr="00DA24E7">
        <w:rPr>
          <w:sz w:val="28"/>
          <w:szCs w:val="28"/>
          <w:lang w:val="ru-RU"/>
        </w:rPr>
        <w:t xml:space="preserve">ро </w:t>
      </w:r>
      <w:r w:rsidRPr="00DA24E7">
        <w:rPr>
          <w:sz w:val="28"/>
          <w:szCs w:val="28"/>
          <w:lang w:val="ru-RU"/>
        </w:rPr>
        <w:lastRenderedPageBreak/>
        <w:t>систему оподаткування” та „Про місцеве самоврядування в Україні”.</w:t>
      </w:r>
    </w:p>
    <w:p w:rsidR="00DA24E7" w:rsidRPr="00DA24E7" w:rsidRDefault="00DA24E7" w:rsidP="00016574">
      <w:pPr>
        <w:pStyle w:val="Normal7"/>
        <w:numPr>
          <w:ilvl w:val="0"/>
          <w:numId w:val="61"/>
        </w:numPr>
        <w:tabs>
          <w:tab w:val="clear" w:pos="720"/>
          <w:tab w:val="num" w:pos="0"/>
          <w:tab w:val="left" w:pos="180"/>
          <w:tab w:val="left" w:pos="360"/>
        </w:tabs>
        <w:ind w:left="0" w:firstLine="0"/>
        <w:jc w:val="both"/>
        <w:rPr>
          <w:sz w:val="28"/>
          <w:szCs w:val="28"/>
          <w:lang w:val="ru-RU"/>
        </w:rPr>
      </w:pPr>
      <w:r w:rsidRPr="00DA24E7">
        <w:rPr>
          <w:sz w:val="28"/>
          <w:szCs w:val="28"/>
          <w:lang w:val="ru-RU"/>
        </w:rPr>
        <w:t>Приведений у ст.10 Закону України</w:t>
      </w:r>
      <w:proofErr w:type="gramStart"/>
      <w:r w:rsidRPr="00DA24E7">
        <w:rPr>
          <w:sz w:val="28"/>
          <w:szCs w:val="28"/>
          <w:lang w:val="ru-RU"/>
        </w:rPr>
        <w:t xml:space="preserve"> „П</w:t>
      </w:r>
      <w:proofErr w:type="gramEnd"/>
      <w:r w:rsidRPr="00DA24E7">
        <w:rPr>
          <w:sz w:val="28"/>
          <w:szCs w:val="28"/>
          <w:lang w:val="ru-RU"/>
        </w:rPr>
        <w:t xml:space="preserve">ро систему оподаткування” перелік прав платників податків слід доповнити такими, як: 1) право на отримання консультації; 2) право на особистий прийом; 3) право створювати громадські організації із сприяння діяльності податковим органам та здійснювати контроль щодо них; 4) право одержувати від державних органів та органів місцевого самоврядування необхідну інформацію з питань їх фінансово-господарської діяльності; 5) право на відшкодуванню за рахунок коштів </w:t>
      </w:r>
      <w:proofErr w:type="gramStart"/>
      <w:r w:rsidRPr="00DA24E7">
        <w:rPr>
          <w:sz w:val="28"/>
          <w:szCs w:val="28"/>
          <w:lang w:val="ru-RU"/>
        </w:rPr>
        <w:t>державного</w:t>
      </w:r>
      <w:proofErr w:type="gramEnd"/>
      <w:r w:rsidRPr="00DA24E7">
        <w:rPr>
          <w:sz w:val="28"/>
          <w:szCs w:val="28"/>
          <w:lang w:val="ru-RU"/>
        </w:rPr>
        <w:t xml:space="preserve"> бюджету збитків, завданих неправомірними діями посадових осіб податкових органів; 6) право на повагу особистої гідності, справедливе і шанобливе ставлення до себе з боку працівників податкових органі</w:t>
      </w:r>
      <w:proofErr w:type="gramStart"/>
      <w:r w:rsidRPr="00DA24E7">
        <w:rPr>
          <w:sz w:val="28"/>
          <w:szCs w:val="28"/>
          <w:lang w:val="ru-RU"/>
        </w:rPr>
        <w:t>в</w:t>
      </w:r>
      <w:proofErr w:type="gramEnd"/>
      <w:r w:rsidRPr="00DA24E7">
        <w:rPr>
          <w:sz w:val="28"/>
          <w:szCs w:val="28"/>
          <w:lang w:val="ru-RU"/>
        </w:rPr>
        <w:t>.</w:t>
      </w:r>
    </w:p>
    <w:p w:rsidR="00DA24E7" w:rsidRPr="00DA24E7" w:rsidRDefault="00DA24E7" w:rsidP="00016574">
      <w:pPr>
        <w:pStyle w:val="Normal7"/>
        <w:numPr>
          <w:ilvl w:val="0"/>
          <w:numId w:val="61"/>
        </w:numPr>
        <w:tabs>
          <w:tab w:val="clear" w:pos="720"/>
          <w:tab w:val="num" w:pos="0"/>
          <w:tab w:val="left" w:pos="180"/>
          <w:tab w:val="left" w:pos="360"/>
        </w:tabs>
        <w:ind w:left="0" w:firstLine="0"/>
        <w:jc w:val="both"/>
        <w:rPr>
          <w:sz w:val="28"/>
          <w:szCs w:val="28"/>
          <w:lang w:val="ru-RU"/>
        </w:rPr>
      </w:pPr>
      <w:r w:rsidRPr="00DA24E7">
        <w:rPr>
          <w:sz w:val="28"/>
          <w:szCs w:val="28"/>
          <w:lang w:val="ru-RU"/>
        </w:rPr>
        <w:t xml:space="preserve">Для координації спільних заходів </w:t>
      </w:r>
      <w:proofErr w:type="gramStart"/>
      <w:r w:rsidRPr="00DA24E7">
        <w:rPr>
          <w:sz w:val="28"/>
          <w:szCs w:val="28"/>
          <w:lang w:val="ru-RU"/>
        </w:rPr>
        <w:t>п</w:t>
      </w:r>
      <w:proofErr w:type="gramEnd"/>
      <w:r w:rsidRPr="00DA24E7">
        <w:rPr>
          <w:sz w:val="28"/>
          <w:szCs w:val="28"/>
          <w:lang w:val="ru-RU"/>
        </w:rPr>
        <w:t xml:space="preserve">ід час здійснення податкового контролю доцільним є підготовка та прийняття спільного нормативного акту, наприклад, Інструкції про взаємодію правоохоронних та інших державних та громадських органів під час здійснення податкового контролю. У цьому нормативному акті слід визначити: поняття взаємодії </w:t>
      </w:r>
      <w:proofErr w:type="gramStart"/>
      <w:r w:rsidRPr="00DA24E7">
        <w:rPr>
          <w:sz w:val="28"/>
          <w:szCs w:val="28"/>
          <w:lang w:val="ru-RU"/>
        </w:rPr>
        <w:t>п</w:t>
      </w:r>
      <w:proofErr w:type="gramEnd"/>
      <w:r w:rsidRPr="00DA24E7">
        <w:rPr>
          <w:sz w:val="28"/>
          <w:szCs w:val="28"/>
          <w:lang w:val="ru-RU"/>
        </w:rPr>
        <w:t xml:space="preserve">ід час здійснення податкового контролю; принципи, мету та завдання взаємодії під час здійснення контролю за справлянням податків; вичерпний перелік суб’єктів такої взаємодії; права та обов’язки суб’єктів взаємодії за конкретними напрямками діяльності; організаційно-правові форми взаємодії; орган управління взаємодією (координуючий орган); порядок подання звітності про результати </w:t>
      </w:r>
      <w:r w:rsidRPr="00DA24E7">
        <w:rPr>
          <w:sz w:val="28"/>
          <w:szCs w:val="28"/>
          <w:lang w:val="ru-RU"/>
        </w:rPr>
        <w:lastRenderedPageBreak/>
        <w:t>спільних заході</w:t>
      </w:r>
      <w:proofErr w:type="gramStart"/>
      <w:r w:rsidRPr="00DA24E7">
        <w:rPr>
          <w:sz w:val="28"/>
          <w:szCs w:val="28"/>
          <w:lang w:val="ru-RU"/>
        </w:rPr>
        <w:t>в</w:t>
      </w:r>
      <w:proofErr w:type="gramEnd"/>
      <w:r w:rsidRPr="00DA24E7">
        <w:rPr>
          <w:sz w:val="28"/>
          <w:szCs w:val="28"/>
          <w:lang w:val="ru-RU"/>
        </w:rPr>
        <w:t>; відповідальність за неналежну взаємодію.</w:t>
      </w:r>
    </w:p>
    <w:p w:rsidR="00DA24E7" w:rsidRDefault="00DA24E7" w:rsidP="00DA24E7">
      <w:pPr>
        <w:shd w:val="clear" w:color="auto" w:fill="FFFFFF"/>
        <w:spacing w:line="360" w:lineRule="auto"/>
        <w:jc w:val="both"/>
        <w:rPr>
          <w:sz w:val="28"/>
          <w:szCs w:val="28"/>
          <w:lang w:val="uk-UA"/>
        </w:rPr>
      </w:pPr>
    </w:p>
    <w:p w:rsidR="00DA24E7" w:rsidRDefault="00DA24E7" w:rsidP="00DA24E7">
      <w:pPr>
        <w:shd w:val="clear" w:color="auto" w:fill="FFFFFF"/>
        <w:spacing w:line="360" w:lineRule="auto"/>
        <w:jc w:val="both"/>
        <w:rPr>
          <w:sz w:val="28"/>
          <w:szCs w:val="28"/>
          <w:lang w:val="uk-UA"/>
        </w:rPr>
      </w:pPr>
    </w:p>
    <w:p w:rsidR="00DA24E7" w:rsidRDefault="00DA24E7" w:rsidP="00DA24E7">
      <w:pPr>
        <w:shd w:val="clear" w:color="auto" w:fill="FFFFFF"/>
        <w:spacing w:line="360" w:lineRule="auto"/>
        <w:jc w:val="both"/>
        <w:rPr>
          <w:sz w:val="28"/>
          <w:szCs w:val="28"/>
          <w:lang w:val="uk-UA"/>
        </w:rPr>
      </w:pPr>
    </w:p>
    <w:p w:rsidR="00DA24E7" w:rsidRDefault="00DA24E7" w:rsidP="00DA24E7">
      <w:pPr>
        <w:rPr>
          <w:sz w:val="28"/>
          <w:szCs w:val="28"/>
          <w:lang w:val="uk-UA"/>
        </w:rPr>
      </w:pPr>
    </w:p>
    <w:p w:rsidR="00DA24E7" w:rsidRPr="00DA24E7" w:rsidRDefault="00DA24E7" w:rsidP="00DA24E7">
      <w:pPr>
        <w:pStyle w:val="Normal7"/>
        <w:ind w:firstLine="0"/>
        <w:rPr>
          <w:sz w:val="28"/>
          <w:szCs w:val="28"/>
          <w:lang w:val="ru-RU"/>
        </w:rPr>
      </w:pPr>
    </w:p>
    <w:p w:rsidR="00DA24E7" w:rsidRPr="00DA24E7" w:rsidRDefault="00DA24E7" w:rsidP="00DA24E7">
      <w:pPr>
        <w:pStyle w:val="Normal7"/>
        <w:ind w:firstLine="0"/>
        <w:rPr>
          <w:sz w:val="28"/>
          <w:szCs w:val="28"/>
          <w:lang w:val="ru-RU"/>
        </w:rPr>
      </w:pPr>
    </w:p>
    <w:p w:rsidR="00DA24E7" w:rsidRPr="00DA24E7" w:rsidRDefault="00DA24E7" w:rsidP="00DA24E7">
      <w:pPr>
        <w:pStyle w:val="Normal7"/>
        <w:ind w:firstLine="0"/>
        <w:rPr>
          <w:sz w:val="28"/>
          <w:szCs w:val="28"/>
          <w:lang w:val="ru-RU"/>
        </w:rPr>
      </w:pPr>
    </w:p>
    <w:p w:rsidR="00DA24E7" w:rsidRPr="00DA24E7" w:rsidRDefault="00DA24E7" w:rsidP="00DA24E7">
      <w:pPr>
        <w:pStyle w:val="Normal7"/>
        <w:rPr>
          <w:sz w:val="28"/>
          <w:szCs w:val="28"/>
          <w:lang w:val="ru-RU"/>
        </w:rPr>
      </w:pPr>
    </w:p>
    <w:p w:rsidR="00DA24E7" w:rsidRDefault="00DA24E7" w:rsidP="00DA24E7">
      <w:pPr>
        <w:pStyle w:val="5"/>
        <w:pageBreakBefore/>
        <w:numPr>
          <w:ilvl w:val="0"/>
          <w:numId w:val="0"/>
        </w:numPr>
        <w:tabs>
          <w:tab w:val="left" w:pos="0"/>
        </w:tabs>
        <w:spacing w:after="120" w:line="360" w:lineRule="auto"/>
        <w:ind w:left="720" w:hanging="720"/>
        <w:jc w:val="center"/>
        <w:rPr>
          <w:b/>
          <w:bCs/>
          <w:sz w:val="28"/>
          <w:szCs w:val="28"/>
        </w:rPr>
      </w:pPr>
      <w:r>
        <w:rPr>
          <w:b/>
          <w:bCs/>
          <w:sz w:val="28"/>
          <w:szCs w:val="28"/>
        </w:rPr>
        <w:lastRenderedPageBreak/>
        <w:t>СПИСОК ВИКОРИСТАНИХ ДЖЕРЕЛ</w:t>
      </w:r>
    </w:p>
    <w:p w:rsidR="00DA24E7" w:rsidRDefault="00DA24E7" w:rsidP="00016574">
      <w:pPr>
        <w:pStyle w:val="5"/>
        <w:widowControl w:val="0"/>
        <w:numPr>
          <w:ilvl w:val="0"/>
          <w:numId w:val="62"/>
        </w:numPr>
        <w:tabs>
          <w:tab w:val="left" w:pos="0"/>
        </w:tabs>
        <w:suppressAutoHyphens w:val="0"/>
        <w:spacing w:line="360" w:lineRule="auto"/>
        <w:contextualSpacing w:val="0"/>
        <w:jc w:val="both"/>
        <w:rPr>
          <w:bCs/>
          <w:sz w:val="28"/>
          <w:szCs w:val="28"/>
        </w:rPr>
      </w:pPr>
      <w:r>
        <w:rPr>
          <w:bCs/>
          <w:sz w:val="28"/>
          <w:szCs w:val="28"/>
        </w:rPr>
        <w:t>Конституція України</w:t>
      </w:r>
      <w:proofErr w:type="gramStart"/>
      <w:r>
        <w:rPr>
          <w:bCs/>
          <w:sz w:val="28"/>
          <w:szCs w:val="28"/>
        </w:rPr>
        <w:t> // В</w:t>
      </w:r>
      <w:proofErr w:type="gramEnd"/>
      <w:r>
        <w:rPr>
          <w:bCs/>
          <w:sz w:val="28"/>
          <w:szCs w:val="28"/>
        </w:rPr>
        <w:t>ідомості Верховної Ради України. – 1996. – № 30. – Ст.141.</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Державне управління: проблеми адміністративно-правової теорії та практики</w:t>
      </w:r>
      <w:proofErr w:type="gramStart"/>
      <w:r>
        <w:rPr>
          <w:sz w:val="28"/>
          <w:szCs w:val="28"/>
        </w:rPr>
        <w:t xml:space="preserve"> / З</w:t>
      </w:r>
      <w:proofErr w:type="gramEnd"/>
      <w:r>
        <w:rPr>
          <w:sz w:val="28"/>
          <w:szCs w:val="28"/>
        </w:rPr>
        <w:t>а заг. ред. В.Б.Авер’янова. – К.: Факт, 2003. – 384с.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Советский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1989. -1632с.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Буйвол Б.А. Социальный контроль и его воздействие на поведение людей. Автореф… канд. юрид. наук. - Киев - 1973. - 16с.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Философская энциклопедия.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1970. - 740с.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Философский энциклопедический словарь. - М.: Сов</w:t>
      </w:r>
      <w:proofErr w:type="gramStart"/>
      <w:r>
        <w:rPr>
          <w:sz w:val="28"/>
          <w:szCs w:val="28"/>
        </w:rPr>
        <w:t>.</w:t>
      </w:r>
      <w:proofErr w:type="gramEnd"/>
      <w:r>
        <w:rPr>
          <w:sz w:val="28"/>
          <w:szCs w:val="28"/>
        </w:rPr>
        <w:t xml:space="preserve"> </w:t>
      </w:r>
      <w:proofErr w:type="gramStart"/>
      <w:r>
        <w:rPr>
          <w:sz w:val="28"/>
          <w:szCs w:val="28"/>
        </w:rPr>
        <w:t>э</w:t>
      </w:r>
      <w:proofErr w:type="gramEnd"/>
      <w:r>
        <w:rPr>
          <w:sz w:val="28"/>
          <w:szCs w:val="28"/>
        </w:rPr>
        <w:t>нциклопедия, 1983.- 839с.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Туровцев В.И. Народный контроль в социалистическом обществе. - М.: Политиздат, 1974. - 255с.</w:t>
      </w:r>
    </w:p>
    <w:p w:rsidR="00DA24E7" w:rsidRDefault="00DA24E7" w:rsidP="00016574">
      <w:pPr>
        <w:pStyle w:val="afffffffb"/>
        <w:widowControl w:val="0"/>
        <w:numPr>
          <w:ilvl w:val="0"/>
          <w:numId w:val="62"/>
        </w:numPr>
        <w:tabs>
          <w:tab w:val="left" w:pos="0"/>
        </w:tabs>
        <w:suppressAutoHyphens w:val="0"/>
        <w:autoSpaceDE w:val="0"/>
        <w:autoSpaceDN w:val="0"/>
        <w:spacing w:before="20" w:after="0" w:line="360" w:lineRule="auto"/>
        <w:jc w:val="both"/>
        <w:rPr>
          <w:bCs/>
          <w:szCs w:val="28"/>
          <w:lang w:val="uk-UA"/>
        </w:rPr>
      </w:pPr>
      <w:r>
        <w:rPr>
          <w:bCs/>
          <w:szCs w:val="28"/>
          <w:lang w:val="uk-UA"/>
        </w:rPr>
        <w:t>Плішкін В.М. Теорія управління органами внутрішніх справ: Підручник / За ред. Ю.Ф. Кравченка. – К.: НАВСУ, 1999. – 702с.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Словарь иностранных слов. 18-е изд., стереотип. / Гл. ред. Ф.Н.Петров. - М.: Рус</w:t>
      </w:r>
      <w:proofErr w:type="gramStart"/>
      <w:r>
        <w:rPr>
          <w:sz w:val="28"/>
          <w:szCs w:val="28"/>
        </w:rPr>
        <w:t>.я</w:t>
      </w:r>
      <w:proofErr w:type="gramEnd"/>
      <w:r>
        <w:rPr>
          <w:sz w:val="28"/>
          <w:szCs w:val="28"/>
        </w:rPr>
        <w:t>з., 1989 - 624с.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 xml:space="preserve">Лебедев В.А. Финансовое право. Т.1. </w:t>
      </w:r>
      <w:proofErr w:type="gramStart"/>
      <w:r>
        <w:rPr>
          <w:sz w:val="28"/>
          <w:szCs w:val="28"/>
        </w:rPr>
        <w:t>С-Пб</w:t>
      </w:r>
      <w:proofErr w:type="gramEnd"/>
      <w:r>
        <w:rPr>
          <w:sz w:val="28"/>
          <w:szCs w:val="28"/>
        </w:rPr>
        <w:t>.: Типолит. А.М.Вольфа. - 1889. - 722с.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Дурденевский В.М. Государственный контроль в капиталистических странах. „Обзор законодательства” // Вестник государственного контроля. – 1940. - № 2. – С.39-43.</w:t>
      </w:r>
    </w:p>
    <w:p w:rsidR="00DA24E7" w:rsidRDefault="00DA24E7" w:rsidP="00016574">
      <w:pPr>
        <w:pStyle w:val="afffffffb"/>
        <w:widowControl w:val="0"/>
        <w:numPr>
          <w:ilvl w:val="0"/>
          <w:numId w:val="62"/>
        </w:numPr>
        <w:tabs>
          <w:tab w:val="left" w:pos="0"/>
        </w:tabs>
        <w:suppressAutoHyphens w:val="0"/>
        <w:autoSpaceDE w:val="0"/>
        <w:autoSpaceDN w:val="0"/>
        <w:spacing w:before="20" w:after="0" w:line="360" w:lineRule="auto"/>
        <w:jc w:val="both"/>
        <w:rPr>
          <w:bCs/>
          <w:szCs w:val="28"/>
          <w:lang w:val="uk-UA"/>
        </w:rPr>
      </w:pPr>
      <w:r>
        <w:rPr>
          <w:bCs/>
          <w:szCs w:val="28"/>
          <w:lang w:val="uk-UA"/>
        </w:rPr>
        <w:t>Журавський В. Парламентський контроль в Україні: проблеми нормативно–правового регулювання // Вісник Запорізького юридичного інституту. - 2001.- №1(14). - С.11-20.</w:t>
      </w:r>
    </w:p>
    <w:p w:rsidR="00DA24E7" w:rsidRDefault="00DA24E7" w:rsidP="00016574">
      <w:pPr>
        <w:pStyle w:val="afffffffb"/>
        <w:widowControl w:val="0"/>
        <w:numPr>
          <w:ilvl w:val="0"/>
          <w:numId w:val="62"/>
        </w:numPr>
        <w:tabs>
          <w:tab w:val="left" w:pos="0"/>
        </w:tabs>
        <w:suppressAutoHyphens w:val="0"/>
        <w:autoSpaceDE w:val="0"/>
        <w:autoSpaceDN w:val="0"/>
        <w:spacing w:before="20" w:after="0" w:line="360" w:lineRule="auto"/>
        <w:jc w:val="both"/>
        <w:rPr>
          <w:bCs/>
          <w:szCs w:val="28"/>
          <w:lang w:val="uk-UA"/>
        </w:rPr>
      </w:pPr>
      <w:r>
        <w:rPr>
          <w:bCs/>
          <w:szCs w:val="28"/>
          <w:lang w:val="uk-UA"/>
        </w:rPr>
        <w:t>Заєць А. Конституційно-правові засоби обмеження держави контролю над владою // Вісник Академії Правових наук. - 1998. - № 36. - С.15-28.</w:t>
      </w:r>
    </w:p>
    <w:p w:rsidR="00DA24E7" w:rsidRDefault="00DA24E7" w:rsidP="00016574">
      <w:pPr>
        <w:widowControl w:val="0"/>
        <w:numPr>
          <w:ilvl w:val="0"/>
          <w:numId w:val="62"/>
        </w:numPr>
        <w:tabs>
          <w:tab w:val="left" w:pos="0"/>
        </w:tabs>
        <w:suppressAutoHyphens w:val="0"/>
        <w:spacing w:line="360" w:lineRule="auto"/>
        <w:jc w:val="both"/>
        <w:rPr>
          <w:bCs/>
          <w:sz w:val="28"/>
          <w:szCs w:val="28"/>
          <w:lang w:val="uk-UA"/>
        </w:rPr>
      </w:pPr>
      <w:r>
        <w:rPr>
          <w:bCs/>
          <w:sz w:val="28"/>
          <w:szCs w:val="28"/>
          <w:lang w:val="uk-UA"/>
        </w:rPr>
        <w:t>Андрійко О.Ф. Організаційно-правові проблеми державного контролю у сфері виконавчої влади: Автореф. дис. ... докт. юрид. наук. – К., 1999. – 38с.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bCs/>
          <w:sz w:val="28"/>
          <w:szCs w:val="28"/>
        </w:rPr>
      </w:pPr>
      <w:r>
        <w:rPr>
          <w:bCs/>
          <w:sz w:val="28"/>
          <w:szCs w:val="28"/>
        </w:rPr>
        <w:lastRenderedPageBreak/>
        <w:t xml:space="preserve">Колпаков В.К. </w:t>
      </w:r>
      <w:proofErr w:type="gramStart"/>
      <w:r>
        <w:rPr>
          <w:bCs/>
          <w:sz w:val="28"/>
          <w:szCs w:val="28"/>
        </w:rPr>
        <w:t>Адм</w:t>
      </w:r>
      <w:proofErr w:type="gramEnd"/>
      <w:r>
        <w:rPr>
          <w:bCs/>
          <w:sz w:val="28"/>
          <w:szCs w:val="28"/>
        </w:rPr>
        <w:t xml:space="preserve">іністративне право України: </w:t>
      </w:r>
      <w:proofErr w:type="gramStart"/>
      <w:r>
        <w:rPr>
          <w:bCs/>
          <w:sz w:val="28"/>
          <w:szCs w:val="28"/>
        </w:rPr>
        <w:t>П</w:t>
      </w:r>
      <w:proofErr w:type="gramEnd"/>
      <w:r>
        <w:rPr>
          <w:bCs/>
          <w:sz w:val="28"/>
          <w:szCs w:val="28"/>
        </w:rPr>
        <w:t>ідручник. – К.: Юрінком Інтер, 1999. – 736с.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bCs/>
          <w:sz w:val="28"/>
          <w:szCs w:val="28"/>
        </w:rPr>
      </w:pPr>
      <w:proofErr w:type="gramStart"/>
      <w:r>
        <w:rPr>
          <w:bCs/>
          <w:sz w:val="28"/>
          <w:szCs w:val="28"/>
        </w:rPr>
        <w:t>Адм</w:t>
      </w:r>
      <w:proofErr w:type="gramEnd"/>
      <w:r>
        <w:rPr>
          <w:bCs/>
          <w:sz w:val="28"/>
          <w:szCs w:val="28"/>
        </w:rPr>
        <w:t xml:space="preserve">іністративне право України: </w:t>
      </w:r>
      <w:proofErr w:type="gramStart"/>
      <w:r>
        <w:rPr>
          <w:bCs/>
          <w:sz w:val="28"/>
          <w:szCs w:val="28"/>
        </w:rPr>
        <w:t>П</w:t>
      </w:r>
      <w:proofErr w:type="gramEnd"/>
      <w:r>
        <w:rPr>
          <w:bCs/>
          <w:sz w:val="28"/>
          <w:szCs w:val="28"/>
        </w:rPr>
        <w:t>ідручник для юрид. вузів і фак. / За ред. Ю.П. Битяка. – Харків: Право, 2000. – 520с.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bCs/>
          <w:sz w:val="28"/>
          <w:szCs w:val="28"/>
        </w:rPr>
      </w:pPr>
      <w:r>
        <w:rPr>
          <w:bCs/>
          <w:sz w:val="28"/>
          <w:szCs w:val="28"/>
        </w:rPr>
        <w:t xml:space="preserve">Коваль Л. </w:t>
      </w:r>
      <w:proofErr w:type="gramStart"/>
      <w:r>
        <w:rPr>
          <w:bCs/>
          <w:sz w:val="28"/>
          <w:szCs w:val="28"/>
        </w:rPr>
        <w:t>Адм</w:t>
      </w:r>
      <w:proofErr w:type="gramEnd"/>
      <w:r>
        <w:rPr>
          <w:bCs/>
          <w:sz w:val="28"/>
          <w:szCs w:val="28"/>
        </w:rPr>
        <w:t>іністративне право України. Курс лекцій (Загальна частина). – К.: Основи, 1994. – 154с.</w:t>
      </w:r>
    </w:p>
    <w:p w:rsidR="00DA24E7" w:rsidRDefault="00DA24E7" w:rsidP="00016574">
      <w:pPr>
        <w:widowControl w:val="0"/>
        <w:numPr>
          <w:ilvl w:val="0"/>
          <w:numId w:val="62"/>
        </w:numPr>
        <w:tabs>
          <w:tab w:val="left" w:pos="0"/>
          <w:tab w:val="center" w:pos="851"/>
          <w:tab w:val="left" w:pos="3828"/>
        </w:tabs>
        <w:suppressAutoHyphens w:val="0"/>
        <w:spacing w:line="360" w:lineRule="auto"/>
        <w:jc w:val="both"/>
        <w:rPr>
          <w:bCs/>
          <w:sz w:val="28"/>
          <w:szCs w:val="28"/>
          <w:lang w:val="uk-UA"/>
        </w:rPr>
      </w:pPr>
      <w:r>
        <w:rPr>
          <w:bCs/>
          <w:sz w:val="28"/>
          <w:szCs w:val="28"/>
          <w:lang w:val="uk-UA"/>
        </w:rPr>
        <w:t>Гаращук В.М. Контроль та нагляд у державному управлінні / Худож.-оформлювач О.Агєєв. – Х.: Фоліо, 2002. – 176с.</w:t>
      </w:r>
    </w:p>
    <w:p w:rsidR="00DA24E7" w:rsidRDefault="00DA24E7" w:rsidP="00016574">
      <w:pPr>
        <w:widowControl w:val="0"/>
        <w:numPr>
          <w:ilvl w:val="0"/>
          <w:numId w:val="62"/>
        </w:numPr>
        <w:tabs>
          <w:tab w:val="left" w:pos="0"/>
        </w:tabs>
        <w:suppressAutoHyphens w:val="0"/>
        <w:overflowPunct w:val="0"/>
        <w:autoSpaceDE w:val="0"/>
        <w:autoSpaceDN w:val="0"/>
        <w:adjustRightInd w:val="0"/>
        <w:spacing w:line="360" w:lineRule="auto"/>
        <w:jc w:val="both"/>
        <w:textAlignment w:val="baseline"/>
        <w:rPr>
          <w:bCs/>
          <w:sz w:val="28"/>
          <w:szCs w:val="28"/>
          <w:lang w:val="uk-UA"/>
        </w:rPr>
      </w:pPr>
      <w:r>
        <w:rPr>
          <w:bCs/>
          <w:sz w:val="28"/>
          <w:szCs w:val="28"/>
          <w:lang w:val="uk-UA"/>
        </w:rPr>
        <w:t xml:space="preserve">Мельник Р.С. Забезпечення законності застосування заходів адміністративного примусу,  не пов’язаних з відповідальністю: </w:t>
      </w:r>
      <w:bookmarkStart w:id="3" w:name="_Hlt529508096"/>
      <w:r>
        <w:rPr>
          <w:bCs/>
          <w:sz w:val="28"/>
          <w:szCs w:val="28"/>
          <w:lang w:val="uk-UA"/>
        </w:rPr>
        <w:t xml:space="preserve">Дис… канд. юрид. наук: 12.00.07. – Харків‚ 1999. </w:t>
      </w:r>
      <w:bookmarkEnd w:id="3"/>
      <w:r>
        <w:rPr>
          <w:bCs/>
          <w:sz w:val="28"/>
          <w:szCs w:val="28"/>
          <w:lang w:val="uk-UA"/>
        </w:rPr>
        <w:t>– 211с.</w:t>
      </w:r>
    </w:p>
    <w:p w:rsidR="00DA24E7" w:rsidRDefault="00DA24E7" w:rsidP="00016574">
      <w:pPr>
        <w:widowControl w:val="0"/>
        <w:numPr>
          <w:ilvl w:val="0"/>
          <w:numId w:val="62"/>
        </w:numPr>
        <w:suppressAutoHyphens w:val="0"/>
        <w:spacing w:line="360" w:lineRule="auto"/>
        <w:jc w:val="both"/>
        <w:rPr>
          <w:bCs/>
          <w:sz w:val="28"/>
          <w:szCs w:val="28"/>
          <w:lang w:val="uk-UA"/>
        </w:rPr>
      </w:pPr>
      <w:bookmarkStart w:id="4" w:name="_Ref46420630"/>
      <w:r>
        <w:rPr>
          <w:sz w:val="28"/>
          <w:szCs w:val="28"/>
          <w:lang w:val="uk-UA"/>
        </w:rPr>
        <w:t>Стародубцев А.А. Організаційно-правові питання діяльності інспекцій з особового складу щодо зміцнення законності і дисципліни в органах внутрішніх справ. Дис. … канд. юрид.наук: 12.00.07. – Х., 1999. – 176с.</w:t>
      </w:r>
      <w:bookmarkEnd w:id="4"/>
    </w:p>
    <w:p w:rsidR="00DA24E7" w:rsidRDefault="00DA24E7" w:rsidP="00016574">
      <w:pPr>
        <w:widowControl w:val="0"/>
        <w:numPr>
          <w:ilvl w:val="0"/>
          <w:numId w:val="62"/>
        </w:numPr>
        <w:suppressAutoHyphens w:val="0"/>
        <w:spacing w:line="360" w:lineRule="auto"/>
        <w:jc w:val="both"/>
        <w:rPr>
          <w:bCs/>
          <w:sz w:val="28"/>
          <w:szCs w:val="28"/>
          <w:lang w:val="uk-UA"/>
        </w:rPr>
      </w:pPr>
      <w:r>
        <w:rPr>
          <w:bCs/>
          <w:sz w:val="28"/>
          <w:szCs w:val="28"/>
          <w:lang w:val="uk-UA"/>
        </w:rPr>
        <w:t>Бельдин О.Н. Депутатские вопросы как средство парламентского контроля // Советское государство и право. – 1991. - №4 . - С.128-135.</w:t>
      </w:r>
    </w:p>
    <w:p w:rsidR="00DA24E7" w:rsidRDefault="00DA24E7" w:rsidP="00016574">
      <w:pPr>
        <w:pStyle w:val="BodyText20"/>
        <w:widowControl/>
        <w:numPr>
          <w:ilvl w:val="0"/>
          <w:numId w:val="62"/>
        </w:numPr>
        <w:tabs>
          <w:tab w:val="left" w:pos="0"/>
          <w:tab w:val="left" w:pos="142"/>
        </w:tabs>
        <w:overflowPunct/>
        <w:autoSpaceDE/>
        <w:autoSpaceDN/>
        <w:adjustRightInd/>
        <w:textAlignment w:val="auto"/>
        <w:rPr>
          <w:szCs w:val="28"/>
        </w:rPr>
      </w:pPr>
      <w:r>
        <w:rPr>
          <w:szCs w:val="28"/>
        </w:rPr>
        <w:t>Юридический энциклопедический словарь. Гл. ред. А.Я.Сухарев; Ред. кол.: М.М.Богуславский, М.И.Козырь, Г.М.Миньковский и др. - М.: Сов</w:t>
      </w:r>
      <w:proofErr w:type="gramStart"/>
      <w:r>
        <w:rPr>
          <w:szCs w:val="28"/>
        </w:rPr>
        <w:t>.</w:t>
      </w:r>
      <w:proofErr w:type="gramEnd"/>
      <w:r>
        <w:rPr>
          <w:szCs w:val="28"/>
        </w:rPr>
        <w:t xml:space="preserve"> </w:t>
      </w:r>
      <w:proofErr w:type="gramStart"/>
      <w:r>
        <w:rPr>
          <w:szCs w:val="28"/>
        </w:rPr>
        <w:t>э</w:t>
      </w:r>
      <w:proofErr w:type="gramEnd"/>
      <w:r>
        <w:rPr>
          <w:szCs w:val="28"/>
        </w:rPr>
        <w:t xml:space="preserve">нциклопедия, 1984. – 415с.   </w:t>
      </w:r>
    </w:p>
    <w:p w:rsidR="00DA24E7" w:rsidRDefault="00DA24E7" w:rsidP="00016574">
      <w:pPr>
        <w:numPr>
          <w:ilvl w:val="0"/>
          <w:numId w:val="62"/>
        </w:numPr>
        <w:tabs>
          <w:tab w:val="left" w:pos="540"/>
        </w:tabs>
        <w:suppressAutoHyphens w:val="0"/>
        <w:spacing w:line="360" w:lineRule="auto"/>
        <w:jc w:val="both"/>
        <w:rPr>
          <w:sz w:val="28"/>
          <w:szCs w:val="28"/>
          <w:lang w:val="uk-UA"/>
        </w:rPr>
      </w:pPr>
      <w:r>
        <w:rPr>
          <w:sz w:val="28"/>
          <w:szCs w:val="28"/>
          <w:lang w:val="uk-UA"/>
        </w:rPr>
        <w:t xml:space="preserve">Малиновський В.Я. Державне управління: навчальний посібник. – Луцьк: „Вежа”, 2000. – 558с. </w:t>
      </w:r>
    </w:p>
    <w:p w:rsidR="00DA24E7" w:rsidRDefault="00DA24E7" w:rsidP="00016574">
      <w:pPr>
        <w:widowControl w:val="0"/>
        <w:numPr>
          <w:ilvl w:val="0"/>
          <w:numId w:val="62"/>
        </w:numPr>
        <w:suppressAutoHyphens w:val="0"/>
        <w:spacing w:line="360" w:lineRule="auto"/>
        <w:jc w:val="both"/>
        <w:rPr>
          <w:sz w:val="28"/>
          <w:szCs w:val="28"/>
          <w:lang w:val="uk-UA"/>
        </w:rPr>
      </w:pPr>
      <w:r>
        <w:rPr>
          <w:sz w:val="28"/>
          <w:szCs w:val="28"/>
          <w:lang w:val="uk-UA"/>
        </w:rPr>
        <w:t xml:space="preserve">Богданов М.В. Организация и совершенствование контроля в органах внутренних дел. Лекция. - Ташкент: ТВШ МВД СССР. – 1982. – 35с. </w:t>
      </w:r>
    </w:p>
    <w:p w:rsidR="00DA24E7" w:rsidRDefault="00DA24E7" w:rsidP="00016574">
      <w:pPr>
        <w:widowControl w:val="0"/>
        <w:numPr>
          <w:ilvl w:val="0"/>
          <w:numId w:val="62"/>
        </w:numPr>
        <w:tabs>
          <w:tab w:val="left" w:pos="0"/>
        </w:tabs>
        <w:suppressAutoHyphens w:val="0"/>
        <w:overflowPunct w:val="0"/>
        <w:autoSpaceDE w:val="0"/>
        <w:autoSpaceDN w:val="0"/>
        <w:adjustRightInd w:val="0"/>
        <w:spacing w:line="360" w:lineRule="auto"/>
        <w:jc w:val="both"/>
        <w:textAlignment w:val="baseline"/>
        <w:rPr>
          <w:bCs/>
          <w:sz w:val="28"/>
          <w:szCs w:val="28"/>
          <w:lang w:val="uk-UA"/>
        </w:rPr>
      </w:pPr>
      <w:r>
        <w:rPr>
          <w:bCs/>
          <w:sz w:val="28"/>
          <w:szCs w:val="28"/>
          <w:lang w:val="uk-UA"/>
        </w:rPr>
        <w:t>Бандурка О.М. Управління в органах внутрішніх справ України: Підручник. – Харків: Ун-т внутр. справ, 1998. – 480 с.</w:t>
      </w:r>
    </w:p>
    <w:p w:rsidR="00DA24E7" w:rsidRDefault="00DA24E7" w:rsidP="00016574">
      <w:pPr>
        <w:widowControl w:val="0"/>
        <w:numPr>
          <w:ilvl w:val="0"/>
          <w:numId w:val="62"/>
        </w:numPr>
        <w:suppressAutoHyphens w:val="0"/>
        <w:spacing w:line="360" w:lineRule="auto"/>
        <w:jc w:val="both"/>
        <w:rPr>
          <w:bCs/>
          <w:sz w:val="28"/>
          <w:szCs w:val="28"/>
          <w:lang w:val="uk-UA"/>
        </w:rPr>
      </w:pPr>
      <w:r>
        <w:rPr>
          <w:sz w:val="28"/>
          <w:szCs w:val="28"/>
          <w:lang w:val="uk-UA"/>
        </w:rPr>
        <w:t>Державне управління: Навч. посіб. / А.Ф.Мельник, О.Ю.Оболенський, А.Ю.Васіна, Л.Ю.Гордієнко; За ред. А.Ф. Мельник. - К.: Знання-Прес, 2003. - 343с.</w:t>
      </w:r>
    </w:p>
    <w:p w:rsidR="00DA24E7" w:rsidRDefault="00DA24E7" w:rsidP="00016574">
      <w:pPr>
        <w:widowControl w:val="0"/>
        <w:numPr>
          <w:ilvl w:val="0"/>
          <w:numId w:val="62"/>
        </w:numPr>
        <w:suppressAutoHyphens w:val="0"/>
        <w:spacing w:line="360" w:lineRule="auto"/>
        <w:jc w:val="both"/>
        <w:rPr>
          <w:bCs/>
          <w:sz w:val="28"/>
          <w:szCs w:val="28"/>
          <w:lang w:val="uk-UA"/>
        </w:rPr>
      </w:pPr>
      <w:r>
        <w:rPr>
          <w:bCs/>
          <w:sz w:val="28"/>
          <w:szCs w:val="28"/>
          <w:lang w:val="uk-UA"/>
        </w:rPr>
        <w:t xml:space="preserve">Нижник Н., Машков О., Мосов С. Контроль у сфері державного управління // Вісник Української Академії державного управління при Президентові </w:t>
      </w:r>
      <w:r>
        <w:rPr>
          <w:bCs/>
          <w:sz w:val="28"/>
          <w:szCs w:val="28"/>
          <w:lang w:val="uk-UA"/>
        </w:rPr>
        <w:lastRenderedPageBreak/>
        <w:t>України. – 1998. – № 2. – С.23-31.</w:t>
      </w:r>
    </w:p>
    <w:p w:rsidR="00DA24E7" w:rsidRDefault="00DA24E7" w:rsidP="00016574">
      <w:pPr>
        <w:widowControl w:val="0"/>
        <w:numPr>
          <w:ilvl w:val="0"/>
          <w:numId w:val="62"/>
        </w:numPr>
        <w:suppressAutoHyphens w:val="0"/>
        <w:spacing w:line="360" w:lineRule="auto"/>
        <w:jc w:val="both"/>
        <w:rPr>
          <w:bCs/>
          <w:sz w:val="28"/>
          <w:szCs w:val="28"/>
          <w:lang w:val="uk-UA"/>
        </w:rPr>
      </w:pPr>
      <w:r>
        <w:rPr>
          <w:sz w:val="28"/>
          <w:szCs w:val="28"/>
          <w:lang w:val="uk-UA"/>
        </w:rPr>
        <w:t>Ківалов С.В., Біла Л.P. Адміністративне право України: Навчально-методичний посібник. - Вид. друге, перероб. і доп. - Одеса: Юридична література, 2002. - 312с.</w:t>
      </w:r>
    </w:p>
    <w:p w:rsidR="00DA24E7" w:rsidRDefault="00DA24E7" w:rsidP="00016574">
      <w:pPr>
        <w:numPr>
          <w:ilvl w:val="0"/>
          <w:numId w:val="62"/>
        </w:numPr>
        <w:suppressAutoHyphens w:val="0"/>
        <w:spacing w:line="360" w:lineRule="auto"/>
        <w:jc w:val="both"/>
        <w:rPr>
          <w:bCs/>
          <w:sz w:val="28"/>
          <w:szCs w:val="28"/>
          <w:lang w:val="uk-UA"/>
        </w:rPr>
      </w:pPr>
      <w:r>
        <w:rPr>
          <w:sz w:val="28"/>
          <w:szCs w:val="28"/>
          <w:lang w:val="uk-UA"/>
        </w:rPr>
        <w:t>Афанасьев В.Г. Научное управление обществом. – М.: Мысль, 1973. – 358с.</w:t>
      </w:r>
    </w:p>
    <w:p w:rsidR="00DA24E7" w:rsidRDefault="00DA24E7" w:rsidP="00016574">
      <w:pPr>
        <w:numPr>
          <w:ilvl w:val="0"/>
          <w:numId w:val="62"/>
        </w:numPr>
        <w:suppressAutoHyphens w:val="0"/>
        <w:spacing w:line="360" w:lineRule="auto"/>
        <w:ind w:right="-2"/>
        <w:jc w:val="both"/>
        <w:rPr>
          <w:sz w:val="28"/>
          <w:szCs w:val="28"/>
          <w:lang w:val="uk-UA"/>
        </w:rPr>
      </w:pPr>
      <w:r>
        <w:rPr>
          <w:sz w:val="28"/>
          <w:szCs w:val="28"/>
          <w:lang w:val="uk-UA"/>
        </w:rPr>
        <w:t>Про демократичний цивільний контроль над Воєнною організацією і правоохоронними органами держави: Закон України від 19 червня 2003 року // Відомості Верховної Ради України. – 2003. - № 46. – Ст.366.</w:t>
      </w:r>
    </w:p>
    <w:p w:rsidR="00DA24E7" w:rsidRDefault="00DA24E7" w:rsidP="00016574">
      <w:pPr>
        <w:widowControl w:val="0"/>
        <w:numPr>
          <w:ilvl w:val="0"/>
          <w:numId w:val="62"/>
        </w:numPr>
        <w:tabs>
          <w:tab w:val="left" w:pos="540"/>
        </w:tabs>
        <w:suppressAutoHyphens w:val="0"/>
        <w:spacing w:line="360" w:lineRule="auto"/>
        <w:jc w:val="both"/>
        <w:rPr>
          <w:sz w:val="28"/>
          <w:szCs w:val="28"/>
          <w:lang w:val="uk-UA"/>
        </w:rPr>
      </w:pPr>
      <w:r>
        <w:rPr>
          <w:sz w:val="28"/>
          <w:szCs w:val="28"/>
          <w:lang w:val="uk-UA"/>
        </w:rPr>
        <w:t>Про банки і банківську діяльність: Закон України від 20 березня 1991 року // Відомості Верховної Ради України. – 1991. – № 25. – Ст. 281.</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Про порядок погашення зобов’язань платників податкі</w:t>
      </w:r>
      <w:proofErr w:type="gramStart"/>
      <w:r>
        <w:rPr>
          <w:sz w:val="28"/>
          <w:szCs w:val="28"/>
        </w:rPr>
        <w:t>в</w:t>
      </w:r>
      <w:proofErr w:type="gramEnd"/>
      <w:r>
        <w:rPr>
          <w:sz w:val="28"/>
          <w:szCs w:val="28"/>
        </w:rPr>
        <w:t xml:space="preserve"> перед бюджетами та державними цільовими фондами: Закон України від 21 грудня 2000 р. </w:t>
      </w:r>
      <w:r>
        <w:rPr>
          <w:bCs/>
          <w:sz w:val="28"/>
          <w:szCs w:val="28"/>
        </w:rPr>
        <w:t>// Відомості Верховно</w:t>
      </w:r>
      <w:proofErr w:type="gramStart"/>
      <w:r>
        <w:rPr>
          <w:bCs/>
          <w:sz w:val="28"/>
          <w:szCs w:val="28"/>
        </w:rPr>
        <w:t>ї Р</w:t>
      </w:r>
      <w:proofErr w:type="gramEnd"/>
      <w:r>
        <w:rPr>
          <w:bCs/>
          <w:sz w:val="28"/>
          <w:szCs w:val="28"/>
        </w:rPr>
        <w:t>ади України. – 2001. – № 10. – Ст. 44.</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Макаренко О. Щодо спі</w:t>
      </w:r>
      <w:proofErr w:type="gramStart"/>
      <w:r>
        <w:rPr>
          <w:sz w:val="28"/>
          <w:szCs w:val="28"/>
        </w:rPr>
        <w:t>вв</w:t>
      </w:r>
      <w:proofErr w:type="gramEnd"/>
      <w:r>
        <w:rPr>
          <w:sz w:val="28"/>
          <w:szCs w:val="28"/>
        </w:rPr>
        <w:t>ідношення понять „орган виконавчої влади” та „орган державного управління” // Право України. - 2000. - № 6. - С.23-26.</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Кудрявцев В.Н. Право и поведение. – М.: Юрид</w:t>
      </w:r>
      <w:proofErr w:type="gramStart"/>
      <w:r>
        <w:rPr>
          <w:sz w:val="28"/>
          <w:szCs w:val="28"/>
        </w:rPr>
        <w:t>.л</w:t>
      </w:r>
      <w:proofErr w:type="gramEnd"/>
      <w:r>
        <w:rPr>
          <w:sz w:val="28"/>
          <w:szCs w:val="28"/>
        </w:rPr>
        <w:t>ит., 1978. - 192с.</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Климов Е. Психология деятельности. Семинар 2. // Профессионально-техническое образование. – 1972. - № 9.- С.54-56.</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Нурпеисов Е.К. Психология правомерного поведения. – Алма-Ата, 1985. – 127с.</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Про державну контрольно-ревізійну службу в Україні: Закон України від 26 січня 1993 р. // Відомості Верховно</w:t>
      </w:r>
      <w:proofErr w:type="gramStart"/>
      <w:r>
        <w:rPr>
          <w:sz w:val="28"/>
          <w:szCs w:val="28"/>
        </w:rPr>
        <w:t>ї Р</w:t>
      </w:r>
      <w:proofErr w:type="gramEnd"/>
      <w:r>
        <w:rPr>
          <w:sz w:val="28"/>
          <w:szCs w:val="28"/>
        </w:rPr>
        <w:t>ади України. – 1993. – № 13. – Ст.110.</w:t>
      </w:r>
    </w:p>
    <w:p w:rsidR="00DA24E7" w:rsidRDefault="00DA24E7" w:rsidP="00016574">
      <w:pPr>
        <w:widowControl w:val="0"/>
        <w:numPr>
          <w:ilvl w:val="0"/>
          <w:numId w:val="62"/>
        </w:numPr>
        <w:tabs>
          <w:tab w:val="left" w:pos="0"/>
        </w:tabs>
        <w:suppressAutoHyphens w:val="0"/>
        <w:overflowPunct w:val="0"/>
        <w:autoSpaceDE w:val="0"/>
        <w:autoSpaceDN w:val="0"/>
        <w:adjustRightInd w:val="0"/>
        <w:spacing w:line="360" w:lineRule="auto"/>
        <w:jc w:val="both"/>
        <w:textAlignment w:val="baseline"/>
        <w:rPr>
          <w:bCs/>
          <w:sz w:val="28"/>
          <w:szCs w:val="28"/>
          <w:lang w:val="uk-UA"/>
        </w:rPr>
      </w:pPr>
      <w:r>
        <w:rPr>
          <w:bCs/>
          <w:sz w:val="28"/>
          <w:szCs w:val="28"/>
          <w:lang w:val="uk-UA"/>
        </w:rPr>
        <w:t>Державне управління в Україні. (Навчальний посібник). За заг. ред. докт. юрид. наук, проф. Авер’янова В.Б. – К.: Ін-т держ. і права ім.. В.М. Корецького, 1999. – 266с.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Про державну податкову службу в Україні: Закон України від 4 грудня 1990 р. // Відомості Верховно</w:t>
      </w:r>
      <w:proofErr w:type="gramStart"/>
      <w:r>
        <w:rPr>
          <w:sz w:val="28"/>
          <w:szCs w:val="28"/>
        </w:rPr>
        <w:t>ї Р</w:t>
      </w:r>
      <w:proofErr w:type="gramEnd"/>
      <w:r>
        <w:rPr>
          <w:sz w:val="28"/>
          <w:szCs w:val="28"/>
        </w:rPr>
        <w:t>ади України. – 1991. – № 6. – Ст.37.</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Козлов Ю.М., Фролов Е.С. Научная организация управления и право.- М.: Изд-во МГУ, 1986.- 245с.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 xml:space="preserve">Основы научного управления социально-экономическими процессами. - М.: </w:t>
      </w:r>
      <w:r>
        <w:rPr>
          <w:sz w:val="28"/>
          <w:szCs w:val="28"/>
        </w:rPr>
        <w:lastRenderedPageBreak/>
        <w:t>Мысль, 1984.- 482с.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bCs/>
          <w:sz w:val="28"/>
          <w:szCs w:val="28"/>
        </w:rPr>
        <w:t xml:space="preserve">Словник іншомовних слів: За ред. О.С. Мельничука. - К.: Головна редакція </w:t>
      </w:r>
      <w:proofErr w:type="gramStart"/>
      <w:r>
        <w:rPr>
          <w:bCs/>
          <w:sz w:val="28"/>
          <w:szCs w:val="28"/>
        </w:rPr>
        <w:t>УРЕ</w:t>
      </w:r>
      <w:proofErr w:type="gramEnd"/>
      <w:r>
        <w:rPr>
          <w:bCs/>
          <w:sz w:val="28"/>
          <w:szCs w:val="28"/>
        </w:rPr>
        <w:t>, 1977. - 775с.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Рябко А.И. Социальный контроль и его правовые формы (вопросы теории). Диссертация… канд. юрид.  наук. Москва. 1995. -187с.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Горшенёв В.М., Шахов И.Б. Контроль как правовая форма деятельности. - М.: Юрид</w:t>
      </w:r>
      <w:proofErr w:type="gramStart"/>
      <w:r>
        <w:rPr>
          <w:sz w:val="28"/>
          <w:szCs w:val="28"/>
        </w:rPr>
        <w:t>.л</w:t>
      </w:r>
      <w:proofErr w:type="gramEnd"/>
      <w:r>
        <w:rPr>
          <w:sz w:val="28"/>
          <w:szCs w:val="28"/>
        </w:rPr>
        <w:t>ит., 1987. - 176с.</w:t>
      </w:r>
    </w:p>
    <w:p w:rsidR="00DA24E7" w:rsidRDefault="00DA24E7" w:rsidP="00016574">
      <w:pPr>
        <w:pStyle w:val="777"/>
        <w:numPr>
          <w:ilvl w:val="0"/>
          <w:numId w:val="62"/>
        </w:numPr>
        <w:rPr>
          <w:noProof w:val="0"/>
          <w:lang w:val="uk-UA"/>
        </w:rPr>
      </w:pPr>
      <w:r>
        <w:rPr>
          <w:noProof w:val="0"/>
          <w:lang w:val="uk-UA"/>
        </w:rPr>
        <w:t>Шестак В.С. Державний контроль в сучасній Україні: Теоретико-правові питання: Автореф. дис. канд. юрид. наук: 12.00.01 / Нац. ун-т внутр. справ. - X., 2002. – 18с.</w:t>
      </w:r>
    </w:p>
    <w:p w:rsidR="00DA24E7" w:rsidRDefault="00DA24E7" w:rsidP="00016574">
      <w:pPr>
        <w:widowControl w:val="0"/>
        <w:numPr>
          <w:ilvl w:val="0"/>
          <w:numId w:val="62"/>
        </w:numPr>
        <w:suppressAutoHyphens w:val="0"/>
        <w:spacing w:line="360" w:lineRule="auto"/>
        <w:jc w:val="both"/>
        <w:rPr>
          <w:sz w:val="28"/>
          <w:szCs w:val="28"/>
          <w:lang w:val="uk-UA"/>
        </w:rPr>
      </w:pPr>
      <w:r>
        <w:rPr>
          <w:sz w:val="28"/>
          <w:szCs w:val="28"/>
          <w:lang w:val="uk-UA"/>
        </w:rPr>
        <w:t>Лазарев Б.М. Управленческие процедуры. - М.: Наука, 1988. – 271с.</w:t>
      </w:r>
    </w:p>
    <w:p w:rsidR="00DA24E7" w:rsidRDefault="00DA24E7" w:rsidP="00016574">
      <w:pPr>
        <w:widowControl w:val="0"/>
        <w:numPr>
          <w:ilvl w:val="0"/>
          <w:numId w:val="62"/>
        </w:numPr>
        <w:suppressAutoHyphens w:val="0"/>
        <w:spacing w:line="360" w:lineRule="auto"/>
        <w:jc w:val="both"/>
        <w:rPr>
          <w:sz w:val="28"/>
          <w:szCs w:val="28"/>
          <w:lang w:val="uk-UA"/>
        </w:rPr>
      </w:pPr>
      <w:r>
        <w:rPr>
          <w:snapToGrid w:val="0"/>
          <w:sz w:val="28"/>
          <w:szCs w:val="28"/>
          <w:lang w:val="uk-UA"/>
        </w:rPr>
        <w:t>Энциклопедия социальной работы: Пер. с англ./ Гл. ред. Л.Е. Кунельский и др. Т.1. М., 1994. -  349с.</w:t>
      </w:r>
    </w:p>
    <w:p w:rsidR="00DA24E7" w:rsidRDefault="00DA24E7" w:rsidP="00016574">
      <w:pPr>
        <w:widowControl w:val="0"/>
        <w:numPr>
          <w:ilvl w:val="0"/>
          <w:numId w:val="62"/>
        </w:numPr>
        <w:suppressAutoHyphens w:val="0"/>
        <w:spacing w:line="360" w:lineRule="auto"/>
        <w:jc w:val="both"/>
        <w:rPr>
          <w:sz w:val="28"/>
          <w:szCs w:val="28"/>
          <w:lang w:val="uk-UA"/>
        </w:rPr>
      </w:pPr>
      <w:r>
        <w:rPr>
          <w:sz w:val="28"/>
          <w:szCs w:val="28"/>
          <w:lang w:val="uk-UA"/>
        </w:rPr>
        <w:t>Отеческая Т.И. Прокурорский надзор как средство обеспечения законности в сфере государственного управления. – Томск: ТЮИ, 1999. 126с.</w:t>
      </w:r>
    </w:p>
    <w:p w:rsidR="00DA24E7" w:rsidRDefault="00DA24E7" w:rsidP="00016574">
      <w:pPr>
        <w:widowControl w:val="0"/>
        <w:numPr>
          <w:ilvl w:val="0"/>
          <w:numId w:val="62"/>
        </w:numPr>
        <w:suppressAutoHyphens w:val="0"/>
        <w:spacing w:line="360" w:lineRule="auto"/>
        <w:jc w:val="both"/>
        <w:rPr>
          <w:sz w:val="28"/>
          <w:szCs w:val="28"/>
          <w:lang w:val="uk-UA"/>
        </w:rPr>
      </w:pPr>
      <w:r>
        <w:rPr>
          <w:sz w:val="28"/>
          <w:szCs w:val="28"/>
          <w:lang w:val="uk-UA"/>
        </w:rPr>
        <w:t>Бахрах Н.Д. Вопросы законности в государственном управлении //  Правоведение. - 1992. - № 3. – С. 9-12.</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Калюга</w:t>
      </w:r>
      <w:proofErr w:type="gramStart"/>
      <w:r>
        <w:rPr>
          <w:bCs/>
          <w:sz w:val="28"/>
          <w:szCs w:val="28"/>
        </w:rPr>
        <w:t xml:space="preserve"> Є.</w:t>
      </w:r>
      <w:proofErr w:type="gramEnd"/>
      <w:r>
        <w:rPr>
          <w:bCs/>
          <w:sz w:val="28"/>
          <w:szCs w:val="28"/>
        </w:rPr>
        <w:t xml:space="preserve">В. </w:t>
      </w:r>
      <w:r>
        <w:rPr>
          <w:sz w:val="28"/>
          <w:szCs w:val="28"/>
        </w:rPr>
        <w:t>Фінансово-господарський контроль у системі управління: Монографія. - К.: Ельга, Ніка-Центр, 2002. - 360с.</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Налоговый контроль: принципы и методы проведения. - Ростов н</w:t>
      </w:r>
      <w:proofErr w:type="gramStart"/>
      <w:r>
        <w:rPr>
          <w:sz w:val="28"/>
          <w:szCs w:val="28"/>
        </w:rPr>
        <w:t>/Д</w:t>
      </w:r>
      <w:proofErr w:type="gramEnd"/>
      <w:r>
        <w:rPr>
          <w:sz w:val="28"/>
          <w:szCs w:val="28"/>
        </w:rPr>
        <w:t>: Экспертное бюро,  М.: Гардарика,  1996.- 280с.</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bCs/>
          <w:sz w:val="28"/>
          <w:szCs w:val="28"/>
        </w:rPr>
        <w:t xml:space="preserve">Нападовська Л.В. Внутрішньогосподарський контроль </w:t>
      </w:r>
      <w:proofErr w:type="gramStart"/>
      <w:r>
        <w:rPr>
          <w:bCs/>
          <w:sz w:val="28"/>
          <w:szCs w:val="28"/>
        </w:rPr>
        <w:t>в</w:t>
      </w:r>
      <w:proofErr w:type="gramEnd"/>
      <w:r>
        <w:rPr>
          <w:bCs/>
          <w:sz w:val="28"/>
          <w:szCs w:val="28"/>
        </w:rPr>
        <w:t xml:space="preserve"> ринковій економіці: </w:t>
      </w:r>
      <w:r>
        <w:rPr>
          <w:sz w:val="28"/>
          <w:szCs w:val="28"/>
        </w:rPr>
        <w:t>Монографія. - Дніпропетровськ: Наука і освіта, 2000. – 224с.</w:t>
      </w:r>
    </w:p>
    <w:p w:rsidR="00DA24E7" w:rsidRDefault="00DA24E7" w:rsidP="00016574">
      <w:pPr>
        <w:numPr>
          <w:ilvl w:val="0"/>
          <w:numId w:val="62"/>
        </w:numPr>
        <w:tabs>
          <w:tab w:val="left" w:pos="0"/>
          <w:tab w:val="left" w:pos="142"/>
          <w:tab w:val="left" w:pos="284"/>
          <w:tab w:val="right" w:pos="426"/>
        </w:tabs>
        <w:suppressAutoHyphens w:val="0"/>
        <w:spacing w:line="360" w:lineRule="auto"/>
        <w:jc w:val="both"/>
        <w:rPr>
          <w:bCs/>
          <w:sz w:val="28"/>
          <w:szCs w:val="28"/>
          <w:lang w:val="uk-UA"/>
        </w:rPr>
      </w:pPr>
      <w:r>
        <w:rPr>
          <w:bCs/>
          <w:sz w:val="28"/>
          <w:szCs w:val="28"/>
          <w:lang w:val="uk-UA"/>
        </w:rPr>
        <w:t>Мазур А.В. Загальні засади митного контролю: поняття, класифікація, форми // Проблеми законності. - 2001. - № 46. – С.136-142.</w:t>
      </w:r>
    </w:p>
    <w:p w:rsidR="00DA24E7" w:rsidRDefault="00DA24E7" w:rsidP="00016574">
      <w:pPr>
        <w:numPr>
          <w:ilvl w:val="0"/>
          <w:numId w:val="62"/>
        </w:numPr>
        <w:tabs>
          <w:tab w:val="left" w:pos="0"/>
          <w:tab w:val="left" w:pos="142"/>
          <w:tab w:val="left" w:pos="284"/>
          <w:tab w:val="right" w:pos="426"/>
        </w:tabs>
        <w:suppressAutoHyphens w:val="0"/>
        <w:spacing w:line="360" w:lineRule="auto"/>
        <w:jc w:val="both"/>
        <w:rPr>
          <w:bCs/>
          <w:sz w:val="28"/>
          <w:szCs w:val="28"/>
          <w:lang w:val="uk-UA"/>
        </w:rPr>
      </w:pPr>
      <w:r>
        <w:rPr>
          <w:bCs/>
          <w:sz w:val="28"/>
          <w:szCs w:val="28"/>
          <w:lang w:val="uk-UA"/>
        </w:rPr>
        <w:t>Литвак Б.Г. Управленческие решения. - М.: Изд-во ЭКМОС, 1998. - 247с.</w:t>
      </w:r>
    </w:p>
    <w:p w:rsidR="00DA24E7" w:rsidRDefault="00DA24E7" w:rsidP="00016574">
      <w:pPr>
        <w:numPr>
          <w:ilvl w:val="0"/>
          <w:numId w:val="62"/>
        </w:numPr>
        <w:tabs>
          <w:tab w:val="left" w:pos="0"/>
        </w:tabs>
        <w:suppressAutoHyphens w:val="0"/>
        <w:spacing w:line="360" w:lineRule="auto"/>
        <w:jc w:val="both"/>
        <w:rPr>
          <w:sz w:val="28"/>
          <w:szCs w:val="28"/>
          <w:lang w:val="uk-UA"/>
        </w:rPr>
      </w:pPr>
      <w:r>
        <w:rPr>
          <w:sz w:val="28"/>
          <w:szCs w:val="28"/>
          <w:lang w:val="uk-UA"/>
        </w:rPr>
        <w:t>Про Антимонопольний комітет України: Закон України від 26 листопада 1993р. // Відомості Верховної Ради України. - 1993.- № 50. - Ст.472.</w:t>
      </w:r>
    </w:p>
    <w:p w:rsidR="00DA24E7" w:rsidRDefault="00DA24E7" w:rsidP="00016574">
      <w:pPr>
        <w:numPr>
          <w:ilvl w:val="0"/>
          <w:numId w:val="62"/>
        </w:numPr>
        <w:tabs>
          <w:tab w:val="left" w:pos="0"/>
        </w:tabs>
        <w:suppressAutoHyphens w:val="0"/>
        <w:spacing w:line="360" w:lineRule="auto"/>
        <w:jc w:val="both"/>
        <w:rPr>
          <w:sz w:val="28"/>
          <w:szCs w:val="28"/>
          <w:lang w:val="uk-UA"/>
        </w:rPr>
      </w:pPr>
      <w:r>
        <w:rPr>
          <w:sz w:val="28"/>
          <w:szCs w:val="28"/>
          <w:lang w:val="uk-UA"/>
        </w:rPr>
        <w:t>Про  обмеження  монополізму і недобросовісної конкуренції: Закон України // Відомості Верховної Ради України – 2001. - № 12. –  Ст. 64.</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lastRenderedPageBreak/>
        <w:t xml:space="preserve">Гаращук В.М. Стандарти </w:t>
      </w:r>
      <w:proofErr w:type="gramStart"/>
      <w:r>
        <w:rPr>
          <w:sz w:val="28"/>
          <w:szCs w:val="28"/>
        </w:rPr>
        <w:t>державного</w:t>
      </w:r>
      <w:proofErr w:type="gramEnd"/>
      <w:r>
        <w:rPr>
          <w:sz w:val="28"/>
          <w:szCs w:val="28"/>
        </w:rPr>
        <w:t xml:space="preserve"> контролю: погляд на проблему // Право України. – 2002. - № 8. – С.88-90.</w:t>
      </w:r>
    </w:p>
    <w:p w:rsidR="00DA24E7" w:rsidRDefault="00DA24E7" w:rsidP="00016574">
      <w:pPr>
        <w:pStyle w:val="5"/>
        <w:widowControl w:val="0"/>
        <w:numPr>
          <w:ilvl w:val="0"/>
          <w:numId w:val="62"/>
        </w:numPr>
        <w:tabs>
          <w:tab w:val="left" w:pos="0"/>
          <w:tab w:val="left" w:pos="360"/>
          <w:tab w:val="left" w:pos="540"/>
        </w:tabs>
        <w:suppressAutoHyphens w:val="0"/>
        <w:spacing w:line="360" w:lineRule="auto"/>
        <w:contextualSpacing w:val="0"/>
        <w:jc w:val="both"/>
        <w:rPr>
          <w:sz w:val="28"/>
          <w:szCs w:val="28"/>
        </w:rPr>
      </w:pPr>
      <w:r>
        <w:rPr>
          <w:sz w:val="28"/>
          <w:szCs w:val="28"/>
        </w:rPr>
        <w:t xml:space="preserve">Філософія: Навчальний </w:t>
      </w:r>
      <w:proofErr w:type="gramStart"/>
      <w:r>
        <w:rPr>
          <w:sz w:val="28"/>
          <w:szCs w:val="28"/>
        </w:rPr>
        <w:t>пос</w:t>
      </w:r>
      <w:proofErr w:type="gramEnd"/>
      <w:r>
        <w:rPr>
          <w:sz w:val="28"/>
          <w:szCs w:val="28"/>
        </w:rPr>
        <w:t xml:space="preserve">ібник / І.Д.Надольний, В.П.Андрущенко, І.В.Бойченко, В.П. Розумний та ін./ За ред І.Ф.Надольного. – К.: </w:t>
      </w:r>
      <w:proofErr w:type="gramStart"/>
      <w:r>
        <w:rPr>
          <w:sz w:val="28"/>
          <w:szCs w:val="28"/>
        </w:rPr>
        <w:t>В</w:t>
      </w:r>
      <w:proofErr w:type="gramEnd"/>
      <w:r>
        <w:rPr>
          <w:sz w:val="28"/>
          <w:szCs w:val="28"/>
        </w:rPr>
        <w:t>ікар, 1997. – 584с.</w:t>
      </w:r>
    </w:p>
    <w:p w:rsidR="00DA24E7" w:rsidRDefault="00DA24E7" w:rsidP="00016574">
      <w:pPr>
        <w:pStyle w:val="5"/>
        <w:widowControl w:val="0"/>
        <w:numPr>
          <w:ilvl w:val="0"/>
          <w:numId w:val="62"/>
        </w:numPr>
        <w:tabs>
          <w:tab w:val="left" w:pos="0"/>
        </w:tabs>
        <w:suppressAutoHyphens w:val="0"/>
        <w:spacing w:line="360" w:lineRule="auto"/>
        <w:contextualSpacing w:val="0"/>
        <w:jc w:val="both"/>
        <w:rPr>
          <w:bCs/>
          <w:sz w:val="28"/>
          <w:szCs w:val="28"/>
        </w:rPr>
      </w:pPr>
      <w:r>
        <w:rPr>
          <w:sz w:val="28"/>
          <w:szCs w:val="28"/>
        </w:rPr>
        <w:t xml:space="preserve">Про заходи щодо </w:t>
      </w:r>
      <w:proofErr w:type="gramStart"/>
      <w:r>
        <w:rPr>
          <w:sz w:val="28"/>
          <w:szCs w:val="28"/>
        </w:rPr>
        <w:t>п</w:t>
      </w:r>
      <w:proofErr w:type="gramEnd"/>
      <w:r>
        <w:rPr>
          <w:sz w:val="28"/>
          <w:szCs w:val="28"/>
        </w:rPr>
        <w:t xml:space="preserve">ідвищення відповідальності за розрахунки з бюджетними та державними цільовими фондами від 4 березня 1997 р. № 167 </w:t>
      </w:r>
      <w:r>
        <w:rPr>
          <w:bCs/>
          <w:sz w:val="28"/>
          <w:szCs w:val="28"/>
        </w:rPr>
        <w:t>// Урядовий кур’єр. – 1997. – 9 березня.</w:t>
      </w:r>
    </w:p>
    <w:p w:rsidR="00DA24E7" w:rsidRDefault="00DA24E7" w:rsidP="00016574">
      <w:pPr>
        <w:pStyle w:val="5"/>
        <w:widowControl w:val="0"/>
        <w:numPr>
          <w:ilvl w:val="0"/>
          <w:numId w:val="62"/>
        </w:numPr>
        <w:tabs>
          <w:tab w:val="left" w:pos="0"/>
        </w:tabs>
        <w:suppressAutoHyphens w:val="0"/>
        <w:spacing w:line="360" w:lineRule="auto"/>
        <w:contextualSpacing w:val="0"/>
        <w:jc w:val="both"/>
        <w:rPr>
          <w:sz w:val="28"/>
          <w:szCs w:val="28"/>
        </w:rPr>
      </w:pPr>
      <w:r>
        <w:rPr>
          <w:sz w:val="28"/>
          <w:szCs w:val="28"/>
        </w:rPr>
        <w:t xml:space="preserve">Про систему оподаткування: Закон України від 18 лютого 1997 р. // </w:t>
      </w:r>
      <w:r>
        <w:rPr>
          <w:bCs/>
          <w:sz w:val="28"/>
          <w:szCs w:val="28"/>
        </w:rPr>
        <w:t>Відомості Верховно</w:t>
      </w:r>
      <w:proofErr w:type="gramStart"/>
      <w:r>
        <w:rPr>
          <w:bCs/>
          <w:sz w:val="28"/>
          <w:szCs w:val="28"/>
        </w:rPr>
        <w:t>ї Р</w:t>
      </w:r>
      <w:proofErr w:type="gramEnd"/>
      <w:r>
        <w:rPr>
          <w:bCs/>
          <w:sz w:val="28"/>
          <w:szCs w:val="28"/>
        </w:rPr>
        <w:t>ади України.</w:t>
      </w:r>
      <w:r>
        <w:rPr>
          <w:sz w:val="28"/>
          <w:szCs w:val="28"/>
        </w:rPr>
        <w:t xml:space="preserve"> – 1991. - № 39. - Ст.510.</w:t>
      </w:r>
    </w:p>
    <w:p w:rsidR="00DA24E7" w:rsidRDefault="00DA24E7" w:rsidP="00016574">
      <w:pPr>
        <w:pStyle w:val="5"/>
        <w:widowControl w:val="0"/>
        <w:numPr>
          <w:ilvl w:val="0"/>
          <w:numId w:val="62"/>
        </w:numPr>
        <w:tabs>
          <w:tab w:val="left" w:pos="0"/>
        </w:tabs>
        <w:suppressAutoHyphens w:val="0"/>
        <w:spacing w:line="360" w:lineRule="auto"/>
        <w:contextualSpacing w:val="0"/>
        <w:jc w:val="both"/>
        <w:rPr>
          <w:bCs/>
          <w:sz w:val="28"/>
          <w:szCs w:val="28"/>
        </w:rPr>
      </w:pPr>
      <w:r>
        <w:rPr>
          <w:bCs/>
          <w:sz w:val="28"/>
          <w:szCs w:val="28"/>
        </w:rPr>
        <w:t>Новий тлумачний словник української мови: В 4 т. / Укл. В.Яременко, О.Сліпушко. – К.: Видавництво «Аконіт», 1999. – Т. І. - 910с.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Сатановська О.   Роль держави в регулюванні економічних відносин // Економіка України. - 1999. -№ 11.- С.36-44.</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Весельський М. Поняття і механізм справляння податків в Україні // Право України. – 1999. - № 6. – С.54-57.</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Янжулъ И.И. Основные начала финансовой науки. Учения о государственных доходахь. - СПб, 1890. – 243с.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Озеров И.X. Основы финансовой науки. -  М.: Типография Т-ва И.Д.Сытина, 1917. - 550с.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Самура Ю.О. Регулювання фіскальних систем в економіках перехідного типу. - Львів: видавництво Львівської комерційної академії, 2003. - 200с.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Кучерявенко Н.П. Основы налогового права. - Харьков: Константа, 1996. - 320с.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Литвиненко Я.В. Податкова політика: Навч. посіб. - К.: МАУП, 2003. - 224с.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Монтескье Ш.Л. Избранные произведения. – М.: Госполитиздат, 1955. - 800с.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Сатышев В.Е. Политико-правовые учения в Англии в эпоху буржуазной революции XVII века. - М.: Юрид.лит, 1985. – 347с.</w:t>
      </w:r>
    </w:p>
    <w:p w:rsidR="00DA24E7" w:rsidRDefault="00DA24E7" w:rsidP="00016574">
      <w:pPr>
        <w:numPr>
          <w:ilvl w:val="0"/>
          <w:numId w:val="62"/>
        </w:numPr>
        <w:tabs>
          <w:tab w:val="left" w:pos="360"/>
        </w:tabs>
        <w:suppressAutoHyphens w:val="0"/>
        <w:spacing w:line="360" w:lineRule="auto"/>
        <w:ind w:right="-58"/>
        <w:jc w:val="both"/>
        <w:rPr>
          <w:sz w:val="28"/>
          <w:szCs w:val="28"/>
          <w:lang w:val="uk-UA"/>
        </w:rPr>
      </w:pPr>
      <w:r>
        <w:rPr>
          <w:sz w:val="28"/>
          <w:szCs w:val="28"/>
          <w:lang w:val="uk-UA"/>
        </w:rPr>
        <w:t>Гуреев В.И.  Налоговое право. - М.: Экономика, 1995. - 320с.</w:t>
      </w:r>
    </w:p>
    <w:p w:rsidR="00DA24E7" w:rsidRDefault="00DA24E7" w:rsidP="00016574">
      <w:pPr>
        <w:numPr>
          <w:ilvl w:val="0"/>
          <w:numId w:val="62"/>
        </w:numPr>
        <w:tabs>
          <w:tab w:val="left" w:pos="0"/>
        </w:tabs>
        <w:suppressAutoHyphens w:val="0"/>
        <w:spacing w:line="360" w:lineRule="auto"/>
        <w:jc w:val="both"/>
        <w:rPr>
          <w:bCs/>
          <w:sz w:val="28"/>
          <w:szCs w:val="28"/>
          <w:lang w:val="uk-UA"/>
        </w:rPr>
      </w:pPr>
      <w:r>
        <w:rPr>
          <w:bCs/>
          <w:sz w:val="28"/>
          <w:szCs w:val="28"/>
          <w:lang w:val="uk-UA"/>
        </w:rPr>
        <w:lastRenderedPageBreak/>
        <w:t>Історія держави и права України / за ред, А.И. Рогожина. – ч.1. – Х., 1993. – 428с.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Слуцкин М.И. Популярные лекции по финансовому праву. - СПб, 1902. – 242с.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Долгий А. Становлення служби боротьби органів внутрішніх справ з економічною злочинністю (історичний огляд) // Право України. – 1998. - №5. – С.95-98.</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Податкова система України: Підручник / Федосов В.М., Опарін В.М., П’ятаченко Г.О. та ін. - К.: Либідь, 1994. - 464с.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Дьяченко В.П. История финансов СССР. - М.: Наука, 1978. - 493с.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Конституции государств Европы / Под общей ред. Л.А.Окунькова. - М.: Издательство НОРМА, 2001. - Т.2. – 816с.</w:t>
      </w:r>
    </w:p>
    <w:p w:rsidR="00DA24E7" w:rsidRDefault="00DA24E7" w:rsidP="00016574">
      <w:pPr>
        <w:numPr>
          <w:ilvl w:val="0"/>
          <w:numId w:val="62"/>
        </w:numPr>
        <w:tabs>
          <w:tab w:val="left" w:pos="540"/>
        </w:tabs>
        <w:suppressAutoHyphens w:val="0"/>
        <w:spacing w:line="360" w:lineRule="auto"/>
        <w:ind w:right="-58"/>
        <w:jc w:val="both"/>
        <w:rPr>
          <w:bCs/>
          <w:sz w:val="28"/>
          <w:szCs w:val="28"/>
          <w:lang w:val="uk-UA"/>
        </w:rPr>
      </w:pPr>
      <w:r>
        <w:rPr>
          <w:sz w:val="28"/>
          <w:szCs w:val="28"/>
          <w:lang w:val="uk-UA"/>
        </w:rPr>
        <w:t>Конституция Федеративной Республики Бразилии от 5 октября 1988 / В кн.: Конституции зарубежных государств: Учебное пособие / Сост. проф. В.В.Маклаков. -М.: Издательство БЕК, 2001 – 645с.</w:t>
      </w:r>
    </w:p>
    <w:p w:rsidR="00DA24E7" w:rsidRDefault="00DA24E7" w:rsidP="00016574">
      <w:pPr>
        <w:numPr>
          <w:ilvl w:val="0"/>
          <w:numId w:val="62"/>
        </w:numPr>
        <w:tabs>
          <w:tab w:val="left" w:pos="540"/>
        </w:tabs>
        <w:suppressAutoHyphens w:val="0"/>
        <w:spacing w:line="360" w:lineRule="auto"/>
        <w:ind w:right="-58"/>
        <w:jc w:val="both"/>
        <w:rPr>
          <w:bCs/>
          <w:sz w:val="28"/>
          <w:szCs w:val="28"/>
          <w:lang w:val="uk-UA"/>
        </w:rPr>
      </w:pPr>
      <w:r>
        <w:rPr>
          <w:bCs/>
          <w:sz w:val="28"/>
          <w:szCs w:val="28"/>
          <w:lang w:val="uk-UA"/>
        </w:rPr>
        <w:t>Гега П.Т. Правовий режим оподаткування в Україні. – К.: ЮРІНКОМ, 1997. – 143с.</w:t>
      </w:r>
    </w:p>
    <w:p w:rsidR="00DA24E7" w:rsidRDefault="00DA24E7" w:rsidP="00016574">
      <w:pPr>
        <w:numPr>
          <w:ilvl w:val="0"/>
          <w:numId w:val="62"/>
        </w:numPr>
        <w:tabs>
          <w:tab w:val="left" w:pos="540"/>
        </w:tabs>
        <w:suppressAutoHyphens w:val="0"/>
        <w:spacing w:line="360" w:lineRule="auto"/>
        <w:ind w:right="-58"/>
        <w:jc w:val="both"/>
        <w:rPr>
          <w:bCs/>
          <w:sz w:val="28"/>
          <w:szCs w:val="28"/>
          <w:lang w:val="uk-UA"/>
        </w:rPr>
      </w:pPr>
      <w:r>
        <w:rPr>
          <w:bCs/>
          <w:sz w:val="28"/>
          <w:szCs w:val="28"/>
          <w:lang w:val="uk-UA"/>
        </w:rPr>
        <w:t>Соединенные Штаты Америки. Конституция и законодательные акты / Под ред О.А.Жидкова. – М.: Изд. группа „Прогресс”, „Универс”, 1993. - 349с.</w:t>
      </w:r>
    </w:p>
    <w:p w:rsidR="00DA24E7" w:rsidRDefault="00DA24E7" w:rsidP="00016574">
      <w:pPr>
        <w:widowControl w:val="0"/>
        <w:numPr>
          <w:ilvl w:val="0"/>
          <w:numId w:val="62"/>
        </w:numPr>
        <w:suppressAutoHyphens w:val="0"/>
        <w:spacing w:line="360" w:lineRule="auto"/>
        <w:jc w:val="both"/>
        <w:rPr>
          <w:bCs/>
          <w:sz w:val="28"/>
          <w:szCs w:val="28"/>
          <w:lang w:val="uk-UA"/>
        </w:rPr>
      </w:pPr>
      <w:bookmarkStart w:id="5" w:name="_Ref42186160"/>
      <w:r>
        <w:rPr>
          <w:sz w:val="28"/>
          <w:szCs w:val="28"/>
          <w:lang w:val="uk-UA"/>
        </w:rPr>
        <w:t>Государственное право Германии: В 7-ми т.: Сокр.пер. с нем. / Г.Г.Арним, Р.Бартльшпергер, Г.Бетге и др. – М.: Ин-т государства и права РАН, 1994. – Т. 2. – 311с.</w:t>
      </w:r>
      <w:bookmarkEnd w:id="5"/>
    </w:p>
    <w:p w:rsidR="00DA24E7" w:rsidRDefault="00DA24E7" w:rsidP="00016574">
      <w:pPr>
        <w:widowControl w:val="0"/>
        <w:numPr>
          <w:ilvl w:val="0"/>
          <w:numId w:val="62"/>
        </w:numPr>
        <w:tabs>
          <w:tab w:val="left" w:pos="540"/>
        </w:tabs>
        <w:suppressAutoHyphens w:val="0"/>
        <w:spacing w:line="360" w:lineRule="auto"/>
        <w:jc w:val="both"/>
        <w:rPr>
          <w:bCs/>
          <w:sz w:val="28"/>
          <w:szCs w:val="28"/>
          <w:lang w:val="uk-UA"/>
        </w:rPr>
      </w:pPr>
      <w:r>
        <w:rPr>
          <w:bCs/>
          <w:sz w:val="28"/>
          <w:szCs w:val="28"/>
          <w:lang w:val="uk-UA"/>
        </w:rPr>
        <w:t>Ляхович В. Податкова міліція – діє: створення служби по боротьбі з кримінальним приховуванням доходів від оподаткування // Вісник податкової служби України. - 1995. - № 1. - С.17-22.</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Башняк А.О. Взаємодія засобів адміністративного примусу та примусу у сфері оподаткування // Проблеми законності. - 2002. - Вип. 54. – С.94-99.</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Пришва Н.Ю. Правові проблеми регулювання обов’язкових платежів К.: „ЕксОб”, 2003 - 280с.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lastRenderedPageBreak/>
        <w:t>Порядок складання декларації на прибуток підприємства: Наказ Державної податкової адміністрації України від 8 липня 1997 р. № 124.</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Костов М. Финансовые правоотношения. – София, 1979. – 347с.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Тихомиров Ю.А. Публичное право. Учебник. – М.: Изд-во БЕК, 1995. – 496с.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Державне управління: теорія і практика / За ред. В.Б.Авер’янова - К: Юрінком Інтер, 1998. - 432с.</w:t>
      </w:r>
    </w:p>
    <w:p w:rsidR="00DA24E7" w:rsidRDefault="00DA24E7" w:rsidP="00016574">
      <w:pPr>
        <w:widowControl w:val="0"/>
        <w:numPr>
          <w:ilvl w:val="0"/>
          <w:numId w:val="62"/>
        </w:numPr>
        <w:tabs>
          <w:tab w:val="left" w:pos="540"/>
        </w:tabs>
        <w:suppressAutoHyphens w:val="0"/>
        <w:spacing w:line="360" w:lineRule="auto"/>
        <w:jc w:val="both"/>
        <w:rPr>
          <w:sz w:val="28"/>
          <w:szCs w:val="28"/>
          <w:lang w:val="uk-UA"/>
        </w:rPr>
      </w:pPr>
      <w:r>
        <w:rPr>
          <w:sz w:val="28"/>
          <w:szCs w:val="28"/>
          <w:lang w:val="uk-UA"/>
        </w:rPr>
        <w:t xml:space="preserve">Кушнарьова </w:t>
      </w:r>
      <w:r>
        <w:rPr>
          <w:bCs/>
          <w:sz w:val="28"/>
          <w:szCs w:val="28"/>
          <w:lang w:val="uk-UA"/>
        </w:rPr>
        <w:t xml:space="preserve">Т.Є., Кучерявенко М.П. </w:t>
      </w:r>
      <w:r>
        <w:rPr>
          <w:sz w:val="28"/>
          <w:szCs w:val="28"/>
          <w:lang w:val="uk-UA"/>
        </w:rPr>
        <w:t>Система податкових органів України. „Торсінг”, 2000. - 240с.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Цимбал П.В., Мілевський О.П., Касьяненко Л.М. Правове регулювання діяльності органів ДПС України. - Ірпінь: Академія ДПС України, 2003. - 399с.</w:t>
      </w:r>
    </w:p>
    <w:p w:rsidR="00DA24E7" w:rsidRDefault="00DA24E7" w:rsidP="00016574">
      <w:pPr>
        <w:widowControl w:val="0"/>
        <w:numPr>
          <w:ilvl w:val="0"/>
          <w:numId w:val="62"/>
        </w:numPr>
        <w:tabs>
          <w:tab w:val="left" w:pos="0"/>
        </w:tabs>
        <w:suppressAutoHyphens w:val="0"/>
        <w:spacing w:line="360" w:lineRule="auto"/>
        <w:jc w:val="both"/>
        <w:rPr>
          <w:bCs/>
          <w:sz w:val="28"/>
          <w:szCs w:val="28"/>
          <w:lang w:val="uk-UA"/>
        </w:rPr>
      </w:pPr>
      <w:r>
        <w:rPr>
          <w:bCs/>
          <w:sz w:val="28"/>
          <w:szCs w:val="28"/>
          <w:lang w:val="uk-UA"/>
        </w:rPr>
        <w:t>Про зміни у структурі центральних органів виконавчої влади України: Указ Президента України  від 15 грудня 1999 р. // Урядовий кур’єр. - 1999. - 17 грудня.</w:t>
      </w:r>
    </w:p>
    <w:p w:rsidR="00DA24E7" w:rsidRDefault="00DA24E7" w:rsidP="00016574">
      <w:pPr>
        <w:pStyle w:val="affffffffb"/>
        <w:widowControl/>
        <w:numPr>
          <w:ilvl w:val="0"/>
          <w:numId w:val="62"/>
        </w:numPr>
        <w:tabs>
          <w:tab w:val="left" w:pos="0"/>
        </w:tabs>
        <w:suppressAutoHyphens w:val="0"/>
        <w:rPr>
          <w:b/>
          <w:bCs/>
          <w:sz w:val="28"/>
          <w:szCs w:val="28"/>
        </w:rPr>
      </w:pPr>
      <w:r>
        <w:rPr>
          <w:b/>
          <w:bCs/>
          <w:sz w:val="28"/>
          <w:szCs w:val="28"/>
        </w:rPr>
        <w:t>Про заснування Казначейства Міністерства фінансів України: Указ Президента України // Урядовий кур’єр. - 1995 р. - 15 жовтня.</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Порядок здійснення митними органами контролю за сплатою платниками податків податку на додану вартість та акцизного збору, які справляються при ввезенні (пересиланні) товарів та інших предметів на митну територію України: Затверджено Наказом Державної податкової адміністрації України  та Державної митної служби України № 109/188 від 16 березня 2001 року.</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Порядок контролю за цільовим використанням матеріалів, сировини, устаткування, обладнання та комплектуючих до них, що ввозяться на митну територію України - на території пріоритетного розвитку в Автономній Республіці Крим - для реалізації інвестиційних проектів: Затверджено Наказом Державної податкової адміністрації України, Державної митної служби України від 13 березня 2001 № 100/175.</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Сомоев Р.Г. Общая теория налогов и налогообложения: Учебное пособие. – М.: „Приор”, 2000 - 176с.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Воїнова Т.С. Організація і методика податкового контролю. Конспект лекцій. - Харків: Вид. ХДЕУ, 2002. - 96с.</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lastRenderedPageBreak/>
        <w:t>Кучерявенко М. Правове регулювання податкового контролю // Вісник Академії правових наук України. – 2002. - № 2 (29). – С.107-113.</w:t>
      </w:r>
    </w:p>
    <w:p w:rsidR="00DA24E7" w:rsidRDefault="00DA24E7" w:rsidP="00016574">
      <w:pPr>
        <w:numPr>
          <w:ilvl w:val="0"/>
          <w:numId w:val="62"/>
        </w:numPr>
        <w:suppressAutoHyphens w:val="0"/>
        <w:spacing w:line="360" w:lineRule="auto"/>
        <w:ind w:right="-58"/>
        <w:jc w:val="both"/>
        <w:rPr>
          <w:sz w:val="28"/>
          <w:szCs w:val="28"/>
          <w:lang w:val="uk-UA"/>
        </w:rPr>
      </w:pPr>
      <w:r>
        <w:rPr>
          <w:sz w:val="28"/>
          <w:szCs w:val="28"/>
          <w:lang w:val="uk-UA"/>
        </w:rPr>
        <w:t>Качмар М., Судим В. Поняття „засоби забезпечення податкової дисципліни” / Проблеми державотворення і захисту прав людини в Україні: Матеріали IX регіональної науково-практичної конференції. 13-14 лютого 2003 р. - Львів: Юридичний факультет Львівського національного університету імені Івана Франка, 2003. - 563с.</w:t>
      </w:r>
    </w:p>
    <w:p w:rsidR="00DA24E7" w:rsidRDefault="00DA24E7" w:rsidP="00016574">
      <w:pPr>
        <w:pStyle w:val="aff"/>
        <w:numPr>
          <w:ilvl w:val="0"/>
          <w:numId w:val="62"/>
        </w:numPr>
        <w:spacing w:line="360" w:lineRule="auto"/>
        <w:jc w:val="both"/>
        <w:rPr>
          <w:rFonts w:ascii="Times New Roman" w:hAnsi="Times New Roman"/>
          <w:b/>
          <w:i/>
          <w:sz w:val="28"/>
          <w:szCs w:val="28"/>
          <w:lang w:val="uk-UA"/>
        </w:rPr>
      </w:pPr>
      <w:r>
        <w:rPr>
          <w:rFonts w:ascii="Times New Roman" w:hAnsi="Times New Roman"/>
          <w:b/>
          <w:i/>
          <w:sz w:val="28"/>
          <w:szCs w:val="28"/>
          <w:lang w:val="uk-UA"/>
        </w:rPr>
        <w:t>Фінансове право. Навчальний посібник для студентів юрид. вузів та факультетів / За ред. проф. Л.К. Воронової. – К.: Вентурі, 1998. – 384с.</w:t>
      </w:r>
    </w:p>
    <w:p w:rsidR="00DA24E7" w:rsidRDefault="00DA24E7" w:rsidP="00016574">
      <w:pPr>
        <w:pStyle w:val="aff"/>
        <w:numPr>
          <w:ilvl w:val="0"/>
          <w:numId w:val="62"/>
        </w:numPr>
        <w:tabs>
          <w:tab w:val="left" w:pos="540"/>
        </w:tabs>
        <w:spacing w:line="360" w:lineRule="auto"/>
        <w:jc w:val="both"/>
        <w:rPr>
          <w:rFonts w:ascii="Times New Roman" w:hAnsi="Times New Roman"/>
          <w:b/>
          <w:i/>
          <w:sz w:val="28"/>
          <w:szCs w:val="28"/>
          <w:lang w:val="uk-UA"/>
        </w:rPr>
      </w:pPr>
      <w:r>
        <w:rPr>
          <w:rFonts w:ascii="Times New Roman" w:hAnsi="Times New Roman"/>
          <w:b/>
          <w:i/>
          <w:sz w:val="28"/>
          <w:szCs w:val="28"/>
          <w:lang w:val="uk-UA"/>
        </w:rPr>
        <w:t>Кучерявенко М.П. Основи податкового права: Навчальний посібник. – Харків: Легас, 2001. – 304с.</w:t>
      </w:r>
    </w:p>
    <w:p w:rsidR="00DA24E7" w:rsidRDefault="00DA24E7" w:rsidP="00016574">
      <w:pPr>
        <w:widowControl w:val="0"/>
        <w:numPr>
          <w:ilvl w:val="0"/>
          <w:numId w:val="62"/>
        </w:numPr>
        <w:tabs>
          <w:tab w:val="left" w:pos="540"/>
        </w:tabs>
        <w:suppressAutoHyphens w:val="0"/>
        <w:spacing w:line="360" w:lineRule="auto"/>
        <w:jc w:val="both"/>
        <w:rPr>
          <w:sz w:val="28"/>
          <w:szCs w:val="28"/>
          <w:lang w:val="uk-UA"/>
        </w:rPr>
      </w:pPr>
      <w:r>
        <w:rPr>
          <w:sz w:val="28"/>
          <w:szCs w:val="28"/>
          <w:lang w:val="uk-UA"/>
        </w:rPr>
        <w:t>Бондаренко О.І., Баранцев П.П. Ринок нерухомості. Оподаткування. Обов’язкові збори та платежі. Адміністративна та кримінальна відповідальність. – Луганськ, 2000. – 174с.</w:t>
      </w:r>
    </w:p>
    <w:p w:rsidR="00DA24E7" w:rsidRDefault="00DA24E7" w:rsidP="00016574">
      <w:pPr>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Кримінальний Кодекс України: Прийнятий Верховною Радою України 31 березня 2001 р. / Видання не офіційне. – Харків: Вид-во НУВС, 2001 р. – 160с.</w:t>
      </w:r>
    </w:p>
    <w:p w:rsidR="00DA24E7" w:rsidRDefault="00DA24E7" w:rsidP="00016574">
      <w:pPr>
        <w:numPr>
          <w:ilvl w:val="0"/>
          <w:numId w:val="62"/>
        </w:numPr>
        <w:suppressAutoHyphens w:val="0"/>
        <w:spacing w:line="360" w:lineRule="auto"/>
        <w:ind w:right="-58"/>
        <w:jc w:val="both"/>
        <w:rPr>
          <w:sz w:val="28"/>
          <w:szCs w:val="28"/>
          <w:lang w:val="uk-UA"/>
        </w:rPr>
      </w:pPr>
      <w:r>
        <w:rPr>
          <w:bCs/>
          <w:sz w:val="28"/>
          <w:szCs w:val="28"/>
          <w:lang w:val="uk-UA"/>
        </w:rPr>
        <w:t>Про застосування реєстраторів розрахункових операцій у сфері торгівлі, громадського харчування та послуг: Закон України // Відомості Верховної Ради України. - 2000. - № 38. - Ст. 315.</w:t>
      </w:r>
    </w:p>
    <w:p w:rsidR="00DA24E7" w:rsidRDefault="00DA24E7" w:rsidP="00016574">
      <w:pPr>
        <w:widowControl w:val="0"/>
        <w:numPr>
          <w:ilvl w:val="0"/>
          <w:numId w:val="62"/>
        </w:numPr>
        <w:tabs>
          <w:tab w:val="left" w:pos="0"/>
        </w:tabs>
        <w:suppressAutoHyphens w:val="0"/>
        <w:spacing w:line="360" w:lineRule="auto"/>
        <w:jc w:val="both"/>
        <w:rPr>
          <w:bCs/>
          <w:sz w:val="28"/>
          <w:szCs w:val="28"/>
          <w:lang w:val="uk-UA"/>
        </w:rPr>
      </w:pPr>
      <w:r>
        <w:rPr>
          <w:bCs/>
          <w:sz w:val="28"/>
          <w:szCs w:val="28"/>
          <w:lang w:val="uk-UA"/>
        </w:rPr>
        <w:t>Про деякі заходи з дерегулювання підприємницької діяльності: Указ Президента України № 817/98 від 23 липня 1998 р. // Урядовий кур’єр. - 1998. – 26 липня.</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Гаращук В.М. Предмет, об’єкт і суб’єкт контролю в державному управлінні // Проблеми законності. -2001. - Вип. 50. – С.92-97.</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Халфина Р.О. Общее учение о правоотношении. - М.: Юрид. лит</w:t>
      </w:r>
      <w:proofErr w:type="gramStart"/>
      <w:r>
        <w:rPr>
          <w:bCs/>
          <w:sz w:val="28"/>
          <w:szCs w:val="28"/>
        </w:rPr>
        <w:t xml:space="preserve">., </w:t>
      </w:r>
      <w:proofErr w:type="gramEnd"/>
      <w:r>
        <w:rPr>
          <w:bCs/>
          <w:sz w:val="28"/>
          <w:szCs w:val="28"/>
        </w:rPr>
        <w:t>1974. - 352с.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Философский словарь / Под ред. И.Т. Фролова. - 5-е изд. - М.: Политиздат, 1987. - 590с.</w:t>
      </w:r>
    </w:p>
    <w:p w:rsidR="00DA24E7" w:rsidRDefault="00DA24E7" w:rsidP="00016574">
      <w:pPr>
        <w:widowControl w:val="0"/>
        <w:numPr>
          <w:ilvl w:val="0"/>
          <w:numId w:val="62"/>
        </w:numPr>
        <w:tabs>
          <w:tab w:val="left" w:pos="540"/>
        </w:tabs>
        <w:suppressAutoHyphens w:val="0"/>
        <w:spacing w:line="360" w:lineRule="auto"/>
        <w:jc w:val="both"/>
        <w:rPr>
          <w:sz w:val="28"/>
          <w:szCs w:val="28"/>
          <w:lang w:val="uk-UA"/>
        </w:rPr>
      </w:pPr>
      <w:r>
        <w:rPr>
          <w:sz w:val="28"/>
          <w:szCs w:val="28"/>
          <w:lang w:val="uk-UA"/>
        </w:rPr>
        <w:t xml:space="preserve">Шорина Е.В. Контроль за деятельностью органов государственного </w:t>
      </w:r>
      <w:r>
        <w:rPr>
          <w:sz w:val="28"/>
          <w:szCs w:val="28"/>
          <w:lang w:val="uk-UA"/>
        </w:rPr>
        <w:lastRenderedPageBreak/>
        <w:t xml:space="preserve">управления в СССР. – М.: Изд-во “Наука”, 1981. – 301с. </w:t>
      </w:r>
    </w:p>
    <w:p w:rsidR="00DA24E7" w:rsidRDefault="00DA24E7" w:rsidP="00016574">
      <w:pPr>
        <w:widowControl w:val="0"/>
        <w:numPr>
          <w:ilvl w:val="0"/>
          <w:numId w:val="62"/>
        </w:numPr>
        <w:tabs>
          <w:tab w:val="left" w:pos="540"/>
        </w:tabs>
        <w:suppressAutoHyphens w:val="0"/>
        <w:spacing w:line="360" w:lineRule="auto"/>
        <w:jc w:val="both"/>
        <w:rPr>
          <w:sz w:val="28"/>
          <w:szCs w:val="28"/>
          <w:lang w:val="uk-UA"/>
        </w:rPr>
      </w:pPr>
      <w:r>
        <w:rPr>
          <w:sz w:val="28"/>
          <w:szCs w:val="28"/>
          <w:lang w:val="uk-UA"/>
        </w:rPr>
        <w:t>Теория государства и права. Курс лекций / Под ред. Н.И.Матузова и А.В.Малько. – М.: Юристъ, 1997. – 672с.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Бандурка А.М., Тищенко Н.М. Административный процесс: Учебник. – Харьков: Изд-во НУВД, 2001. – 352с.</w:t>
      </w:r>
    </w:p>
    <w:p w:rsidR="00DA24E7" w:rsidRDefault="00DA24E7" w:rsidP="00016574">
      <w:pPr>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Общая теория права и государства / Под ред. В.В.Лазарева. – М.: Юрист, 2001. – 520с.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Ровинский ЕЛ. Основные вопросы теории советского финансового права. - М.: Госюриздат, 1960. - 193с.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Карасева М.В. Финансовое право. Общая часть: Учебник. - М.: Юрист, 1999. - 315с.</w:t>
      </w:r>
    </w:p>
    <w:p w:rsidR="00DA24E7" w:rsidRP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lang w:val="uk-UA"/>
        </w:rPr>
      </w:pPr>
      <w:r w:rsidRPr="00DA24E7">
        <w:rPr>
          <w:bCs/>
          <w:sz w:val="28"/>
          <w:szCs w:val="28"/>
          <w:lang w:val="uk-UA"/>
        </w:rPr>
        <w:t>Про місцеве самоврядування в Україні: Закон України від 21 травня 1997 р. // Відомості Верховної Ради України. – 1997. – № 24. – Ст. 170.</w:t>
      </w:r>
    </w:p>
    <w:p w:rsidR="00DA24E7" w:rsidRDefault="00DA24E7" w:rsidP="00016574">
      <w:pPr>
        <w:numPr>
          <w:ilvl w:val="0"/>
          <w:numId w:val="62"/>
        </w:numPr>
        <w:tabs>
          <w:tab w:val="left" w:pos="540"/>
        </w:tabs>
        <w:suppressAutoHyphens w:val="0"/>
        <w:spacing w:line="360" w:lineRule="auto"/>
        <w:jc w:val="both"/>
        <w:rPr>
          <w:sz w:val="28"/>
          <w:szCs w:val="28"/>
          <w:lang w:val="uk-UA"/>
        </w:rPr>
      </w:pPr>
      <w:r>
        <w:rPr>
          <w:sz w:val="28"/>
          <w:szCs w:val="28"/>
          <w:lang w:val="uk-UA"/>
        </w:rPr>
        <w:t>Философский энциклопедический словарь. – М.: ИНФРА-М, 1998. – 576с.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Тарасов П. Очеркъ науки финансового права. - Ярославль, 1883. - 355с.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Кучерявенко М.П. Податковий статус юридичних осіб // Вісник Академії правових наук України. - 1997. - № 3. – С.51-58.</w:t>
      </w:r>
    </w:p>
    <w:p w:rsidR="00DA24E7" w:rsidRP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lang w:val="uk-UA"/>
        </w:rPr>
      </w:pPr>
      <w:r w:rsidRPr="00DA24E7">
        <w:rPr>
          <w:bCs/>
          <w:sz w:val="28"/>
          <w:szCs w:val="28"/>
          <w:lang w:val="uk-UA"/>
        </w:rPr>
        <w:t>Цивільний кодекс України</w:t>
      </w:r>
      <w:r>
        <w:rPr>
          <w:bCs/>
          <w:sz w:val="28"/>
          <w:szCs w:val="28"/>
        </w:rPr>
        <w:t> </w:t>
      </w:r>
      <w:r w:rsidRPr="00DA24E7">
        <w:rPr>
          <w:bCs/>
          <w:sz w:val="28"/>
          <w:szCs w:val="28"/>
          <w:lang w:val="uk-UA"/>
        </w:rPr>
        <w:t xml:space="preserve">// </w:t>
      </w:r>
      <w:r w:rsidRPr="00DA24E7">
        <w:rPr>
          <w:sz w:val="28"/>
          <w:szCs w:val="28"/>
          <w:lang w:val="uk-UA"/>
        </w:rPr>
        <w:t>Офіційний вісник України. – 2003. – № 11. – Ст. 461.</w:t>
      </w:r>
    </w:p>
    <w:p w:rsidR="00DA24E7" w:rsidRP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lang w:val="uk-UA"/>
        </w:rPr>
      </w:pPr>
      <w:r w:rsidRPr="00DA24E7">
        <w:rPr>
          <w:bCs/>
          <w:sz w:val="28"/>
          <w:szCs w:val="28"/>
          <w:lang w:val="uk-UA"/>
        </w:rPr>
        <w:t>Про звернення громадян: Закон України від 2 жовтня 1996 р. // Відомості Верховної Ради України. – 1996. – № 47. – Ст. 257.</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Положення про порядок розгляду скарг платників податків органами державної податкової служби: Затверджено наказом Державної податкової адміністрації України від 3 березня 1998 року № 93.</w:t>
      </w:r>
    </w:p>
    <w:p w:rsidR="00DA24E7" w:rsidRDefault="00DA24E7" w:rsidP="00016574">
      <w:pPr>
        <w:numPr>
          <w:ilvl w:val="0"/>
          <w:numId w:val="62"/>
        </w:numPr>
        <w:tabs>
          <w:tab w:val="left" w:pos="0"/>
          <w:tab w:val="left" w:pos="540"/>
          <w:tab w:val="left" w:pos="720"/>
          <w:tab w:val="left" w:pos="993"/>
        </w:tabs>
        <w:suppressAutoHyphens w:val="0"/>
        <w:spacing w:line="360" w:lineRule="auto"/>
        <w:ind w:right="-2"/>
        <w:jc w:val="both"/>
        <w:rPr>
          <w:bCs/>
          <w:sz w:val="28"/>
          <w:szCs w:val="28"/>
          <w:lang w:val="uk-UA"/>
        </w:rPr>
      </w:pPr>
      <w:r>
        <w:rPr>
          <w:sz w:val="28"/>
          <w:szCs w:val="28"/>
          <w:lang w:val="uk-UA"/>
        </w:rPr>
        <w:t xml:space="preserve">Крамаровський Л.М. </w:t>
      </w:r>
      <w:r>
        <w:rPr>
          <w:bCs/>
          <w:sz w:val="28"/>
          <w:szCs w:val="28"/>
          <w:lang w:val="uk-UA"/>
        </w:rPr>
        <w:t>Ревизия и контроль. – М.: Финансы, 1970 - 311с.</w:t>
      </w:r>
    </w:p>
    <w:p w:rsidR="00DA24E7" w:rsidRDefault="00DA24E7" w:rsidP="00016574">
      <w:pPr>
        <w:numPr>
          <w:ilvl w:val="0"/>
          <w:numId w:val="62"/>
        </w:numPr>
        <w:tabs>
          <w:tab w:val="left" w:pos="0"/>
          <w:tab w:val="left" w:pos="540"/>
          <w:tab w:val="left" w:pos="720"/>
          <w:tab w:val="left" w:pos="993"/>
        </w:tabs>
        <w:suppressAutoHyphens w:val="0"/>
        <w:spacing w:line="360" w:lineRule="auto"/>
        <w:ind w:right="-2"/>
        <w:jc w:val="both"/>
        <w:rPr>
          <w:sz w:val="28"/>
          <w:szCs w:val="28"/>
          <w:lang w:val="uk-UA"/>
        </w:rPr>
      </w:pPr>
      <w:r>
        <w:rPr>
          <w:bCs/>
          <w:sz w:val="28"/>
          <w:szCs w:val="28"/>
          <w:lang w:val="uk-UA"/>
        </w:rPr>
        <w:t>Соловьев Г.А. Вопросы повышения эффективности контрольно-ревизионной работы в условиях совершенствования управления народным хозяйством: Автреф. дис… канд. экон. наук. – М., 1977 - 18с.</w:t>
      </w:r>
    </w:p>
    <w:p w:rsidR="00DA24E7" w:rsidRDefault="00DA24E7" w:rsidP="00016574">
      <w:pPr>
        <w:numPr>
          <w:ilvl w:val="0"/>
          <w:numId w:val="62"/>
        </w:numPr>
        <w:tabs>
          <w:tab w:val="left" w:pos="0"/>
          <w:tab w:val="left" w:pos="540"/>
          <w:tab w:val="left" w:pos="720"/>
          <w:tab w:val="left" w:pos="993"/>
        </w:tabs>
        <w:suppressAutoHyphens w:val="0"/>
        <w:spacing w:line="360" w:lineRule="auto"/>
        <w:ind w:right="-2"/>
        <w:jc w:val="both"/>
        <w:rPr>
          <w:bCs/>
          <w:sz w:val="28"/>
          <w:szCs w:val="28"/>
          <w:lang w:val="uk-UA"/>
        </w:rPr>
      </w:pPr>
      <w:r>
        <w:rPr>
          <w:sz w:val="28"/>
          <w:szCs w:val="28"/>
          <w:lang w:val="uk-UA"/>
        </w:rPr>
        <w:t>Белов М.Г. Контроль и ревизия в сельскохозяйственных предприятиях. – М.: Статистика, 1976. – 234с.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lastRenderedPageBreak/>
        <w:t xml:space="preserve">Про внесення змін до Закону України „Про систему оподаткування”: Закон України від 18 лютого 1997 р // </w:t>
      </w:r>
      <w:r>
        <w:rPr>
          <w:sz w:val="28"/>
          <w:szCs w:val="28"/>
          <w:lang w:val="uk-UA"/>
        </w:rPr>
        <w:t>Відомості Верховної Ради України. – 1997. - № 16. - Ст.119.</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Конвенція про відмивання, пошук, арешт та конфіскацію доходів, одержаних злочинним шляхом. Прийнято 8 листопада 1990 р. Ратифіковано 17 грудня 1997 р.</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 xml:space="preserve">Про оподаткування прибутку підприємств: Закон України від 22 квітня 1997 р.  // </w:t>
      </w:r>
      <w:r>
        <w:rPr>
          <w:sz w:val="28"/>
          <w:szCs w:val="28"/>
          <w:lang w:val="uk-UA"/>
        </w:rPr>
        <w:t xml:space="preserve">Відомості Верховної Ради України. – </w:t>
      </w:r>
      <w:r>
        <w:rPr>
          <w:bCs/>
          <w:sz w:val="28"/>
          <w:szCs w:val="28"/>
          <w:lang w:val="uk-UA"/>
        </w:rPr>
        <w:t>1997. – Ст.27.</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Про застосування Плану рахунків бухгалтерського обліку комерційних банків України: Інструкція Національного банку України № 388 від 21 листопада 1997 року.</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Про затвердження Положень (стандартів) бухгалтерського обліку: Наказ Мінфіну України  № 87 від 31 березня 1999 року.</w:t>
      </w:r>
    </w:p>
    <w:p w:rsidR="00DA24E7" w:rsidRDefault="00DA24E7" w:rsidP="00016574">
      <w:pPr>
        <w:numPr>
          <w:ilvl w:val="0"/>
          <w:numId w:val="62"/>
        </w:numPr>
        <w:tabs>
          <w:tab w:val="left" w:pos="360"/>
          <w:tab w:val="left" w:pos="540"/>
        </w:tabs>
        <w:suppressAutoHyphens w:val="0"/>
        <w:spacing w:line="360" w:lineRule="auto"/>
        <w:ind w:right="-58"/>
        <w:jc w:val="both"/>
        <w:rPr>
          <w:sz w:val="28"/>
          <w:szCs w:val="28"/>
          <w:lang w:val="uk-UA"/>
        </w:rPr>
      </w:pPr>
      <w:r>
        <w:rPr>
          <w:sz w:val="28"/>
          <w:szCs w:val="28"/>
          <w:lang w:val="uk-UA"/>
        </w:rPr>
        <w:t>Козырин А.Н. Налоговое право зарубежных стран: вопросы теории и практики. - М.: Манускрипт, 1993. - 252с.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Тихомиров Ю.А. Публично-правовое регулирование: динамика сфер и методов // Журнал российского права. - 2001. - № 5. – С.5-9.</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Карасева М.В. Финансовое право. Общая часть: Учебник. - М.: Юристь, 2000. – 231с.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 xml:space="preserve">Химичева Н.И. Субъекты бюджетного права. – Саратов: </w:t>
      </w:r>
      <w:r>
        <w:rPr>
          <w:sz w:val="28"/>
          <w:szCs w:val="28"/>
          <w:lang w:val="uk-UA"/>
        </w:rPr>
        <w:t xml:space="preserve">Изд-во Саратовск. у-та, </w:t>
      </w:r>
      <w:r>
        <w:rPr>
          <w:bCs/>
          <w:sz w:val="28"/>
          <w:szCs w:val="28"/>
          <w:lang w:val="uk-UA"/>
        </w:rPr>
        <w:t xml:space="preserve"> 1979. – 164с.</w:t>
      </w:r>
    </w:p>
    <w:p w:rsidR="00DA24E7" w:rsidRDefault="00DA24E7" w:rsidP="00016574">
      <w:pPr>
        <w:numPr>
          <w:ilvl w:val="0"/>
          <w:numId w:val="62"/>
        </w:numPr>
        <w:tabs>
          <w:tab w:val="left" w:pos="540"/>
        </w:tabs>
        <w:suppressAutoHyphens w:val="0"/>
        <w:spacing w:line="360" w:lineRule="auto"/>
        <w:jc w:val="both"/>
        <w:rPr>
          <w:sz w:val="28"/>
          <w:szCs w:val="28"/>
          <w:lang w:val="uk-UA"/>
        </w:rPr>
      </w:pPr>
      <w:r>
        <w:rPr>
          <w:sz w:val="28"/>
          <w:szCs w:val="28"/>
          <w:lang w:val="uk-UA"/>
        </w:rPr>
        <w:t>Словарь иностранных слов / Сост. И.М. Суслова. - М.: Книга, 1987. - 711с.</w:t>
      </w:r>
    </w:p>
    <w:p w:rsidR="00DA24E7" w:rsidRDefault="00DA24E7" w:rsidP="00016574">
      <w:pPr>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Лазарев Б.М. Компетенция органов управления. – М.: Юрид. лит., 1972.–280с.</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Витченко A.M. Метод правового регулирования социалистических общественных отношений. – Саратов: Изд-во Саратовск. у-та, 1974. - 224с.</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Бахрах Д.Н. Административное право: Учебник – М.: Издательство БЕК, 1993. – 344с.</w:t>
      </w:r>
    </w:p>
    <w:p w:rsidR="00DA24E7" w:rsidRDefault="00DA24E7" w:rsidP="00016574">
      <w:pPr>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Атаманчук Г.В. Теория государственного управления: Курс лекций. – М.: Юрид. лит., 1997. – 235с.</w:t>
      </w:r>
    </w:p>
    <w:p w:rsidR="00DA24E7" w:rsidRDefault="00DA24E7" w:rsidP="00016574">
      <w:pPr>
        <w:numPr>
          <w:ilvl w:val="0"/>
          <w:numId w:val="62"/>
        </w:numPr>
        <w:suppressAutoHyphens w:val="0"/>
        <w:spacing w:line="360" w:lineRule="auto"/>
        <w:jc w:val="both"/>
        <w:rPr>
          <w:sz w:val="28"/>
          <w:szCs w:val="28"/>
          <w:lang w:val="uk-UA"/>
        </w:rPr>
      </w:pPr>
      <w:r>
        <w:rPr>
          <w:sz w:val="28"/>
          <w:szCs w:val="28"/>
          <w:lang w:val="uk-UA"/>
        </w:rPr>
        <w:lastRenderedPageBreak/>
        <w:t>Бачило Л.Л. Функции органов управления (правовые проблемы оформления и реализации). - М.: Юрид. лит-ра, 1976. – 125с.</w:t>
      </w:r>
    </w:p>
    <w:p w:rsidR="00DA24E7" w:rsidRDefault="00DA24E7" w:rsidP="00016574">
      <w:pPr>
        <w:numPr>
          <w:ilvl w:val="0"/>
          <w:numId w:val="62"/>
        </w:numPr>
        <w:tabs>
          <w:tab w:val="left" w:pos="540"/>
        </w:tabs>
        <w:suppressAutoHyphens w:val="0"/>
        <w:spacing w:line="360" w:lineRule="auto"/>
        <w:jc w:val="both"/>
        <w:rPr>
          <w:sz w:val="28"/>
          <w:szCs w:val="28"/>
          <w:lang w:val="uk-UA"/>
        </w:rPr>
      </w:pPr>
      <w:r>
        <w:rPr>
          <w:sz w:val="28"/>
          <w:szCs w:val="28"/>
          <w:lang w:val="uk-UA"/>
        </w:rPr>
        <w:t>Козлов Ю.М. Органы государственного управления. - М.: Госюриздат, 1960. - 325с.</w:t>
      </w:r>
    </w:p>
    <w:p w:rsidR="00DA24E7" w:rsidRDefault="00DA24E7" w:rsidP="00016574">
      <w:pPr>
        <w:numPr>
          <w:ilvl w:val="0"/>
          <w:numId w:val="62"/>
        </w:numPr>
        <w:tabs>
          <w:tab w:val="left" w:pos="540"/>
        </w:tabs>
        <w:suppressAutoHyphens w:val="0"/>
        <w:spacing w:line="360" w:lineRule="auto"/>
        <w:jc w:val="both"/>
        <w:rPr>
          <w:sz w:val="28"/>
          <w:szCs w:val="28"/>
          <w:lang w:val="uk-UA"/>
        </w:rPr>
      </w:pPr>
      <w:r>
        <w:rPr>
          <w:sz w:val="28"/>
          <w:szCs w:val="28"/>
          <w:lang w:val="uk-UA"/>
        </w:rPr>
        <w:t>Старилов Ю.Н. Служебное право. Учебник. – М.: Изд-во БЕК, 1996. – 698с.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Винницкий Д.В. Субъекты налогового права. - М.: Статут, 2000. – 231с.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Ежов Ю.А. Налоговое право: Учебное пособие. – М.: Дело, 2001. – 236с.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Пискотин М.И. Советское бюджетное право (Основные проблемы). - М.: Юридическая литература, 1971. - 312с.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Емельянов АС. Меры финансово-правового принуждения // Известия высших уч. заведений. Правоведение. - 2001. - № 6. - С.42-47.</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Цыпкин С.Д. Доходы государственного бюджета СССР. Правовые вопросы. - М.: Юрид. лит., 1973. - 222с.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Запольский СВ. О предмете финансового права // Известия высших учебных заведений. Правоведение. - 2002. - № 5. – С.23-27.</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Про виконавче провадження: Закон України // Відомості Верховної Ради України. - 1999. - № 24. - Ст.207.</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Інформаційний довідник. Розвиток та модернізація Державної податкової служби України. - 2002. - № 2. – С.6.</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sz w:val="28"/>
          <w:szCs w:val="28"/>
        </w:rPr>
        <w:t>Ожегов С.А. Словарь русского языка. – М.: Рус. Яз</w:t>
      </w:r>
      <w:proofErr w:type="gramStart"/>
      <w:r>
        <w:rPr>
          <w:sz w:val="28"/>
          <w:szCs w:val="28"/>
        </w:rPr>
        <w:t xml:space="preserve">., </w:t>
      </w:r>
      <w:proofErr w:type="gramEnd"/>
      <w:r>
        <w:rPr>
          <w:sz w:val="28"/>
          <w:szCs w:val="28"/>
        </w:rPr>
        <w:t>1984. – 816с.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Бухгалтерський облік та фінансова звітність в Україні: Навч. практ. посібник</w:t>
      </w:r>
      <w:proofErr w:type="gramStart"/>
      <w:r>
        <w:rPr>
          <w:bCs/>
          <w:sz w:val="28"/>
          <w:szCs w:val="28"/>
        </w:rPr>
        <w:t xml:space="preserve"> / З</w:t>
      </w:r>
      <w:proofErr w:type="gramEnd"/>
      <w:r>
        <w:rPr>
          <w:bCs/>
          <w:sz w:val="28"/>
          <w:szCs w:val="28"/>
        </w:rPr>
        <w:t xml:space="preserve">а ред. С.Ф.Голова. - Дніпропетровськ, </w:t>
      </w:r>
      <w:proofErr w:type="gramStart"/>
      <w:r>
        <w:rPr>
          <w:bCs/>
          <w:sz w:val="28"/>
          <w:szCs w:val="28"/>
        </w:rPr>
        <w:t>ТОВ</w:t>
      </w:r>
      <w:proofErr w:type="gramEnd"/>
      <w:r>
        <w:rPr>
          <w:bCs/>
          <w:sz w:val="28"/>
          <w:szCs w:val="28"/>
        </w:rPr>
        <w:t xml:space="preserve"> «Баланс-Клуб», 2000. - 768с.</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sz w:val="28"/>
          <w:szCs w:val="28"/>
          <w:lang w:val="uk-UA"/>
        </w:rPr>
        <w:t>Інструкція про порядок застосування і стягнення сум штрафних (фінансових) санкцій органами Державної податкової служби: Затверджена наказом ДПА України від 17 березня 2001 р. № 30.</w:t>
      </w:r>
    </w:p>
    <w:p w:rsidR="00DA24E7" w:rsidRDefault="00DA24E7" w:rsidP="00016574">
      <w:pPr>
        <w:widowControl w:val="0"/>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Інструкція про порядок нарахування і погашення пені: Затверджена наказом ДПА України від 1 березня 2001 р. № 77.</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bCs/>
          <w:sz w:val="28"/>
          <w:szCs w:val="28"/>
          <w:lang w:val="uk-UA"/>
        </w:rPr>
        <w:t>Про організацію контрольно-перевірочної роботи: Наказ ДПА України № 356 від 25 вересня 1997р.</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lastRenderedPageBreak/>
        <w:t>Про взаємодію між підрозділами органів державної податкової служби України під час організації документальних перевірок юридичних осіб: Наказ ДПА України № 356 від 25 вересня 1997 р.</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 xml:space="preserve">Про затвердження форм актів перевірок: Наказ ДПА України № 50 від 31 січня 2003 р. </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Про проведення перевірок: Лист Державної податкової адміністрації України  від 28 березня 1996 р. № 16.</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Про перелік платежів і розмір пені: Лист Державної податкової адміністрації України від 10 березня 1997р. № 19.</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Про проведення документальних перевірок: Лист Державної податкової адміністрації України від 3 лютого 1998 р. № 10.</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Про проведення документальних перевірок суб’єктів підприємницької діяльності:  Лист Державної податкової адміністрації України від 10 лютого 1998 р. № 1228.</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Положення про Управління організації перевірок крупних підприємств та галузей економіки: Затверджене Наказом ДПА України № 1471/7/23-2117 від 1 лютого 1999 року.</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Про затвердження Порядку періодичності перевірок та проведення обстеження виробничих, складських, торговельних та інших приміщень: Затверджено Наказом ДПА України № 371 від 30 липня 1998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Про оперативно-розшукову діяльність: Закон України від 18 лютого 1992 р. // Відомості Верховно</w:t>
      </w:r>
      <w:proofErr w:type="gramStart"/>
      <w:r>
        <w:rPr>
          <w:bCs/>
          <w:sz w:val="28"/>
          <w:szCs w:val="28"/>
        </w:rPr>
        <w:t>ї Р</w:t>
      </w:r>
      <w:proofErr w:type="gramEnd"/>
      <w:r>
        <w:rPr>
          <w:bCs/>
          <w:sz w:val="28"/>
          <w:szCs w:val="28"/>
        </w:rPr>
        <w:t>ади України. – 1992. – № 22. – Ст. 303.</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Про </w:t>
      </w:r>
      <w:proofErr w:type="gramStart"/>
      <w:r>
        <w:rPr>
          <w:bCs/>
          <w:sz w:val="28"/>
          <w:szCs w:val="28"/>
        </w:rPr>
        <w:t>м</w:t>
      </w:r>
      <w:proofErr w:type="gramEnd"/>
      <w:r>
        <w:rPr>
          <w:bCs/>
          <w:sz w:val="28"/>
          <w:szCs w:val="28"/>
        </w:rPr>
        <w:t>іліцію: Закон України від 20 грудня 1990 р. (із відповідними змінами і доповненнями станом на 1 жовтня 2004 року) // Відомості Верхо</w:t>
      </w:r>
      <w:r>
        <w:rPr>
          <w:bCs/>
          <w:sz w:val="28"/>
          <w:szCs w:val="28"/>
        </w:rPr>
        <w:t>в</w:t>
      </w:r>
      <w:r>
        <w:rPr>
          <w:bCs/>
          <w:sz w:val="28"/>
          <w:szCs w:val="28"/>
        </w:rPr>
        <w:t>но</w:t>
      </w:r>
      <w:proofErr w:type="gramStart"/>
      <w:r>
        <w:rPr>
          <w:bCs/>
          <w:sz w:val="28"/>
          <w:szCs w:val="28"/>
        </w:rPr>
        <w:t>ї Р</w:t>
      </w:r>
      <w:proofErr w:type="gramEnd"/>
      <w:r>
        <w:rPr>
          <w:bCs/>
          <w:sz w:val="28"/>
          <w:szCs w:val="28"/>
        </w:rPr>
        <w:t>ади УРСР. – 1991. – № 4. – Ст. 20.</w:t>
      </w:r>
    </w:p>
    <w:p w:rsidR="00DA24E7" w:rsidRDefault="00DA24E7" w:rsidP="00016574">
      <w:pPr>
        <w:widowControl w:val="0"/>
        <w:numPr>
          <w:ilvl w:val="0"/>
          <w:numId w:val="62"/>
        </w:numPr>
        <w:tabs>
          <w:tab w:val="left" w:pos="0"/>
          <w:tab w:val="left" w:pos="540"/>
        </w:tabs>
        <w:suppressAutoHyphens w:val="0"/>
        <w:spacing w:line="360" w:lineRule="auto"/>
        <w:jc w:val="both"/>
        <w:rPr>
          <w:sz w:val="28"/>
          <w:szCs w:val="28"/>
          <w:lang w:val="uk-UA"/>
        </w:rPr>
      </w:pPr>
      <w:r>
        <w:rPr>
          <w:sz w:val="28"/>
          <w:szCs w:val="28"/>
          <w:lang w:val="uk-UA"/>
        </w:rPr>
        <w:t>Інструкція про порядок вилучення посадовими особами органів державної податкової служби України в підприємств, установ і організацій документів, що свідчать про приховання (заниженні) об’єктів оподатковування, несплаті податків та інших платежів: Затверджена наказом ДПА України від 1 липня 1998 року № 316.</w:t>
      </w:r>
    </w:p>
    <w:p w:rsidR="00DA24E7" w:rsidRP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lang w:val="uk-UA"/>
        </w:rPr>
      </w:pPr>
      <w:r w:rsidRPr="00DA24E7">
        <w:rPr>
          <w:bCs/>
          <w:sz w:val="28"/>
          <w:szCs w:val="28"/>
          <w:lang w:val="uk-UA"/>
        </w:rPr>
        <w:lastRenderedPageBreak/>
        <w:t>Кримінально-процесуальний кодекс України (із відповідними змінами і доповненнями станом на 1 жовтня 2004 року) // Відомості Верховної Ради УРСР. – 1961. – № 2. – Ст. 15.</w:t>
      </w:r>
    </w:p>
    <w:p w:rsidR="00DA24E7" w:rsidRP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lang w:val="uk-UA"/>
        </w:rPr>
      </w:pPr>
      <w:r w:rsidRPr="00DA24E7">
        <w:rPr>
          <w:bCs/>
          <w:sz w:val="28"/>
          <w:szCs w:val="28"/>
          <w:lang w:val="uk-UA"/>
        </w:rPr>
        <w:t>Методичні рекомендації щодо дій оперативних працівників податкової міліції при проведенні перевірок суб’єктів підприємницької діяльності: Лист ДПА України від 19 листопада 2002 року № 17932.</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Щодо введення в дію порядку проведення оперативних перевірок та розгляду </w:t>
      </w:r>
      <w:proofErr w:type="gramStart"/>
      <w:r>
        <w:rPr>
          <w:bCs/>
          <w:sz w:val="28"/>
          <w:szCs w:val="28"/>
        </w:rPr>
        <w:t>матер</w:t>
      </w:r>
      <w:proofErr w:type="gramEnd"/>
      <w:r>
        <w:rPr>
          <w:bCs/>
          <w:sz w:val="28"/>
          <w:szCs w:val="28"/>
        </w:rPr>
        <w:t>іалів по них // Розпорядження ДПА України № 272 від 25 вересня 1998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Онищенко В.А. Удосконалення процесів </w:t>
      </w:r>
      <w:proofErr w:type="gramStart"/>
      <w:r>
        <w:rPr>
          <w:bCs/>
          <w:sz w:val="28"/>
          <w:szCs w:val="28"/>
        </w:rPr>
        <w:t>п</w:t>
      </w:r>
      <w:proofErr w:type="gramEnd"/>
      <w:r>
        <w:rPr>
          <w:bCs/>
          <w:sz w:val="28"/>
          <w:szCs w:val="28"/>
        </w:rPr>
        <w:t>ідготовки до проведення податкової перевірки // Фінанси України. – 2003. -№ 6. – С.14-20.</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bCs/>
          <w:sz w:val="28"/>
          <w:szCs w:val="28"/>
        </w:rPr>
        <w:t xml:space="preserve">Про посвідчення </w:t>
      </w:r>
      <w:proofErr w:type="gramStart"/>
      <w:r>
        <w:rPr>
          <w:bCs/>
          <w:sz w:val="28"/>
          <w:szCs w:val="28"/>
        </w:rPr>
        <w:t>на перев</w:t>
      </w:r>
      <w:proofErr w:type="gramEnd"/>
      <w:r>
        <w:rPr>
          <w:bCs/>
          <w:sz w:val="28"/>
          <w:szCs w:val="28"/>
        </w:rPr>
        <w:t xml:space="preserve">ірку: Лист Державної податкової </w:t>
      </w:r>
      <w:proofErr w:type="gramStart"/>
      <w:r>
        <w:rPr>
          <w:bCs/>
          <w:sz w:val="28"/>
          <w:szCs w:val="28"/>
        </w:rPr>
        <w:t>адм</w:t>
      </w:r>
      <w:proofErr w:type="gramEnd"/>
      <w:r>
        <w:rPr>
          <w:bCs/>
          <w:sz w:val="28"/>
          <w:szCs w:val="28"/>
        </w:rPr>
        <w:t>іністрації України від 20 травня 1997 р. № 89.</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sz w:val="28"/>
          <w:szCs w:val="28"/>
        </w:rPr>
        <w:t>Введение в теорию государственно-правовой организации социальных систем</w:t>
      </w:r>
      <w:proofErr w:type="gramStart"/>
      <w:r>
        <w:rPr>
          <w:sz w:val="28"/>
          <w:szCs w:val="28"/>
        </w:rPr>
        <w:t xml:space="preserve"> / П</w:t>
      </w:r>
      <w:proofErr w:type="gramEnd"/>
      <w:r>
        <w:rPr>
          <w:sz w:val="28"/>
          <w:szCs w:val="28"/>
        </w:rPr>
        <w:t>од ред. Е.Б. Кубко. – К.: Юринком, 1997. – 192с.</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proofErr w:type="gramStart"/>
      <w:r>
        <w:rPr>
          <w:bCs/>
          <w:sz w:val="28"/>
          <w:szCs w:val="28"/>
        </w:rPr>
        <w:t>Адм</w:t>
      </w:r>
      <w:proofErr w:type="gramEnd"/>
      <w:r>
        <w:rPr>
          <w:bCs/>
          <w:sz w:val="28"/>
          <w:szCs w:val="28"/>
        </w:rPr>
        <w:t>іністративна діяльність органів внутрішніх справ. Загал</w:t>
      </w:r>
      <w:r>
        <w:rPr>
          <w:bCs/>
          <w:sz w:val="28"/>
          <w:szCs w:val="28"/>
        </w:rPr>
        <w:t>ь</w:t>
      </w:r>
      <w:r>
        <w:rPr>
          <w:bCs/>
          <w:sz w:val="28"/>
          <w:szCs w:val="28"/>
        </w:rPr>
        <w:t xml:space="preserve">на частина: </w:t>
      </w:r>
      <w:proofErr w:type="gramStart"/>
      <w:r>
        <w:rPr>
          <w:bCs/>
          <w:sz w:val="28"/>
          <w:szCs w:val="28"/>
        </w:rPr>
        <w:t>П</w:t>
      </w:r>
      <w:proofErr w:type="gramEnd"/>
      <w:r>
        <w:rPr>
          <w:bCs/>
          <w:sz w:val="28"/>
          <w:szCs w:val="28"/>
        </w:rPr>
        <w:t>ідручник / Під заг. ред. І.П.Голосніченка, Я.Ю.Кондратьєва. – К.: Українська академія внутрішніх справ, 1995. – 177с.</w:t>
      </w:r>
    </w:p>
    <w:p w:rsidR="00DA24E7" w:rsidRDefault="00DA24E7" w:rsidP="00016574">
      <w:pPr>
        <w:numPr>
          <w:ilvl w:val="0"/>
          <w:numId w:val="62"/>
        </w:numPr>
        <w:tabs>
          <w:tab w:val="left" w:pos="0"/>
          <w:tab w:val="left" w:pos="540"/>
        </w:tabs>
        <w:suppressAutoHyphens w:val="0"/>
        <w:spacing w:line="360" w:lineRule="auto"/>
        <w:jc w:val="both"/>
        <w:rPr>
          <w:bCs/>
          <w:sz w:val="28"/>
          <w:szCs w:val="28"/>
          <w:lang w:val="uk-UA"/>
        </w:rPr>
      </w:pPr>
      <w:r>
        <w:rPr>
          <w:bCs/>
          <w:sz w:val="28"/>
          <w:szCs w:val="28"/>
          <w:lang w:val="uk-UA"/>
        </w:rPr>
        <w:t>Научная организация управления предприятием / Под ред. Г.В.Зуйкова. – М.: Юрид.лит, 1982. – 412с.</w:t>
      </w:r>
    </w:p>
    <w:p w:rsidR="00DA24E7" w:rsidRDefault="00DA24E7" w:rsidP="00016574">
      <w:pPr>
        <w:numPr>
          <w:ilvl w:val="0"/>
          <w:numId w:val="62"/>
        </w:numPr>
        <w:tabs>
          <w:tab w:val="left" w:pos="540"/>
        </w:tabs>
        <w:spacing w:line="360" w:lineRule="auto"/>
        <w:jc w:val="both"/>
        <w:rPr>
          <w:sz w:val="28"/>
          <w:szCs w:val="28"/>
          <w:lang w:val="uk-UA"/>
        </w:rPr>
      </w:pPr>
      <w:r>
        <w:rPr>
          <w:sz w:val="28"/>
          <w:szCs w:val="28"/>
          <w:lang w:val="uk-UA"/>
        </w:rPr>
        <w:t>Кулик В.П. Методология права. – М.: Прогресс, 1978. – 121с.</w:t>
      </w:r>
    </w:p>
    <w:p w:rsidR="00DA24E7" w:rsidRDefault="00DA24E7" w:rsidP="00016574">
      <w:pPr>
        <w:numPr>
          <w:ilvl w:val="0"/>
          <w:numId w:val="62"/>
        </w:numPr>
        <w:tabs>
          <w:tab w:val="left" w:pos="540"/>
        </w:tabs>
        <w:spacing w:line="360" w:lineRule="auto"/>
        <w:jc w:val="both"/>
        <w:rPr>
          <w:sz w:val="28"/>
          <w:szCs w:val="28"/>
          <w:lang w:val="uk-UA"/>
        </w:rPr>
      </w:pPr>
      <w:r>
        <w:rPr>
          <w:sz w:val="28"/>
          <w:szCs w:val="28"/>
          <w:lang w:val="uk-UA"/>
        </w:rPr>
        <w:t>Философский энциклопедический словарь / За ред. С.М.Ковалева, В.Г.П</w:t>
      </w:r>
      <w:r>
        <w:rPr>
          <w:sz w:val="28"/>
          <w:szCs w:val="28"/>
          <w:lang w:val="uk-UA"/>
        </w:rPr>
        <w:t>а</w:t>
      </w:r>
      <w:r>
        <w:rPr>
          <w:sz w:val="28"/>
          <w:szCs w:val="28"/>
          <w:lang w:val="uk-UA"/>
        </w:rPr>
        <w:t>нова, П.Н.Федосеева. - М.: Советская энциклопедия, 1983. - 840с.</w:t>
      </w:r>
    </w:p>
    <w:p w:rsidR="00DA24E7" w:rsidRDefault="00DA24E7" w:rsidP="00016574">
      <w:pPr>
        <w:numPr>
          <w:ilvl w:val="0"/>
          <w:numId w:val="62"/>
        </w:numPr>
        <w:tabs>
          <w:tab w:val="left" w:pos="360"/>
          <w:tab w:val="left" w:pos="540"/>
        </w:tabs>
        <w:spacing w:line="360" w:lineRule="auto"/>
        <w:jc w:val="both"/>
        <w:rPr>
          <w:sz w:val="28"/>
          <w:szCs w:val="28"/>
          <w:lang w:val="uk-UA"/>
        </w:rPr>
      </w:pPr>
      <w:r>
        <w:rPr>
          <w:sz w:val="28"/>
          <w:szCs w:val="28"/>
          <w:lang w:val="uk-UA"/>
        </w:rPr>
        <w:t>Аксенов А.А. Организация взаимодействия в органах внутренних дел как функция управления: Автореф. дис... канд. юрид. наук: 12.00.02 / Академия МВД СССР. - М., 1974. – 24с.</w:t>
      </w:r>
    </w:p>
    <w:p w:rsidR="00DA24E7" w:rsidRDefault="00DA24E7" w:rsidP="00016574">
      <w:pPr>
        <w:numPr>
          <w:ilvl w:val="0"/>
          <w:numId w:val="62"/>
        </w:numPr>
        <w:tabs>
          <w:tab w:val="left" w:pos="360"/>
          <w:tab w:val="left" w:pos="540"/>
        </w:tabs>
        <w:spacing w:line="360" w:lineRule="auto"/>
        <w:jc w:val="both"/>
        <w:rPr>
          <w:sz w:val="28"/>
          <w:szCs w:val="28"/>
          <w:lang w:val="uk-UA"/>
        </w:rPr>
      </w:pPr>
      <w:r>
        <w:rPr>
          <w:sz w:val="28"/>
          <w:szCs w:val="28"/>
          <w:lang w:val="uk-UA"/>
        </w:rPr>
        <w:t>Шванков В.М. Теоретичні основи координації і взаємодії в органах внутрішніх справ. - М.:</w:t>
      </w:r>
      <w:r>
        <w:rPr>
          <w:bCs/>
          <w:sz w:val="28"/>
          <w:szCs w:val="28"/>
          <w:lang w:val="uk-UA"/>
        </w:rPr>
        <w:t xml:space="preserve"> Академия МВД СССР</w:t>
      </w:r>
      <w:r>
        <w:rPr>
          <w:sz w:val="28"/>
          <w:szCs w:val="28"/>
          <w:lang w:val="uk-UA"/>
        </w:rPr>
        <w:t>, 1978. – 174с.</w:t>
      </w:r>
    </w:p>
    <w:p w:rsidR="00DA24E7" w:rsidRDefault="00DA24E7" w:rsidP="00016574">
      <w:pPr>
        <w:numPr>
          <w:ilvl w:val="0"/>
          <w:numId w:val="62"/>
        </w:numPr>
        <w:tabs>
          <w:tab w:val="left" w:pos="0"/>
          <w:tab w:val="left" w:pos="142"/>
          <w:tab w:val="left" w:pos="284"/>
          <w:tab w:val="right" w:pos="426"/>
        </w:tabs>
        <w:suppressAutoHyphens w:val="0"/>
        <w:spacing w:line="360" w:lineRule="auto"/>
        <w:jc w:val="both"/>
        <w:rPr>
          <w:bCs/>
          <w:sz w:val="28"/>
          <w:szCs w:val="28"/>
          <w:lang w:val="uk-UA"/>
        </w:rPr>
      </w:pPr>
      <w:r>
        <w:rPr>
          <w:sz w:val="28"/>
          <w:szCs w:val="28"/>
          <w:lang w:val="uk-UA"/>
        </w:rPr>
        <w:lastRenderedPageBreak/>
        <w:t>Резвых В.Д., Скляров И.А. Взаимодействие в процессе административно-правового обеспечения режима социалистического хозяйствования. - Горький, 1977. – 122с.</w:t>
      </w:r>
    </w:p>
    <w:p w:rsidR="00DA24E7" w:rsidRDefault="00DA24E7" w:rsidP="00016574">
      <w:pPr>
        <w:numPr>
          <w:ilvl w:val="0"/>
          <w:numId w:val="62"/>
        </w:numPr>
        <w:tabs>
          <w:tab w:val="left" w:pos="540"/>
          <w:tab w:val="num" w:pos="720"/>
        </w:tabs>
        <w:suppressAutoHyphens w:val="0"/>
        <w:spacing w:line="360" w:lineRule="auto"/>
        <w:jc w:val="both"/>
        <w:rPr>
          <w:sz w:val="28"/>
          <w:szCs w:val="28"/>
          <w:lang w:val="uk-UA"/>
        </w:rPr>
      </w:pPr>
      <w:r>
        <w:rPr>
          <w:sz w:val="28"/>
          <w:szCs w:val="28"/>
          <w:lang w:val="uk-UA"/>
        </w:rPr>
        <w:t>Маркелов Т.Л. Взаимосвязь органов прокуратуры с общественностью в борьбе с правонарушениями // Проблемы участия общественности в борьбе с преступностью. - М.: МЮИ, 1978. - С.100-142.</w:t>
      </w:r>
    </w:p>
    <w:p w:rsidR="00DA24E7" w:rsidRDefault="00DA24E7" w:rsidP="00016574">
      <w:pPr>
        <w:numPr>
          <w:ilvl w:val="0"/>
          <w:numId w:val="62"/>
        </w:numPr>
        <w:tabs>
          <w:tab w:val="left" w:pos="540"/>
          <w:tab w:val="num" w:pos="720"/>
        </w:tabs>
        <w:suppressAutoHyphens w:val="0"/>
        <w:spacing w:line="360" w:lineRule="auto"/>
        <w:jc w:val="both"/>
        <w:rPr>
          <w:sz w:val="28"/>
          <w:szCs w:val="28"/>
          <w:lang w:val="uk-UA"/>
        </w:rPr>
      </w:pPr>
      <w:r>
        <w:rPr>
          <w:sz w:val="28"/>
          <w:szCs w:val="28"/>
          <w:lang w:val="uk-UA"/>
        </w:rPr>
        <w:t>Криминология. Учебник для юридических вузов / Под ред. проф. В.Н.Бурлакова, проф., академика В.П.Сальникова. - СПб.: Санкт-Петербургская академия МВД России,1998. - 370с.</w:t>
      </w:r>
    </w:p>
    <w:p w:rsidR="00DA24E7" w:rsidRP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lang w:val="uk-UA"/>
        </w:rPr>
      </w:pPr>
      <w:r w:rsidRPr="00DA24E7">
        <w:rPr>
          <w:sz w:val="28"/>
          <w:szCs w:val="28"/>
          <w:lang w:val="uk-UA"/>
        </w:rPr>
        <w:t>Про затвердження Порядку взаємодії Міністерства внутрішніх справ України та Державної податкової адміністрації України при перевірці достовірності ідентифікаційного номера фізичної особи, яка звернулася за оформленням паспорта громадянина України для виїзду за кордон: Наказ МВС та ДПА України № 647/303 від 19 червня 2003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sidRPr="00DA24E7">
        <w:rPr>
          <w:sz w:val="28"/>
          <w:szCs w:val="28"/>
          <w:lang w:val="uk-UA"/>
        </w:rPr>
        <w:t xml:space="preserve">Про затвердження Порядку взаємодії митних органів і органів державної податкової служби під час проведення звіряння даних щодо обігу, обліку та погашення податкових векселів та здійснення контролю за цільовим використанням імпортованих товарів, митне оформлення яких здійснюється із застосуванням податкового векселя: Постанова Кабінету Міністрів України від 18 лютого 2004 р. № 178. // ЗПУ України. - 2004.  </w:t>
      </w:r>
      <w:r>
        <w:rPr>
          <w:sz w:val="28"/>
          <w:szCs w:val="28"/>
        </w:rPr>
        <w:t>-  №  2. – Ст.148.</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sz w:val="28"/>
          <w:szCs w:val="28"/>
        </w:rPr>
      </w:pPr>
      <w:r>
        <w:rPr>
          <w:bCs/>
          <w:sz w:val="28"/>
          <w:szCs w:val="28"/>
        </w:rPr>
        <w:t xml:space="preserve">Про затвердження Порядку координації проведення планових виїзних перевірок фінансово-господарської діяльності суб’єктів </w:t>
      </w:r>
      <w:proofErr w:type="gramStart"/>
      <w:r>
        <w:rPr>
          <w:bCs/>
          <w:sz w:val="28"/>
          <w:szCs w:val="28"/>
        </w:rPr>
        <w:t>п</w:t>
      </w:r>
      <w:proofErr w:type="gramEnd"/>
      <w:r>
        <w:rPr>
          <w:bCs/>
          <w:sz w:val="28"/>
          <w:szCs w:val="28"/>
        </w:rPr>
        <w:t>ідприємницької діяльності контролюючими органами: Постанова Кабінету Міні</w:t>
      </w:r>
      <w:proofErr w:type="gramStart"/>
      <w:r>
        <w:rPr>
          <w:bCs/>
          <w:sz w:val="28"/>
          <w:szCs w:val="28"/>
        </w:rPr>
        <w:t>стр</w:t>
      </w:r>
      <w:proofErr w:type="gramEnd"/>
      <w:r>
        <w:rPr>
          <w:bCs/>
          <w:sz w:val="28"/>
          <w:szCs w:val="28"/>
        </w:rPr>
        <w:t xml:space="preserve">ів України від 15 жовтня 2003 р. № 1625 </w:t>
      </w:r>
      <w:r>
        <w:rPr>
          <w:sz w:val="28"/>
          <w:szCs w:val="28"/>
        </w:rPr>
        <w:t>// ЗПУ України. - 2003.  -  №  10. – Ст.769.</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Сараскіна Т.В. Організація взаємодії податкової міліції України з органами внутрішніх справ та митною службою // </w:t>
      </w:r>
      <w:proofErr w:type="gramStart"/>
      <w:r>
        <w:rPr>
          <w:bCs/>
          <w:sz w:val="28"/>
          <w:szCs w:val="28"/>
        </w:rPr>
        <w:t>В</w:t>
      </w:r>
      <w:proofErr w:type="gramEnd"/>
      <w:r>
        <w:rPr>
          <w:bCs/>
          <w:sz w:val="28"/>
          <w:szCs w:val="28"/>
        </w:rPr>
        <w:t>існик Університету внутрішніх справ. – 1999. - № 5. – С.191-194.</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Про затвердження Інструкції про порядок взаємодії Прикордонних військ України і податкової міліції Державної податкової </w:t>
      </w:r>
      <w:proofErr w:type="gramStart"/>
      <w:r>
        <w:rPr>
          <w:bCs/>
          <w:sz w:val="28"/>
          <w:szCs w:val="28"/>
        </w:rPr>
        <w:t>адм</w:t>
      </w:r>
      <w:proofErr w:type="gramEnd"/>
      <w:r>
        <w:rPr>
          <w:bCs/>
          <w:sz w:val="28"/>
          <w:szCs w:val="28"/>
        </w:rPr>
        <w:t xml:space="preserve">іністрації України: Наказ Державного комітету у справах охорони державного кордону України  </w:t>
      </w:r>
      <w:r>
        <w:rPr>
          <w:bCs/>
          <w:sz w:val="28"/>
          <w:szCs w:val="28"/>
        </w:rPr>
        <w:lastRenderedPageBreak/>
        <w:t xml:space="preserve">та ДПА </w:t>
      </w:r>
      <w:proofErr w:type="gramStart"/>
      <w:r>
        <w:rPr>
          <w:bCs/>
          <w:sz w:val="28"/>
          <w:szCs w:val="28"/>
        </w:rPr>
        <w:t>Укра</w:t>
      </w:r>
      <w:proofErr w:type="gramEnd"/>
      <w:r>
        <w:rPr>
          <w:bCs/>
          <w:sz w:val="28"/>
          <w:szCs w:val="28"/>
        </w:rPr>
        <w:t>їни № 197/189 від 7 травня 2001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Про затвердження Порядку взаємодії органі</w:t>
      </w:r>
      <w:proofErr w:type="gramStart"/>
      <w:r>
        <w:rPr>
          <w:bCs/>
          <w:sz w:val="28"/>
          <w:szCs w:val="28"/>
        </w:rPr>
        <w:t>в</w:t>
      </w:r>
      <w:proofErr w:type="gramEnd"/>
      <w:r>
        <w:rPr>
          <w:bCs/>
          <w:sz w:val="28"/>
          <w:szCs w:val="28"/>
        </w:rPr>
        <w:t xml:space="preserve"> державної податкової служби України </w:t>
      </w:r>
      <w:proofErr w:type="gramStart"/>
      <w:r>
        <w:rPr>
          <w:bCs/>
          <w:sz w:val="28"/>
          <w:szCs w:val="28"/>
        </w:rPr>
        <w:t>та</w:t>
      </w:r>
      <w:proofErr w:type="gramEnd"/>
      <w:r>
        <w:rPr>
          <w:bCs/>
          <w:sz w:val="28"/>
          <w:szCs w:val="28"/>
        </w:rPr>
        <w:t xml:space="preserve"> органів Державного казначейства України в процесі повернення помилково та/або надмірно сплачених податків, зборів (обов’язкових платежів) платникам податків: Наказ ДПА України № 125 від 18 березня 2003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Про Службу безпеки України: Закон України від 25 березня 1992 р. // Відомості Верховно</w:t>
      </w:r>
      <w:proofErr w:type="gramStart"/>
      <w:r>
        <w:rPr>
          <w:bCs/>
          <w:sz w:val="28"/>
          <w:szCs w:val="28"/>
        </w:rPr>
        <w:t>ї Р</w:t>
      </w:r>
      <w:proofErr w:type="gramEnd"/>
      <w:r>
        <w:rPr>
          <w:bCs/>
          <w:sz w:val="28"/>
          <w:szCs w:val="28"/>
        </w:rPr>
        <w:t>ади України. - 1992. - № 27. - Ст.382.</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Інструкція Про взаємодію Служби безпеки України та органів державної податкової служби України з </w:t>
      </w:r>
      <w:proofErr w:type="gramStart"/>
      <w:r>
        <w:rPr>
          <w:bCs/>
          <w:sz w:val="28"/>
          <w:szCs w:val="28"/>
        </w:rPr>
        <w:t>проф</w:t>
      </w:r>
      <w:proofErr w:type="gramEnd"/>
      <w:r>
        <w:rPr>
          <w:bCs/>
          <w:sz w:val="28"/>
          <w:szCs w:val="28"/>
        </w:rPr>
        <w:t>ілактики, виявлення, припинення, розкриття та розслідування злочинів, інших правопорушень у сфері розроблення, виготовлення спеціальних технічних засобів для зняття інформації з каналів зв’язку, інших засобів негласного отримання інформації та торгівлі ними: Наказ СБУ та ДПА України № 176/278 від 9 липня 2001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Про взаємодію між </w:t>
      </w:r>
      <w:proofErr w:type="gramStart"/>
      <w:r>
        <w:rPr>
          <w:bCs/>
          <w:sz w:val="28"/>
          <w:szCs w:val="28"/>
        </w:rPr>
        <w:t>п</w:t>
      </w:r>
      <w:proofErr w:type="gramEnd"/>
      <w:r>
        <w:rPr>
          <w:bCs/>
          <w:sz w:val="28"/>
          <w:szCs w:val="28"/>
        </w:rPr>
        <w:t>ідрозділами органів державної податкової служби України під час організації документальних перевірок юридичних осіб: Наказ ДПА України № 263 від 4 червня 2002 року.</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Догові</w:t>
      </w:r>
      <w:proofErr w:type="gramStart"/>
      <w:r>
        <w:rPr>
          <w:bCs/>
          <w:sz w:val="28"/>
          <w:szCs w:val="28"/>
        </w:rPr>
        <w:t>р</w:t>
      </w:r>
      <w:proofErr w:type="gramEnd"/>
      <w:r>
        <w:rPr>
          <w:bCs/>
          <w:sz w:val="28"/>
          <w:szCs w:val="28"/>
        </w:rPr>
        <w:t xml:space="preserve"> між Україною та Сполученими Штатами Америки про взаємну допомогу у кримінальних  справах: ратифіковано Законом України № 1438-ІН від 10 лютого 2000 p.</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proofErr w:type="gramStart"/>
      <w:r>
        <w:rPr>
          <w:bCs/>
          <w:sz w:val="28"/>
          <w:szCs w:val="28"/>
        </w:rPr>
        <w:t>Конвенція між Урядом України та Урядом Сполучених Штатів Америки про уникнення подвійного оподаткування та попередження податкових ухилень стосовно податків на доходи та капітал: ратифікована Законом України № 180/95 від 26 травня 1995 p.</w:t>
      </w:r>
      <w:proofErr w:type="gramEnd"/>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Конвенція </w:t>
      </w:r>
      <w:proofErr w:type="gramStart"/>
      <w:r>
        <w:rPr>
          <w:bCs/>
          <w:sz w:val="28"/>
          <w:szCs w:val="28"/>
        </w:rPr>
        <w:t>про</w:t>
      </w:r>
      <w:proofErr w:type="gramEnd"/>
      <w:r>
        <w:rPr>
          <w:bCs/>
          <w:sz w:val="28"/>
          <w:szCs w:val="28"/>
        </w:rPr>
        <w:t xml:space="preserve"> відмивання, пошук, арешт </w:t>
      </w:r>
      <w:proofErr w:type="gramStart"/>
      <w:r>
        <w:rPr>
          <w:bCs/>
          <w:sz w:val="28"/>
          <w:szCs w:val="28"/>
        </w:rPr>
        <w:t>та</w:t>
      </w:r>
      <w:proofErr w:type="gramEnd"/>
      <w:r>
        <w:rPr>
          <w:bCs/>
          <w:sz w:val="28"/>
          <w:szCs w:val="28"/>
        </w:rPr>
        <w:t xml:space="preserve"> конфіскацію доходів, одержаних злочинним шляхом, 1990 р.: ратифікована Законом України № 738/97 від 17 грудня 1997 p.</w:t>
      </w:r>
    </w:p>
    <w:p w:rsidR="00DA24E7" w:rsidRDefault="00DA24E7" w:rsidP="00016574">
      <w:pPr>
        <w:pStyle w:val="5"/>
        <w:widowControl w:val="0"/>
        <w:numPr>
          <w:ilvl w:val="0"/>
          <w:numId w:val="62"/>
        </w:numPr>
        <w:tabs>
          <w:tab w:val="left" w:pos="0"/>
          <w:tab w:val="left" w:pos="540"/>
        </w:tabs>
        <w:suppressAutoHyphens w:val="0"/>
        <w:spacing w:line="360" w:lineRule="auto"/>
        <w:contextualSpacing w:val="0"/>
        <w:jc w:val="both"/>
        <w:rPr>
          <w:bCs/>
          <w:sz w:val="28"/>
          <w:szCs w:val="28"/>
        </w:rPr>
      </w:pPr>
      <w:r>
        <w:rPr>
          <w:bCs/>
          <w:sz w:val="28"/>
          <w:szCs w:val="28"/>
        </w:rPr>
        <w:t xml:space="preserve">Лисенко В. Особливості порядку взаємодії податкових  органів України з правоохоронними органами Сполучених Штатів Америки // </w:t>
      </w:r>
      <w:proofErr w:type="gramStart"/>
      <w:r>
        <w:rPr>
          <w:bCs/>
          <w:sz w:val="28"/>
          <w:szCs w:val="28"/>
        </w:rPr>
        <w:lastRenderedPageBreak/>
        <w:t>П</w:t>
      </w:r>
      <w:proofErr w:type="gramEnd"/>
      <w:r>
        <w:rPr>
          <w:bCs/>
          <w:sz w:val="28"/>
          <w:szCs w:val="28"/>
        </w:rPr>
        <w:t>ідприємництво і право. – 2002. - № 11. – С.113-115.</w:t>
      </w:r>
    </w:p>
    <w:p w:rsidR="00DA24E7" w:rsidRDefault="00DA24E7" w:rsidP="00DA24E7">
      <w:pPr>
        <w:pStyle w:val="5"/>
        <w:numPr>
          <w:ilvl w:val="0"/>
          <w:numId w:val="0"/>
        </w:numPr>
        <w:tabs>
          <w:tab w:val="left" w:pos="0"/>
          <w:tab w:val="left" w:pos="540"/>
        </w:tabs>
        <w:spacing w:line="360" w:lineRule="auto"/>
        <w:rPr>
          <w:bCs/>
          <w:sz w:val="28"/>
          <w:szCs w:val="28"/>
        </w:rPr>
      </w:pPr>
    </w:p>
    <w:p w:rsidR="005B5702" w:rsidRPr="00DA24E7" w:rsidRDefault="005B5702" w:rsidP="00DA24E7">
      <w:pPr>
        <w:spacing w:line="340" w:lineRule="exact"/>
        <w:ind w:firstLine="737"/>
        <w:rPr>
          <w:sz w:val="28"/>
        </w:rPr>
      </w:pPr>
    </w:p>
    <w:p w:rsidR="00E8063E" w:rsidRDefault="00E8063E" w:rsidP="009B2370">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6" w:name="_PictureBullets"/>
      <w:bookmarkEnd w:id="6"/>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74" w:rsidRDefault="00016574">
      <w:r>
        <w:separator/>
      </w:r>
    </w:p>
  </w:endnote>
  <w:endnote w:type="continuationSeparator" w:id="0">
    <w:p w:rsidR="00016574" w:rsidRDefault="0001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74" w:rsidRDefault="00016574">
      <w:r>
        <w:separator/>
      </w:r>
    </w:p>
  </w:footnote>
  <w:footnote w:type="continuationSeparator" w:id="0">
    <w:p w:rsidR="00016574" w:rsidRDefault="0001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9266DD9"/>
    <w:multiLevelType w:val="hybridMultilevel"/>
    <w:tmpl w:val="D62010B6"/>
    <w:lvl w:ilvl="0" w:tplc="74F669AC">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B1D2CD0"/>
    <w:multiLevelType w:val="hybridMultilevel"/>
    <w:tmpl w:val="770A5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CC5140"/>
    <w:multiLevelType w:val="hybridMultilevel"/>
    <w:tmpl w:val="2DD84234"/>
    <w:lvl w:ilvl="0" w:tplc="A6DE3C0E">
      <w:numFmt w:val="bullet"/>
      <w:lvlText w:val="-"/>
      <w:lvlJc w:val="left"/>
      <w:pPr>
        <w:tabs>
          <w:tab w:val="num" w:pos="720"/>
        </w:tabs>
        <w:ind w:left="720" w:hanging="360"/>
      </w:pPr>
      <w:rPr>
        <w:rFonts w:ascii="Times New Roman" w:eastAsia="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3">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54861DF"/>
    <w:multiLevelType w:val="multilevel"/>
    <w:tmpl w:val="DD50FA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1B94196"/>
    <w:multiLevelType w:val="multilevel"/>
    <w:tmpl w:val="C11601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9">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66B551B"/>
    <w:multiLevelType w:val="hybridMultilevel"/>
    <w:tmpl w:val="1D56D5EC"/>
    <w:lvl w:ilvl="0" w:tplc="92CE9790">
      <w:start w:val="2"/>
      <w:numFmt w:val="bullet"/>
      <w:lvlText w:val="–"/>
      <w:lvlJc w:val="left"/>
      <w:pPr>
        <w:tabs>
          <w:tab w:val="num" w:pos="2130"/>
        </w:tabs>
        <w:ind w:left="2130" w:hanging="141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682818D1"/>
    <w:multiLevelType w:val="hybridMultilevel"/>
    <w:tmpl w:val="0F5CA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59"/>
  </w:num>
  <w:num w:numId="50">
    <w:abstractNumId w:val="45"/>
  </w:num>
  <w:num w:numId="51">
    <w:abstractNumId w:val="57"/>
  </w:num>
  <w:num w:numId="52">
    <w:abstractNumId w:val="50"/>
  </w:num>
  <w:num w:numId="53">
    <w:abstractNumId w:val="47"/>
  </w:num>
  <w:num w:numId="54">
    <w:abstractNumId w:val="51"/>
  </w:num>
  <w:num w:numId="55">
    <w:abstractNumId w:val="44"/>
  </w:num>
  <w:num w:numId="56">
    <w:abstractNumId w:val="58"/>
  </w:num>
  <w:num w:numId="57">
    <w:abstractNumId w:val="56"/>
  </w:num>
  <w:num w:numId="58">
    <w:abstractNumId w:val="52"/>
  </w:num>
  <w:num w:numId="59">
    <w:abstractNumId w:val="60"/>
  </w:num>
  <w:num w:numId="60">
    <w:abstractNumId w:val="46"/>
  </w:num>
  <w:num w:numId="61">
    <w:abstractNumId w:val="61"/>
  </w:num>
  <w:num w:numId="62">
    <w:abstractNumId w:val="4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74"/>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0781"/>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B14A-AB9B-4211-A33E-2BEF60FC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30</Pages>
  <Words>6755</Words>
  <Characters>38509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785</cp:revision>
  <cp:lastPrinted>2009-02-06T08:36:00Z</cp:lastPrinted>
  <dcterms:created xsi:type="dcterms:W3CDTF">2015-03-22T11:10:00Z</dcterms:created>
  <dcterms:modified xsi:type="dcterms:W3CDTF">2015-08-25T09:52:00Z</dcterms:modified>
</cp:coreProperties>
</file>