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AF6E8A" w:rsidRDefault="00AF6E8A" w:rsidP="00AF6E8A">
      <w:r w:rsidRPr="00120201">
        <w:rPr>
          <w:rFonts w:ascii="Times New Roman" w:eastAsia="Times New Roman" w:hAnsi="Times New Roman" w:cs="Times New Roman"/>
          <w:b/>
          <w:sz w:val="24"/>
          <w:szCs w:val="24"/>
          <w:lang w:eastAsia="ru-RU"/>
        </w:rPr>
        <w:t>Шекун Вікторія Олександрівна</w:t>
      </w:r>
      <w:r w:rsidRPr="00D511BF">
        <w:rPr>
          <w:rFonts w:ascii="Times New Roman" w:eastAsia="Times New Roman" w:hAnsi="Times New Roman" w:cs="Times New Roman"/>
          <w:sz w:val="24"/>
          <w:szCs w:val="24"/>
          <w:lang w:eastAsia="ru-RU"/>
        </w:rPr>
        <w:t>,</w:t>
      </w:r>
      <w:r w:rsidRPr="00120201">
        <w:rPr>
          <w:rFonts w:ascii="Times New Roman" w:eastAsia="Times New Roman" w:hAnsi="Times New Roman" w:cs="Times New Roman"/>
          <w:b/>
          <w:sz w:val="24"/>
          <w:szCs w:val="24"/>
          <w:lang w:eastAsia="ru-RU"/>
        </w:rPr>
        <w:t xml:space="preserve"> </w:t>
      </w:r>
      <w:r w:rsidRPr="00120201">
        <w:rPr>
          <w:rFonts w:ascii="Times New Roman" w:eastAsia="Times New Roman" w:hAnsi="Times New Roman" w:cs="Times New Roman"/>
          <w:sz w:val="24"/>
          <w:szCs w:val="24"/>
          <w:lang w:eastAsia="ru-RU"/>
        </w:rPr>
        <w:t>фахівець відділу міжнародних зв’язків</w:t>
      </w:r>
      <w:r>
        <w:rPr>
          <w:rFonts w:ascii="Times New Roman" w:eastAsia="Times New Roman" w:hAnsi="Times New Roman" w:cs="Times New Roman"/>
          <w:sz w:val="24"/>
          <w:szCs w:val="24"/>
          <w:lang w:eastAsia="ru-RU"/>
        </w:rPr>
        <w:t>,</w:t>
      </w:r>
      <w:r w:rsidRPr="00120201">
        <w:rPr>
          <w:rFonts w:ascii="Times New Roman" w:eastAsia="Times New Roman" w:hAnsi="Times New Roman" w:cs="Times New Roman"/>
          <w:sz w:val="24"/>
          <w:szCs w:val="24"/>
          <w:lang w:eastAsia="ru-RU"/>
        </w:rPr>
        <w:t xml:space="preserve"> Національн</w:t>
      </w:r>
      <w:r>
        <w:rPr>
          <w:rFonts w:ascii="Times New Roman" w:eastAsia="Times New Roman" w:hAnsi="Times New Roman" w:cs="Times New Roman"/>
          <w:sz w:val="24"/>
          <w:szCs w:val="24"/>
          <w:lang w:eastAsia="ru-RU"/>
        </w:rPr>
        <w:t>ий університет</w:t>
      </w:r>
      <w:r w:rsidRPr="00120201">
        <w:rPr>
          <w:rFonts w:ascii="Times New Roman" w:eastAsia="Times New Roman" w:hAnsi="Times New Roman" w:cs="Times New Roman"/>
          <w:sz w:val="24"/>
          <w:szCs w:val="24"/>
          <w:lang w:eastAsia="ru-RU"/>
        </w:rPr>
        <w:t xml:space="preserve"> «Чернігівський колегіум» імені Т.</w:t>
      </w:r>
      <w:r>
        <w:rPr>
          <w:rFonts w:ascii="Times New Roman" w:eastAsia="Times New Roman" w:hAnsi="Times New Roman" w:cs="Times New Roman"/>
          <w:sz w:val="24"/>
          <w:szCs w:val="24"/>
          <w:lang w:eastAsia="ru-RU"/>
        </w:rPr>
        <w:t xml:space="preserve"> </w:t>
      </w:r>
      <w:r w:rsidRPr="00120201">
        <w:rPr>
          <w:rFonts w:ascii="Times New Roman" w:eastAsia="Times New Roman" w:hAnsi="Times New Roman" w:cs="Times New Roman"/>
          <w:sz w:val="24"/>
          <w:szCs w:val="24"/>
          <w:lang w:eastAsia="ru-RU"/>
        </w:rPr>
        <w:t>Г. Шевченка. Назва дисертації: «Громадсько-політична та краєзнавча діяльність С.</w:t>
      </w:r>
      <w:r>
        <w:rPr>
          <w:rFonts w:ascii="Times New Roman" w:eastAsia="Times New Roman" w:hAnsi="Times New Roman" w:cs="Times New Roman"/>
          <w:sz w:val="24"/>
          <w:szCs w:val="24"/>
          <w:lang w:eastAsia="ru-RU"/>
        </w:rPr>
        <w:t xml:space="preserve"> </w:t>
      </w:r>
      <w:r w:rsidRPr="00120201">
        <w:rPr>
          <w:rFonts w:ascii="Times New Roman" w:eastAsia="Times New Roman" w:hAnsi="Times New Roman" w:cs="Times New Roman"/>
          <w:sz w:val="24"/>
          <w:szCs w:val="24"/>
          <w:lang w:eastAsia="ru-RU"/>
        </w:rPr>
        <w:t>Д. Носа (1829-1901)».</w:t>
      </w:r>
      <w:r w:rsidRPr="00120201">
        <w:rPr>
          <w:rFonts w:ascii="Times New Roman" w:eastAsia="Times New Roman" w:hAnsi="Times New Roman" w:cs="Times New Roman"/>
          <w:b/>
          <w:i/>
          <w:sz w:val="24"/>
          <w:szCs w:val="24"/>
          <w:lang w:eastAsia="ru-RU"/>
        </w:rPr>
        <w:t xml:space="preserve"> </w:t>
      </w:r>
      <w:r w:rsidRPr="00120201">
        <w:rPr>
          <w:rFonts w:ascii="Times New Roman" w:eastAsia="Times New Roman" w:hAnsi="Times New Roman" w:cs="Times New Roman"/>
          <w:sz w:val="24"/>
          <w:szCs w:val="24"/>
          <w:lang w:eastAsia="ru-RU"/>
        </w:rPr>
        <w:t>Шифр та назва спеціальності</w:t>
      </w:r>
      <w:r w:rsidRPr="00120201">
        <w:rPr>
          <w:rFonts w:ascii="Times New Roman" w:eastAsia="Times New Roman" w:hAnsi="Times New Roman" w:cs="Times New Roman"/>
          <w:b/>
          <w:i/>
          <w:sz w:val="24"/>
          <w:szCs w:val="24"/>
          <w:lang w:eastAsia="ru-RU"/>
        </w:rPr>
        <w:t xml:space="preserve"> </w:t>
      </w:r>
      <w:r w:rsidRPr="00120201">
        <w:rPr>
          <w:rFonts w:ascii="Times New Roman" w:eastAsia="Times New Roman" w:hAnsi="Times New Roman" w:cs="Times New Roman"/>
          <w:sz w:val="24"/>
          <w:szCs w:val="24"/>
          <w:lang w:eastAsia="ru-RU"/>
        </w:rPr>
        <w:t>– 07.00.01 – історія України. Спеціалізована вчена рада</w:t>
      </w:r>
      <w:r w:rsidRPr="00120201">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 xml:space="preserve"> К 79.053.01</w:t>
      </w:r>
      <w:r w:rsidRPr="00120201">
        <w:rPr>
          <w:rFonts w:ascii="Times New Roman" w:eastAsia="Times New Roman" w:hAnsi="Times New Roman" w:cs="Times New Roman"/>
          <w:sz w:val="24"/>
          <w:szCs w:val="24"/>
          <w:lang w:eastAsia="ru-RU"/>
        </w:rPr>
        <w:t xml:space="preserve"> Національного університету «Чернігівський колегіум» імені Т.</w:t>
      </w:r>
      <w:r>
        <w:rPr>
          <w:rFonts w:ascii="Times New Roman" w:eastAsia="Times New Roman" w:hAnsi="Times New Roman" w:cs="Times New Roman"/>
          <w:sz w:val="24"/>
          <w:szCs w:val="24"/>
          <w:lang w:eastAsia="ru-RU"/>
        </w:rPr>
        <w:t xml:space="preserve"> </w:t>
      </w:r>
      <w:r w:rsidRPr="00120201">
        <w:rPr>
          <w:rFonts w:ascii="Times New Roman" w:eastAsia="Times New Roman" w:hAnsi="Times New Roman" w:cs="Times New Roman"/>
          <w:sz w:val="24"/>
          <w:szCs w:val="24"/>
          <w:lang w:eastAsia="ru-RU"/>
        </w:rPr>
        <w:t>Г. Шевченка</w:t>
      </w:r>
    </w:p>
    <w:sectPr w:rsidR="00CD7D1F" w:rsidRPr="00AF6E8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A26621">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A26621">
                <w:pPr>
                  <w:spacing w:line="240" w:lineRule="auto"/>
                </w:pPr>
                <w:fldSimple w:instr=" PAGE \* MERGEFORMAT ">
                  <w:r w:rsidR="00AF6E8A" w:rsidRPr="00AF6E8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A26621">
      <w:pPr>
        <w:rPr>
          <w:sz w:val="2"/>
          <w:szCs w:val="2"/>
        </w:rPr>
      </w:pPr>
      <w:r w:rsidRPr="00A2662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A26621">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A26621">
      <w:pPr>
        <w:rPr>
          <w:sz w:val="2"/>
          <w:szCs w:val="2"/>
        </w:rPr>
      </w:pPr>
      <w:r w:rsidRPr="00A2662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A26621">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E6F02-4914-4449-B1F1-9DB2A1DBC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Pages>
  <Words>59</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2021-08-25T11:03:00Z</dcterms:created>
  <dcterms:modified xsi:type="dcterms:W3CDTF">2021-08-26T09:44:00Z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