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62E2"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Оглавление</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диссертации</w:t>
      </w:r>
    </w:p>
    <w:p w14:paraId="6F303670"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кандидат</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социологических</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наук</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Бархатов</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Дмитрий</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Евгеньевич</w:t>
      </w:r>
    </w:p>
    <w:p w14:paraId="27A56BB0"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Введение</w:t>
      </w:r>
      <w:r w:rsidRPr="002F0C2A">
        <w:rPr>
          <w:rFonts w:ascii="Helvetica" w:hAnsi="Helvetica" w:cs="Helvetica"/>
          <w:b/>
          <w:bCs/>
          <w:color w:val="222222"/>
          <w:sz w:val="21"/>
          <w:szCs w:val="21"/>
        </w:rPr>
        <w:t>.</w:t>
      </w:r>
    </w:p>
    <w:p w14:paraId="1021024D" w14:textId="77777777" w:rsidR="002F0C2A" w:rsidRPr="002F0C2A" w:rsidRDefault="002F0C2A" w:rsidP="002F0C2A">
      <w:pPr>
        <w:rPr>
          <w:rFonts w:ascii="Helvetica" w:hAnsi="Helvetica" w:cs="Helvetica"/>
          <w:b/>
          <w:bCs/>
          <w:color w:val="222222"/>
          <w:sz w:val="21"/>
          <w:szCs w:val="21"/>
        </w:rPr>
      </w:pPr>
    </w:p>
    <w:p w14:paraId="5D6202C3"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Глава</w:t>
      </w:r>
      <w:r w:rsidRPr="002F0C2A">
        <w:rPr>
          <w:rFonts w:ascii="Helvetica" w:hAnsi="Helvetica" w:cs="Helvetica"/>
          <w:b/>
          <w:bCs/>
          <w:color w:val="222222"/>
          <w:sz w:val="21"/>
          <w:szCs w:val="21"/>
        </w:rPr>
        <w:t xml:space="preserve"> 1. </w:t>
      </w:r>
      <w:r w:rsidRPr="002F0C2A">
        <w:rPr>
          <w:rFonts w:ascii="Helvetica" w:hAnsi="Helvetica" w:cs="Helvetica" w:hint="eastAsia"/>
          <w:b/>
          <w:bCs/>
          <w:color w:val="222222"/>
          <w:sz w:val="21"/>
          <w:szCs w:val="21"/>
        </w:rPr>
        <w:t>Теоретическо</w:t>
      </w:r>
      <w:r w:rsidRPr="002F0C2A">
        <w:rPr>
          <w:rFonts w:ascii="Helvetica" w:hAnsi="Helvetica" w:cs="Helvetica"/>
          <w:b/>
          <w:bCs/>
          <w:color w:val="222222"/>
          <w:sz w:val="21"/>
          <w:szCs w:val="21"/>
        </w:rPr>
        <w:t>-</w:t>
      </w:r>
      <w:r w:rsidRPr="002F0C2A">
        <w:rPr>
          <w:rFonts w:ascii="Helvetica" w:hAnsi="Helvetica" w:cs="Helvetica" w:hint="eastAsia"/>
          <w:b/>
          <w:bCs/>
          <w:color w:val="222222"/>
          <w:sz w:val="21"/>
          <w:szCs w:val="21"/>
        </w:rPr>
        <w:t>методологические</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основы</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изучения</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безнадзорности</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несовершеннолетних</w:t>
      </w:r>
      <w:r w:rsidRPr="002F0C2A">
        <w:rPr>
          <w:rFonts w:ascii="Helvetica" w:hAnsi="Helvetica" w:cs="Helvetica"/>
          <w:b/>
          <w:bCs/>
          <w:color w:val="222222"/>
          <w:sz w:val="21"/>
          <w:szCs w:val="21"/>
        </w:rPr>
        <w:t>.</w:t>
      </w:r>
    </w:p>
    <w:p w14:paraId="1410D4ED" w14:textId="77777777" w:rsidR="002F0C2A" w:rsidRPr="002F0C2A" w:rsidRDefault="002F0C2A" w:rsidP="002F0C2A">
      <w:pPr>
        <w:rPr>
          <w:rFonts w:ascii="Helvetica" w:hAnsi="Helvetica" w:cs="Helvetica"/>
          <w:b/>
          <w:bCs/>
          <w:color w:val="222222"/>
          <w:sz w:val="21"/>
          <w:szCs w:val="21"/>
        </w:rPr>
      </w:pPr>
    </w:p>
    <w:p w14:paraId="64C532A8"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 xml:space="preserve">1.1. </w:t>
      </w:r>
      <w:r w:rsidRPr="002F0C2A">
        <w:rPr>
          <w:rFonts w:ascii="Helvetica" w:hAnsi="Helvetica" w:cs="Helvetica" w:hint="eastAsia"/>
          <w:b/>
          <w:bCs/>
          <w:color w:val="222222"/>
          <w:sz w:val="21"/>
          <w:szCs w:val="21"/>
        </w:rPr>
        <w:t>«</w:t>
      </w:r>
      <w:r w:rsidRPr="002F0C2A">
        <w:rPr>
          <w:rFonts w:ascii="Helvetica" w:hAnsi="Helvetica" w:cs="Helvetica" w:hint="eastAsia"/>
          <w:b/>
          <w:bCs/>
          <w:color w:val="222222"/>
          <w:sz w:val="21"/>
          <w:szCs w:val="21"/>
        </w:rPr>
        <w:t>Уличные</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дети</w:t>
      </w: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как</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объект</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социологического</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исследования</w:t>
      </w:r>
      <w:r w:rsidRPr="002F0C2A">
        <w:rPr>
          <w:rFonts w:ascii="Helvetica" w:hAnsi="Helvetica" w:cs="Helvetica"/>
          <w:b/>
          <w:bCs/>
          <w:color w:val="222222"/>
          <w:sz w:val="21"/>
          <w:szCs w:val="21"/>
        </w:rPr>
        <w:t>.</w:t>
      </w:r>
    </w:p>
    <w:p w14:paraId="7C353776" w14:textId="77777777" w:rsidR="002F0C2A" w:rsidRPr="002F0C2A" w:rsidRDefault="002F0C2A" w:rsidP="002F0C2A">
      <w:pPr>
        <w:rPr>
          <w:rFonts w:ascii="Helvetica" w:hAnsi="Helvetica" w:cs="Helvetica"/>
          <w:b/>
          <w:bCs/>
          <w:color w:val="222222"/>
          <w:sz w:val="21"/>
          <w:szCs w:val="21"/>
        </w:rPr>
      </w:pPr>
    </w:p>
    <w:p w14:paraId="209DA14E"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 xml:space="preserve"> 1.2. </w:t>
      </w:r>
      <w:r w:rsidRPr="002F0C2A">
        <w:rPr>
          <w:rFonts w:ascii="Helvetica" w:hAnsi="Helvetica" w:cs="Helvetica" w:hint="eastAsia"/>
          <w:b/>
          <w:bCs/>
          <w:color w:val="222222"/>
          <w:sz w:val="21"/>
          <w:szCs w:val="21"/>
        </w:rPr>
        <w:t>Особенности</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социализации</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безнадзорных</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несовершеннолетних</w:t>
      </w:r>
      <w:r w:rsidRPr="002F0C2A">
        <w:rPr>
          <w:rFonts w:ascii="Helvetica" w:hAnsi="Helvetica" w:cs="Helvetica"/>
          <w:b/>
          <w:bCs/>
          <w:color w:val="222222"/>
          <w:sz w:val="21"/>
          <w:szCs w:val="21"/>
        </w:rPr>
        <w:t>.</w:t>
      </w:r>
    </w:p>
    <w:p w14:paraId="5A41F57E" w14:textId="77777777" w:rsidR="002F0C2A" w:rsidRPr="002F0C2A" w:rsidRDefault="002F0C2A" w:rsidP="002F0C2A">
      <w:pPr>
        <w:rPr>
          <w:rFonts w:ascii="Helvetica" w:hAnsi="Helvetica" w:cs="Helvetica"/>
          <w:b/>
          <w:bCs/>
          <w:color w:val="222222"/>
          <w:sz w:val="21"/>
          <w:szCs w:val="21"/>
        </w:rPr>
      </w:pPr>
    </w:p>
    <w:p w14:paraId="2F73B98B"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 xml:space="preserve"> 1.3. </w:t>
      </w:r>
      <w:r w:rsidRPr="002F0C2A">
        <w:rPr>
          <w:rFonts w:ascii="Helvetica" w:hAnsi="Helvetica" w:cs="Helvetica" w:hint="eastAsia"/>
          <w:b/>
          <w:bCs/>
          <w:color w:val="222222"/>
          <w:sz w:val="21"/>
          <w:szCs w:val="21"/>
        </w:rPr>
        <w:t>Теоретико</w:t>
      </w:r>
      <w:r w:rsidRPr="002F0C2A">
        <w:rPr>
          <w:rFonts w:ascii="Helvetica" w:hAnsi="Helvetica" w:cs="Helvetica"/>
          <w:b/>
          <w:bCs/>
          <w:color w:val="222222"/>
          <w:sz w:val="21"/>
          <w:szCs w:val="21"/>
        </w:rPr>
        <w:t>-</w:t>
      </w:r>
      <w:r w:rsidRPr="002F0C2A">
        <w:rPr>
          <w:rFonts w:ascii="Helvetica" w:hAnsi="Helvetica" w:cs="Helvetica" w:hint="eastAsia"/>
          <w:b/>
          <w:bCs/>
          <w:color w:val="222222"/>
          <w:sz w:val="21"/>
          <w:szCs w:val="21"/>
        </w:rPr>
        <w:t>методологические</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подходы</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к</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изучению</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социального</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статуса</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w:t>
      </w:r>
      <w:r w:rsidRPr="002F0C2A">
        <w:rPr>
          <w:rFonts w:ascii="Helvetica" w:hAnsi="Helvetica" w:cs="Helvetica" w:hint="eastAsia"/>
          <w:b/>
          <w:bCs/>
          <w:color w:val="222222"/>
          <w:sz w:val="21"/>
          <w:szCs w:val="21"/>
        </w:rPr>
        <w:t>уличных</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детей</w:t>
      </w: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w:t>
      </w:r>
    </w:p>
    <w:p w14:paraId="05A1CA03" w14:textId="77777777" w:rsidR="002F0C2A" w:rsidRPr="002F0C2A" w:rsidRDefault="002F0C2A" w:rsidP="002F0C2A">
      <w:pPr>
        <w:rPr>
          <w:rFonts w:ascii="Helvetica" w:hAnsi="Helvetica" w:cs="Helvetica"/>
          <w:b/>
          <w:bCs/>
          <w:color w:val="222222"/>
          <w:sz w:val="21"/>
          <w:szCs w:val="21"/>
        </w:rPr>
      </w:pPr>
    </w:p>
    <w:p w14:paraId="2ACF97A1"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Глава</w:t>
      </w:r>
      <w:r w:rsidRPr="002F0C2A">
        <w:rPr>
          <w:rFonts w:ascii="Helvetica" w:hAnsi="Helvetica" w:cs="Helvetica"/>
          <w:b/>
          <w:bCs/>
          <w:color w:val="222222"/>
          <w:sz w:val="21"/>
          <w:szCs w:val="21"/>
        </w:rPr>
        <w:t xml:space="preserve"> 2. </w:t>
      </w:r>
      <w:r w:rsidRPr="002F0C2A">
        <w:rPr>
          <w:rFonts w:ascii="Helvetica" w:hAnsi="Helvetica" w:cs="Helvetica" w:hint="eastAsia"/>
          <w:b/>
          <w:bCs/>
          <w:color w:val="222222"/>
          <w:sz w:val="21"/>
          <w:szCs w:val="21"/>
        </w:rPr>
        <w:t>Особенности</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социального</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статуса</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работающих</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w:t>
      </w:r>
      <w:r w:rsidRPr="002F0C2A">
        <w:rPr>
          <w:rFonts w:ascii="Helvetica" w:hAnsi="Helvetica" w:cs="Helvetica" w:hint="eastAsia"/>
          <w:b/>
          <w:bCs/>
          <w:color w:val="222222"/>
          <w:sz w:val="21"/>
          <w:szCs w:val="21"/>
        </w:rPr>
        <w:t>уличных</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детей</w:t>
      </w: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w:t>
      </w:r>
    </w:p>
    <w:p w14:paraId="78F8BA5A" w14:textId="77777777" w:rsidR="002F0C2A" w:rsidRPr="002F0C2A" w:rsidRDefault="002F0C2A" w:rsidP="002F0C2A">
      <w:pPr>
        <w:rPr>
          <w:rFonts w:ascii="Helvetica" w:hAnsi="Helvetica" w:cs="Helvetica"/>
          <w:b/>
          <w:bCs/>
          <w:color w:val="222222"/>
          <w:sz w:val="21"/>
          <w:szCs w:val="21"/>
        </w:rPr>
      </w:pPr>
    </w:p>
    <w:p w14:paraId="7911F7BE"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 xml:space="preserve"> 2.1. </w:t>
      </w:r>
      <w:r w:rsidRPr="002F0C2A">
        <w:rPr>
          <w:rFonts w:ascii="Helvetica" w:hAnsi="Helvetica" w:cs="Helvetica" w:hint="eastAsia"/>
          <w:b/>
          <w:bCs/>
          <w:color w:val="222222"/>
          <w:sz w:val="21"/>
          <w:szCs w:val="21"/>
        </w:rPr>
        <w:t>Приобретенный</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социальный</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статус</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w:t>
      </w:r>
      <w:r w:rsidRPr="002F0C2A">
        <w:rPr>
          <w:rFonts w:ascii="Helvetica" w:hAnsi="Helvetica" w:cs="Helvetica" w:hint="eastAsia"/>
          <w:b/>
          <w:bCs/>
          <w:color w:val="222222"/>
          <w:sz w:val="21"/>
          <w:szCs w:val="21"/>
        </w:rPr>
        <w:t>работающих</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w:t>
      </w:r>
      <w:r w:rsidRPr="002F0C2A">
        <w:rPr>
          <w:rFonts w:ascii="Helvetica" w:hAnsi="Helvetica" w:cs="Helvetica" w:hint="eastAsia"/>
          <w:b/>
          <w:bCs/>
          <w:color w:val="222222"/>
          <w:sz w:val="21"/>
          <w:szCs w:val="21"/>
        </w:rPr>
        <w:t>уличный</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детей</w:t>
      </w: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w:t>
      </w:r>
    </w:p>
    <w:p w14:paraId="415A2757" w14:textId="77777777" w:rsidR="002F0C2A" w:rsidRPr="002F0C2A" w:rsidRDefault="002F0C2A" w:rsidP="002F0C2A">
      <w:pPr>
        <w:rPr>
          <w:rFonts w:ascii="Helvetica" w:hAnsi="Helvetica" w:cs="Helvetica"/>
          <w:b/>
          <w:bCs/>
          <w:color w:val="222222"/>
          <w:sz w:val="21"/>
          <w:szCs w:val="21"/>
        </w:rPr>
      </w:pPr>
    </w:p>
    <w:p w14:paraId="3AA3FD10" w14:textId="77777777" w:rsidR="002F0C2A" w:rsidRPr="002F0C2A" w:rsidRDefault="002F0C2A" w:rsidP="002F0C2A">
      <w:pPr>
        <w:rPr>
          <w:rFonts w:ascii="Helvetica" w:hAnsi="Helvetica" w:cs="Helvetica"/>
          <w:b/>
          <w:bCs/>
          <w:color w:val="222222"/>
          <w:sz w:val="21"/>
          <w:szCs w:val="21"/>
        </w:rPr>
      </w:pP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 xml:space="preserve"> 2.2. </w:t>
      </w:r>
      <w:r w:rsidRPr="002F0C2A">
        <w:rPr>
          <w:rFonts w:ascii="Helvetica" w:hAnsi="Helvetica" w:cs="Helvetica" w:hint="eastAsia"/>
          <w:b/>
          <w:bCs/>
          <w:color w:val="222222"/>
          <w:sz w:val="21"/>
          <w:szCs w:val="21"/>
        </w:rPr>
        <w:t>Социальные</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характеристики</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положения</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w:t>
      </w:r>
      <w:r w:rsidRPr="002F0C2A">
        <w:rPr>
          <w:rFonts w:ascii="Helvetica" w:hAnsi="Helvetica" w:cs="Helvetica" w:hint="eastAsia"/>
          <w:b/>
          <w:bCs/>
          <w:color w:val="222222"/>
          <w:sz w:val="21"/>
          <w:szCs w:val="21"/>
        </w:rPr>
        <w:t>уличных</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детей</w:t>
      </w:r>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w:t>
      </w:r>
    </w:p>
    <w:p w14:paraId="40301B17" w14:textId="77777777" w:rsidR="002F0C2A" w:rsidRPr="002F0C2A" w:rsidRDefault="002F0C2A" w:rsidP="002F0C2A">
      <w:pPr>
        <w:rPr>
          <w:rFonts w:ascii="Helvetica" w:hAnsi="Helvetica" w:cs="Helvetica"/>
          <w:b/>
          <w:bCs/>
          <w:color w:val="222222"/>
          <w:sz w:val="21"/>
          <w:szCs w:val="21"/>
        </w:rPr>
      </w:pPr>
    </w:p>
    <w:p w14:paraId="4A7ADEAA" w14:textId="108C17C0" w:rsidR="00967B66" w:rsidRPr="002F0C2A" w:rsidRDefault="002F0C2A" w:rsidP="002F0C2A">
      <w:r w:rsidRPr="002F0C2A">
        <w:rPr>
          <w:rFonts w:ascii="Helvetica" w:hAnsi="Helvetica" w:cs="Helvetica" w:hint="eastAsia"/>
          <w:b/>
          <w:bCs/>
          <w:color w:val="222222"/>
          <w:sz w:val="21"/>
          <w:szCs w:val="21"/>
        </w:rPr>
        <w:t>§</w:t>
      </w:r>
      <w:r w:rsidRPr="002F0C2A">
        <w:rPr>
          <w:rFonts w:ascii="Helvetica" w:hAnsi="Helvetica" w:cs="Helvetica"/>
          <w:b/>
          <w:bCs/>
          <w:color w:val="222222"/>
          <w:sz w:val="21"/>
          <w:szCs w:val="21"/>
        </w:rPr>
        <w:t xml:space="preserve"> 2.3. </w:t>
      </w:r>
      <w:r w:rsidRPr="002F0C2A">
        <w:rPr>
          <w:rFonts w:ascii="Helvetica" w:hAnsi="Helvetica" w:cs="Helvetica" w:hint="eastAsia"/>
          <w:b/>
          <w:bCs/>
          <w:color w:val="222222"/>
          <w:sz w:val="21"/>
          <w:szCs w:val="21"/>
        </w:rPr>
        <w:t>Пути</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решения</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проблемы</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безнадзорности</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и</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беспризорности</w:t>
      </w:r>
      <w:r w:rsidRPr="002F0C2A">
        <w:rPr>
          <w:rFonts w:ascii="Helvetica" w:hAnsi="Helvetica" w:cs="Helvetica"/>
          <w:b/>
          <w:bCs/>
          <w:color w:val="222222"/>
          <w:sz w:val="21"/>
          <w:szCs w:val="21"/>
        </w:rPr>
        <w:t xml:space="preserve"> </w:t>
      </w:r>
      <w:r w:rsidRPr="002F0C2A">
        <w:rPr>
          <w:rFonts w:ascii="Helvetica" w:hAnsi="Helvetica" w:cs="Helvetica" w:hint="eastAsia"/>
          <w:b/>
          <w:bCs/>
          <w:color w:val="222222"/>
          <w:sz w:val="21"/>
          <w:szCs w:val="21"/>
        </w:rPr>
        <w:t>несовершеннолетних</w:t>
      </w:r>
      <w:r w:rsidRPr="002F0C2A">
        <w:rPr>
          <w:rFonts w:ascii="Helvetica" w:hAnsi="Helvetica" w:cs="Helvetica"/>
          <w:b/>
          <w:bCs/>
          <w:color w:val="222222"/>
          <w:sz w:val="21"/>
          <w:szCs w:val="21"/>
        </w:rPr>
        <w:t>.</w:t>
      </w:r>
    </w:p>
    <w:sectPr w:rsidR="00967B66" w:rsidRPr="002F0C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EB29" w14:textId="77777777" w:rsidR="00C3249B" w:rsidRDefault="00C3249B">
      <w:pPr>
        <w:spacing w:after="0" w:line="240" w:lineRule="auto"/>
      </w:pPr>
      <w:r>
        <w:separator/>
      </w:r>
    </w:p>
  </w:endnote>
  <w:endnote w:type="continuationSeparator" w:id="0">
    <w:p w14:paraId="122EB174" w14:textId="77777777" w:rsidR="00C3249B" w:rsidRDefault="00C3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61A" w14:textId="77777777" w:rsidR="00C3249B" w:rsidRDefault="00C3249B"/>
    <w:p w14:paraId="21A346D8" w14:textId="77777777" w:rsidR="00C3249B" w:rsidRDefault="00C3249B"/>
    <w:p w14:paraId="0FE18651" w14:textId="77777777" w:rsidR="00C3249B" w:rsidRDefault="00C3249B"/>
    <w:p w14:paraId="59EA8D98" w14:textId="77777777" w:rsidR="00C3249B" w:rsidRDefault="00C3249B"/>
    <w:p w14:paraId="1646D497" w14:textId="77777777" w:rsidR="00C3249B" w:rsidRDefault="00C3249B"/>
    <w:p w14:paraId="36566C90" w14:textId="77777777" w:rsidR="00C3249B" w:rsidRDefault="00C3249B"/>
    <w:p w14:paraId="2C8FA3A2" w14:textId="77777777" w:rsidR="00C3249B" w:rsidRDefault="00C324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F2968A" wp14:editId="298614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5C90D" w14:textId="77777777" w:rsidR="00C3249B" w:rsidRDefault="00C324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296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05C90D" w14:textId="77777777" w:rsidR="00C3249B" w:rsidRDefault="00C324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855718" w14:textId="77777777" w:rsidR="00C3249B" w:rsidRDefault="00C3249B"/>
    <w:p w14:paraId="1F6AF402" w14:textId="77777777" w:rsidR="00C3249B" w:rsidRDefault="00C3249B"/>
    <w:p w14:paraId="651FC4B8" w14:textId="77777777" w:rsidR="00C3249B" w:rsidRDefault="00C324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C7DA4D" wp14:editId="690E7D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5A2B5" w14:textId="77777777" w:rsidR="00C3249B" w:rsidRDefault="00C3249B"/>
                          <w:p w14:paraId="5F8FC548" w14:textId="77777777" w:rsidR="00C3249B" w:rsidRDefault="00C324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7DA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95A2B5" w14:textId="77777777" w:rsidR="00C3249B" w:rsidRDefault="00C3249B"/>
                    <w:p w14:paraId="5F8FC548" w14:textId="77777777" w:rsidR="00C3249B" w:rsidRDefault="00C324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CAB870" w14:textId="77777777" w:rsidR="00C3249B" w:rsidRDefault="00C3249B"/>
    <w:p w14:paraId="12126241" w14:textId="77777777" w:rsidR="00C3249B" w:rsidRDefault="00C3249B">
      <w:pPr>
        <w:rPr>
          <w:sz w:val="2"/>
          <w:szCs w:val="2"/>
        </w:rPr>
      </w:pPr>
    </w:p>
    <w:p w14:paraId="6650089D" w14:textId="77777777" w:rsidR="00C3249B" w:rsidRDefault="00C3249B"/>
    <w:p w14:paraId="2767674C" w14:textId="77777777" w:rsidR="00C3249B" w:rsidRDefault="00C3249B">
      <w:pPr>
        <w:spacing w:after="0" w:line="240" w:lineRule="auto"/>
      </w:pPr>
    </w:p>
  </w:footnote>
  <w:footnote w:type="continuationSeparator" w:id="0">
    <w:p w14:paraId="7F67E4D4" w14:textId="77777777" w:rsidR="00C3249B" w:rsidRDefault="00C3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49B"/>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55679</TotalTime>
  <Pages>1</Pages>
  <Words>102</Words>
  <Characters>584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2428</cp:revision>
  <cp:lastPrinted>2009-02-06T05:36:00Z</cp:lastPrinted>
  <dcterms:created xsi:type="dcterms:W3CDTF">2025-11-25T20:19:00Z</dcterms:created>
  <dcterms:modified xsi:type="dcterms:W3CDTF">2026-01-29T10:12:00Z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