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C7" w:rsidRDefault="004C00FA" w:rsidP="00BE467E">
      <w:pPr>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F478AB" w:rsidRDefault="00F478AB" w:rsidP="00BE467E">
      <w:pPr>
        <w:jc w:val="center"/>
        <w:rPr>
          <w:rStyle w:val="afc"/>
          <w:color w:val="0070C0"/>
        </w:rPr>
      </w:pPr>
    </w:p>
    <w:p w:rsidR="00521B79" w:rsidRPr="00BB7CF9" w:rsidRDefault="00521B79" w:rsidP="00521B79">
      <w:pPr>
        <w:spacing w:line="276" w:lineRule="auto"/>
        <w:jc w:val="center"/>
        <w:rPr>
          <w:b/>
        </w:rPr>
      </w:pP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-394335</wp:posOffset>
                </wp:positionV>
                <wp:extent cx="457200" cy="428625"/>
                <wp:effectExtent l="5715" t="5715" r="13335" b="1333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447.45pt;margin-top:-31.05pt;width:36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" strokecolor="white"/>
            </w:pict>
          </mc:Fallback>
        </mc:AlternateContent>
      </w:r>
      <w:r w:rsidRPr="00BB7CF9">
        <w:rPr>
          <w:b/>
          <w:noProof/>
        </w:rPr>
        <w:t>Кабінет Міністрів України</w:t>
      </w:r>
    </w:p>
    <w:p w:rsidR="00521B79" w:rsidRPr="00BB7CF9" w:rsidRDefault="00521B79" w:rsidP="00521B79">
      <w:pPr>
        <w:spacing w:line="276" w:lineRule="auto"/>
        <w:jc w:val="center"/>
        <w:rPr>
          <w:b/>
        </w:rPr>
      </w:pPr>
      <w:r w:rsidRPr="00BB7CF9">
        <w:rPr>
          <w:b/>
        </w:rPr>
        <w:t>НАЦІОНАЛЬНИЙ УНІВЕРСИТЕТ</w:t>
      </w:r>
    </w:p>
    <w:p w:rsidR="00521B79" w:rsidRPr="00BB7CF9" w:rsidRDefault="00521B79" w:rsidP="00521B79">
      <w:pPr>
        <w:spacing w:line="276" w:lineRule="auto"/>
        <w:jc w:val="center"/>
        <w:rPr>
          <w:b/>
        </w:rPr>
      </w:pPr>
      <w:proofErr w:type="gramStart"/>
      <w:r w:rsidRPr="00BB7CF9">
        <w:rPr>
          <w:b/>
        </w:rPr>
        <w:t>Б</w:t>
      </w:r>
      <w:proofErr w:type="gramEnd"/>
      <w:r w:rsidRPr="00BB7CF9">
        <w:rPr>
          <w:b/>
        </w:rPr>
        <w:t>ІОРЕСУРСІВ І ПРИРОДОКОРИСТУВАННЯ УКРАЇНИ</w:t>
      </w:r>
    </w:p>
    <w:p w:rsidR="00521B79" w:rsidRPr="00BB7CF9" w:rsidRDefault="00521B79" w:rsidP="00521B79">
      <w:pPr>
        <w:tabs>
          <w:tab w:val="left" w:pos="567"/>
          <w:tab w:val="left" w:pos="1134"/>
          <w:tab w:val="left" w:pos="3836"/>
          <w:tab w:val="left" w:pos="4795"/>
          <w:tab w:val="left" w:pos="5754"/>
          <w:tab w:val="left" w:pos="6713"/>
          <w:tab w:val="left" w:pos="7672"/>
          <w:tab w:val="left" w:pos="8631"/>
          <w:tab w:val="left" w:pos="9590"/>
        </w:tabs>
        <w:snapToGrid w:val="0"/>
        <w:spacing w:line="360" w:lineRule="auto"/>
        <w:jc w:val="right"/>
      </w:pPr>
    </w:p>
    <w:p w:rsidR="00521B79" w:rsidRPr="00BB7CF9" w:rsidRDefault="00521B79" w:rsidP="00521B79">
      <w:pPr>
        <w:tabs>
          <w:tab w:val="left" w:pos="567"/>
          <w:tab w:val="left" w:pos="1134"/>
          <w:tab w:val="left" w:pos="3836"/>
          <w:tab w:val="left" w:pos="4795"/>
          <w:tab w:val="left" w:pos="5754"/>
          <w:tab w:val="left" w:pos="6713"/>
          <w:tab w:val="left" w:pos="7672"/>
          <w:tab w:val="left" w:pos="8631"/>
          <w:tab w:val="left" w:pos="9590"/>
        </w:tabs>
        <w:snapToGrid w:val="0"/>
        <w:spacing w:line="360" w:lineRule="auto"/>
        <w:jc w:val="right"/>
      </w:pPr>
      <w:r w:rsidRPr="00BB7CF9">
        <w:t>На правах рукопису</w:t>
      </w:r>
    </w:p>
    <w:p w:rsidR="00521B79" w:rsidRPr="00BB7CF9" w:rsidRDefault="00521B79" w:rsidP="00521B79">
      <w:pPr>
        <w:tabs>
          <w:tab w:val="left" w:pos="567"/>
          <w:tab w:val="left" w:pos="1134"/>
          <w:tab w:val="left" w:pos="3836"/>
          <w:tab w:val="left" w:pos="4795"/>
          <w:tab w:val="left" w:pos="5754"/>
          <w:tab w:val="left" w:pos="6713"/>
          <w:tab w:val="left" w:pos="7672"/>
          <w:tab w:val="left" w:pos="8631"/>
          <w:tab w:val="left" w:pos="9590"/>
        </w:tabs>
        <w:snapToGrid w:val="0"/>
        <w:spacing w:line="360" w:lineRule="auto"/>
        <w:jc w:val="right"/>
      </w:pPr>
    </w:p>
    <w:p w:rsidR="00521B79" w:rsidRPr="00BB7CF9" w:rsidRDefault="00521B79" w:rsidP="00521B79">
      <w:pPr>
        <w:spacing w:line="360" w:lineRule="auto"/>
        <w:jc w:val="center"/>
        <w:rPr>
          <w:b/>
        </w:rPr>
      </w:pPr>
    </w:p>
    <w:p w:rsidR="00521B79" w:rsidRPr="00BB7CF9" w:rsidRDefault="00521B79" w:rsidP="00521B79">
      <w:pPr>
        <w:spacing w:line="360" w:lineRule="auto"/>
        <w:jc w:val="center"/>
        <w:rPr>
          <w:b/>
        </w:rPr>
      </w:pPr>
      <w:r w:rsidRPr="00BB7CF9">
        <w:rPr>
          <w:b/>
        </w:rPr>
        <w:t>БОГОЛЮБОВ ВОЛОДИМИР МИКОЛАЙОВИЧ</w:t>
      </w:r>
    </w:p>
    <w:p w:rsidR="00521B79" w:rsidRPr="00BB7CF9" w:rsidRDefault="00521B79" w:rsidP="00521B79">
      <w:pPr>
        <w:tabs>
          <w:tab w:val="left" w:pos="567"/>
          <w:tab w:val="left" w:pos="1134"/>
          <w:tab w:val="left" w:pos="3836"/>
          <w:tab w:val="left" w:pos="4795"/>
          <w:tab w:val="left" w:pos="5754"/>
          <w:tab w:val="left" w:pos="6713"/>
          <w:tab w:val="left" w:pos="7672"/>
          <w:tab w:val="left" w:pos="8631"/>
          <w:tab w:val="left" w:pos="9590"/>
        </w:tabs>
        <w:snapToGrid w:val="0"/>
        <w:spacing w:line="360" w:lineRule="auto"/>
        <w:jc w:val="right"/>
      </w:pPr>
    </w:p>
    <w:p w:rsidR="00521B79" w:rsidRPr="00BB7CF9" w:rsidRDefault="00521B79" w:rsidP="00521B79">
      <w:pPr>
        <w:tabs>
          <w:tab w:val="left" w:pos="567"/>
          <w:tab w:val="left" w:pos="1134"/>
          <w:tab w:val="left" w:pos="3836"/>
          <w:tab w:val="left" w:pos="4795"/>
          <w:tab w:val="left" w:pos="5754"/>
          <w:tab w:val="left" w:pos="6713"/>
          <w:tab w:val="left" w:pos="7672"/>
          <w:tab w:val="left" w:pos="8631"/>
          <w:tab w:val="left" w:pos="9590"/>
        </w:tabs>
        <w:snapToGrid w:val="0"/>
        <w:spacing w:line="360" w:lineRule="auto"/>
        <w:jc w:val="right"/>
      </w:pPr>
    </w:p>
    <w:p w:rsidR="00521B79" w:rsidRPr="00BB7CF9" w:rsidRDefault="00521B79" w:rsidP="00521B79">
      <w:pPr>
        <w:tabs>
          <w:tab w:val="left" w:pos="567"/>
          <w:tab w:val="left" w:pos="1134"/>
          <w:tab w:val="left" w:pos="3836"/>
          <w:tab w:val="left" w:pos="4795"/>
          <w:tab w:val="left" w:pos="5754"/>
          <w:tab w:val="left" w:pos="6713"/>
          <w:tab w:val="left" w:pos="7672"/>
          <w:tab w:val="left" w:pos="8631"/>
          <w:tab w:val="left" w:pos="9590"/>
        </w:tabs>
        <w:snapToGrid w:val="0"/>
        <w:spacing w:line="360" w:lineRule="auto"/>
        <w:jc w:val="right"/>
      </w:pPr>
      <w:r w:rsidRPr="00BB7CF9">
        <w:t>УДК 378.147-057.87:502/504</w:t>
      </w:r>
    </w:p>
    <w:p w:rsidR="00521B79" w:rsidRPr="00BB7CF9" w:rsidRDefault="00521B79" w:rsidP="00521B79">
      <w:pPr>
        <w:spacing w:line="360" w:lineRule="auto"/>
        <w:jc w:val="center"/>
      </w:pPr>
    </w:p>
    <w:p w:rsidR="00521B79" w:rsidRPr="00BB7CF9" w:rsidRDefault="00521B79" w:rsidP="00521B79">
      <w:pPr>
        <w:spacing w:line="276" w:lineRule="auto"/>
        <w:jc w:val="center"/>
        <w:rPr>
          <w:b/>
          <w:sz w:val="32"/>
          <w:szCs w:val="32"/>
        </w:rPr>
      </w:pPr>
      <w:bookmarkStart w:id="0" w:name="_GoBack"/>
      <w:r w:rsidRPr="00BB7CF9">
        <w:rPr>
          <w:b/>
          <w:sz w:val="32"/>
          <w:szCs w:val="32"/>
        </w:rPr>
        <w:t xml:space="preserve">ТЕОРЕТИЧНІ І МЕТОДИЧНІ ЗАСАДИ ФОРМУВАННЯ ПРОФЕСІЙНОЇ КОМПЕТЕНТНОСТІ МАЙБУТНІХ ЕКОЛОГІВ </w:t>
      </w:r>
      <w:proofErr w:type="gramStart"/>
      <w:r w:rsidRPr="00BB7CF9">
        <w:rPr>
          <w:b/>
          <w:sz w:val="32"/>
          <w:szCs w:val="32"/>
        </w:rPr>
        <w:t>В</w:t>
      </w:r>
      <w:proofErr w:type="gramEnd"/>
      <w:r w:rsidRPr="00BB7CF9">
        <w:rPr>
          <w:b/>
          <w:sz w:val="32"/>
          <w:szCs w:val="32"/>
        </w:rPr>
        <w:t xml:space="preserve"> УМОВАХ ПЕРЕХОДУ ДО СТАЛОГО РОЗВИТКУ СУСПІЛЬСТВА</w:t>
      </w:r>
    </w:p>
    <w:bookmarkEnd w:id="0"/>
    <w:p w:rsidR="00521B79" w:rsidRPr="00BB7CF9" w:rsidRDefault="00521B79" w:rsidP="00521B79">
      <w:pPr>
        <w:spacing w:line="360" w:lineRule="auto"/>
        <w:jc w:val="center"/>
      </w:pPr>
    </w:p>
    <w:p w:rsidR="00521B79" w:rsidRPr="00BB7CF9" w:rsidRDefault="00521B79" w:rsidP="00521B79">
      <w:pPr>
        <w:spacing w:line="360" w:lineRule="auto"/>
        <w:jc w:val="center"/>
      </w:pPr>
      <w:r w:rsidRPr="00BB7CF9">
        <w:t>13.00.02 – теорія і методика навчання</w:t>
      </w:r>
    </w:p>
    <w:p w:rsidR="00521B79" w:rsidRPr="00BB7CF9" w:rsidRDefault="00521B79" w:rsidP="00521B79">
      <w:pPr>
        <w:spacing w:line="360" w:lineRule="auto"/>
        <w:jc w:val="center"/>
      </w:pPr>
      <w:r w:rsidRPr="00BB7CF9">
        <w:t>(сільськогосподарські дисципліни)</w:t>
      </w:r>
    </w:p>
    <w:p w:rsidR="00521B79" w:rsidRPr="00BB7CF9" w:rsidRDefault="00521B79" w:rsidP="00521B79">
      <w:pPr>
        <w:spacing w:line="360" w:lineRule="auto"/>
        <w:jc w:val="center"/>
        <w:rPr>
          <w:i/>
        </w:rPr>
      </w:pPr>
    </w:p>
    <w:p w:rsidR="00521B79" w:rsidRPr="00BB7CF9" w:rsidRDefault="00521B79" w:rsidP="00521B79">
      <w:pPr>
        <w:spacing w:line="360" w:lineRule="auto"/>
        <w:jc w:val="center"/>
        <w:rPr>
          <w:b/>
        </w:rPr>
      </w:pPr>
      <w:r w:rsidRPr="00BB7CF9">
        <w:rPr>
          <w:b/>
        </w:rPr>
        <w:t>Дисертація</w:t>
      </w:r>
    </w:p>
    <w:p w:rsidR="00521B79" w:rsidRPr="00BB7CF9" w:rsidRDefault="00521B79" w:rsidP="00521B79">
      <w:pPr>
        <w:spacing w:line="360" w:lineRule="auto"/>
        <w:jc w:val="center"/>
        <w:rPr>
          <w:i/>
        </w:rPr>
      </w:pPr>
      <w:r w:rsidRPr="00BB7CF9">
        <w:rPr>
          <w:i/>
        </w:rPr>
        <w:t>на здобуття наукового ступеня доктора педагогічних наук</w:t>
      </w:r>
    </w:p>
    <w:p w:rsidR="00521B79" w:rsidRPr="00BB7CF9" w:rsidRDefault="00521B79" w:rsidP="00521B79">
      <w:pPr>
        <w:spacing w:line="360" w:lineRule="auto"/>
        <w:jc w:val="center"/>
      </w:pPr>
    </w:p>
    <w:p w:rsidR="00521B79" w:rsidRPr="00BB7CF9" w:rsidRDefault="00521B79" w:rsidP="00521B79">
      <w:pPr>
        <w:spacing w:line="360" w:lineRule="auto"/>
        <w:ind w:left="4536"/>
        <w:jc w:val="both"/>
        <w:rPr>
          <w:b/>
          <w:bCs/>
        </w:rPr>
      </w:pPr>
      <w:r w:rsidRPr="00BB7CF9">
        <w:rPr>
          <w:b/>
        </w:rPr>
        <w:t>Науковий консультант:</w:t>
      </w:r>
    </w:p>
    <w:p w:rsidR="00521B79" w:rsidRPr="00BB7CF9" w:rsidRDefault="00521B79" w:rsidP="00521B79">
      <w:pPr>
        <w:ind w:left="4536"/>
        <w:jc w:val="both"/>
      </w:pPr>
      <w:r w:rsidRPr="00BB7CF9">
        <w:t>доктор педагогічних наук, професор,</w:t>
      </w:r>
    </w:p>
    <w:p w:rsidR="00521B79" w:rsidRPr="00BB7CF9" w:rsidRDefault="00521B79" w:rsidP="00521B79">
      <w:pPr>
        <w:ind w:left="4536"/>
        <w:jc w:val="both"/>
        <w:rPr>
          <w:b/>
        </w:rPr>
      </w:pPr>
      <w:proofErr w:type="gramStart"/>
      <w:r w:rsidRPr="00BB7CF9">
        <w:rPr>
          <w:b/>
        </w:rPr>
        <w:t>Р</w:t>
      </w:r>
      <w:proofErr w:type="gramEnd"/>
      <w:r w:rsidRPr="00BB7CF9">
        <w:rPr>
          <w:b/>
        </w:rPr>
        <w:t>ідей Наталія Михайлівна,</w:t>
      </w:r>
    </w:p>
    <w:p w:rsidR="00521B79" w:rsidRPr="00BB7CF9" w:rsidRDefault="00521B79" w:rsidP="00521B79">
      <w:pPr>
        <w:ind w:left="4536"/>
        <w:jc w:val="both"/>
      </w:pPr>
      <w:r w:rsidRPr="00BB7CF9">
        <w:t>Національний університет біоресурсів і</w:t>
      </w:r>
    </w:p>
    <w:p w:rsidR="00521B79" w:rsidRPr="00BB7CF9" w:rsidRDefault="00521B79" w:rsidP="00521B79">
      <w:pPr>
        <w:ind w:left="4536"/>
        <w:jc w:val="both"/>
      </w:pPr>
      <w:r w:rsidRPr="00BB7CF9">
        <w:t>природокористування України,</w:t>
      </w:r>
    </w:p>
    <w:p w:rsidR="00521B79" w:rsidRPr="00BB7CF9" w:rsidRDefault="00521B79" w:rsidP="00521B79">
      <w:pPr>
        <w:ind w:left="4536" w:firstLine="14"/>
        <w:jc w:val="both"/>
      </w:pPr>
      <w:r w:rsidRPr="00BB7CF9">
        <w:t>проректор з навчальної і культурно-виховної роботи</w:t>
      </w:r>
    </w:p>
    <w:p w:rsidR="00521B79" w:rsidRPr="00BB7CF9" w:rsidRDefault="00521B79" w:rsidP="00521B79">
      <w:pPr>
        <w:spacing w:line="360" w:lineRule="auto"/>
      </w:pPr>
    </w:p>
    <w:p w:rsidR="00521B79" w:rsidRPr="0096190D" w:rsidRDefault="00521B79" w:rsidP="00521B79">
      <w:pPr>
        <w:spacing w:after="720" w:line="360" w:lineRule="auto"/>
        <w:jc w:val="center"/>
        <w:rPr>
          <w:lang w:val="en-US"/>
        </w:rPr>
      </w:pPr>
      <w:r w:rsidRPr="00BB7CF9">
        <w:t>Київ – 2014</w:t>
      </w:r>
      <w:r>
        <w:br w:type="page"/>
      </w:r>
    </w:p>
    <w:p w:rsidR="00521B79" w:rsidRPr="00BB7CF9" w:rsidRDefault="00521B79" w:rsidP="00521B79">
      <w:pPr>
        <w:spacing w:after="120" w:line="276" w:lineRule="auto"/>
        <w:jc w:val="center"/>
        <w:rPr>
          <w:b/>
        </w:rPr>
      </w:pPr>
      <w:r w:rsidRPr="00BB7CF9">
        <w:rPr>
          <w:b/>
        </w:rPr>
        <w:lastRenderedPageBreak/>
        <w:t>ЗМІ</w:t>
      </w:r>
      <w:proofErr w:type="gramStart"/>
      <w:r w:rsidRPr="00BB7CF9">
        <w:rPr>
          <w:b/>
        </w:rPr>
        <w:t>СТ</w:t>
      </w:r>
      <w:proofErr w:type="gramEnd"/>
    </w:p>
    <w:tbl>
      <w:tblPr>
        <w:tblW w:w="10065" w:type="dxa"/>
        <w:tblInd w:w="-318" w:type="dxa"/>
        <w:tblLayout w:type="fixed"/>
        <w:tblLook w:val="04A0" w:firstRow="1" w:lastRow="0" w:firstColumn="1" w:lastColumn="0" w:noHBand="0" w:noVBand="1"/>
      </w:tblPr>
      <w:tblGrid>
        <w:gridCol w:w="9357"/>
        <w:gridCol w:w="708"/>
      </w:tblGrid>
      <w:tr w:rsidR="00521B79" w:rsidRPr="00BB7CF9" w:rsidTr="001C5A61">
        <w:tc>
          <w:tcPr>
            <w:tcW w:w="9357" w:type="dxa"/>
            <w:hideMark/>
          </w:tcPr>
          <w:p w:rsidR="00521B79" w:rsidRPr="00BB7CF9" w:rsidRDefault="00521B79" w:rsidP="001C5A61">
            <w:pPr>
              <w:spacing w:line="360" w:lineRule="auto"/>
              <w:jc w:val="both"/>
              <w:outlineLvl w:val="0"/>
              <w:rPr>
                <w:lang w:eastAsia="uk-UA"/>
              </w:rPr>
            </w:pPr>
            <w:r w:rsidRPr="00BB7CF9">
              <w:rPr>
                <w:lang w:eastAsia="uk-UA"/>
              </w:rPr>
              <w:t>ПЕРЕЛІК УМОВНИХ СКОРОЧЕНЬ…..…………………………………</w:t>
            </w:r>
            <w:r>
              <w:rPr>
                <w:lang w:eastAsia="uk-UA"/>
              </w:rPr>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5</w:t>
            </w:r>
          </w:p>
        </w:tc>
      </w:tr>
      <w:tr w:rsidR="00521B79" w:rsidRPr="00BB7CF9" w:rsidTr="001C5A61">
        <w:tc>
          <w:tcPr>
            <w:tcW w:w="9357" w:type="dxa"/>
            <w:hideMark/>
          </w:tcPr>
          <w:p w:rsidR="00521B79" w:rsidRPr="00BB7CF9" w:rsidRDefault="00521B79" w:rsidP="001C5A61">
            <w:pPr>
              <w:spacing w:line="360" w:lineRule="auto"/>
              <w:jc w:val="both"/>
              <w:outlineLvl w:val="0"/>
              <w:rPr>
                <w:lang w:eastAsia="uk-UA"/>
              </w:rPr>
            </w:pPr>
            <w:r w:rsidRPr="00BB7CF9">
              <w:rPr>
                <w:lang w:eastAsia="uk-UA"/>
              </w:rPr>
              <w:t>ВСТУП………………………………………………………………………</w:t>
            </w:r>
            <w:r>
              <w:rPr>
                <w:lang w:eastAsia="uk-UA"/>
              </w:rPr>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6</w:t>
            </w:r>
          </w:p>
        </w:tc>
      </w:tr>
      <w:tr w:rsidR="00521B79" w:rsidRPr="00BB7CF9" w:rsidTr="001C5A61">
        <w:tc>
          <w:tcPr>
            <w:tcW w:w="9357" w:type="dxa"/>
            <w:hideMark/>
          </w:tcPr>
          <w:p w:rsidR="00521B79" w:rsidRPr="00BB7CF9" w:rsidRDefault="00521B79" w:rsidP="001C5A61">
            <w:pPr>
              <w:spacing w:line="360" w:lineRule="auto"/>
              <w:jc w:val="both"/>
              <w:outlineLvl w:val="0"/>
              <w:rPr>
                <w:noProof/>
              </w:rPr>
            </w:pPr>
            <w:r w:rsidRPr="00BB7CF9">
              <w:t>РОЗДІЛ 1.</w:t>
            </w:r>
            <w:r w:rsidRPr="00BB7CF9">
              <w:tab/>
              <w:t>ІСТОРИКО-МЕТОДОЛОГІЧНІ ПЕРЕДУМОВИ</w:t>
            </w:r>
            <w:r>
              <w:t xml:space="preserve">  </w:t>
            </w:r>
            <w:r w:rsidRPr="00BB7CF9">
              <w:t xml:space="preserve"> КОМПЕТЕНТНІСНОГО </w:t>
            </w:r>
            <w:proofErr w:type="gramStart"/>
            <w:r w:rsidRPr="00BB7CF9">
              <w:t>П</w:t>
            </w:r>
            <w:proofErr w:type="gramEnd"/>
            <w:r w:rsidRPr="00BB7CF9">
              <w:t>ІДХОДУ В СИСТЕМІ ОСВІТИ ДЛЯ СТАЛОГО РОЗВИТКУ…………...…..…………………………………...</w:t>
            </w:r>
            <w:r>
              <w:t>........................</w:t>
            </w:r>
            <w:r w:rsidRPr="00BB7CF9">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2</w:t>
            </w:r>
            <w:r>
              <w:rPr>
                <w:lang w:eastAsia="uk-UA"/>
              </w:rPr>
              <w:t>4</w:t>
            </w:r>
          </w:p>
        </w:tc>
      </w:tr>
      <w:tr w:rsidR="00521B79" w:rsidRPr="00BB7CF9" w:rsidTr="001C5A61">
        <w:tc>
          <w:tcPr>
            <w:tcW w:w="9357" w:type="dxa"/>
            <w:hideMark/>
          </w:tcPr>
          <w:p w:rsidR="00521B79" w:rsidRPr="00BB7CF9" w:rsidRDefault="00521B79" w:rsidP="001C5A61">
            <w:pPr>
              <w:tabs>
                <w:tab w:val="left" w:pos="709"/>
              </w:tabs>
              <w:spacing w:line="360" w:lineRule="auto"/>
              <w:ind w:left="709" w:hanging="567"/>
              <w:jc w:val="both"/>
              <w:rPr>
                <w:lang w:eastAsia="uk-UA"/>
              </w:rPr>
            </w:pPr>
            <w:r w:rsidRPr="00BB7CF9">
              <w:rPr>
                <w:lang w:eastAsia="uk-UA"/>
              </w:rPr>
              <w:t>1.1.</w:t>
            </w:r>
            <w:r w:rsidRPr="00BB7CF9">
              <w:tab/>
              <w:t>Історичні аспекти</w:t>
            </w:r>
            <w:r>
              <w:t xml:space="preserve"> становлення</w:t>
            </w:r>
            <w:r w:rsidRPr="00ED7EB6">
              <w:t xml:space="preserve"> </w:t>
            </w:r>
            <w:r w:rsidRPr="00BB7CF9">
              <w:t xml:space="preserve">освіти для сталого розвитку </w:t>
            </w:r>
            <w:r>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2</w:t>
            </w:r>
            <w:r>
              <w:rPr>
                <w:lang w:eastAsia="uk-UA"/>
              </w:rPr>
              <w:t>4</w:t>
            </w:r>
          </w:p>
        </w:tc>
      </w:tr>
      <w:tr w:rsidR="00521B79" w:rsidRPr="00BB7CF9" w:rsidTr="001C5A61">
        <w:tc>
          <w:tcPr>
            <w:tcW w:w="9357" w:type="dxa"/>
            <w:hideMark/>
          </w:tcPr>
          <w:p w:rsidR="00521B79" w:rsidRPr="00BB7CF9" w:rsidRDefault="00521B79" w:rsidP="001C5A61">
            <w:pPr>
              <w:tabs>
                <w:tab w:val="left" w:pos="709"/>
              </w:tabs>
              <w:spacing w:line="360" w:lineRule="auto"/>
              <w:ind w:left="709" w:hanging="567"/>
              <w:jc w:val="both"/>
            </w:pPr>
            <w:r w:rsidRPr="00BB7CF9">
              <w:t>1.2.</w:t>
            </w:r>
            <w:r w:rsidRPr="00BB7CF9">
              <w:tab/>
              <w:t>Аналіз нормативно-правового забезпечення системи освіти для сталого розвитку ……………………………………………</w:t>
            </w:r>
            <w:r>
              <w:t>…..</w:t>
            </w:r>
            <w:r w:rsidRPr="00BB7CF9">
              <w:t>……….</w:t>
            </w:r>
          </w:p>
        </w:tc>
        <w:tc>
          <w:tcPr>
            <w:tcW w:w="708" w:type="dxa"/>
            <w:vAlign w:val="bottom"/>
          </w:tcPr>
          <w:p w:rsidR="00521B79" w:rsidRPr="00BB7CF9" w:rsidRDefault="00521B79" w:rsidP="001C5A61">
            <w:pPr>
              <w:spacing w:line="360" w:lineRule="auto"/>
              <w:jc w:val="center"/>
              <w:outlineLvl w:val="0"/>
              <w:rPr>
                <w:lang w:eastAsia="uk-UA"/>
              </w:rPr>
            </w:pPr>
            <w:r>
              <w:rPr>
                <w:lang w:eastAsia="uk-UA"/>
              </w:rPr>
              <w:t>64</w:t>
            </w:r>
          </w:p>
        </w:tc>
      </w:tr>
      <w:tr w:rsidR="00521B79" w:rsidRPr="00BB7CF9" w:rsidTr="001C5A61">
        <w:tc>
          <w:tcPr>
            <w:tcW w:w="9357" w:type="dxa"/>
            <w:hideMark/>
          </w:tcPr>
          <w:p w:rsidR="00521B79" w:rsidRPr="00BB7CF9" w:rsidRDefault="00521B79" w:rsidP="001C5A61">
            <w:pPr>
              <w:tabs>
                <w:tab w:val="left" w:pos="709"/>
              </w:tabs>
              <w:spacing w:line="360" w:lineRule="auto"/>
              <w:ind w:left="709" w:hanging="567"/>
              <w:jc w:val="both"/>
            </w:pPr>
            <w:r w:rsidRPr="00BB7CF9">
              <w:t>1.3.</w:t>
            </w:r>
            <w:r w:rsidRPr="00BB7CF9">
              <w:tab/>
            </w:r>
            <w:r w:rsidRPr="00584B74">
              <w:t>Компетентнісний</w:t>
            </w:r>
            <w:r w:rsidRPr="00BB7CF9">
              <w:t xml:space="preserve"> підхід як основа формування професійної компетентності майбутніх екологів </w:t>
            </w:r>
            <w:proofErr w:type="gramStart"/>
            <w:r w:rsidRPr="00BB7CF9">
              <w:t>в</w:t>
            </w:r>
            <w:proofErr w:type="gramEnd"/>
            <w:r w:rsidRPr="00BB7CF9">
              <w:t xml:space="preserve"> контексті переходу до сталого розвитку</w:t>
            </w:r>
            <w:r>
              <w:t xml:space="preserve"> </w:t>
            </w:r>
            <w:r w:rsidRPr="00BB7CF9">
              <w:t>…………………………………..…………….…...</w:t>
            </w:r>
            <w:r>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7</w:t>
            </w:r>
            <w:r>
              <w:rPr>
                <w:lang w:eastAsia="uk-UA"/>
              </w:rPr>
              <w:t>9</w:t>
            </w:r>
          </w:p>
        </w:tc>
      </w:tr>
      <w:tr w:rsidR="00521B79" w:rsidRPr="00BB7CF9" w:rsidTr="001C5A61">
        <w:tc>
          <w:tcPr>
            <w:tcW w:w="9357" w:type="dxa"/>
            <w:hideMark/>
          </w:tcPr>
          <w:p w:rsidR="00521B79" w:rsidRPr="00BB7CF9" w:rsidRDefault="00521B79" w:rsidP="001C5A61">
            <w:pPr>
              <w:tabs>
                <w:tab w:val="left" w:pos="709"/>
              </w:tabs>
              <w:spacing w:line="360" w:lineRule="auto"/>
              <w:ind w:left="709" w:hanging="567"/>
              <w:jc w:val="both"/>
            </w:pPr>
            <w:r w:rsidRPr="00BB7CF9">
              <w:t>Висновки до першого розділу…</w:t>
            </w:r>
            <w:r>
              <w:t>…..</w:t>
            </w:r>
            <w:r w:rsidRPr="00BB7CF9">
              <w:t>……………………………..……</w:t>
            </w:r>
            <w:r>
              <w:t>……</w:t>
            </w:r>
            <w:r w:rsidRPr="00BB7CF9">
              <w:t>.</w:t>
            </w:r>
          </w:p>
        </w:tc>
        <w:tc>
          <w:tcPr>
            <w:tcW w:w="708" w:type="dxa"/>
            <w:vAlign w:val="bottom"/>
          </w:tcPr>
          <w:p w:rsidR="00521B79" w:rsidRPr="00BB7CF9" w:rsidRDefault="00521B79" w:rsidP="001C5A61">
            <w:pPr>
              <w:spacing w:line="360" w:lineRule="auto"/>
              <w:jc w:val="center"/>
              <w:outlineLvl w:val="0"/>
              <w:rPr>
                <w:lang w:eastAsia="uk-UA"/>
              </w:rPr>
            </w:pPr>
            <w:r>
              <w:rPr>
                <w:lang w:eastAsia="uk-UA"/>
              </w:rPr>
              <w:t>91</w:t>
            </w:r>
          </w:p>
        </w:tc>
      </w:tr>
      <w:tr w:rsidR="00521B79" w:rsidRPr="00BB7CF9" w:rsidTr="001C5A61">
        <w:tc>
          <w:tcPr>
            <w:tcW w:w="9357" w:type="dxa"/>
            <w:hideMark/>
          </w:tcPr>
          <w:p w:rsidR="00521B79" w:rsidRPr="00BB7CF9" w:rsidRDefault="00521B79" w:rsidP="001C5A61">
            <w:pPr>
              <w:spacing w:line="360" w:lineRule="auto"/>
              <w:jc w:val="both"/>
              <w:rPr>
                <w:lang w:eastAsia="uk-UA"/>
              </w:rPr>
            </w:pPr>
            <w:r w:rsidRPr="00BB7CF9">
              <w:t xml:space="preserve">РОЗДІЛ </w:t>
            </w:r>
            <w:r w:rsidRPr="00B70C57">
              <w:t>2</w:t>
            </w:r>
            <w:r w:rsidRPr="00BB7CF9">
              <w:t>.</w:t>
            </w:r>
            <w:r w:rsidRPr="00BB7CF9">
              <w:tab/>
              <w:t xml:space="preserve">КОНЦЕПТУАЛЬНІ ЗАСАДИ ФОРМУВАННЯ ПРОФЕСІЙНОЇ КОМПЕТЕНТНОСТІ МАЙБУТНІХ ЕКОЛОГІВ </w:t>
            </w:r>
            <w:proofErr w:type="gramStart"/>
            <w:r w:rsidRPr="00BB7CF9">
              <w:t>В</w:t>
            </w:r>
            <w:proofErr w:type="gramEnd"/>
            <w:r w:rsidRPr="00BB7CF9">
              <w:t xml:space="preserve"> УМОВАХ ПЕРЕХОДУ ДО СТАЛОГО РОЗВИТКУ СУСПІЛЬСТВА</w:t>
            </w:r>
            <w:r>
              <w:t xml:space="preserve"> </w:t>
            </w:r>
            <w:r w:rsidRPr="00BB7CF9">
              <w:t>....…………………..………</w:t>
            </w:r>
            <w:r>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9</w:t>
            </w:r>
            <w:r>
              <w:rPr>
                <w:lang w:eastAsia="uk-UA"/>
              </w:rPr>
              <w:t>4</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pPr>
            <w:r w:rsidRPr="00D27F90">
              <w:t>2</w:t>
            </w:r>
            <w:r w:rsidRPr="00BB7CF9">
              <w:t>.1.</w:t>
            </w:r>
            <w:r w:rsidRPr="00BB7CF9">
              <w:tab/>
              <w:t xml:space="preserve">Концепція формування </w:t>
            </w:r>
            <w:r>
              <w:t xml:space="preserve">комплексу </w:t>
            </w:r>
            <w:r w:rsidRPr="00BB7CF9">
              <w:t xml:space="preserve">теоретичних знань </w:t>
            </w:r>
            <w:r w:rsidRPr="00D91BEC">
              <w:t>в умовах переходу</w:t>
            </w:r>
            <w:r w:rsidRPr="00C35832">
              <w:rPr>
                <w:color w:val="FF0000"/>
              </w:rPr>
              <w:t xml:space="preserve"> </w:t>
            </w:r>
            <w:r>
              <w:t>сталого розвитку……………..</w:t>
            </w:r>
            <w:r w:rsidRPr="00BB7CF9">
              <w:t>……………………...…</w:t>
            </w:r>
            <w:r>
              <w:t>……</w:t>
            </w:r>
          </w:p>
        </w:tc>
        <w:tc>
          <w:tcPr>
            <w:tcW w:w="708" w:type="dxa"/>
            <w:vAlign w:val="bottom"/>
          </w:tcPr>
          <w:p w:rsidR="00521B79" w:rsidRPr="00804D2C" w:rsidRDefault="00521B79" w:rsidP="001C5A61">
            <w:pPr>
              <w:spacing w:line="360" w:lineRule="auto"/>
              <w:jc w:val="center"/>
              <w:outlineLvl w:val="0"/>
              <w:rPr>
                <w:lang w:eastAsia="uk-UA"/>
              </w:rPr>
            </w:pPr>
            <w:r w:rsidRPr="00BB7CF9">
              <w:rPr>
                <w:lang w:eastAsia="uk-UA"/>
              </w:rPr>
              <w:t>9</w:t>
            </w:r>
            <w:r>
              <w:rPr>
                <w:lang w:eastAsia="uk-UA"/>
              </w:rPr>
              <w:t>4</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rPr>
                <w:lang w:eastAsia="uk-UA"/>
              </w:rPr>
            </w:pPr>
            <w:r w:rsidRPr="00D27F90">
              <w:t>2</w:t>
            </w:r>
            <w:r w:rsidRPr="00BB7CF9">
              <w:t>.2.</w:t>
            </w:r>
            <w:r w:rsidRPr="00BB7CF9">
              <w:tab/>
              <w:t xml:space="preserve">Система принципів сталого розвитку як теоретична основа проектування предметних компетенцій для </w:t>
            </w:r>
            <w:proofErr w:type="gramStart"/>
            <w:r w:rsidRPr="00BB7CF9">
              <w:t>п</w:t>
            </w:r>
            <w:proofErr w:type="gramEnd"/>
            <w:r w:rsidRPr="00BB7CF9">
              <w:t>ідготовки майбутніх екологів</w:t>
            </w:r>
            <w:r>
              <w:t xml:space="preserve"> </w:t>
            </w:r>
            <w:r w:rsidRPr="00BB7CF9">
              <w:t>………………………………………………...…</w:t>
            </w:r>
            <w:r>
              <w:t>……………..</w:t>
            </w:r>
          </w:p>
        </w:tc>
        <w:tc>
          <w:tcPr>
            <w:tcW w:w="708" w:type="dxa"/>
            <w:vAlign w:val="bottom"/>
          </w:tcPr>
          <w:p w:rsidR="00521B79" w:rsidRPr="00804D2C" w:rsidRDefault="00521B79" w:rsidP="001C5A61">
            <w:pPr>
              <w:spacing w:line="360" w:lineRule="auto"/>
              <w:jc w:val="center"/>
              <w:outlineLvl w:val="0"/>
              <w:rPr>
                <w:lang w:eastAsia="uk-UA"/>
              </w:rPr>
            </w:pPr>
            <w:r>
              <w:rPr>
                <w:lang w:eastAsia="uk-UA"/>
              </w:rPr>
              <w:t>97</w:t>
            </w:r>
          </w:p>
        </w:tc>
      </w:tr>
      <w:tr w:rsidR="00521B79" w:rsidRPr="00BB7CF9" w:rsidTr="001C5A61">
        <w:tc>
          <w:tcPr>
            <w:tcW w:w="9357" w:type="dxa"/>
            <w:hideMark/>
          </w:tcPr>
          <w:p w:rsidR="00521B79" w:rsidRPr="00BB7CF9" w:rsidRDefault="00521B79" w:rsidP="001C5A61">
            <w:pPr>
              <w:tabs>
                <w:tab w:val="left" w:pos="709"/>
              </w:tabs>
              <w:spacing w:line="360" w:lineRule="auto"/>
              <w:ind w:left="709" w:hanging="567"/>
              <w:jc w:val="both"/>
            </w:pPr>
            <w:r w:rsidRPr="00D27F90">
              <w:t>2</w:t>
            </w:r>
            <w:r w:rsidRPr="00BB7CF9">
              <w:t>.3</w:t>
            </w:r>
            <w:r>
              <w:t>.</w:t>
            </w:r>
            <w:r w:rsidRPr="00BB7CF9">
              <w:tab/>
            </w:r>
            <w:proofErr w:type="gramStart"/>
            <w:r>
              <w:t>С</w:t>
            </w:r>
            <w:r w:rsidRPr="00BB7CF9">
              <w:t>труктурн</w:t>
            </w:r>
            <w:r>
              <w:t>о-л</w:t>
            </w:r>
            <w:r w:rsidRPr="00BB7CF9">
              <w:t>ог</w:t>
            </w:r>
            <w:proofErr w:type="gramEnd"/>
            <w:r w:rsidRPr="00BB7CF9">
              <w:t>і</w:t>
            </w:r>
            <w:r>
              <w:t xml:space="preserve">чна </w:t>
            </w:r>
            <w:r w:rsidRPr="00BB7CF9">
              <w:t xml:space="preserve">схема формування професійної компетентності майбутнього еколога </w:t>
            </w:r>
            <w:r w:rsidRPr="00D91BEC">
              <w:t>у період переходу</w:t>
            </w:r>
            <w:r w:rsidRPr="00BB7CF9">
              <w:t xml:space="preserve"> до сталого розвитку</w:t>
            </w:r>
            <w:r w:rsidRPr="00BB7CF9">
              <w:tab/>
              <w:t>...…</w:t>
            </w:r>
          </w:p>
        </w:tc>
        <w:tc>
          <w:tcPr>
            <w:tcW w:w="708" w:type="dxa"/>
            <w:vAlign w:val="bottom"/>
          </w:tcPr>
          <w:p w:rsidR="00521B79" w:rsidRPr="007A09A5" w:rsidRDefault="00521B79" w:rsidP="001C5A61">
            <w:pPr>
              <w:spacing w:line="360" w:lineRule="auto"/>
              <w:jc w:val="center"/>
              <w:outlineLvl w:val="0"/>
              <w:rPr>
                <w:lang w:eastAsia="uk-UA"/>
              </w:rPr>
            </w:pPr>
            <w:r>
              <w:rPr>
                <w:lang w:eastAsia="uk-UA"/>
              </w:rPr>
              <w:t>104</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pPr>
            <w:r>
              <w:t>2.4</w:t>
            </w:r>
            <w:r w:rsidRPr="00BB7CF9">
              <w:t>.</w:t>
            </w:r>
            <w:r w:rsidRPr="00BB7CF9">
              <w:tab/>
              <w:t xml:space="preserve">Методична система формування теоретичних знань у майбутніх </w:t>
            </w:r>
            <w:r w:rsidRPr="00212A41">
              <w:t xml:space="preserve">екологів </w:t>
            </w:r>
            <w:proofErr w:type="gramStart"/>
            <w:r w:rsidRPr="00212A41">
              <w:rPr>
                <w:bCs/>
              </w:rPr>
              <w:t>в</w:t>
            </w:r>
            <w:proofErr w:type="gramEnd"/>
            <w:r w:rsidRPr="00212A41">
              <w:rPr>
                <w:bCs/>
              </w:rPr>
              <w:t xml:space="preserve"> умовах переходу до</w:t>
            </w:r>
            <w:r w:rsidRPr="00BF1C0C">
              <w:rPr>
                <w:bCs/>
                <w:color w:val="FF0000"/>
              </w:rPr>
              <w:t xml:space="preserve"> </w:t>
            </w:r>
            <w:r>
              <w:t>сталого розвитку ..………</w:t>
            </w:r>
            <w:r w:rsidRPr="00BB7CF9">
              <w:t>……...…</w:t>
            </w:r>
            <w:r>
              <w:t>…</w:t>
            </w:r>
          </w:p>
        </w:tc>
        <w:tc>
          <w:tcPr>
            <w:tcW w:w="708" w:type="dxa"/>
            <w:vAlign w:val="bottom"/>
          </w:tcPr>
          <w:p w:rsidR="00521B79" w:rsidRDefault="00521B79" w:rsidP="001C5A61">
            <w:pPr>
              <w:spacing w:line="360" w:lineRule="auto"/>
              <w:outlineLvl w:val="0"/>
              <w:rPr>
                <w:lang w:eastAsia="uk-UA"/>
              </w:rPr>
            </w:pPr>
          </w:p>
          <w:p w:rsidR="00521B79" w:rsidRPr="00BB7CF9" w:rsidRDefault="00521B79" w:rsidP="001C5A61">
            <w:pPr>
              <w:spacing w:line="360" w:lineRule="auto"/>
              <w:outlineLvl w:val="0"/>
              <w:rPr>
                <w:lang w:eastAsia="uk-UA"/>
              </w:rPr>
            </w:pPr>
            <w:r>
              <w:rPr>
                <w:lang w:eastAsia="uk-UA"/>
              </w:rPr>
              <w:t>125</w:t>
            </w:r>
          </w:p>
        </w:tc>
      </w:tr>
      <w:tr w:rsidR="00521B79" w:rsidRPr="00BB7CF9" w:rsidTr="001C5A61">
        <w:tc>
          <w:tcPr>
            <w:tcW w:w="9357" w:type="dxa"/>
            <w:hideMark/>
          </w:tcPr>
          <w:p w:rsidR="00521B79" w:rsidRPr="006D5DFD" w:rsidRDefault="00521B79" w:rsidP="001C5A61">
            <w:pPr>
              <w:spacing w:line="360" w:lineRule="auto"/>
              <w:ind w:left="709" w:hanging="567"/>
            </w:pPr>
            <w:r w:rsidRPr="006D5DFD">
              <w:t>Висновки з другого розділу</w:t>
            </w:r>
            <w:r>
              <w:t xml:space="preserve"> </w:t>
            </w:r>
            <w:r w:rsidRPr="006D5DFD">
              <w:t>………………………………..…………………</w:t>
            </w:r>
          </w:p>
        </w:tc>
        <w:tc>
          <w:tcPr>
            <w:tcW w:w="708" w:type="dxa"/>
            <w:vAlign w:val="bottom"/>
          </w:tcPr>
          <w:p w:rsidR="00521B79" w:rsidRPr="00BB7CF9" w:rsidRDefault="00521B79" w:rsidP="001C5A61">
            <w:pPr>
              <w:spacing w:line="360" w:lineRule="auto"/>
              <w:jc w:val="center"/>
              <w:outlineLvl w:val="0"/>
              <w:rPr>
                <w:lang w:eastAsia="uk-UA"/>
              </w:rPr>
            </w:pPr>
            <w:r>
              <w:rPr>
                <w:lang w:eastAsia="uk-UA"/>
              </w:rPr>
              <w:t>131</w:t>
            </w:r>
          </w:p>
        </w:tc>
      </w:tr>
      <w:tr w:rsidR="00521B79" w:rsidRPr="00BB7CF9" w:rsidTr="001C5A61">
        <w:tc>
          <w:tcPr>
            <w:tcW w:w="9357" w:type="dxa"/>
            <w:hideMark/>
          </w:tcPr>
          <w:p w:rsidR="00521B79" w:rsidRPr="00BB7CF9" w:rsidRDefault="00521B79" w:rsidP="001C5A61">
            <w:pPr>
              <w:spacing w:line="360" w:lineRule="auto"/>
              <w:jc w:val="both"/>
              <w:rPr>
                <w:lang w:eastAsia="uk-UA"/>
              </w:rPr>
            </w:pPr>
            <w:r w:rsidRPr="00BB7CF9">
              <w:t xml:space="preserve">РОЗДІЛ </w:t>
            </w:r>
            <w:r w:rsidRPr="00B70C57">
              <w:t>3</w:t>
            </w:r>
            <w:r w:rsidRPr="00BB7CF9">
              <w:t>.</w:t>
            </w:r>
            <w:r w:rsidRPr="00BB7CF9">
              <w:tab/>
              <w:t xml:space="preserve">ТЕОРЕТИЧНІ ЗАСАДИ ПІДГОТОВКИ МАЙБУТНІХ ЕКОЛОГІВ </w:t>
            </w:r>
            <w:proofErr w:type="gramStart"/>
            <w:r>
              <w:t>В</w:t>
            </w:r>
            <w:proofErr w:type="gramEnd"/>
            <w:r>
              <w:t xml:space="preserve"> УМОВАХ</w:t>
            </w:r>
            <w:r w:rsidRPr="00BB7CF9">
              <w:t xml:space="preserve"> ПЕРЕХОДУ УКРАЇНИ ДО СТАЛОГО РОЗВИТКУ</w:t>
            </w:r>
            <w:r>
              <w:t xml:space="preserve"> </w:t>
            </w:r>
            <w:r w:rsidRPr="00BB7CF9">
              <w:t>…………………………..………………………………</w:t>
            </w:r>
            <w:r>
              <w:t>….</w:t>
            </w:r>
            <w:r w:rsidRPr="00BB7CF9">
              <w:t>……...</w:t>
            </w:r>
          </w:p>
        </w:tc>
        <w:tc>
          <w:tcPr>
            <w:tcW w:w="708" w:type="dxa"/>
            <w:vAlign w:val="bottom"/>
          </w:tcPr>
          <w:p w:rsidR="00521B79" w:rsidRDefault="00521B79" w:rsidP="001C5A61">
            <w:pPr>
              <w:spacing w:line="360" w:lineRule="auto"/>
              <w:jc w:val="center"/>
              <w:outlineLvl w:val="0"/>
              <w:rPr>
                <w:lang w:eastAsia="uk-UA"/>
              </w:rPr>
            </w:pPr>
          </w:p>
          <w:p w:rsidR="00521B79" w:rsidRDefault="00521B79" w:rsidP="001C5A61">
            <w:pPr>
              <w:spacing w:line="360" w:lineRule="auto"/>
              <w:jc w:val="center"/>
              <w:outlineLvl w:val="0"/>
              <w:rPr>
                <w:lang w:eastAsia="uk-UA"/>
              </w:rPr>
            </w:pPr>
          </w:p>
          <w:p w:rsidR="00521B79" w:rsidRPr="0008117B" w:rsidRDefault="00521B79" w:rsidP="001C5A61">
            <w:pPr>
              <w:spacing w:line="360" w:lineRule="auto"/>
              <w:jc w:val="center"/>
              <w:outlineLvl w:val="0"/>
              <w:rPr>
                <w:lang w:eastAsia="uk-UA"/>
              </w:rPr>
            </w:pPr>
            <w:r w:rsidRPr="0008117B">
              <w:rPr>
                <w:lang w:eastAsia="uk-UA"/>
              </w:rPr>
              <w:t>1</w:t>
            </w:r>
            <w:r>
              <w:rPr>
                <w:lang w:eastAsia="uk-UA"/>
              </w:rPr>
              <w:t>34</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rPr>
                <w:lang w:eastAsia="uk-UA"/>
              </w:rPr>
            </w:pPr>
            <w:r w:rsidRPr="009F3A11">
              <w:t>3</w:t>
            </w:r>
            <w:r w:rsidRPr="00BB7CF9">
              <w:t>.1.</w:t>
            </w:r>
            <w:r w:rsidRPr="00BB7CF9">
              <w:tab/>
              <w:t>Роль стандартизації і галузевих стандартів вищої освіти у формуванні професійної компетентності</w:t>
            </w:r>
            <w:r>
              <w:t xml:space="preserve"> майбутніх екологів</w:t>
            </w:r>
            <w:r w:rsidRPr="00BB7CF9">
              <w:t xml:space="preserve"> </w:t>
            </w:r>
            <w:proofErr w:type="gramStart"/>
            <w:r w:rsidRPr="00BB7CF9">
              <w:t>в</w:t>
            </w:r>
            <w:proofErr w:type="gramEnd"/>
            <w:r w:rsidRPr="00BB7CF9">
              <w:t xml:space="preserve"> умовах переходу до</w:t>
            </w:r>
            <w:r>
              <w:t xml:space="preserve"> сталого розвитку…………</w:t>
            </w:r>
            <w:r w:rsidRPr="00BB7CF9">
              <w:t>……..…….....…</w:t>
            </w:r>
            <w:r>
              <w:t>……………………………</w:t>
            </w:r>
          </w:p>
        </w:tc>
        <w:tc>
          <w:tcPr>
            <w:tcW w:w="708" w:type="dxa"/>
            <w:vAlign w:val="bottom"/>
          </w:tcPr>
          <w:p w:rsidR="00521B79" w:rsidRPr="004F49EB" w:rsidRDefault="00521B79" w:rsidP="001C5A61">
            <w:pPr>
              <w:spacing w:line="360" w:lineRule="auto"/>
              <w:jc w:val="center"/>
              <w:outlineLvl w:val="0"/>
              <w:rPr>
                <w:lang w:eastAsia="uk-UA"/>
              </w:rPr>
            </w:pPr>
            <w:r w:rsidRPr="00BB7CF9">
              <w:rPr>
                <w:lang w:eastAsia="uk-UA"/>
              </w:rPr>
              <w:t>1</w:t>
            </w:r>
            <w:r>
              <w:rPr>
                <w:lang w:eastAsia="uk-UA"/>
              </w:rPr>
              <w:t>34</w:t>
            </w:r>
          </w:p>
        </w:tc>
      </w:tr>
      <w:tr w:rsidR="00521B79" w:rsidRPr="00D27F90" w:rsidTr="001C5A61">
        <w:tc>
          <w:tcPr>
            <w:tcW w:w="9357" w:type="dxa"/>
            <w:hideMark/>
          </w:tcPr>
          <w:p w:rsidR="00521B79" w:rsidRPr="00D27F90" w:rsidRDefault="00521B79" w:rsidP="001C5A61">
            <w:pPr>
              <w:tabs>
                <w:tab w:val="left" w:pos="1276"/>
              </w:tabs>
              <w:spacing w:line="360" w:lineRule="auto"/>
              <w:ind w:left="709" w:hanging="567"/>
              <w:jc w:val="both"/>
              <w:rPr>
                <w:lang w:eastAsia="uk-UA"/>
              </w:rPr>
            </w:pPr>
            <w:r w:rsidRPr="009F3A11">
              <w:t>3</w:t>
            </w:r>
            <w:r w:rsidRPr="00D27F90">
              <w:t>.2.</w:t>
            </w:r>
            <w:r w:rsidRPr="00D27F90">
              <w:tab/>
              <w:t>Особливості формування ключових компетенцій майбутніх екологів з урахуванням аспектів сталого розвитку…….................</w:t>
            </w:r>
            <w:r>
              <w:t>........................</w:t>
            </w:r>
          </w:p>
        </w:tc>
        <w:tc>
          <w:tcPr>
            <w:tcW w:w="708" w:type="dxa"/>
            <w:vAlign w:val="bottom"/>
          </w:tcPr>
          <w:p w:rsidR="00521B79" w:rsidRPr="00D27F90" w:rsidRDefault="00521B79" w:rsidP="001C5A61">
            <w:pPr>
              <w:spacing w:line="360" w:lineRule="auto"/>
              <w:jc w:val="center"/>
              <w:outlineLvl w:val="0"/>
              <w:rPr>
                <w:lang w:eastAsia="uk-UA"/>
              </w:rPr>
            </w:pPr>
            <w:r w:rsidRPr="00D27F90">
              <w:rPr>
                <w:lang w:eastAsia="uk-UA"/>
              </w:rPr>
              <w:t>1</w:t>
            </w:r>
            <w:r>
              <w:rPr>
                <w:lang w:eastAsia="uk-UA"/>
              </w:rPr>
              <w:t>66</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pPr>
            <w:r w:rsidRPr="009F3A11">
              <w:t>3</w:t>
            </w:r>
            <w:r w:rsidRPr="00BB7CF9">
              <w:t>.3.</w:t>
            </w:r>
            <w:r w:rsidRPr="00BB7CF9">
              <w:tab/>
            </w:r>
            <w:proofErr w:type="gramStart"/>
            <w:r w:rsidRPr="00BB7CF9">
              <w:t>П</w:t>
            </w:r>
            <w:proofErr w:type="gramEnd"/>
            <w:r w:rsidRPr="00BB7CF9">
              <w:t xml:space="preserve">ідходи до формування професійної компетентності майбутніх екологів </w:t>
            </w:r>
            <w:r w:rsidRPr="00D91BEC">
              <w:t xml:space="preserve">у період </w:t>
            </w:r>
            <w:r w:rsidRPr="00D91BEC">
              <w:lastRenderedPageBreak/>
              <w:t>переходу до</w:t>
            </w:r>
            <w:r w:rsidRPr="00BB7CF9">
              <w:t xml:space="preserve"> сталого розвитку………………</w:t>
            </w:r>
            <w:r>
              <w:t>……..</w:t>
            </w:r>
            <w:r w:rsidRPr="00BB7CF9">
              <w:t>.</w:t>
            </w:r>
          </w:p>
        </w:tc>
        <w:tc>
          <w:tcPr>
            <w:tcW w:w="708" w:type="dxa"/>
            <w:vAlign w:val="bottom"/>
          </w:tcPr>
          <w:p w:rsidR="00521B79" w:rsidRDefault="00521B79" w:rsidP="001C5A61">
            <w:pPr>
              <w:spacing w:line="360" w:lineRule="auto"/>
              <w:outlineLvl w:val="0"/>
              <w:rPr>
                <w:lang w:eastAsia="uk-UA"/>
              </w:rPr>
            </w:pPr>
          </w:p>
          <w:p w:rsidR="00521B79" w:rsidRPr="00BB7CF9" w:rsidRDefault="00521B79" w:rsidP="001C5A61">
            <w:pPr>
              <w:spacing w:line="360" w:lineRule="auto"/>
              <w:outlineLvl w:val="0"/>
              <w:rPr>
                <w:lang w:eastAsia="uk-UA"/>
              </w:rPr>
            </w:pPr>
            <w:r w:rsidRPr="00BB7CF9">
              <w:rPr>
                <w:lang w:eastAsia="uk-UA"/>
              </w:rPr>
              <w:lastRenderedPageBreak/>
              <w:t>1</w:t>
            </w:r>
            <w:r>
              <w:rPr>
                <w:lang w:eastAsia="uk-UA"/>
              </w:rPr>
              <w:t>71</w:t>
            </w:r>
          </w:p>
        </w:tc>
      </w:tr>
      <w:tr w:rsidR="00521B79" w:rsidRPr="00BB7CF9" w:rsidTr="001C5A61">
        <w:tc>
          <w:tcPr>
            <w:tcW w:w="9357" w:type="dxa"/>
          </w:tcPr>
          <w:p w:rsidR="00521B79" w:rsidRPr="00BB7CF9" w:rsidRDefault="00521B79" w:rsidP="001C5A61">
            <w:pPr>
              <w:widowControl w:val="0"/>
              <w:tabs>
                <w:tab w:val="left" w:pos="1276"/>
                <w:tab w:val="left" w:pos="6150"/>
              </w:tabs>
              <w:autoSpaceDE w:val="0"/>
              <w:autoSpaceDN w:val="0"/>
              <w:spacing w:line="360" w:lineRule="auto"/>
              <w:ind w:left="709" w:hanging="567"/>
              <w:jc w:val="both"/>
            </w:pPr>
            <w:r w:rsidRPr="00BB7CF9">
              <w:lastRenderedPageBreak/>
              <w:t xml:space="preserve">Висновки до </w:t>
            </w:r>
            <w:r>
              <w:t>треть</w:t>
            </w:r>
            <w:r w:rsidRPr="00BB7CF9">
              <w:t>ого розділу…………………………….…………</w:t>
            </w:r>
            <w:r>
              <w:t>………..</w:t>
            </w:r>
          </w:p>
        </w:tc>
        <w:tc>
          <w:tcPr>
            <w:tcW w:w="708" w:type="dxa"/>
            <w:vAlign w:val="bottom"/>
          </w:tcPr>
          <w:p w:rsidR="00521B79" w:rsidRPr="00DE20E0" w:rsidRDefault="00521B79" w:rsidP="001C5A61">
            <w:pPr>
              <w:spacing w:line="360" w:lineRule="auto"/>
              <w:jc w:val="center"/>
            </w:pPr>
            <w:r>
              <w:rPr>
                <w:lang w:eastAsia="uk-UA"/>
              </w:rPr>
              <w:t>196</w:t>
            </w:r>
          </w:p>
        </w:tc>
      </w:tr>
      <w:tr w:rsidR="00521B79" w:rsidRPr="00BB7CF9" w:rsidTr="001C5A61">
        <w:tc>
          <w:tcPr>
            <w:tcW w:w="9357" w:type="dxa"/>
            <w:hideMark/>
          </w:tcPr>
          <w:p w:rsidR="00521B79" w:rsidRPr="00BB7CF9" w:rsidRDefault="00521B79" w:rsidP="001C5A61">
            <w:pPr>
              <w:spacing w:line="360" w:lineRule="auto"/>
              <w:jc w:val="both"/>
              <w:rPr>
                <w:lang w:eastAsia="uk-UA"/>
              </w:rPr>
            </w:pPr>
            <w:r w:rsidRPr="00BB7CF9">
              <w:t xml:space="preserve">РОЗДІЛ </w:t>
            </w:r>
            <w:r w:rsidRPr="00B70C57">
              <w:t>4</w:t>
            </w:r>
            <w:r w:rsidRPr="00BB7CF9">
              <w:t>.</w:t>
            </w:r>
            <w:r w:rsidRPr="00BB7CF9">
              <w:tab/>
              <w:t xml:space="preserve">МЕТОДИЧНІ ЗАСАДИ ФОРМУВАННЯ ЗМІСТУ ОСВІТИ ДЛЯ СТАЛОГО РОЗВИТКУ </w:t>
            </w:r>
            <w:proofErr w:type="gramStart"/>
            <w:r w:rsidRPr="00BB7CF9">
              <w:t>У</w:t>
            </w:r>
            <w:proofErr w:type="gramEnd"/>
            <w:r w:rsidRPr="00BB7CF9">
              <w:t xml:space="preserve"> </w:t>
            </w:r>
            <w:proofErr w:type="gramStart"/>
            <w:r w:rsidRPr="00BB7CF9">
              <w:t>КОНТЕКСТ</w:t>
            </w:r>
            <w:proofErr w:type="gramEnd"/>
            <w:r w:rsidRPr="00BB7CF9">
              <w:t>І МІЖНАРОДНОГО ДОСВІДУ</w:t>
            </w:r>
            <w:r>
              <w:t xml:space="preserve">  </w:t>
            </w:r>
          </w:p>
        </w:tc>
        <w:tc>
          <w:tcPr>
            <w:tcW w:w="708" w:type="dxa"/>
            <w:vAlign w:val="bottom"/>
          </w:tcPr>
          <w:p w:rsidR="00521B79" w:rsidRPr="00BB7CF9" w:rsidRDefault="00521B79" w:rsidP="001C5A61">
            <w:pPr>
              <w:spacing w:line="360" w:lineRule="auto"/>
              <w:jc w:val="center"/>
              <w:outlineLvl w:val="0"/>
              <w:rPr>
                <w:lang w:eastAsia="uk-UA"/>
              </w:rPr>
            </w:pPr>
            <w:r>
              <w:rPr>
                <w:lang w:eastAsia="uk-UA"/>
              </w:rPr>
              <w:t>199</w:t>
            </w:r>
          </w:p>
        </w:tc>
      </w:tr>
      <w:tr w:rsidR="00521B79" w:rsidRPr="00BB7CF9" w:rsidTr="001C5A61">
        <w:tc>
          <w:tcPr>
            <w:tcW w:w="9357" w:type="dxa"/>
            <w:hideMark/>
          </w:tcPr>
          <w:p w:rsidR="00521B79" w:rsidRPr="00DE20E0" w:rsidRDefault="00521B79" w:rsidP="001C5A61">
            <w:pPr>
              <w:spacing w:line="360" w:lineRule="auto"/>
              <w:ind w:left="709" w:hanging="567"/>
              <w:jc w:val="both"/>
            </w:pPr>
            <w:r>
              <w:t>4.1</w:t>
            </w:r>
            <w:r w:rsidRPr="00DE20E0">
              <w:t xml:space="preserve">. Компоненти, критерії і </w:t>
            </w:r>
            <w:proofErr w:type="gramStart"/>
            <w:r w:rsidRPr="00DE20E0">
              <w:t>р</w:t>
            </w:r>
            <w:proofErr w:type="gramEnd"/>
            <w:r w:rsidRPr="00DE20E0">
              <w:t>івні сформованості професійної компетентності майбутніх екологів…………………………..…</w:t>
            </w:r>
            <w:r>
              <w:t>…….</w:t>
            </w:r>
          </w:p>
        </w:tc>
        <w:tc>
          <w:tcPr>
            <w:tcW w:w="708" w:type="dxa"/>
            <w:vAlign w:val="bottom"/>
          </w:tcPr>
          <w:p w:rsidR="00521B79" w:rsidRPr="00BB7CF9" w:rsidRDefault="00521B79" w:rsidP="001C5A61">
            <w:pPr>
              <w:spacing w:line="360" w:lineRule="auto"/>
              <w:jc w:val="center"/>
              <w:outlineLvl w:val="0"/>
              <w:rPr>
                <w:lang w:eastAsia="uk-UA"/>
              </w:rPr>
            </w:pPr>
            <w:r>
              <w:rPr>
                <w:lang w:eastAsia="uk-UA"/>
              </w:rPr>
              <w:t>199</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pPr>
            <w:r w:rsidRPr="009F3A11">
              <w:t>4</w:t>
            </w:r>
            <w:r w:rsidRPr="00BB7CF9">
              <w:t>.</w:t>
            </w:r>
            <w:r>
              <w:t>2</w:t>
            </w:r>
            <w:r w:rsidRPr="00BB7CF9">
              <w:t>.</w:t>
            </w:r>
            <w:r w:rsidRPr="00BB7CF9">
              <w:tab/>
              <w:t>Місце освіти для сталого розвитку в концепціях і стратегіях переходу до сталого розвитку…………………………………...…</w:t>
            </w:r>
            <w:r>
              <w:t>……………….</w:t>
            </w:r>
          </w:p>
        </w:tc>
        <w:tc>
          <w:tcPr>
            <w:tcW w:w="708" w:type="dxa"/>
            <w:vAlign w:val="bottom"/>
          </w:tcPr>
          <w:p w:rsidR="00521B79" w:rsidRDefault="00521B79" w:rsidP="001C5A61">
            <w:pPr>
              <w:spacing w:line="360" w:lineRule="auto"/>
              <w:jc w:val="center"/>
              <w:outlineLvl w:val="0"/>
              <w:rPr>
                <w:lang w:eastAsia="uk-UA"/>
              </w:rPr>
            </w:pPr>
          </w:p>
          <w:p w:rsidR="00521B79" w:rsidRPr="00BB7CF9" w:rsidRDefault="00521B79" w:rsidP="001C5A61">
            <w:pPr>
              <w:spacing w:line="360" w:lineRule="auto"/>
              <w:jc w:val="center"/>
              <w:outlineLvl w:val="0"/>
              <w:rPr>
                <w:lang w:eastAsia="uk-UA"/>
              </w:rPr>
            </w:pPr>
            <w:r>
              <w:rPr>
                <w:lang w:eastAsia="uk-UA"/>
              </w:rPr>
              <w:t>211</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rPr>
                <w:lang w:eastAsia="uk-UA"/>
              </w:rPr>
            </w:pPr>
            <w:r w:rsidRPr="009F3A11">
              <w:t>4</w:t>
            </w:r>
            <w:r w:rsidRPr="00BB7CF9">
              <w:t>.</w:t>
            </w:r>
            <w:r>
              <w:t>3</w:t>
            </w:r>
            <w:r w:rsidRPr="00BB7CF9">
              <w:t>.</w:t>
            </w:r>
            <w:r w:rsidRPr="00BB7CF9">
              <w:tab/>
            </w:r>
            <w:proofErr w:type="gramStart"/>
            <w:r>
              <w:t>П</w:t>
            </w:r>
            <w:proofErr w:type="gramEnd"/>
            <w:r w:rsidRPr="00BB7CF9">
              <w:t>ідходи до розробки Національного плану дій з реалізації Стратегії ЄЕК ООН освіти для сталого розвитку…...…</w:t>
            </w:r>
            <w:r>
              <w:t>…………………………</w:t>
            </w:r>
          </w:p>
        </w:tc>
        <w:tc>
          <w:tcPr>
            <w:tcW w:w="708" w:type="dxa"/>
            <w:vAlign w:val="bottom"/>
          </w:tcPr>
          <w:p w:rsidR="00521B79" w:rsidRPr="00BB7CF9" w:rsidRDefault="00521B79" w:rsidP="001C5A61">
            <w:pPr>
              <w:spacing w:line="360" w:lineRule="auto"/>
              <w:jc w:val="center"/>
              <w:outlineLvl w:val="0"/>
              <w:rPr>
                <w:lang w:eastAsia="uk-UA"/>
              </w:rPr>
            </w:pPr>
            <w:r>
              <w:rPr>
                <w:lang w:eastAsia="uk-UA"/>
              </w:rPr>
              <w:t>225</w:t>
            </w:r>
          </w:p>
        </w:tc>
      </w:tr>
      <w:tr w:rsidR="00521B79" w:rsidRPr="00BB7CF9" w:rsidTr="001C5A61">
        <w:tc>
          <w:tcPr>
            <w:tcW w:w="9357" w:type="dxa"/>
          </w:tcPr>
          <w:p w:rsidR="00521B79" w:rsidRPr="00BB7CF9" w:rsidRDefault="00521B79" w:rsidP="001C5A61">
            <w:pPr>
              <w:spacing w:line="360" w:lineRule="auto"/>
              <w:ind w:left="709" w:hanging="567"/>
            </w:pPr>
            <w:r w:rsidRPr="00BB7CF9">
              <w:t xml:space="preserve">Висновки до </w:t>
            </w:r>
            <w:r>
              <w:t>четверт</w:t>
            </w:r>
            <w:r w:rsidRPr="00BB7CF9">
              <w:t>ого розділу…………………………………..…</w:t>
            </w:r>
            <w:r>
              <w:t>……..</w:t>
            </w:r>
          </w:p>
        </w:tc>
        <w:tc>
          <w:tcPr>
            <w:tcW w:w="708" w:type="dxa"/>
            <w:vAlign w:val="bottom"/>
          </w:tcPr>
          <w:p w:rsidR="00521B79" w:rsidRPr="00BB7CF9" w:rsidRDefault="00521B79" w:rsidP="001C5A61">
            <w:pPr>
              <w:spacing w:line="360" w:lineRule="auto"/>
              <w:jc w:val="center"/>
            </w:pPr>
            <w:r>
              <w:t>232</w:t>
            </w:r>
          </w:p>
        </w:tc>
      </w:tr>
      <w:tr w:rsidR="00521B79" w:rsidRPr="00BB7CF9" w:rsidTr="001C5A61">
        <w:tc>
          <w:tcPr>
            <w:tcW w:w="9357" w:type="dxa"/>
            <w:hideMark/>
          </w:tcPr>
          <w:p w:rsidR="00521B79" w:rsidRPr="00BB7CF9" w:rsidRDefault="00521B79" w:rsidP="001C5A61">
            <w:pPr>
              <w:spacing w:before="120" w:line="360" w:lineRule="auto"/>
              <w:jc w:val="both"/>
              <w:rPr>
                <w:lang w:eastAsia="uk-UA"/>
              </w:rPr>
            </w:pPr>
            <w:r w:rsidRPr="00BB7CF9">
              <w:t>РОЗДІЛ 5.</w:t>
            </w:r>
            <w:r w:rsidRPr="00BB7CF9">
              <w:tab/>
              <w:t xml:space="preserve">НАУКОВО-МЕТОДИЧНІ ОСНОВИ ФОРМУВАННЯ ПРОФЕСІЙНОЇ КОМПЕТЕНТНОСТІ МАЙБУТНІХ ЕКОЛОГІВ </w:t>
            </w:r>
            <w:proofErr w:type="gramStart"/>
            <w:r w:rsidRPr="00BB7CF9">
              <w:t>В</w:t>
            </w:r>
            <w:proofErr w:type="gramEnd"/>
            <w:r w:rsidRPr="00BB7CF9">
              <w:t xml:space="preserve"> УМОВАХ ПЕРЕХОДУ ДО СТАЛОГО РОЗВИТКУ СУСПІЛЬСТВА</w:t>
            </w:r>
            <w:r>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2</w:t>
            </w:r>
            <w:r>
              <w:rPr>
                <w:lang w:eastAsia="uk-UA"/>
              </w:rPr>
              <w:t>36</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pPr>
            <w:r w:rsidRPr="00BB7CF9">
              <w:t>5.1.</w:t>
            </w:r>
            <w:r w:rsidRPr="00BB7CF9">
              <w:tab/>
            </w:r>
            <w:r w:rsidRPr="00BB7CF9">
              <w:rPr>
                <w:bCs/>
              </w:rPr>
              <w:t xml:space="preserve">Аналіз навчальних і науково-методичних </w:t>
            </w:r>
            <w:proofErr w:type="gramStart"/>
            <w:r w:rsidRPr="00212A41">
              <w:rPr>
                <w:bCs/>
              </w:rPr>
              <w:t>матер</w:t>
            </w:r>
            <w:proofErr w:type="gramEnd"/>
            <w:r w:rsidRPr="00212A41">
              <w:rPr>
                <w:bCs/>
              </w:rPr>
              <w:t>іалів у площині</w:t>
            </w:r>
            <w:r>
              <w:rPr>
                <w:bCs/>
              </w:rPr>
              <w:t xml:space="preserve"> </w:t>
            </w:r>
            <w:r w:rsidRPr="00BB7CF9">
              <w:rPr>
                <w:bCs/>
              </w:rPr>
              <w:t>освіти для сталого розвитку</w:t>
            </w:r>
            <w:r w:rsidRPr="00BB7CF9">
              <w:t>………………………………………</w:t>
            </w:r>
            <w:r>
              <w:t>…………</w:t>
            </w:r>
            <w:r w:rsidRPr="00BB7CF9">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2</w:t>
            </w:r>
            <w:r>
              <w:rPr>
                <w:lang w:eastAsia="uk-UA"/>
              </w:rPr>
              <w:t>36</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rPr>
                <w:lang w:eastAsia="uk-UA"/>
              </w:rPr>
            </w:pPr>
            <w:r w:rsidRPr="00D82F47">
              <w:t>5.2.</w:t>
            </w:r>
            <w:r w:rsidRPr="00D82F47">
              <w:tab/>
            </w:r>
            <w:r w:rsidRPr="00D82F47">
              <w:rPr>
                <w:bCs/>
              </w:rPr>
              <w:t>Розробка змісту навчально-методичних</w:t>
            </w:r>
            <w:r w:rsidRPr="00BB7CF9">
              <w:rPr>
                <w:bCs/>
              </w:rPr>
              <w:t xml:space="preserve"> матеріалів для підготовки екологів </w:t>
            </w:r>
            <w:proofErr w:type="gramStart"/>
            <w:r w:rsidRPr="00BB7CF9">
              <w:rPr>
                <w:bCs/>
              </w:rPr>
              <w:t>в</w:t>
            </w:r>
            <w:proofErr w:type="gramEnd"/>
            <w:r>
              <w:rPr>
                <w:bCs/>
              </w:rPr>
              <w:t xml:space="preserve"> умовах переходу до</w:t>
            </w:r>
            <w:r w:rsidRPr="00BB7CF9">
              <w:rPr>
                <w:bCs/>
              </w:rPr>
              <w:t xml:space="preserve"> сталого розвитку</w:t>
            </w:r>
            <w:r>
              <w:t>…</w:t>
            </w:r>
            <w:r w:rsidRPr="00BB7CF9">
              <w:t>…</w:t>
            </w:r>
            <w:r>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2</w:t>
            </w:r>
            <w:r>
              <w:rPr>
                <w:lang w:eastAsia="uk-UA"/>
              </w:rPr>
              <w:t>46</w:t>
            </w:r>
          </w:p>
        </w:tc>
      </w:tr>
      <w:tr w:rsidR="00521B79" w:rsidRPr="00767C73" w:rsidTr="001C5A61">
        <w:tc>
          <w:tcPr>
            <w:tcW w:w="9357" w:type="dxa"/>
            <w:hideMark/>
          </w:tcPr>
          <w:p w:rsidR="00521B79" w:rsidRPr="009C1656" w:rsidRDefault="00521B79" w:rsidP="001C5A61">
            <w:pPr>
              <w:tabs>
                <w:tab w:val="left" w:pos="1276"/>
              </w:tabs>
              <w:spacing w:line="360" w:lineRule="auto"/>
              <w:ind w:left="709" w:hanging="567"/>
              <w:jc w:val="both"/>
            </w:pPr>
            <w:r w:rsidRPr="009C1656">
              <w:t xml:space="preserve">5.3. Експериментальний комплекс програм сільськогосподарських  дисциплін для </w:t>
            </w:r>
            <w:proofErr w:type="gramStart"/>
            <w:r w:rsidRPr="009C1656">
              <w:t>п</w:t>
            </w:r>
            <w:proofErr w:type="gramEnd"/>
            <w:r w:rsidRPr="009C1656">
              <w:t>ідготовки майбутніх екологів у аграрних ВНЗ.........</w:t>
            </w:r>
          </w:p>
        </w:tc>
        <w:tc>
          <w:tcPr>
            <w:tcW w:w="708" w:type="dxa"/>
            <w:vAlign w:val="bottom"/>
          </w:tcPr>
          <w:p w:rsidR="00521B79" w:rsidRDefault="00521B79" w:rsidP="001C5A61">
            <w:pPr>
              <w:spacing w:line="360" w:lineRule="auto"/>
              <w:outlineLvl w:val="0"/>
              <w:rPr>
                <w:lang w:eastAsia="uk-UA"/>
              </w:rPr>
            </w:pPr>
          </w:p>
          <w:p w:rsidR="00521B79" w:rsidRPr="00767C73" w:rsidRDefault="00521B79" w:rsidP="001C5A61">
            <w:pPr>
              <w:spacing w:line="360" w:lineRule="auto"/>
              <w:outlineLvl w:val="0"/>
              <w:rPr>
                <w:lang w:eastAsia="uk-UA"/>
              </w:rPr>
            </w:pPr>
            <w:r w:rsidRPr="009C1656">
              <w:rPr>
                <w:lang w:eastAsia="uk-UA"/>
              </w:rPr>
              <w:t>26</w:t>
            </w:r>
            <w:r>
              <w:rPr>
                <w:lang w:eastAsia="uk-UA"/>
              </w:rPr>
              <w:t>7</w:t>
            </w:r>
          </w:p>
        </w:tc>
      </w:tr>
      <w:tr w:rsidR="00521B79" w:rsidRPr="00BB7CF9" w:rsidTr="001C5A61">
        <w:tc>
          <w:tcPr>
            <w:tcW w:w="9357" w:type="dxa"/>
          </w:tcPr>
          <w:p w:rsidR="00521B79" w:rsidRPr="009E46C3" w:rsidRDefault="00521B79" w:rsidP="001C5A61">
            <w:pPr>
              <w:spacing w:line="360" w:lineRule="auto"/>
              <w:ind w:left="709" w:hanging="425"/>
            </w:pPr>
            <w:r w:rsidRPr="009E46C3">
              <w:t xml:space="preserve">Висновки до </w:t>
            </w:r>
            <w:proofErr w:type="gramStart"/>
            <w:r w:rsidRPr="009E46C3">
              <w:t>п’ятого</w:t>
            </w:r>
            <w:proofErr w:type="gramEnd"/>
            <w:r w:rsidRPr="009E46C3">
              <w:t xml:space="preserve"> розділу</w:t>
            </w:r>
            <w:r>
              <w:t xml:space="preserve"> ……</w:t>
            </w:r>
            <w:r w:rsidRPr="009E46C3">
              <w:t>..…………………………………..………</w:t>
            </w:r>
          </w:p>
        </w:tc>
        <w:tc>
          <w:tcPr>
            <w:tcW w:w="708" w:type="dxa"/>
            <w:vAlign w:val="bottom"/>
          </w:tcPr>
          <w:p w:rsidR="00521B79" w:rsidRPr="00BB7CF9" w:rsidRDefault="00521B79" w:rsidP="001C5A61">
            <w:pPr>
              <w:spacing w:line="360" w:lineRule="auto"/>
              <w:jc w:val="center"/>
            </w:pPr>
            <w:r w:rsidRPr="009E46C3">
              <w:t>2</w:t>
            </w:r>
            <w:r>
              <w:t>78</w:t>
            </w:r>
          </w:p>
        </w:tc>
      </w:tr>
      <w:tr w:rsidR="00521B79" w:rsidRPr="007C6405" w:rsidTr="001C5A61">
        <w:tc>
          <w:tcPr>
            <w:tcW w:w="9357" w:type="dxa"/>
            <w:hideMark/>
          </w:tcPr>
          <w:p w:rsidR="00521B79" w:rsidRPr="00BB7CF9" w:rsidRDefault="00521B79" w:rsidP="001C5A61">
            <w:pPr>
              <w:spacing w:before="240" w:line="360" w:lineRule="auto"/>
              <w:jc w:val="both"/>
              <w:rPr>
                <w:lang w:eastAsia="uk-UA"/>
              </w:rPr>
            </w:pPr>
            <w:r w:rsidRPr="00BB7CF9">
              <w:t>РОЗДІЛ 6.</w:t>
            </w:r>
            <w:r w:rsidRPr="00BB7CF9">
              <w:tab/>
              <w:t xml:space="preserve">ЕКСПЕРИМЕНТАЛЬНА ПЕРЕВІРКА МЕТОДИЧНОЇ СИСТЕМИ ФОРМУВАННЯ ПРОФЕСІЙНОЇ КОМПЕТЕНТНОСТІ МАЙБУТНІХ ЕКОЛОГІВ </w:t>
            </w:r>
            <w:proofErr w:type="gramStart"/>
            <w:r w:rsidRPr="00BB7CF9">
              <w:t>В</w:t>
            </w:r>
            <w:proofErr w:type="gramEnd"/>
            <w:r w:rsidRPr="00BB7CF9">
              <w:t xml:space="preserve"> КОНТЕКСТІ СТАЛОГО РОЗВИТКУ СУСПІЛЬСТВА</w:t>
            </w:r>
            <w:r>
              <w:t xml:space="preserve"> .</w:t>
            </w:r>
            <w:r w:rsidRPr="00BB7CF9">
              <w:t>.............................................................................................</w:t>
            </w:r>
          </w:p>
        </w:tc>
        <w:tc>
          <w:tcPr>
            <w:tcW w:w="708" w:type="dxa"/>
            <w:vAlign w:val="bottom"/>
          </w:tcPr>
          <w:p w:rsidR="00521B79" w:rsidRDefault="00521B79" w:rsidP="001C5A61">
            <w:pPr>
              <w:spacing w:line="360" w:lineRule="auto"/>
              <w:jc w:val="center"/>
              <w:outlineLvl w:val="0"/>
              <w:rPr>
                <w:lang w:eastAsia="uk-UA"/>
              </w:rPr>
            </w:pPr>
          </w:p>
          <w:p w:rsidR="00521B79" w:rsidRDefault="00521B79" w:rsidP="001C5A61">
            <w:pPr>
              <w:spacing w:line="360" w:lineRule="auto"/>
              <w:jc w:val="center"/>
              <w:outlineLvl w:val="0"/>
              <w:rPr>
                <w:lang w:eastAsia="uk-UA"/>
              </w:rPr>
            </w:pPr>
          </w:p>
          <w:p w:rsidR="00521B79" w:rsidRDefault="00521B79" w:rsidP="001C5A61">
            <w:pPr>
              <w:spacing w:line="360" w:lineRule="auto"/>
              <w:jc w:val="center"/>
              <w:outlineLvl w:val="0"/>
              <w:rPr>
                <w:lang w:eastAsia="uk-UA"/>
              </w:rPr>
            </w:pPr>
          </w:p>
          <w:p w:rsidR="00521B79" w:rsidRPr="007C6405" w:rsidRDefault="00521B79" w:rsidP="001C5A61">
            <w:pPr>
              <w:spacing w:line="360" w:lineRule="auto"/>
              <w:jc w:val="center"/>
              <w:outlineLvl w:val="0"/>
              <w:rPr>
                <w:lang w:eastAsia="uk-UA"/>
              </w:rPr>
            </w:pPr>
            <w:r w:rsidRPr="007C6405">
              <w:rPr>
                <w:lang w:eastAsia="uk-UA"/>
              </w:rPr>
              <w:t>2</w:t>
            </w:r>
            <w:r>
              <w:rPr>
                <w:lang w:eastAsia="uk-UA"/>
              </w:rPr>
              <w:t>82</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pPr>
            <w:r w:rsidRPr="00BB7CF9">
              <w:t>6.1.</w:t>
            </w:r>
            <w:r w:rsidRPr="00BB7CF9">
              <w:tab/>
            </w:r>
            <w:r w:rsidRPr="00BB7CF9">
              <w:rPr>
                <w:bCs/>
              </w:rPr>
              <w:t xml:space="preserve">Програма і методика експериментального </w:t>
            </w:r>
            <w:proofErr w:type="gramStart"/>
            <w:r w:rsidRPr="00BB7CF9">
              <w:rPr>
                <w:bCs/>
              </w:rPr>
              <w:t>досл</w:t>
            </w:r>
            <w:proofErr w:type="gramEnd"/>
            <w:r w:rsidRPr="00BB7CF9">
              <w:rPr>
                <w:bCs/>
              </w:rPr>
              <w:t>ідження..</w:t>
            </w:r>
            <w:r w:rsidRPr="00BB7CF9">
              <w:t>………</w:t>
            </w:r>
            <w:r>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2</w:t>
            </w:r>
            <w:r>
              <w:rPr>
                <w:lang w:eastAsia="uk-UA"/>
              </w:rPr>
              <w:t>82</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rPr>
                <w:lang w:eastAsia="uk-UA"/>
              </w:rPr>
            </w:pPr>
            <w:r w:rsidRPr="00BB7CF9">
              <w:t>6.2.</w:t>
            </w:r>
            <w:r w:rsidRPr="00BB7CF9">
              <w:tab/>
            </w:r>
            <w:r w:rsidRPr="00BB7CF9">
              <w:rPr>
                <w:bCs/>
              </w:rPr>
              <w:t>Експертне оцінювання представленості виробничих функцій у професійній діяльності майбутніх екологів</w:t>
            </w:r>
            <w:r w:rsidRPr="00BB7CF9">
              <w:t>…...…………………</w:t>
            </w:r>
            <w:r>
              <w:t>…..</w:t>
            </w:r>
            <w:r w:rsidRPr="00BB7CF9">
              <w:t>..</w:t>
            </w:r>
          </w:p>
        </w:tc>
        <w:tc>
          <w:tcPr>
            <w:tcW w:w="708" w:type="dxa"/>
            <w:vAlign w:val="bottom"/>
          </w:tcPr>
          <w:p w:rsidR="00521B79" w:rsidRPr="00BB7CF9" w:rsidRDefault="00521B79" w:rsidP="001C5A61">
            <w:pPr>
              <w:spacing w:line="360" w:lineRule="auto"/>
              <w:jc w:val="center"/>
              <w:outlineLvl w:val="0"/>
              <w:rPr>
                <w:lang w:eastAsia="uk-UA"/>
              </w:rPr>
            </w:pPr>
            <w:r w:rsidRPr="00BB7CF9">
              <w:rPr>
                <w:lang w:eastAsia="uk-UA"/>
              </w:rPr>
              <w:t>2</w:t>
            </w:r>
            <w:r>
              <w:rPr>
                <w:lang w:eastAsia="uk-UA"/>
              </w:rPr>
              <w:t>90</w:t>
            </w:r>
          </w:p>
        </w:tc>
      </w:tr>
      <w:tr w:rsidR="00521B79" w:rsidRPr="00BB7CF9" w:rsidTr="001C5A61">
        <w:tc>
          <w:tcPr>
            <w:tcW w:w="9357" w:type="dxa"/>
            <w:hideMark/>
          </w:tcPr>
          <w:p w:rsidR="00521B79" w:rsidRPr="00BB7CF9" w:rsidRDefault="00521B79" w:rsidP="001C5A61">
            <w:pPr>
              <w:tabs>
                <w:tab w:val="left" w:pos="1276"/>
              </w:tabs>
              <w:spacing w:line="360" w:lineRule="auto"/>
              <w:ind w:left="709" w:hanging="567"/>
              <w:jc w:val="both"/>
            </w:pPr>
            <w:r w:rsidRPr="00BB7CF9">
              <w:t>6.3.</w:t>
            </w:r>
            <w:r w:rsidRPr="00BB7CF9">
              <w:tab/>
              <w:t xml:space="preserve">Аналіз результатів сформованості професійної компетентності майбутніх екологів </w:t>
            </w:r>
            <w:proofErr w:type="gramStart"/>
            <w:r w:rsidRPr="00BB7CF9">
              <w:t>у</w:t>
            </w:r>
            <w:proofErr w:type="gramEnd"/>
            <w:r w:rsidRPr="00BB7CF9">
              <w:t xml:space="preserve"> контексті сталого розвитку..……………</w:t>
            </w:r>
            <w:r>
              <w:t>….</w:t>
            </w:r>
            <w:r w:rsidRPr="00BB7CF9">
              <w:t>…..</w:t>
            </w:r>
          </w:p>
        </w:tc>
        <w:tc>
          <w:tcPr>
            <w:tcW w:w="708" w:type="dxa"/>
            <w:vAlign w:val="bottom"/>
          </w:tcPr>
          <w:p w:rsidR="00521B79" w:rsidRPr="00BB7CF9" w:rsidRDefault="00521B79" w:rsidP="001C5A61">
            <w:pPr>
              <w:spacing w:line="360" w:lineRule="auto"/>
              <w:jc w:val="center"/>
              <w:outlineLvl w:val="0"/>
              <w:rPr>
                <w:lang w:eastAsia="uk-UA"/>
              </w:rPr>
            </w:pPr>
            <w:r>
              <w:rPr>
                <w:lang w:eastAsia="uk-UA"/>
              </w:rPr>
              <w:t>298</w:t>
            </w:r>
          </w:p>
        </w:tc>
      </w:tr>
      <w:tr w:rsidR="00521B79" w:rsidRPr="00BB7CF9" w:rsidTr="001C5A61">
        <w:tc>
          <w:tcPr>
            <w:tcW w:w="9357" w:type="dxa"/>
          </w:tcPr>
          <w:p w:rsidR="00521B79" w:rsidRPr="00BB7CF9" w:rsidRDefault="00521B79" w:rsidP="001C5A61">
            <w:pPr>
              <w:spacing w:line="360" w:lineRule="auto"/>
              <w:ind w:left="709" w:hanging="567"/>
            </w:pPr>
            <w:r w:rsidRPr="00BB7CF9">
              <w:t>Висновки до шостого розділу</w:t>
            </w:r>
            <w:proofErr w:type="gramStart"/>
            <w:r w:rsidRPr="00BB7CF9">
              <w:t>..…………………………………..…</w:t>
            </w:r>
            <w:r>
              <w:t>………….</w:t>
            </w:r>
            <w:proofErr w:type="gramEnd"/>
          </w:p>
        </w:tc>
        <w:tc>
          <w:tcPr>
            <w:tcW w:w="708" w:type="dxa"/>
            <w:vAlign w:val="bottom"/>
          </w:tcPr>
          <w:p w:rsidR="00521B79" w:rsidRPr="00BB7CF9" w:rsidRDefault="00521B79" w:rsidP="001C5A61">
            <w:pPr>
              <w:spacing w:line="360" w:lineRule="auto"/>
              <w:jc w:val="center"/>
            </w:pPr>
            <w:r w:rsidRPr="00BB7CF9">
              <w:t>3</w:t>
            </w:r>
            <w:r>
              <w:t>31</w:t>
            </w:r>
          </w:p>
        </w:tc>
      </w:tr>
      <w:tr w:rsidR="00521B79" w:rsidRPr="00BB7CF9" w:rsidTr="001C5A61">
        <w:tc>
          <w:tcPr>
            <w:tcW w:w="9357" w:type="dxa"/>
          </w:tcPr>
          <w:p w:rsidR="00521B79" w:rsidRPr="00BB7CF9" w:rsidRDefault="00521B79" w:rsidP="001C5A61">
            <w:pPr>
              <w:spacing w:before="240" w:line="360" w:lineRule="auto"/>
            </w:pPr>
            <w:r w:rsidRPr="00BB7CF9">
              <w:t>ВИСНОВКИ……………………………………………….……………</w:t>
            </w:r>
            <w:r>
              <w:t>……..</w:t>
            </w:r>
            <w:r w:rsidRPr="00BB7CF9">
              <w:t>…</w:t>
            </w:r>
          </w:p>
        </w:tc>
        <w:tc>
          <w:tcPr>
            <w:tcW w:w="708" w:type="dxa"/>
            <w:vAlign w:val="bottom"/>
          </w:tcPr>
          <w:p w:rsidR="00521B79" w:rsidRPr="00BB7CF9" w:rsidRDefault="00521B79" w:rsidP="001C5A61">
            <w:pPr>
              <w:spacing w:line="360" w:lineRule="auto"/>
              <w:jc w:val="center"/>
            </w:pPr>
            <w:r w:rsidRPr="00BB7CF9">
              <w:t>3</w:t>
            </w:r>
            <w:r>
              <w:t>34</w:t>
            </w:r>
          </w:p>
        </w:tc>
      </w:tr>
      <w:tr w:rsidR="00521B79" w:rsidRPr="00BB7CF9" w:rsidTr="001C5A61">
        <w:tc>
          <w:tcPr>
            <w:tcW w:w="9357" w:type="dxa"/>
          </w:tcPr>
          <w:p w:rsidR="00521B79" w:rsidRPr="00BB7CF9" w:rsidRDefault="00521B79" w:rsidP="001C5A61">
            <w:pPr>
              <w:spacing w:before="240" w:line="360" w:lineRule="auto"/>
            </w:pPr>
            <w:r w:rsidRPr="00BB7CF9">
              <w:t>СПИСОК ВИКОРИСТАНИХ ДЖЕРЕЛ……..……………………….....</w:t>
            </w:r>
            <w:r>
              <w:t>.......</w:t>
            </w:r>
            <w:r w:rsidRPr="00BB7CF9">
              <w:t>...</w:t>
            </w:r>
          </w:p>
        </w:tc>
        <w:tc>
          <w:tcPr>
            <w:tcW w:w="708" w:type="dxa"/>
            <w:vAlign w:val="bottom"/>
          </w:tcPr>
          <w:p w:rsidR="00521B79" w:rsidRPr="00BB7CF9" w:rsidRDefault="00521B79" w:rsidP="001C5A61">
            <w:pPr>
              <w:spacing w:line="360" w:lineRule="auto"/>
              <w:jc w:val="center"/>
            </w:pPr>
            <w:r w:rsidRPr="00BB7CF9">
              <w:t>3</w:t>
            </w:r>
            <w:r>
              <w:t>43</w:t>
            </w:r>
          </w:p>
        </w:tc>
      </w:tr>
      <w:tr w:rsidR="00521B79" w:rsidRPr="00BB7CF9" w:rsidTr="001C5A61">
        <w:tc>
          <w:tcPr>
            <w:tcW w:w="9357" w:type="dxa"/>
          </w:tcPr>
          <w:p w:rsidR="00521B79" w:rsidRPr="00DC3BCA" w:rsidRDefault="00521B79" w:rsidP="001C5A61">
            <w:pPr>
              <w:spacing w:before="240" w:line="360" w:lineRule="auto"/>
              <w:jc w:val="both"/>
              <w:rPr>
                <w:lang w:val="en-US"/>
              </w:rPr>
            </w:pPr>
            <w:r w:rsidRPr="00DC3BCA">
              <w:lastRenderedPageBreak/>
              <w:t>ДОДАТКИ……………………………………………….……………..…</w:t>
            </w:r>
            <w:r>
              <w:t>…….</w:t>
            </w:r>
            <w:r w:rsidRPr="00DC3BCA">
              <w:rPr>
                <w:lang w:val="en-US"/>
              </w:rPr>
              <w:t>..</w:t>
            </w:r>
          </w:p>
        </w:tc>
        <w:tc>
          <w:tcPr>
            <w:tcW w:w="708" w:type="dxa"/>
            <w:vAlign w:val="bottom"/>
          </w:tcPr>
          <w:p w:rsidR="00521B79" w:rsidRPr="006E7B56" w:rsidRDefault="00521B79" w:rsidP="001C5A61">
            <w:pPr>
              <w:spacing w:line="360" w:lineRule="auto"/>
              <w:jc w:val="center"/>
            </w:pPr>
            <w:r w:rsidRPr="00DC3BCA">
              <w:rPr>
                <w:lang w:val="en-US"/>
              </w:rPr>
              <w:t>4</w:t>
            </w:r>
            <w:r w:rsidRPr="00DC3BCA">
              <w:t>1</w:t>
            </w:r>
            <w:r>
              <w:t>2</w:t>
            </w:r>
          </w:p>
        </w:tc>
      </w:tr>
      <w:tr w:rsidR="00521B79" w:rsidRPr="00BB7CF9" w:rsidTr="001C5A61">
        <w:tc>
          <w:tcPr>
            <w:tcW w:w="9357" w:type="dxa"/>
          </w:tcPr>
          <w:p w:rsidR="00521B79" w:rsidRPr="00BB7CF9" w:rsidRDefault="00521B79" w:rsidP="001C5A61">
            <w:pPr>
              <w:spacing w:line="360" w:lineRule="auto"/>
              <w:jc w:val="both"/>
            </w:pPr>
          </w:p>
        </w:tc>
        <w:tc>
          <w:tcPr>
            <w:tcW w:w="708" w:type="dxa"/>
            <w:vAlign w:val="bottom"/>
          </w:tcPr>
          <w:p w:rsidR="00521B79" w:rsidRPr="00BB7CF9" w:rsidRDefault="00521B79" w:rsidP="001C5A61">
            <w:pPr>
              <w:spacing w:line="360" w:lineRule="auto"/>
              <w:jc w:val="center"/>
            </w:pPr>
          </w:p>
        </w:tc>
      </w:tr>
    </w:tbl>
    <w:p w:rsidR="00521B79" w:rsidRPr="00BB7CF9" w:rsidRDefault="00521B79" w:rsidP="00521B79">
      <w:pPr>
        <w:rPr>
          <w:b/>
          <w:bCs/>
          <w:caps/>
        </w:rPr>
      </w:pPr>
      <w:r w:rsidRPr="00BB7CF9">
        <w:rPr>
          <w:b/>
          <w:bCs/>
          <w:caps/>
        </w:rPr>
        <w:br w:type="page"/>
      </w:r>
    </w:p>
    <w:p w:rsidR="00521B79" w:rsidRPr="00BB7CF9" w:rsidRDefault="00521B79" w:rsidP="00521B79">
      <w:pPr>
        <w:widowControl w:val="0"/>
        <w:autoSpaceDE w:val="0"/>
        <w:autoSpaceDN w:val="0"/>
        <w:adjustRightInd w:val="0"/>
        <w:spacing w:after="120" w:line="360" w:lineRule="auto"/>
        <w:jc w:val="center"/>
        <w:rPr>
          <w:b/>
          <w:bCs/>
          <w:caps/>
        </w:rPr>
      </w:pPr>
      <w:r w:rsidRPr="00BB7CF9">
        <w:rPr>
          <w:b/>
          <w:bCs/>
          <w:caps/>
        </w:rPr>
        <w:lastRenderedPageBreak/>
        <w:t>перелік умовних скорочень</w:t>
      </w:r>
    </w:p>
    <w:tbl>
      <w:tblPr>
        <w:tblW w:w="0" w:type="auto"/>
        <w:tblLook w:val="04A0" w:firstRow="1" w:lastRow="0" w:firstColumn="1" w:lastColumn="0" w:noHBand="0" w:noVBand="1"/>
      </w:tblPr>
      <w:tblGrid>
        <w:gridCol w:w="2376"/>
        <w:gridCol w:w="7194"/>
      </w:tblGrid>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Cs/>
              </w:rPr>
            </w:pPr>
            <w:r w:rsidRPr="00CF7B7C">
              <w:rPr>
                <w:b/>
                <w:bCs/>
              </w:rPr>
              <w:t>ВНЗ</w:t>
            </w:r>
          </w:p>
        </w:tc>
        <w:tc>
          <w:tcPr>
            <w:tcW w:w="7194" w:type="dxa"/>
          </w:tcPr>
          <w:p w:rsidR="00521B79" w:rsidRPr="00CF7B7C" w:rsidRDefault="00521B79" w:rsidP="001C5A61">
            <w:pPr>
              <w:widowControl w:val="0"/>
              <w:autoSpaceDE w:val="0"/>
              <w:autoSpaceDN w:val="0"/>
              <w:adjustRightInd w:val="0"/>
              <w:spacing w:line="360" w:lineRule="auto"/>
              <w:jc w:val="both"/>
              <w:rPr>
                <w:b/>
                <w:bCs/>
                <w:caps/>
              </w:rPr>
            </w:pPr>
            <w:r w:rsidRPr="00CF7B7C">
              <w:rPr>
                <w:bCs/>
              </w:rPr>
              <w:t>–</w:t>
            </w:r>
            <w:r w:rsidRPr="00CF7B7C">
              <w:rPr>
                <w:b/>
                <w:bCs/>
                <w:caps/>
              </w:rPr>
              <w:tab/>
            </w:r>
            <w:r w:rsidRPr="00CF7B7C">
              <w:rPr>
                <w:bCs/>
              </w:rPr>
              <w:t>вищий навчальний заклад</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Cs/>
              </w:rPr>
            </w:pPr>
            <w:r w:rsidRPr="00CF7B7C">
              <w:rPr>
                <w:b/>
                <w:bCs/>
              </w:rPr>
              <w:t>ВРУ</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Верховна рада України</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Cs/>
              </w:rPr>
            </w:pPr>
            <w:r w:rsidRPr="00CF7B7C">
              <w:rPr>
                <w:b/>
                <w:bCs/>
              </w:rPr>
              <w:t>ГСВО</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галузевий стандарт вищої освіти</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Cs/>
              </w:rPr>
            </w:pPr>
            <w:r w:rsidRPr="00CF7B7C">
              <w:rPr>
                <w:b/>
                <w:bCs/>
              </w:rPr>
              <w:t>ДОСР</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декада освіти для сталого розвитку</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Cs/>
              </w:rPr>
            </w:pPr>
            <w:r w:rsidRPr="00CF7B7C">
              <w:rPr>
                <w:b/>
                <w:bCs/>
              </w:rPr>
              <w:t>ЄЕК ООН</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Європейська економічна комі</w:t>
            </w:r>
            <w:proofErr w:type="gramStart"/>
            <w:r w:rsidRPr="00CF7B7C">
              <w:rPr>
                <w:bCs/>
              </w:rPr>
              <w:t>с</w:t>
            </w:r>
            <w:proofErr w:type="gramEnd"/>
            <w:r w:rsidRPr="00CF7B7C">
              <w:rPr>
                <w:bCs/>
              </w:rPr>
              <w:t>і</w:t>
            </w:r>
            <w:proofErr w:type="gramStart"/>
            <w:r w:rsidRPr="00CF7B7C">
              <w:rPr>
                <w:bCs/>
              </w:rPr>
              <w:t>я</w:t>
            </w:r>
            <w:proofErr w:type="gramEnd"/>
            <w:r w:rsidRPr="00CF7B7C">
              <w:rPr>
                <w:bCs/>
              </w:rPr>
              <w:t xml:space="preserve"> ООН</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КМУ</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Кабінет Міні</w:t>
            </w:r>
            <w:proofErr w:type="gramStart"/>
            <w:r w:rsidRPr="00CF7B7C">
              <w:rPr>
                <w:bCs/>
              </w:rPr>
              <w:t>стр</w:t>
            </w:r>
            <w:proofErr w:type="gramEnd"/>
            <w:r w:rsidRPr="00CF7B7C">
              <w:rPr>
                <w:bCs/>
              </w:rPr>
              <w:t>ів України</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КСР</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комі</w:t>
            </w:r>
            <w:proofErr w:type="gramStart"/>
            <w:r w:rsidRPr="00CF7B7C">
              <w:rPr>
                <w:bCs/>
              </w:rPr>
              <w:t>с</w:t>
            </w:r>
            <w:proofErr w:type="gramEnd"/>
            <w:r w:rsidRPr="00CF7B7C">
              <w:rPr>
                <w:bCs/>
              </w:rPr>
              <w:t>і</w:t>
            </w:r>
            <w:proofErr w:type="gramStart"/>
            <w:r w:rsidRPr="00CF7B7C">
              <w:rPr>
                <w:bCs/>
              </w:rPr>
              <w:t>я</w:t>
            </w:r>
            <w:proofErr w:type="gramEnd"/>
            <w:r w:rsidRPr="00CF7B7C">
              <w:rPr>
                <w:bCs/>
              </w:rPr>
              <w:t xml:space="preserve"> ООН зі сталого розвитку</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НРК</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 xml:space="preserve">національна рамка кваліфікацій </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rPr>
              <w:t>НПДРС</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BB7CF9">
              <w:t>–</w:t>
            </w:r>
            <w:r w:rsidRPr="00CF7B7C">
              <w:rPr>
                <w:b/>
                <w:bCs/>
                <w:caps/>
              </w:rPr>
              <w:tab/>
            </w:r>
            <w:r w:rsidRPr="00BB7CF9">
              <w:t xml:space="preserve">Національний плану дій з реалізації Стратегії </w:t>
            </w:r>
            <w:r w:rsidRPr="00CF7B7C">
              <w:rPr>
                <w:bCs/>
              </w:rPr>
              <w:t xml:space="preserve">ЄЕК ООН </w:t>
            </w:r>
            <w:r w:rsidRPr="00BB7CF9">
              <w:t>з ОСР</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ОДВ</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освіта для всіх</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proofErr w:type="gramStart"/>
            <w:r w:rsidRPr="00CF7B7C">
              <w:rPr>
                <w:b/>
                <w:bCs/>
              </w:rPr>
              <w:t>ОКР</w:t>
            </w:r>
            <w:proofErr w:type="gramEnd"/>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 xml:space="preserve">освітньо-кваліфікаційний </w:t>
            </w:r>
            <w:proofErr w:type="gramStart"/>
            <w:r w:rsidRPr="00CF7B7C">
              <w:rPr>
                <w:bCs/>
              </w:rPr>
              <w:t>р</w:t>
            </w:r>
            <w:proofErr w:type="gramEnd"/>
            <w:r w:rsidRPr="00CF7B7C">
              <w:rPr>
                <w:bCs/>
              </w:rPr>
              <w:t>івень</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caps/>
              </w:rPr>
              <w:t>ООН</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caps/>
              </w:rPr>
              <w:t>–</w:t>
            </w:r>
            <w:r w:rsidRPr="00CF7B7C">
              <w:rPr>
                <w:b/>
                <w:bCs/>
                <w:caps/>
              </w:rPr>
              <w:tab/>
            </w:r>
            <w:r w:rsidRPr="00CF7B7C">
              <w:rPr>
                <w:bCs/>
              </w:rPr>
              <w:t>організація об’єднаних націй</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ОКХ</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освітньо-кваліфікаційна характеристика</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ОПП</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освітньо-професійна програма</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ОСР</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 xml:space="preserve">освіта для сталого розвитку </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ПРООН</w:t>
            </w:r>
          </w:p>
        </w:tc>
        <w:tc>
          <w:tcPr>
            <w:tcW w:w="7194" w:type="dxa"/>
          </w:tcPr>
          <w:p w:rsidR="00521B79" w:rsidRPr="00CF7B7C" w:rsidRDefault="00521B79" w:rsidP="001C5A61">
            <w:pPr>
              <w:widowControl w:val="0"/>
              <w:autoSpaceDE w:val="0"/>
              <w:autoSpaceDN w:val="0"/>
              <w:adjustRightInd w:val="0"/>
              <w:spacing w:line="360" w:lineRule="auto"/>
              <w:jc w:val="both"/>
              <w:rPr>
                <w:b/>
                <w:bCs/>
                <w:caps/>
              </w:rPr>
            </w:pPr>
            <w:r w:rsidRPr="00CF7B7C">
              <w:rPr>
                <w:bCs/>
              </w:rPr>
              <w:t>–</w:t>
            </w:r>
            <w:r w:rsidRPr="00CF7B7C">
              <w:rPr>
                <w:b/>
                <w:bCs/>
                <w:caps/>
              </w:rPr>
              <w:tab/>
            </w:r>
            <w:r w:rsidRPr="00CF7B7C">
              <w:rPr>
                <w:bCs/>
              </w:rPr>
              <w:t>Програма розвитку ООН</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СЛС</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proofErr w:type="gramStart"/>
            <w:r w:rsidRPr="00CF7B7C">
              <w:rPr>
                <w:bCs/>
              </w:rPr>
              <w:t>структурно-лог</w:t>
            </w:r>
            <w:proofErr w:type="gramEnd"/>
            <w:r w:rsidRPr="00CF7B7C">
              <w:rPr>
                <w:bCs/>
              </w:rPr>
              <w:t>ічна схема навчального процесу</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color w:val="000000"/>
              </w:rPr>
              <w:t>СР</w:t>
            </w:r>
          </w:p>
        </w:tc>
        <w:tc>
          <w:tcPr>
            <w:tcW w:w="7194" w:type="dxa"/>
          </w:tcPr>
          <w:p w:rsidR="00521B79" w:rsidRPr="00CF7B7C" w:rsidRDefault="00521B79" w:rsidP="001C5A61">
            <w:pPr>
              <w:widowControl w:val="0"/>
              <w:autoSpaceDE w:val="0"/>
              <w:autoSpaceDN w:val="0"/>
              <w:adjustRightInd w:val="0"/>
              <w:spacing w:line="360" w:lineRule="auto"/>
              <w:jc w:val="both"/>
              <w:rPr>
                <w:color w:val="000000"/>
              </w:rPr>
            </w:pPr>
            <w:r w:rsidRPr="00CF7B7C">
              <w:rPr>
                <w:color w:val="000000"/>
              </w:rPr>
              <w:t>–</w:t>
            </w:r>
            <w:r w:rsidRPr="00CF7B7C">
              <w:rPr>
                <w:b/>
                <w:bCs/>
                <w:caps/>
              </w:rPr>
              <w:tab/>
            </w:r>
            <w:r w:rsidRPr="00CF7B7C">
              <w:rPr>
                <w:color w:val="000000"/>
              </w:rPr>
              <w:t>сталий розвиток суспільства</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rPr>
              <w:t>Стратегія</w:t>
            </w:r>
            <w:proofErr w:type="gramStart"/>
            <w:r w:rsidRPr="00CF7B7C">
              <w:rPr>
                <w:b/>
                <w:bCs/>
              </w:rPr>
              <w:t xml:space="preserve"> Е</w:t>
            </w:r>
            <w:proofErr w:type="gramEnd"/>
            <w:r w:rsidRPr="00CF7B7C">
              <w:rPr>
                <w:b/>
                <w:bCs/>
              </w:rPr>
              <w:t>ЄК ООН ОСР</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r w:rsidRPr="00CF7B7C">
              <w:rPr>
                <w:bCs/>
              </w:rPr>
              <w:t>Стратегія Європейської економічної комісії ООН освіти для сталого розвитку</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color w:val="000000"/>
              </w:rPr>
              <w:t>ФАО</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color w:val="000000"/>
              </w:rPr>
              <w:t>–</w:t>
            </w:r>
            <w:r w:rsidRPr="00CF7B7C">
              <w:rPr>
                <w:b/>
                <w:bCs/>
                <w:caps/>
              </w:rPr>
              <w:tab/>
            </w:r>
            <w:r w:rsidRPr="00CF7B7C">
              <w:rPr>
                <w:color w:val="000000"/>
              </w:rPr>
              <w:t>Організація з питань продовольства та сільського господарства ООН</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Cs/>
              </w:rPr>
            </w:pPr>
            <w:r w:rsidRPr="00CF7B7C">
              <w:rPr>
                <w:b/>
                <w:bCs/>
                <w:caps/>
              </w:rPr>
              <w:t>UNEP/ЮНЕП</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caps/>
              </w:rPr>
              <w:t>–</w:t>
            </w:r>
            <w:r w:rsidRPr="00CF7B7C">
              <w:rPr>
                <w:b/>
                <w:bCs/>
                <w:caps/>
              </w:rPr>
              <w:tab/>
            </w:r>
            <w:r w:rsidRPr="00CF7B7C">
              <w:rPr>
                <w:bCs/>
                <w:caps/>
              </w:rPr>
              <w:t>U</w:t>
            </w:r>
            <w:r w:rsidRPr="00CF7B7C">
              <w:rPr>
                <w:bCs/>
              </w:rPr>
              <w:t>nated Nation Environmantal Program / програма ООН з питань навколишнього середовища</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color w:val="000000"/>
              </w:rPr>
            </w:pPr>
            <w:r w:rsidRPr="00CF7B7C">
              <w:rPr>
                <w:b/>
                <w:bCs/>
              </w:rPr>
              <w:t>ЮНЕСКО</w:t>
            </w:r>
          </w:p>
        </w:tc>
        <w:tc>
          <w:tcPr>
            <w:tcW w:w="7194" w:type="dxa"/>
          </w:tcPr>
          <w:p w:rsidR="00521B79" w:rsidRPr="00CF7B7C" w:rsidRDefault="00521B79" w:rsidP="001C5A61">
            <w:pPr>
              <w:widowControl w:val="0"/>
              <w:autoSpaceDE w:val="0"/>
              <w:autoSpaceDN w:val="0"/>
              <w:adjustRightInd w:val="0"/>
              <w:spacing w:line="360" w:lineRule="auto"/>
              <w:jc w:val="both"/>
              <w:rPr>
                <w:bCs/>
                <w:caps/>
              </w:rPr>
            </w:pPr>
            <w:r w:rsidRPr="00CF7B7C">
              <w:rPr>
                <w:bCs/>
              </w:rPr>
              <w:t>–</w:t>
            </w:r>
            <w:r w:rsidRPr="00CF7B7C">
              <w:rPr>
                <w:b/>
                <w:bCs/>
                <w:caps/>
              </w:rPr>
              <w:tab/>
            </w:r>
            <w:proofErr w:type="gramStart"/>
            <w:r w:rsidRPr="00CF7B7C">
              <w:rPr>
                <w:bCs/>
              </w:rPr>
              <w:t>спец</w:t>
            </w:r>
            <w:proofErr w:type="gramEnd"/>
            <w:r w:rsidRPr="00CF7B7C">
              <w:rPr>
                <w:bCs/>
              </w:rPr>
              <w:t>іалізоване агентство ООН в галузі освіти, науки і культури</w:t>
            </w:r>
          </w:p>
        </w:tc>
      </w:tr>
      <w:tr w:rsidR="00521B79" w:rsidRPr="00BB7CF9" w:rsidTr="001C5A61">
        <w:tc>
          <w:tcPr>
            <w:tcW w:w="2376" w:type="dxa"/>
          </w:tcPr>
          <w:p w:rsidR="00521B79" w:rsidRPr="00CF7B7C" w:rsidRDefault="00521B79" w:rsidP="001C5A61">
            <w:pPr>
              <w:widowControl w:val="0"/>
              <w:autoSpaceDE w:val="0"/>
              <w:autoSpaceDN w:val="0"/>
              <w:adjustRightInd w:val="0"/>
              <w:spacing w:line="360" w:lineRule="auto"/>
              <w:jc w:val="both"/>
              <w:rPr>
                <w:b/>
                <w:bCs/>
              </w:rPr>
            </w:pPr>
            <w:r w:rsidRPr="00CF7B7C">
              <w:rPr>
                <w:b/>
                <w:bCs/>
                <w:caps/>
              </w:rPr>
              <w:t>ISO</w:t>
            </w:r>
          </w:p>
        </w:tc>
        <w:tc>
          <w:tcPr>
            <w:tcW w:w="7194" w:type="dxa"/>
          </w:tcPr>
          <w:p w:rsidR="00521B79" w:rsidRPr="00CF7B7C" w:rsidRDefault="00521B79" w:rsidP="001C5A61">
            <w:pPr>
              <w:widowControl w:val="0"/>
              <w:autoSpaceDE w:val="0"/>
              <w:autoSpaceDN w:val="0"/>
              <w:adjustRightInd w:val="0"/>
              <w:spacing w:line="360" w:lineRule="auto"/>
              <w:jc w:val="both"/>
              <w:rPr>
                <w:bCs/>
              </w:rPr>
            </w:pPr>
            <w:r w:rsidRPr="00CF7B7C">
              <w:rPr>
                <w:bCs/>
              </w:rPr>
              <w:t>–</w:t>
            </w:r>
            <w:r w:rsidRPr="00CF7B7C">
              <w:rPr>
                <w:b/>
                <w:bCs/>
                <w:caps/>
              </w:rPr>
              <w:tab/>
            </w:r>
            <w:proofErr w:type="gramStart"/>
            <w:r w:rsidRPr="00CF7B7C">
              <w:rPr>
                <w:bCs/>
              </w:rPr>
              <w:t>м</w:t>
            </w:r>
            <w:proofErr w:type="gramEnd"/>
            <w:r w:rsidRPr="00CF7B7C">
              <w:rPr>
                <w:bCs/>
              </w:rPr>
              <w:t>іжнародна організація зі стандартизації</w:t>
            </w:r>
          </w:p>
        </w:tc>
      </w:tr>
    </w:tbl>
    <w:p w:rsidR="00521B79" w:rsidRPr="00BB7CF9" w:rsidRDefault="00521B79" w:rsidP="00521B79">
      <w:pPr>
        <w:rPr>
          <w:bCs/>
        </w:rPr>
      </w:pPr>
      <w:r w:rsidRPr="00BB7CF9">
        <w:rPr>
          <w:bCs/>
        </w:rPr>
        <w:br w:type="page"/>
      </w:r>
    </w:p>
    <w:p w:rsidR="00521B79" w:rsidRPr="00BB7CF9" w:rsidRDefault="00521B79" w:rsidP="00521B79">
      <w:pPr>
        <w:widowControl w:val="0"/>
        <w:autoSpaceDE w:val="0"/>
        <w:autoSpaceDN w:val="0"/>
        <w:adjustRightInd w:val="0"/>
        <w:spacing w:before="720" w:after="720" w:line="360" w:lineRule="auto"/>
        <w:jc w:val="center"/>
        <w:rPr>
          <w:b/>
          <w:bCs/>
          <w:caps/>
        </w:rPr>
      </w:pPr>
      <w:proofErr w:type="gramStart"/>
      <w:r w:rsidRPr="00BB7CF9">
        <w:rPr>
          <w:b/>
          <w:bCs/>
          <w:caps/>
        </w:rPr>
        <w:lastRenderedPageBreak/>
        <w:t>ВСТУП</w:t>
      </w:r>
      <w:proofErr w:type="gramEnd"/>
    </w:p>
    <w:p w:rsidR="00521B79" w:rsidRPr="009343A2" w:rsidRDefault="00521B79" w:rsidP="00521B79">
      <w:pPr>
        <w:widowControl w:val="0"/>
        <w:spacing w:line="360" w:lineRule="auto"/>
        <w:ind w:firstLine="567"/>
        <w:jc w:val="both"/>
        <w:rPr>
          <w:bCs/>
          <w:iCs/>
        </w:rPr>
      </w:pPr>
      <w:r w:rsidRPr="00BB7CF9">
        <w:rPr>
          <w:b/>
        </w:rPr>
        <w:t xml:space="preserve">Актуальність </w:t>
      </w:r>
      <w:proofErr w:type="gramStart"/>
      <w:r w:rsidRPr="00BB7CF9">
        <w:rPr>
          <w:b/>
        </w:rPr>
        <w:t>досл</w:t>
      </w:r>
      <w:proofErr w:type="gramEnd"/>
      <w:r w:rsidRPr="00BB7CF9">
        <w:rPr>
          <w:b/>
        </w:rPr>
        <w:t xml:space="preserve">ідження. </w:t>
      </w:r>
      <w:r w:rsidRPr="009343A2">
        <w:t xml:space="preserve">В умовах технологізації усіх сфер суспільного життя зростає руйнівний вплив людини на навколишнє середовище. Тому основною метою гуманітарних, у тому числі освітніх, процесів є </w:t>
      </w:r>
      <w:proofErr w:type="gramStart"/>
      <w:r w:rsidRPr="009343A2">
        <w:t>п</w:t>
      </w:r>
      <w:proofErr w:type="gramEnd"/>
      <w:r w:rsidRPr="009343A2">
        <w:t xml:space="preserve">ідготовка особистості до екологічно доцільної професійної діяльності. Актуалізується педагогічна проблема формування професійної компетентності майбутніх екологів аграрних вищих навчальних закладів, перед якими в умовах переходу суспільства до </w:t>
      </w:r>
      <w:r w:rsidRPr="009343A2">
        <w:rPr>
          <w:bCs/>
          <w:iCs/>
        </w:rPr>
        <w:t xml:space="preserve">сталого розвитку постають нові завдання </w:t>
      </w:r>
      <w:r w:rsidRPr="009343A2">
        <w:t xml:space="preserve">необхідності адекватної модернізації їх професійної </w:t>
      </w:r>
      <w:proofErr w:type="gramStart"/>
      <w:r w:rsidRPr="009343A2">
        <w:t>п</w:t>
      </w:r>
      <w:proofErr w:type="gramEnd"/>
      <w:r w:rsidRPr="009343A2">
        <w:t>ідготовки.</w:t>
      </w:r>
    </w:p>
    <w:p w:rsidR="00521B79" w:rsidRPr="009343A2" w:rsidRDefault="00521B79" w:rsidP="00521B79">
      <w:pPr>
        <w:widowControl w:val="0"/>
        <w:spacing w:line="360" w:lineRule="auto"/>
        <w:ind w:firstLine="567"/>
        <w:jc w:val="both"/>
        <w:rPr>
          <w:bCs/>
          <w:iCs/>
        </w:rPr>
      </w:pPr>
      <w:r w:rsidRPr="009343A2">
        <w:t xml:space="preserve">Законом </w:t>
      </w:r>
      <w:r>
        <w:t>«</w:t>
      </w:r>
      <w:r w:rsidRPr="009343A2">
        <w:t>Про загальну середню освіту</w:t>
      </w:r>
      <w:r>
        <w:t>»</w:t>
      </w:r>
      <w:r w:rsidRPr="009343A2">
        <w:t xml:space="preserve">, Концепцією екологічної освіти, Національною доктриною розвитку освіти України визначено, що метою навчально-виховної діяльності освітніх закладів є формування системи гуманістичних цінностей, серед яких цінність людини і природи є </w:t>
      </w:r>
      <w:proofErr w:type="gramStart"/>
      <w:r w:rsidRPr="009343A2">
        <w:t>пр</w:t>
      </w:r>
      <w:proofErr w:type="gramEnd"/>
      <w:r w:rsidRPr="009343A2">
        <w:t xml:space="preserve">іоритетною. </w:t>
      </w:r>
      <w:proofErr w:type="gramStart"/>
      <w:r w:rsidRPr="009343A2">
        <w:t xml:space="preserve">Поряд з тим Концепцією освіти для сталого розвитку («Порядок денний на 21 століття») і програмою </w:t>
      </w:r>
      <w:r w:rsidRPr="009343A2">
        <w:rPr>
          <w:bCs/>
          <w:iCs/>
        </w:rPr>
        <w:t>Декади ООН «Освіта для сталого розвитку» (200</w:t>
      </w:r>
      <w:r>
        <w:rPr>
          <w:bCs/>
          <w:iCs/>
        </w:rPr>
        <w:t>5–2</w:t>
      </w:r>
      <w:r w:rsidRPr="009343A2">
        <w:rPr>
          <w:bCs/>
          <w:iCs/>
        </w:rPr>
        <w:t>014</w:t>
      </w:r>
      <w:r>
        <w:rPr>
          <w:bCs/>
          <w:iCs/>
        </w:rPr>
        <w:t xml:space="preserve"> </w:t>
      </w:r>
      <w:r w:rsidRPr="009343A2">
        <w:rPr>
          <w:bCs/>
          <w:iCs/>
        </w:rPr>
        <w:t>рр.)</w:t>
      </w:r>
      <w:r w:rsidRPr="009343A2">
        <w:t xml:space="preserve"> рекомендовано </w:t>
      </w:r>
      <w:r w:rsidRPr="009343A2">
        <w:rPr>
          <w:bCs/>
          <w:iCs/>
        </w:rPr>
        <w:t>навчальним закладам, незалежно від їх професійного спрямування, сприяти впровадженню до навчальних програм головних принципів переходу суспільства до сталого розвитку, які передбачають формування здатності особистості вести узгоджений з принципами сталого</w:t>
      </w:r>
      <w:proofErr w:type="gramEnd"/>
      <w:r w:rsidRPr="009343A2">
        <w:rPr>
          <w:bCs/>
          <w:iCs/>
        </w:rPr>
        <w:t xml:space="preserve"> розвитку спосіб життя.</w:t>
      </w:r>
    </w:p>
    <w:p w:rsidR="00521B79" w:rsidRDefault="00521B79" w:rsidP="00521B79">
      <w:pPr>
        <w:widowControl w:val="0"/>
        <w:spacing w:line="360" w:lineRule="auto"/>
        <w:ind w:firstLine="567"/>
        <w:jc w:val="both"/>
        <w:rPr>
          <w:bCs/>
          <w:iCs/>
        </w:rPr>
      </w:pPr>
      <w:r w:rsidRPr="009343A2">
        <w:rPr>
          <w:bCs/>
          <w:iCs/>
        </w:rPr>
        <w:t xml:space="preserve">Здійснення зазначених перетворень у системі </w:t>
      </w:r>
      <w:proofErr w:type="gramStart"/>
      <w:r w:rsidRPr="009343A2">
        <w:rPr>
          <w:bCs/>
          <w:iCs/>
        </w:rPr>
        <w:t>п</w:t>
      </w:r>
      <w:proofErr w:type="gramEnd"/>
      <w:r w:rsidRPr="009343A2">
        <w:rPr>
          <w:bCs/>
          <w:iCs/>
        </w:rPr>
        <w:t>ідготовки майбутніх екологів у аграрних вищих навчальних закладах освіти (ВНЗ) неминуче пов’язане з адекватними змінами в системі їх професійного навчання через модернізацію циклу сільськогосподарських дисциплін.</w:t>
      </w:r>
    </w:p>
    <w:p w:rsidR="00521B79" w:rsidRPr="009343A2" w:rsidRDefault="00521B79" w:rsidP="00521B79">
      <w:pPr>
        <w:widowControl w:val="0"/>
        <w:spacing w:line="360" w:lineRule="auto"/>
        <w:ind w:firstLine="567"/>
        <w:jc w:val="both"/>
        <w:rPr>
          <w:bCs/>
          <w:iCs/>
        </w:rPr>
      </w:pPr>
      <w:proofErr w:type="gramStart"/>
      <w:r w:rsidRPr="009343A2">
        <w:rPr>
          <w:bCs/>
          <w:iCs/>
        </w:rPr>
        <w:t>П</w:t>
      </w:r>
      <w:proofErr w:type="gramEnd"/>
      <w:r w:rsidRPr="009343A2">
        <w:rPr>
          <w:bCs/>
          <w:iCs/>
        </w:rPr>
        <w:t xml:space="preserve">ідготовка майбутніх екологів у аграрних ВНЗ здійснюється на загальнонауковому, загальнопедагогічному і фаховому рівнях. Навчальний процес включає обов’язковий цикл сільськогосподарських дисциплін та </w:t>
      </w:r>
      <w:proofErr w:type="gramStart"/>
      <w:r w:rsidRPr="009343A2">
        <w:rPr>
          <w:bCs/>
          <w:iCs/>
        </w:rPr>
        <w:t>р</w:t>
      </w:r>
      <w:proofErr w:type="gramEnd"/>
      <w:r w:rsidRPr="009343A2">
        <w:rPr>
          <w:bCs/>
          <w:iCs/>
        </w:rPr>
        <w:t xml:space="preserve">ізних видів практик. Поліаспектність проблеми </w:t>
      </w:r>
      <w:proofErr w:type="gramStart"/>
      <w:r w:rsidRPr="009343A2">
        <w:rPr>
          <w:bCs/>
          <w:iCs/>
        </w:rPr>
        <w:t>п</w:t>
      </w:r>
      <w:proofErr w:type="gramEnd"/>
      <w:r w:rsidRPr="009343A2">
        <w:rPr>
          <w:bCs/>
          <w:iCs/>
        </w:rPr>
        <w:t>ідготовки майбутніх екологів у аграрних ВНЗ відображена в різних напрямках педагогічних досліджень.</w:t>
      </w:r>
    </w:p>
    <w:p w:rsidR="00521B79" w:rsidRPr="009343A2" w:rsidRDefault="00521B79" w:rsidP="00521B79">
      <w:pPr>
        <w:widowControl w:val="0"/>
        <w:spacing w:line="360" w:lineRule="auto"/>
        <w:ind w:firstLine="567"/>
        <w:jc w:val="both"/>
      </w:pPr>
      <w:r w:rsidRPr="009343A2">
        <w:rPr>
          <w:bCs/>
          <w:iCs/>
        </w:rPr>
        <w:t xml:space="preserve">Важливість і значимість екологічної освіти, її теоретико-методологічні основи, філософські та культурологічні аспекти і методи викладання розглядались у </w:t>
      </w:r>
      <w:proofErr w:type="gramStart"/>
      <w:r w:rsidRPr="009343A2">
        <w:rPr>
          <w:bCs/>
          <w:iCs/>
        </w:rPr>
        <w:t>досл</w:t>
      </w:r>
      <w:proofErr w:type="gramEnd"/>
      <w:r w:rsidRPr="009343A2">
        <w:rPr>
          <w:bCs/>
          <w:iCs/>
        </w:rPr>
        <w:t>ідженнях В. Вернадського, С. Гончаренка, І. Беха, І</w:t>
      </w:r>
      <w:r w:rsidRPr="009343A2">
        <w:rPr>
          <w:rStyle w:val="citation"/>
        </w:rPr>
        <w:t>. </w:t>
      </w:r>
      <w:r w:rsidRPr="009343A2">
        <w:rPr>
          <w:bCs/>
          <w:iCs/>
        </w:rPr>
        <w:t>Зязюна, В</w:t>
      </w:r>
      <w:r w:rsidRPr="009343A2">
        <w:rPr>
          <w:rStyle w:val="citation"/>
        </w:rPr>
        <w:t>. </w:t>
      </w:r>
      <w:r w:rsidRPr="009343A2">
        <w:rPr>
          <w:bCs/>
          <w:iCs/>
        </w:rPr>
        <w:t xml:space="preserve">Кременя, В. Лося, Г. Пустовіта, Г. Філіпчука, М. Шеллера та ін. </w:t>
      </w:r>
      <w:r w:rsidRPr="009343A2">
        <w:t>Педагогічні основи продуктивної діяльності людини в середовищі висвітлені в працях П. Атутова, С. Батишева, І. Волощука, О. Коберника, В. Мадзігона, В. Сидоренка, В. Сухомлинського, Г. Терещука, Д. Тхоржевського та і</w:t>
      </w:r>
      <w:proofErr w:type="gramStart"/>
      <w:r w:rsidRPr="009343A2">
        <w:t>н</w:t>
      </w:r>
      <w:proofErr w:type="gramEnd"/>
      <w:r w:rsidRPr="009343A2">
        <w:t>.</w:t>
      </w:r>
    </w:p>
    <w:p w:rsidR="00521B79" w:rsidRPr="009343A2" w:rsidRDefault="00521B79" w:rsidP="00521B79">
      <w:pPr>
        <w:widowControl w:val="0"/>
        <w:spacing w:line="360" w:lineRule="auto"/>
        <w:ind w:firstLine="567"/>
        <w:jc w:val="both"/>
      </w:pPr>
      <w:r w:rsidRPr="009343A2">
        <w:rPr>
          <w:bCs/>
          <w:iCs/>
        </w:rPr>
        <w:t xml:space="preserve">Проблеми теорії і практики формування професійних компетенцій в контексті взаємодії з навколишнім середовищем як у системі «людина-людина», так і в системі «людина-природа» </w:t>
      </w:r>
      <w:proofErr w:type="gramStart"/>
      <w:r w:rsidRPr="009343A2">
        <w:rPr>
          <w:bCs/>
          <w:iCs/>
        </w:rPr>
        <w:t>досл</w:t>
      </w:r>
      <w:proofErr w:type="gramEnd"/>
      <w:r w:rsidRPr="009343A2">
        <w:rPr>
          <w:bCs/>
          <w:iCs/>
        </w:rPr>
        <w:t>іджені Л</w:t>
      </w:r>
      <w:r w:rsidRPr="009343A2">
        <w:rPr>
          <w:rStyle w:val="citation"/>
        </w:rPr>
        <w:t>. </w:t>
      </w:r>
      <w:r w:rsidRPr="009343A2">
        <w:rPr>
          <w:bCs/>
          <w:iCs/>
        </w:rPr>
        <w:t>Виготським, С</w:t>
      </w:r>
      <w:r w:rsidRPr="009343A2">
        <w:rPr>
          <w:rStyle w:val="citation"/>
        </w:rPr>
        <w:t>. </w:t>
      </w:r>
      <w:r w:rsidRPr="009343A2">
        <w:rPr>
          <w:bCs/>
          <w:iCs/>
        </w:rPr>
        <w:t>Дерябо, Д</w:t>
      </w:r>
      <w:r w:rsidRPr="009343A2">
        <w:rPr>
          <w:rStyle w:val="citation"/>
        </w:rPr>
        <w:t>. </w:t>
      </w:r>
      <w:r w:rsidRPr="009343A2">
        <w:rPr>
          <w:bCs/>
          <w:iCs/>
        </w:rPr>
        <w:t xml:space="preserve">Ельконіною, </w:t>
      </w:r>
      <w:r w:rsidRPr="00E65F65">
        <w:rPr>
          <w:bCs/>
          <w:iCs/>
          <w:spacing w:val="-2"/>
        </w:rPr>
        <w:t>О</w:t>
      </w:r>
      <w:r w:rsidRPr="00E65F65">
        <w:rPr>
          <w:rStyle w:val="citation"/>
          <w:spacing w:val="-2"/>
        </w:rPr>
        <w:t>. </w:t>
      </w:r>
      <w:r w:rsidRPr="00E65F65">
        <w:rPr>
          <w:bCs/>
          <w:iCs/>
          <w:spacing w:val="-2"/>
        </w:rPr>
        <w:t>Леонтєвою, В</w:t>
      </w:r>
      <w:r w:rsidRPr="00E65F65">
        <w:rPr>
          <w:rStyle w:val="citation"/>
          <w:spacing w:val="-2"/>
        </w:rPr>
        <w:t>. </w:t>
      </w:r>
      <w:r w:rsidRPr="00E65F65">
        <w:rPr>
          <w:bCs/>
          <w:iCs/>
          <w:spacing w:val="-2"/>
        </w:rPr>
        <w:t>Мадзігоном, С</w:t>
      </w:r>
      <w:r w:rsidRPr="00E65F65">
        <w:rPr>
          <w:rStyle w:val="citation"/>
          <w:spacing w:val="-2"/>
        </w:rPr>
        <w:t>. </w:t>
      </w:r>
      <w:r w:rsidRPr="00E65F65">
        <w:rPr>
          <w:bCs/>
          <w:iCs/>
          <w:spacing w:val="-2"/>
        </w:rPr>
        <w:t>Рубінштейном, А</w:t>
      </w:r>
      <w:r w:rsidRPr="00E65F65">
        <w:rPr>
          <w:rStyle w:val="citation"/>
          <w:spacing w:val="-2"/>
        </w:rPr>
        <w:t>. </w:t>
      </w:r>
      <w:r w:rsidRPr="00E65F65">
        <w:rPr>
          <w:bCs/>
          <w:iCs/>
          <w:spacing w:val="-2"/>
        </w:rPr>
        <w:t>Сидельніковським, Дж. Бутлером</w:t>
      </w:r>
      <w:r w:rsidRPr="009343A2">
        <w:rPr>
          <w:bCs/>
          <w:iCs/>
        </w:rPr>
        <w:t xml:space="preserve"> та ін.</w:t>
      </w:r>
    </w:p>
    <w:p w:rsidR="00521B79" w:rsidRPr="009343A2" w:rsidRDefault="00521B79" w:rsidP="00521B79">
      <w:pPr>
        <w:widowControl w:val="0"/>
        <w:spacing w:line="360" w:lineRule="auto"/>
        <w:ind w:firstLine="567"/>
        <w:jc w:val="both"/>
      </w:pPr>
      <w:r w:rsidRPr="009343A2">
        <w:rPr>
          <w:bCs/>
          <w:iCs/>
        </w:rPr>
        <w:lastRenderedPageBreak/>
        <w:t>Наукові принципи ф</w:t>
      </w:r>
      <w:r w:rsidRPr="009343A2">
        <w:t xml:space="preserve">ормування переходу суспільства до </w:t>
      </w:r>
      <w:r w:rsidRPr="009343A2">
        <w:rPr>
          <w:bCs/>
          <w:iCs/>
        </w:rPr>
        <w:t>сталого розвитку представлені у працях Г.</w:t>
      </w:r>
      <w:r w:rsidRPr="009343A2">
        <w:rPr>
          <w:rStyle w:val="citation"/>
        </w:rPr>
        <w:t> </w:t>
      </w:r>
      <w:r w:rsidRPr="009343A2">
        <w:rPr>
          <w:bCs/>
          <w:iCs/>
        </w:rPr>
        <w:t>Брунтланд, Е. </w:t>
      </w:r>
      <w:r w:rsidRPr="009343A2">
        <w:rPr>
          <w:bCs/>
        </w:rPr>
        <w:t xml:space="preserve">Вайцзеккера, </w:t>
      </w:r>
      <w:r w:rsidRPr="009343A2">
        <w:t>В.</w:t>
      </w:r>
      <w:r w:rsidRPr="009343A2">
        <w:rPr>
          <w:rStyle w:val="citation"/>
        </w:rPr>
        <w:t> </w:t>
      </w:r>
      <w:r w:rsidRPr="009343A2">
        <w:t xml:space="preserve">Вернадського, </w:t>
      </w:r>
      <w:r w:rsidRPr="009343A2">
        <w:rPr>
          <w:bCs/>
        </w:rPr>
        <w:t xml:space="preserve">Е. Ловинсів, </w:t>
      </w:r>
      <w:r w:rsidRPr="009343A2">
        <w:t>Д</w:t>
      </w:r>
      <w:r w:rsidRPr="009343A2">
        <w:rPr>
          <w:rStyle w:val="citation"/>
        </w:rPr>
        <w:t>. </w:t>
      </w:r>
      <w:r w:rsidRPr="009343A2">
        <w:t xml:space="preserve">Медоуз, </w:t>
      </w:r>
      <w:r w:rsidRPr="009343A2">
        <w:rPr>
          <w:bCs/>
          <w:iCs/>
        </w:rPr>
        <w:t xml:space="preserve">Л. Мельника, Дж. Міла, </w:t>
      </w:r>
      <w:r w:rsidRPr="009343A2">
        <w:t>М. Моі</w:t>
      </w:r>
      <w:proofErr w:type="gramStart"/>
      <w:r w:rsidRPr="009343A2">
        <w:t>сеєва</w:t>
      </w:r>
      <w:proofErr w:type="gramEnd"/>
      <w:r w:rsidRPr="009343A2">
        <w:t xml:space="preserve"> та ін.</w:t>
      </w:r>
    </w:p>
    <w:p w:rsidR="00521B79" w:rsidRPr="009343A2" w:rsidRDefault="00521B79" w:rsidP="00521B79">
      <w:pPr>
        <w:widowControl w:val="0"/>
        <w:spacing w:line="360" w:lineRule="auto"/>
        <w:ind w:firstLine="567"/>
        <w:jc w:val="both"/>
      </w:pPr>
      <w:r w:rsidRPr="009343A2">
        <w:rPr>
          <w:bCs/>
          <w:iCs/>
        </w:rPr>
        <w:t xml:space="preserve">Морально-етичні засади в системі освіти для сталого розвитку формувались </w:t>
      </w:r>
      <w:proofErr w:type="gramStart"/>
      <w:r w:rsidRPr="009343A2">
        <w:rPr>
          <w:bCs/>
          <w:iCs/>
        </w:rPr>
        <w:t>п</w:t>
      </w:r>
      <w:proofErr w:type="gramEnd"/>
      <w:r w:rsidRPr="009343A2">
        <w:rPr>
          <w:bCs/>
          <w:iCs/>
        </w:rPr>
        <w:t xml:space="preserve">ід впливом ідей </w:t>
      </w:r>
      <w:r w:rsidRPr="009343A2">
        <w:t xml:space="preserve">Дж. Енгела, А. Леопольда, </w:t>
      </w:r>
      <w:r w:rsidRPr="009343A2">
        <w:rPr>
          <w:bCs/>
          <w:iCs/>
        </w:rPr>
        <w:t>М</w:t>
      </w:r>
      <w:r w:rsidRPr="009343A2">
        <w:t>. </w:t>
      </w:r>
      <w:r w:rsidRPr="009343A2">
        <w:rPr>
          <w:bCs/>
          <w:iCs/>
        </w:rPr>
        <w:t xml:space="preserve">Камдессю, </w:t>
      </w:r>
      <w:r w:rsidRPr="009343A2">
        <w:rPr>
          <w:rFonts w:eastAsia="Calibri"/>
        </w:rPr>
        <w:t xml:space="preserve">К. Корсака, </w:t>
      </w:r>
      <w:r w:rsidRPr="009343A2">
        <w:t>А</w:t>
      </w:r>
      <w:r w:rsidRPr="009343A2">
        <w:rPr>
          <w:rStyle w:val="citation"/>
        </w:rPr>
        <w:t>. </w:t>
      </w:r>
      <w:r w:rsidRPr="009343A2">
        <w:t>Швейцера, А. Печчеі, В.</w:t>
      </w:r>
      <w:r w:rsidRPr="009343A2">
        <w:rPr>
          <w:rStyle w:val="citation"/>
        </w:rPr>
        <w:t> </w:t>
      </w:r>
      <w:r w:rsidRPr="009343A2">
        <w:t>Вернадського, В. Кутирєва, М. Моісеєва та ін.</w:t>
      </w:r>
    </w:p>
    <w:p w:rsidR="00521B79" w:rsidRDefault="00521B79" w:rsidP="00521B79">
      <w:pPr>
        <w:widowControl w:val="0"/>
        <w:spacing w:line="360" w:lineRule="auto"/>
        <w:ind w:firstLine="567"/>
        <w:jc w:val="both"/>
      </w:pPr>
      <w:r w:rsidRPr="009343A2">
        <w:rPr>
          <w:bCs/>
          <w:iCs/>
        </w:rPr>
        <w:t xml:space="preserve">Формуванню освітньої політики стосовно освіти для сталого розвитку присвячено роботи </w:t>
      </w:r>
      <w:r w:rsidRPr="009343A2">
        <w:t>Г. Білявського, О. Бондаря, М. Згуровського, Н. Касимова, М. Моісеєва, Т. Шакирова, В.</w:t>
      </w:r>
      <w:r w:rsidRPr="009343A2">
        <w:rPr>
          <w:rStyle w:val="citation"/>
        </w:rPr>
        <w:t> </w:t>
      </w:r>
      <w:r w:rsidRPr="009343A2">
        <w:t xml:space="preserve">Шевчука, </w:t>
      </w:r>
      <w:r w:rsidRPr="009343A2">
        <w:rPr>
          <w:bCs/>
          <w:iCs/>
        </w:rPr>
        <w:t xml:space="preserve">А. Урсула </w:t>
      </w:r>
      <w:r w:rsidRPr="009343A2">
        <w:t xml:space="preserve">та ін. При цьому встановлено недостатній </w:t>
      </w:r>
      <w:proofErr w:type="gramStart"/>
      <w:r w:rsidRPr="009343A2">
        <w:t>р</w:t>
      </w:r>
      <w:proofErr w:type="gramEnd"/>
      <w:r w:rsidRPr="009343A2">
        <w:t xml:space="preserve">івень обґрунтування як змісту, форм і методів формування освітньої політики при переході суспільства до </w:t>
      </w:r>
      <w:r w:rsidRPr="009343A2">
        <w:rPr>
          <w:bCs/>
          <w:iCs/>
        </w:rPr>
        <w:t>сталого розвитку</w:t>
      </w:r>
      <w:r w:rsidRPr="009343A2">
        <w:t>, так і шляхів оптимізації змісту та засобів викладання відповідних дисциплін у аграрних ВНЗ України.</w:t>
      </w:r>
    </w:p>
    <w:p w:rsidR="00521B79" w:rsidRPr="009343A2" w:rsidRDefault="00521B79" w:rsidP="00521B79">
      <w:pPr>
        <w:widowControl w:val="0"/>
        <w:spacing w:line="360" w:lineRule="auto"/>
        <w:ind w:firstLine="567"/>
        <w:jc w:val="both"/>
      </w:pPr>
      <w:r w:rsidRPr="009343A2">
        <w:t xml:space="preserve">Незважаючи на кількісне зростання </w:t>
      </w:r>
      <w:proofErr w:type="gramStart"/>
      <w:r w:rsidRPr="009343A2">
        <w:t>досл</w:t>
      </w:r>
      <w:proofErr w:type="gramEnd"/>
      <w:r w:rsidRPr="009343A2">
        <w:t>іджень, присвячених проблемі екологічної освіти, фундаментальні та прикладні дослідження проблеми п</w:t>
      </w:r>
      <w:r w:rsidRPr="009343A2">
        <w:rPr>
          <w:bCs/>
          <w:iCs/>
        </w:rPr>
        <w:t xml:space="preserve">ідготовки майбутніх екологів у аграрних </w:t>
      </w:r>
      <w:r w:rsidRPr="009343A2">
        <w:t xml:space="preserve">ВНЗ </w:t>
      </w:r>
      <w:r w:rsidRPr="009343A2">
        <w:rPr>
          <w:bCs/>
          <w:iCs/>
        </w:rPr>
        <w:t xml:space="preserve">в умовах переходу до сталого розвитку, де б на рівні системи розглядалися концептуальні підходи до формування їх професійної компетентності, досі не проводились. </w:t>
      </w:r>
      <w:r w:rsidRPr="009343A2">
        <w:t xml:space="preserve">Актуальність проблеми формування професійної компетентності майбутніх екологів у аграрних ВНЗ в умовах переходу до сталого розвитку і необхідність її </w:t>
      </w:r>
      <w:proofErr w:type="gramStart"/>
      <w:r w:rsidRPr="009343A2">
        <w:t>досл</w:t>
      </w:r>
      <w:proofErr w:type="gramEnd"/>
      <w:r w:rsidRPr="009343A2">
        <w:t>ідження зумовлені низкою суперечностей між:</w:t>
      </w:r>
    </w:p>
    <w:p w:rsidR="00521B79" w:rsidRPr="009343A2" w:rsidRDefault="00521B79" w:rsidP="00961112">
      <w:pPr>
        <w:widowControl w:val="0"/>
        <w:numPr>
          <w:ilvl w:val="0"/>
          <w:numId w:val="72"/>
        </w:numPr>
        <w:tabs>
          <w:tab w:val="clear" w:pos="1737"/>
          <w:tab w:val="num" w:pos="0"/>
          <w:tab w:val="num" w:pos="993"/>
        </w:tabs>
        <w:suppressAutoHyphens w:val="0"/>
        <w:spacing w:line="360" w:lineRule="auto"/>
        <w:ind w:left="0" w:firstLine="567"/>
        <w:jc w:val="both"/>
        <w:rPr>
          <w:bCs/>
          <w:iCs/>
        </w:rPr>
      </w:pPr>
      <w:r w:rsidRPr="009343A2">
        <w:t xml:space="preserve">об’єктивними потребами суспільства у висококваліфікованих фахівцях-екологах з високим </w:t>
      </w:r>
      <w:proofErr w:type="gramStart"/>
      <w:r w:rsidRPr="009343A2">
        <w:t>р</w:t>
      </w:r>
      <w:proofErr w:type="gramEnd"/>
      <w:r w:rsidRPr="009343A2">
        <w:t>івнем професійної компетентності та недостатньо гнучкою реакцією системи аграрної професійної освіти;</w:t>
      </w:r>
    </w:p>
    <w:p w:rsidR="00521B79" w:rsidRPr="009343A2" w:rsidRDefault="00521B79" w:rsidP="00961112">
      <w:pPr>
        <w:widowControl w:val="0"/>
        <w:numPr>
          <w:ilvl w:val="0"/>
          <w:numId w:val="72"/>
        </w:numPr>
        <w:tabs>
          <w:tab w:val="clear" w:pos="1737"/>
          <w:tab w:val="num" w:pos="0"/>
          <w:tab w:val="num" w:pos="993"/>
        </w:tabs>
        <w:suppressAutoHyphens w:val="0"/>
        <w:spacing w:line="360" w:lineRule="auto"/>
        <w:ind w:left="0" w:firstLine="567"/>
        <w:jc w:val="both"/>
        <w:rPr>
          <w:bCs/>
          <w:iCs/>
        </w:rPr>
      </w:pPr>
      <w:r w:rsidRPr="009343A2">
        <w:rPr>
          <w:bCs/>
          <w:iCs/>
        </w:rPr>
        <w:t xml:space="preserve">традиційною системою </w:t>
      </w:r>
      <w:proofErr w:type="gramStart"/>
      <w:r w:rsidRPr="009343A2">
        <w:t>п</w:t>
      </w:r>
      <w:proofErr w:type="gramEnd"/>
      <w:r w:rsidRPr="009343A2">
        <w:rPr>
          <w:bCs/>
          <w:iCs/>
        </w:rPr>
        <w:t xml:space="preserve">ідготовки майбутніх екологів у аграрних </w:t>
      </w:r>
      <w:r w:rsidRPr="009343A2">
        <w:t xml:space="preserve">ВНЗ </w:t>
      </w:r>
      <w:r w:rsidRPr="009343A2">
        <w:rPr>
          <w:bCs/>
          <w:iCs/>
        </w:rPr>
        <w:t>і недостатньою розробленістю її теоретичного та методичного забезпечення практичної діяльності при вивченні сільськогосподарських дисциплін;</w:t>
      </w:r>
    </w:p>
    <w:p w:rsidR="00521B79" w:rsidRPr="009343A2" w:rsidRDefault="00521B79" w:rsidP="00961112">
      <w:pPr>
        <w:widowControl w:val="0"/>
        <w:numPr>
          <w:ilvl w:val="0"/>
          <w:numId w:val="72"/>
        </w:numPr>
        <w:tabs>
          <w:tab w:val="clear" w:pos="1737"/>
          <w:tab w:val="num" w:pos="0"/>
          <w:tab w:val="num" w:pos="993"/>
        </w:tabs>
        <w:suppressAutoHyphens w:val="0"/>
        <w:spacing w:line="360" w:lineRule="auto"/>
        <w:ind w:left="0" w:firstLine="567"/>
        <w:jc w:val="both"/>
        <w:rPr>
          <w:bCs/>
          <w:iCs/>
        </w:rPr>
      </w:pPr>
      <w:r w:rsidRPr="009343A2">
        <w:t xml:space="preserve">потребами студентів </w:t>
      </w:r>
      <w:r w:rsidRPr="009343A2">
        <w:rPr>
          <w:bCs/>
          <w:iCs/>
        </w:rPr>
        <w:t xml:space="preserve">аграрних закладів освіти у освоєнні сучасних професійних компетенцій і відсутністю науково обґрунтованої системи і технології </w:t>
      </w:r>
      <w:proofErr w:type="gramStart"/>
      <w:r w:rsidRPr="009343A2">
        <w:rPr>
          <w:bCs/>
          <w:iCs/>
        </w:rPr>
        <w:t>п</w:t>
      </w:r>
      <w:proofErr w:type="gramEnd"/>
      <w:r w:rsidRPr="009343A2">
        <w:rPr>
          <w:bCs/>
          <w:iCs/>
        </w:rPr>
        <w:t>ідготовки майбутніх екологів до професійної діяльності.</w:t>
      </w:r>
    </w:p>
    <w:p w:rsidR="00521B79" w:rsidRPr="009343A2" w:rsidRDefault="00521B79" w:rsidP="00521B79">
      <w:pPr>
        <w:widowControl w:val="0"/>
        <w:spacing w:line="360" w:lineRule="auto"/>
        <w:ind w:firstLine="567"/>
        <w:jc w:val="both"/>
      </w:pPr>
      <w:r w:rsidRPr="009343A2">
        <w:t>Таким чином, відсутність концептуально системних і фундаментальних досліджень проблеми п</w:t>
      </w:r>
      <w:r w:rsidRPr="009343A2">
        <w:rPr>
          <w:bCs/>
          <w:iCs/>
        </w:rPr>
        <w:t>ідготовки майбутніх екологів, а також наявність ряду суперечностей в реальному процесі цієї підготовки</w:t>
      </w:r>
      <w:r w:rsidRPr="009343A2">
        <w:t xml:space="preserve"> </w:t>
      </w:r>
      <w:r w:rsidRPr="009343A2">
        <w:rPr>
          <w:bCs/>
          <w:iCs/>
        </w:rPr>
        <w:t>в аграрних ВНЗ</w:t>
      </w:r>
      <w:r w:rsidRPr="009343A2">
        <w:t xml:space="preserve"> обумовили вибір теми дисертаційного дослідження </w:t>
      </w:r>
      <w:r w:rsidRPr="009343A2">
        <w:rPr>
          <w:b/>
        </w:rPr>
        <w:t xml:space="preserve">«Теоретичні і методичні засади формування професійної компетентності майбутніх екологів </w:t>
      </w:r>
      <w:proofErr w:type="gramStart"/>
      <w:r w:rsidRPr="009343A2">
        <w:rPr>
          <w:b/>
        </w:rPr>
        <w:t>в</w:t>
      </w:r>
      <w:proofErr w:type="gramEnd"/>
      <w:r w:rsidRPr="009343A2">
        <w:rPr>
          <w:b/>
        </w:rPr>
        <w:t xml:space="preserve"> умовах переходу до сталого розвитку суспільства</w:t>
      </w:r>
      <w:r w:rsidRPr="009343A2">
        <w:rPr>
          <w:b/>
          <w:lang w:eastAsia="uk-UA"/>
        </w:rPr>
        <w:t>».</w:t>
      </w:r>
    </w:p>
    <w:p w:rsidR="00521B79" w:rsidRPr="00373061" w:rsidRDefault="00521B79" w:rsidP="00521B79">
      <w:pPr>
        <w:widowControl w:val="0"/>
        <w:spacing w:line="360" w:lineRule="auto"/>
        <w:ind w:firstLine="567"/>
        <w:jc w:val="both"/>
        <w:rPr>
          <w:lang w:eastAsia="uk-UA"/>
        </w:rPr>
      </w:pPr>
      <w:r w:rsidRPr="00BB7CF9">
        <w:rPr>
          <w:b/>
          <w:bCs/>
        </w:rPr>
        <w:t>Зв’язок роботи з науковими програмами, планами, темами.</w:t>
      </w:r>
      <w:r w:rsidRPr="00BB7CF9">
        <w:rPr>
          <w:bCs/>
        </w:rPr>
        <w:t xml:space="preserve"> </w:t>
      </w:r>
      <w:proofErr w:type="gramStart"/>
      <w:r w:rsidRPr="00373061">
        <w:rPr>
          <w:bCs/>
        </w:rPr>
        <w:t>Досл</w:t>
      </w:r>
      <w:proofErr w:type="gramEnd"/>
      <w:r w:rsidRPr="00373061">
        <w:rPr>
          <w:bCs/>
        </w:rPr>
        <w:t xml:space="preserve">ідження є складовою тематичного плану науково-дослідної роботи Національного університету біоресурсів і природокористування України: теми </w:t>
      </w:r>
      <w:r w:rsidRPr="00373061">
        <w:t xml:space="preserve">№ 110/455-пр. «Обґрунтувати наукову концепцію та розробити заходи формування професійно-практичної компетенції фахівців з управління </w:t>
      </w:r>
      <w:r w:rsidRPr="00373061">
        <w:lastRenderedPageBreak/>
        <w:t xml:space="preserve">природокористуванням в агросфері» (2011–2014 рр.); </w:t>
      </w:r>
      <w:r w:rsidRPr="00373061">
        <w:rPr>
          <w:lang w:eastAsia="uk-UA"/>
        </w:rPr>
        <w:t xml:space="preserve">спільного проекту «Навчальний план </w:t>
      </w:r>
      <w:proofErr w:type="gramStart"/>
      <w:r w:rsidRPr="00373061">
        <w:rPr>
          <w:lang w:eastAsia="uk-UA"/>
        </w:rPr>
        <w:t>за</w:t>
      </w:r>
      <w:proofErr w:type="gramEnd"/>
      <w:r w:rsidRPr="00373061">
        <w:rPr>
          <w:lang w:eastAsia="uk-UA"/>
        </w:rPr>
        <w:t xml:space="preserve"> спеціальністю «Охорона навколишнього середовища в аграрних університетах» (ENAGRA) 159188-TEMPUS-1-2009-IPL-TEMPUS»; проекту JEP-27136-2006 «Впровадження фундаментальних і новітніх наукових методів у магістерських і аспірантських навчальних планах </w:t>
      </w:r>
      <w:proofErr w:type="gramStart"/>
      <w:r w:rsidRPr="00373061">
        <w:rPr>
          <w:lang w:eastAsia="uk-UA"/>
        </w:rPr>
        <w:t>аграрного</w:t>
      </w:r>
      <w:proofErr w:type="gramEnd"/>
      <w:r w:rsidRPr="00373061">
        <w:rPr>
          <w:lang w:eastAsia="uk-UA"/>
        </w:rPr>
        <w:t xml:space="preserve"> напряму «IBMBASMA».</w:t>
      </w:r>
    </w:p>
    <w:p w:rsidR="00521B79" w:rsidRPr="00373061" w:rsidRDefault="00521B79" w:rsidP="00521B79">
      <w:pPr>
        <w:pStyle w:val="affffffff5"/>
        <w:widowControl w:val="0"/>
        <w:spacing w:line="360" w:lineRule="auto"/>
        <w:ind w:firstLine="567"/>
        <w:jc w:val="both"/>
        <w:rPr>
          <w:b/>
        </w:rPr>
      </w:pPr>
      <w:r w:rsidRPr="00373061">
        <w:rPr>
          <w:b/>
          <w:lang w:eastAsia="uk-UA"/>
        </w:rPr>
        <w:t xml:space="preserve">Тема </w:t>
      </w:r>
      <w:r w:rsidRPr="00373061">
        <w:rPr>
          <w:b/>
          <w:bCs/>
        </w:rPr>
        <w:t xml:space="preserve">дисертаційної роботи </w:t>
      </w:r>
      <w:r w:rsidRPr="00373061">
        <w:rPr>
          <w:b/>
          <w:lang w:eastAsia="uk-UA"/>
        </w:rPr>
        <w:t xml:space="preserve">затверджена вченою радою </w:t>
      </w:r>
      <w:r w:rsidRPr="00373061">
        <w:rPr>
          <w:b/>
        </w:rPr>
        <w:t xml:space="preserve">Національного університету біоресурсів та природокористування України (протокол № 11 від 08.07.2012 р.) та узгоджена Міжвідомчою радою з координації наукових </w:t>
      </w:r>
      <w:proofErr w:type="gramStart"/>
      <w:r w:rsidRPr="00373061">
        <w:rPr>
          <w:b/>
        </w:rPr>
        <w:t>досл</w:t>
      </w:r>
      <w:proofErr w:type="gramEnd"/>
      <w:r w:rsidRPr="00373061">
        <w:rPr>
          <w:b/>
        </w:rPr>
        <w:t>іджень з педагогічних та психологічних наук в Україні (протокол № 8 від 22.10.2013 р.).</w:t>
      </w:r>
    </w:p>
    <w:p w:rsidR="00521B79" w:rsidRPr="00373061" w:rsidRDefault="00521B79" w:rsidP="00521B79">
      <w:pPr>
        <w:widowControl w:val="0"/>
        <w:spacing w:line="360" w:lineRule="auto"/>
        <w:ind w:firstLine="567"/>
        <w:jc w:val="both"/>
      </w:pPr>
      <w:r w:rsidRPr="00373061">
        <w:t xml:space="preserve">Мета </w:t>
      </w:r>
      <w:proofErr w:type="gramStart"/>
      <w:r w:rsidRPr="00373061">
        <w:t>досл</w:t>
      </w:r>
      <w:proofErr w:type="gramEnd"/>
      <w:r w:rsidRPr="00373061">
        <w:t xml:space="preserve">ідження полягає в теоретичному обґрунтуванні концептуальних засад, розробці змісту та методичної системи </w:t>
      </w:r>
      <w:r w:rsidRPr="00373061">
        <w:rPr>
          <w:bCs/>
        </w:rPr>
        <w:t xml:space="preserve">формування професійної компетентності майбутніх екологів у вищих аграрних навчальних закладах </w:t>
      </w:r>
      <w:r w:rsidRPr="00373061">
        <w:t>в умовах переходу суспільства до сталого розвитку</w:t>
      </w:r>
      <w:r w:rsidRPr="00373061">
        <w:rPr>
          <w:bCs/>
        </w:rPr>
        <w:t>.</w:t>
      </w:r>
    </w:p>
    <w:p w:rsidR="00521B79" w:rsidRPr="00373061" w:rsidRDefault="00521B79" w:rsidP="00521B79">
      <w:pPr>
        <w:widowControl w:val="0"/>
        <w:spacing w:line="360" w:lineRule="auto"/>
        <w:ind w:firstLine="567"/>
        <w:jc w:val="both"/>
      </w:pPr>
      <w:r w:rsidRPr="00373061">
        <w:t xml:space="preserve">Задачі </w:t>
      </w:r>
      <w:proofErr w:type="gramStart"/>
      <w:r w:rsidRPr="00373061">
        <w:t>досл</w:t>
      </w:r>
      <w:proofErr w:type="gramEnd"/>
      <w:r w:rsidRPr="00373061">
        <w:t>ідження:</w:t>
      </w:r>
    </w:p>
    <w:p w:rsidR="00521B79" w:rsidRPr="00373061" w:rsidRDefault="00521B79" w:rsidP="00961112">
      <w:pPr>
        <w:pStyle w:val="affffffff9"/>
        <w:widowControl w:val="0"/>
        <w:numPr>
          <w:ilvl w:val="0"/>
          <w:numId w:val="73"/>
        </w:numPr>
        <w:tabs>
          <w:tab w:val="clear" w:pos="1743"/>
          <w:tab w:val="num" w:pos="993"/>
        </w:tabs>
        <w:suppressAutoHyphens w:val="0"/>
        <w:ind w:left="0" w:firstLine="567"/>
        <w:jc w:val="both"/>
        <w:rPr>
          <w:b/>
          <w:lang w:val="uk-UA"/>
        </w:rPr>
      </w:pPr>
      <w:r w:rsidRPr="00373061">
        <w:rPr>
          <w:b/>
          <w:lang w:val="uk-UA"/>
        </w:rPr>
        <w:t xml:space="preserve">Вивчити стан дослідження проблеми </w:t>
      </w:r>
      <w:r w:rsidRPr="00373061">
        <w:rPr>
          <w:b/>
          <w:bCs/>
          <w:lang w:val="uk-UA"/>
        </w:rPr>
        <w:t xml:space="preserve">формування професійної компетентності майбутніх екологів у вищих аграрних навчальних закладах, </w:t>
      </w:r>
      <w:r w:rsidRPr="00373061">
        <w:rPr>
          <w:b/>
          <w:lang w:val="uk-UA"/>
        </w:rPr>
        <w:t>визначити сутність, зміст дефініцій, понять і концептуальних положень, які розкривають особливості їх професійної підготовки.</w:t>
      </w:r>
    </w:p>
    <w:p w:rsidR="00521B79" w:rsidRPr="00373061" w:rsidRDefault="00521B79" w:rsidP="00961112">
      <w:pPr>
        <w:pStyle w:val="affffffff9"/>
        <w:widowControl w:val="0"/>
        <w:numPr>
          <w:ilvl w:val="0"/>
          <w:numId w:val="73"/>
        </w:numPr>
        <w:tabs>
          <w:tab w:val="clear" w:pos="1743"/>
          <w:tab w:val="num" w:pos="993"/>
        </w:tabs>
        <w:suppressAutoHyphens w:val="0"/>
        <w:ind w:left="0" w:firstLine="567"/>
        <w:jc w:val="both"/>
        <w:rPr>
          <w:b/>
          <w:lang w:val="uk-UA"/>
        </w:rPr>
      </w:pPr>
      <w:r w:rsidRPr="00373061">
        <w:rPr>
          <w:b/>
          <w:lang w:val="uk-UA"/>
        </w:rPr>
        <w:t>З’ясувати сучасний стан формування професійної компетентності майбутніх екологів у вищих аграрних навчальних закладах, виявити основні недоліки,суперечності та чинники впливу на ефективність цієї підготовки.</w:t>
      </w:r>
    </w:p>
    <w:p w:rsidR="00521B79" w:rsidRPr="00373061" w:rsidRDefault="00521B79" w:rsidP="00961112">
      <w:pPr>
        <w:pStyle w:val="affffffff9"/>
        <w:widowControl w:val="0"/>
        <w:numPr>
          <w:ilvl w:val="0"/>
          <w:numId w:val="73"/>
        </w:numPr>
        <w:tabs>
          <w:tab w:val="clear" w:pos="1743"/>
          <w:tab w:val="num" w:pos="993"/>
        </w:tabs>
        <w:suppressAutoHyphens w:val="0"/>
        <w:ind w:left="0" w:firstLine="567"/>
        <w:jc w:val="both"/>
        <w:rPr>
          <w:b/>
          <w:lang w:val="uk-UA"/>
        </w:rPr>
      </w:pPr>
      <w:r w:rsidRPr="00373061">
        <w:rPr>
          <w:b/>
          <w:lang w:val="uk-UA"/>
        </w:rPr>
        <w:t xml:space="preserve">На основі визначених теоретичних і методологічних засад обґрунтувати концепцію </w:t>
      </w:r>
      <w:r w:rsidRPr="00373061">
        <w:rPr>
          <w:b/>
          <w:bCs/>
          <w:lang w:val="uk-UA"/>
        </w:rPr>
        <w:lastRenderedPageBreak/>
        <w:t>формування професійної компетентності майбутніх екологів у вищих аграрних навчальних закладах</w:t>
      </w:r>
      <w:r w:rsidRPr="00373061">
        <w:rPr>
          <w:b/>
          <w:lang w:val="uk-UA"/>
        </w:rPr>
        <w:t>.</w:t>
      </w:r>
    </w:p>
    <w:p w:rsidR="00521B79" w:rsidRPr="00373061" w:rsidRDefault="00521B79" w:rsidP="00961112">
      <w:pPr>
        <w:pStyle w:val="affffffff9"/>
        <w:widowControl w:val="0"/>
        <w:numPr>
          <w:ilvl w:val="0"/>
          <w:numId w:val="73"/>
        </w:numPr>
        <w:tabs>
          <w:tab w:val="clear" w:pos="1743"/>
          <w:tab w:val="num" w:pos="993"/>
        </w:tabs>
        <w:suppressAutoHyphens w:val="0"/>
        <w:ind w:left="0" w:firstLine="567"/>
        <w:jc w:val="both"/>
        <w:rPr>
          <w:b/>
          <w:lang w:val="uk-UA"/>
        </w:rPr>
      </w:pPr>
      <w:r w:rsidRPr="00373061">
        <w:rPr>
          <w:b/>
          <w:lang w:val="uk-UA"/>
        </w:rPr>
        <w:t xml:space="preserve">Виявити та розробити критерії, показники і рівні готовності </w:t>
      </w:r>
      <w:r w:rsidRPr="00373061">
        <w:rPr>
          <w:b/>
          <w:bCs/>
          <w:lang w:val="uk-UA"/>
        </w:rPr>
        <w:t>майбутніх екологів</w:t>
      </w:r>
      <w:r w:rsidRPr="00373061">
        <w:rPr>
          <w:b/>
          <w:lang w:val="uk-UA"/>
        </w:rPr>
        <w:t xml:space="preserve"> до </w:t>
      </w:r>
      <w:r w:rsidRPr="00373061">
        <w:rPr>
          <w:b/>
          <w:bCs/>
          <w:lang w:val="uk-UA"/>
        </w:rPr>
        <w:t>формування професійної компетентності</w:t>
      </w:r>
      <w:r w:rsidRPr="00373061">
        <w:rPr>
          <w:b/>
          <w:lang w:val="uk-UA"/>
        </w:rPr>
        <w:t>.</w:t>
      </w:r>
    </w:p>
    <w:p w:rsidR="00521B79" w:rsidRPr="00373061" w:rsidRDefault="00521B79" w:rsidP="00961112">
      <w:pPr>
        <w:pStyle w:val="affffffff9"/>
        <w:widowControl w:val="0"/>
        <w:numPr>
          <w:ilvl w:val="0"/>
          <w:numId w:val="73"/>
        </w:numPr>
        <w:tabs>
          <w:tab w:val="clear" w:pos="1743"/>
          <w:tab w:val="num" w:pos="993"/>
        </w:tabs>
        <w:suppressAutoHyphens w:val="0"/>
        <w:ind w:left="0" w:firstLine="567"/>
        <w:jc w:val="both"/>
        <w:rPr>
          <w:b/>
          <w:lang w:val="uk-UA"/>
        </w:rPr>
      </w:pPr>
      <w:r w:rsidRPr="00373061">
        <w:rPr>
          <w:b/>
          <w:lang w:val="uk-UA"/>
        </w:rPr>
        <w:t xml:space="preserve">Обґрунтувати та розробити структурно-функціональну модель системи </w:t>
      </w:r>
      <w:r w:rsidRPr="00373061">
        <w:rPr>
          <w:b/>
          <w:bCs/>
          <w:lang w:val="uk-UA"/>
        </w:rPr>
        <w:t>формування професійної компетентності майбутніх екологів у вищих аграрних навчальних закладах.</w:t>
      </w:r>
    </w:p>
    <w:p w:rsidR="00521B79" w:rsidRPr="00373061" w:rsidRDefault="00521B79" w:rsidP="00961112">
      <w:pPr>
        <w:pStyle w:val="affffffff9"/>
        <w:widowControl w:val="0"/>
        <w:numPr>
          <w:ilvl w:val="0"/>
          <w:numId w:val="73"/>
        </w:numPr>
        <w:tabs>
          <w:tab w:val="clear" w:pos="1743"/>
          <w:tab w:val="num" w:pos="993"/>
        </w:tabs>
        <w:suppressAutoHyphens w:val="0"/>
        <w:ind w:left="0" w:firstLine="567"/>
        <w:jc w:val="both"/>
        <w:rPr>
          <w:b/>
          <w:bCs/>
          <w:lang w:val="uk-UA"/>
        </w:rPr>
      </w:pPr>
      <w:r w:rsidRPr="00373061">
        <w:rPr>
          <w:b/>
          <w:lang w:val="uk-UA"/>
        </w:rPr>
        <w:t xml:space="preserve">Розробити теоретичні засади формування професійної компетентності майбутніх екологів, </w:t>
      </w:r>
      <w:r w:rsidRPr="00373061">
        <w:rPr>
          <w:b/>
          <w:bCs/>
          <w:lang w:val="uk-UA"/>
        </w:rPr>
        <w:t>обґрунтувати основні виробничі функції, визначити типові задачі діяльності і спроектувати ключові компетенції майбутніх екологів у вищих аграрних навчальних закладах.</w:t>
      </w:r>
    </w:p>
    <w:p w:rsidR="00521B79" w:rsidRPr="00373061" w:rsidRDefault="00521B79" w:rsidP="00961112">
      <w:pPr>
        <w:pStyle w:val="affffffff9"/>
        <w:widowControl w:val="0"/>
        <w:numPr>
          <w:ilvl w:val="0"/>
          <w:numId w:val="73"/>
        </w:numPr>
        <w:tabs>
          <w:tab w:val="clear" w:pos="1743"/>
          <w:tab w:val="num" w:pos="993"/>
        </w:tabs>
        <w:suppressAutoHyphens w:val="0"/>
        <w:ind w:left="0" w:firstLine="567"/>
        <w:jc w:val="both"/>
        <w:rPr>
          <w:b/>
          <w:bCs/>
          <w:lang w:val="uk-UA"/>
        </w:rPr>
      </w:pPr>
      <w:r w:rsidRPr="00373061">
        <w:rPr>
          <w:b/>
          <w:lang w:val="uk-UA"/>
        </w:rPr>
        <w:t xml:space="preserve">Розробити, теоретично обґрунтувати і впровадити методичну систему </w:t>
      </w:r>
      <w:r w:rsidRPr="00373061">
        <w:rPr>
          <w:b/>
          <w:bCs/>
          <w:lang w:val="uk-UA"/>
        </w:rPr>
        <w:t>формування професійної компетентності майбутніх екологів у вищих аграрних навчальних закладах.</w:t>
      </w:r>
    </w:p>
    <w:p w:rsidR="00521B79" w:rsidRPr="00373061" w:rsidRDefault="00521B79" w:rsidP="00961112">
      <w:pPr>
        <w:pStyle w:val="affffffff9"/>
        <w:widowControl w:val="0"/>
        <w:numPr>
          <w:ilvl w:val="0"/>
          <w:numId w:val="73"/>
        </w:numPr>
        <w:tabs>
          <w:tab w:val="clear" w:pos="1743"/>
          <w:tab w:val="num" w:pos="993"/>
        </w:tabs>
        <w:suppressAutoHyphens w:val="0"/>
        <w:ind w:left="0" w:firstLine="567"/>
        <w:jc w:val="both"/>
        <w:rPr>
          <w:b/>
          <w:lang w:val="uk-UA"/>
        </w:rPr>
      </w:pPr>
      <w:r w:rsidRPr="00373061">
        <w:rPr>
          <w:b/>
          <w:lang w:val="uk-UA"/>
        </w:rPr>
        <w:t>Експериментально перевірити ефективність запропонованої методичної системи формування професійної компетентності майбутніх екологів у вищих аграрних навчальних закладах.</w:t>
      </w:r>
    </w:p>
    <w:p w:rsidR="00521B79" w:rsidRPr="00373061" w:rsidRDefault="00521B79" w:rsidP="00521B79">
      <w:pPr>
        <w:pStyle w:val="1fff2"/>
        <w:widowControl w:val="0"/>
        <w:spacing w:line="360" w:lineRule="auto"/>
        <w:ind w:left="0" w:firstLine="567"/>
        <w:jc w:val="both"/>
        <w:rPr>
          <w:rFonts w:ascii="Times New Roman" w:hAnsi="Times New Roman"/>
          <w:lang w:val="uk-UA"/>
        </w:rPr>
      </w:pPr>
      <w:r w:rsidRPr="00373061">
        <w:rPr>
          <w:rFonts w:ascii="Times New Roman" w:hAnsi="Times New Roman"/>
          <w:b/>
          <w:lang w:val="uk-UA"/>
        </w:rPr>
        <w:t>Об’єкт дослідження</w:t>
      </w:r>
      <w:r w:rsidRPr="00373061">
        <w:rPr>
          <w:rFonts w:ascii="Times New Roman" w:hAnsi="Times New Roman"/>
          <w:lang w:val="uk-UA"/>
        </w:rPr>
        <w:t xml:space="preserve"> – процес професійної підготовки майбутніх екологів вищих аграрних навчальних закладів.</w:t>
      </w:r>
    </w:p>
    <w:p w:rsidR="00521B79" w:rsidRPr="00373061" w:rsidRDefault="00521B79" w:rsidP="00521B79">
      <w:pPr>
        <w:pStyle w:val="1fff2"/>
        <w:widowControl w:val="0"/>
        <w:spacing w:line="360" w:lineRule="auto"/>
        <w:ind w:left="0" w:firstLine="567"/>
        <w:jc w:val="both"/>
        <w:rPr>
          <w:rFonts w:ascii="Times New Roman" w:hAnsi="Times New Roman"/>
          <w:lang w:val="uk-UA"/>
        </w:rPr>
      </w:pPr>
      <w:r w:rsidRPr="00373061">
        <w:rPr>
          <w:rFonts w:ascii="Times New Roman" w:hAnsi="Times New Roman"/>
          <w:b/>
          <w:lang w:val="uk-UA"/>
        </w:rPr>
        <w:lastRenderedPageBreak/>
        <w:t>Предмет дослідження</w:t>
      </w:r>
      <w:r w:rsidRPr="00373061">
        <w:rPr>
          <w:rFonts w:ascii="Times New Roman" w:hAnsi="Times New Roman"/>
          <w:lang w:val="uk-UA"/>
        </w:rPr>
        <w:t xml:space="preserve"> – теоретико-методичні засади формування професійної компетентності майбутніх екологів аграрних ВНЗ.</w:t>
      </w:r>
    </w:p>
    <w:p w:rsidR="00521B79" w:rsidRPr="002D028D" w:rsidRDefault="00521B79" w:rsidP="00521B79">
      <w:pPr>
        <w:pStyle w:val="2ffff5"/>
        <w:ind w:firstLine="567"/>
      </w:pPr>
      <w:r w:rsidRPr="009343A2">
        <w:rPr>
          <w:b/>
        </w:rPr>
        <w:t>Концепція дослідження.</w:t>
      </w:r>
      <w:r w:rsidRPr="009343A2">
        <w:t xml:space="preserve"> </w:t>
      </w:r>
      <w:r w:rsidRPr="002D028D">
        <w:t xml:space="preserve">Концептуальні основи дослідження визначаються метою роботи, її науково-теоретичними засадами та складним інтегративним характером досліджуваного педагогічного феномену – </w:t>
      </w:r>
      <w:r w:rsidRPr="002D028D">
        <w:rPr>
          <w:bCs/>
        </w:rPr>
        <w:t>формування професійної компетентності майбутніх екологів у вищих аграрних навчальних закладах</w:t>
      </w:r>
      <w:r w:rsidRPr="002D028D">
        <w:t>.</w:t>
      </w:r>
    </w:p>
    <w:p w:rsidR="00521B79" w:rsidRPr="002D028D" w:rsidRDefault="00521B79" w:rsidP="00521B79">
      <w:pPr>
        <w:pStyle w:val="1fff2"/>
        <w:widowControl w:val="0"/>
        <w:spacing w:line="360" w:lineRule="auto"/>
        <w:ind w:left="0" w:firstLine="567"/>
        <w:jc w:val="both"/>
        <w:rPr>
          <w:rFonts w:ascii="Times New Roman" w:hAnsi="Times New Roman"/>
          <w:lang w:val="uk-UA"/>
        </w:rPr>
      </w:pPr>
      <w:r w:rsidRPr="002D028D">
        <w:rPr>
          <w:rFonts w:ascii="Times New Roman" w:hAnsi="Times New Roman"/>
          <w:lang w:val="uk-UA"/>
        </w:rPr>
        <w:t>Зміни які відбуваються у суспільному розвитку України вимагають формування світогляду сучасної людини на основі тісної взаємодії людини з природою. Гуманістичний характер сучасного світогляду вимагає необхідності створення принципово нової системи професійної підготовки майбутніх екологів. В її основі повинні бути положення Болонської угоди і рекомендації «Стратегії освіти для сталого розвитку ЄЕК ООН» щодо неперервного характеру екологічної освіти та охоплення широких верств населення.</w:t>
      </w:r>
    </w:p>
    <w:p w:rsidR="00521B79" w:rsidRPr="002D028D" w:rsidRDefault="00521B79" w:rsidP="00521B79">
      <w:pPr>
        <w:pStyle w:val="affffffff9"/>
        <w:ind w:firstLine="567"/>
        <w:jc w:val="both"/>
        <w:rPr>
          <w:b/>
          <w:bCs/>
          <w:iCs/>
          <w:lang w:val="uk-UA"/>
        </w:rPr>
      </w:pPr>
      <w:r w:rsidRPr="002D028D">
        <w:rPr>
          <w:b/>
          <w:lang w:val="uk-UA"/>
        </w:rPr>
        <w:t>В основі роботи лежить ідея філософії гуманізму, згідно з якою найвищою цінністю в суспільстві є людина, а педагогічна система її професійної підготовки побудована на принципах системного, структурно-функціонального, прогностичного та синергетичного підходів, реалізується як відкрита система, спроможна до самоорганізації та саморозвитку. Такий підхід повинен</w:t>
      </w:r>
      <w:r w:rsidRPr="002D028D">
        <w:rPr>
          <w:b/>
          <w:bCs/>
          <w:iCs/>
          <w:lang w:val="uk-UA"/>
        </w:rPr>
        <w:t xml:space="preserve"> забезпечити екологізацію свідомості людей і сформувати у них здатність вести узгоджений з принципами сталого розвитку спосіб життя.</w:t>
      </w:r>
    </w:p>
    <w:p w:rsidR="00521B79" w:rsidRPr="002D028D" w:rsidRDefault="00521B79" w:rsidP="00521B79">
      <w:pPr>
        <w:pStyle w:val="affffffff9"/>
        <w:tabs>
          <w:tab w:val="num" w:pos="567"/>
        </w:tabs>
        <w:ind w:firstLine="567"/>
        <w:jc w:val="both"/>
        <w:rPr>
          <w:b/>
          <w:lang w:val="uk-UA"/>
        </w:rPr>
      </w:pPr>
      <w:r w:rsidRPr="002D028D">
        <w:rPr>
          <w:b/>
          <w:lang w:val="uk-UA"/>
        </w:rPr>
        <w:t xml:space="preserve">Методологічною основою дослідження є концептуальні положення філософії, педагогіки, психології про теорію буття людини, роль діяльності у </w:t>
      </w:r>
      <w:r w:rsidRPr="002D028D">
        <w:rPr>
          <w:b/>
          <w:bCs/>
          <w:lang w:val="uk-UA"/>
        </w:rPr>
        <w:t xml:space="preserve">формуванні </w:t>
      </w:r>
      <w:r w:rsidRPr="002D028D">
        <w:rPr>
          <w:b/>
          <w:bCs/>
          <w:lang w:val="uk-UA"/>
        </w:rPr>
        <w:lastRenderedPageBreak/>
        <w:t>професійної компетентності майбутніх екологів</w:t>
      </w:r>
      <w:r w:rsidRPr="002D028D">
        <w:rPr>
          <w:b/>
          <w:lang w:val="uk-UA"/>
        </w:rPr>
        <w:t>, системний підхід до аналізу явищ.</w:t>
      </w:r>
    </w:p>
    <w:p w:rsidR="00521B79" w:rsidRPr="002D028D" w:rsidRDefault="00521B79" w:rsidP="00521B79">
      <w:pPr>
        <w:pStyle w:val="affffffff9"/>
        <w:tabs>
          <w:tab w:val="num" w:pos="567"/>
        </w:tabs>
        <w:ind w:firstLine="567"/>
        <w:jc w:val="both"/>
        <w:rPr>
          <w:b/>
          <w:lang w:val="uk-UA"/>
        </w:rPr>
      </w:pPr>
      <w:r w:rsidRPr="002D028D">
        <w:rPr>
          <w:b/>
          <w:lang w:val="uk-UA"/>
        </w:rPr>
        <w:t xml:space="preserve">Вивчення феномену дослідження на методологічному, теоретичному та практичному рівнях дає можливість розглядати </w:t>
      </w:r>
      <w:r w:rsidRPr="002D028D">
        <w:rPr>
          <w:b/>
          <w:bCs/>
          <w:lang w:val="uk-UA"/>
        </w:rPr>
        <w:t>формування професійної компетентності майбутніх екологів у аграрних ВНЗ</w:t>
      </w:r>
      <w:r w:rsidRPr="002D028D">
        <w:rPr>
          <w:b/>
          <w:lang w:val="uk-UA"/>
        </w:rPr>
        <w:t xml:space="preserve"> як неперервне системно-функціональне явище, яке можна представити цілісною педагогічною системою, структура якої визначає зміст, види і форми навчальної та практичної роботи.</w:t>
      </w:r>
    </w:p>
    <w:p w:rsidR="00521B79" w:rsidRPr="002D028D" w:rsidRDefault="00521B79" w:rsidP="00521B79">
      <w:pPr>
        <w:pStyle w:val="affffffff9"/>
        <w:ind w:firstLine="567"/>
        <w:jc w:val="both"/>
        <w:rPr>
          <w:b/>
          <w:lang w:val="uk-UA"/>
        </w:rPr>
      </w:pPr>
      <w:r w:rsidRPr="002D028D">
        <w:rPr>
          <w:b/>
          <w:lang w:val="uk-UA"/>
        </w:rPr>
        <w:t>Функціонування системи базується на єдності діяльнісного та особистісно-орієнтованого підходів до навчальної діяльності, з урахуванням специфіки професійної діяльності майбутніх екологів. Вона спрямована на формування загально екологічних і спеціальних знань при вивченні циклу сільськогосподарських дисциплін, особистісних професійних компетентнісних якостей, здатності до неперервного саморозвитку і самоосвіти протягом життя.</w:t>
      </w:r>
    </w:p>
    <w:p w:rsidR="00521B79" w:rsidRPr="00521B79" w:rsidRDefault="00521B79" w:rsidP="00521B79">
      <w:pPr>
        <w:autoSpaceDE w:val="0"/>
        <w:autoSpaceDN w:val="0"/>
        <w:adjustRightInd w:val="0"/>
        <w:spacing w:line="360" w:lineRule="auto"/>
        <w:ind w:firstLine="602"/>
        <w:jc w:val="both"/>
        <w:rPr>
          <w:bCs/>
          <w:lang w:val="uk-UA"/>
        </w:rPr>
      </w:pPr>
      <w:r w:rsidRPr="00521B79">
        <w:rPr>
          <w:lang w:val="uk-UA"/>
        </w:rPr>
        <w:t xml:space="preserve">Особливістю змісту </w:t>
      </w:r>
      <w:r w:rsidRPr="00521B79">
        <w:rPr>
          <w:bCs/>
          <w:lang w:val="uk-UA"/>
        </w:rPr>
        <w:t xml:space="preserve">освіти для сталого розвитку є необхідність вивчення умов збалансування соціальної та економічної сфер життєдіяльності людини з обов’язковим </w:t>
      </w:r>
      <w:r w:rsidRPr="00521B79">
        <w:rPr>
          <w:bCs/>
          <w:lang w:val="uk-UA"/>
        </w:rPr>
        <w:lastRenderedPageBreak/>
        <w:t>врахуванням екологічних обмежень для збереження екологічної ємності території</w:t>
      </w:r>
      <w:r w:rsidRPr="00BB7CF9">
        <w:rPr>
          <w:rStyle w:val="afffffffffffffffffffff5"/>
          <w:bCs/>
        </w:rPr>
        <w:footnoteReference w:id="1"/>
      </w:r>
      <w:r w:rsidRPr="00521B79">
        <w:rPr>
          <w:rFonts w:eastAsia="Calibri"/>
          <w:color w:val="231F20"/>
          <w:lang w:val="uk-UA"/>
        </w:rPr>
        <w:t xml:space="preserve">. </w:t>
      </w:r>
      <w:r w:rsidRPr="00521B79">
        <w:rPr>
          <w:bCs/>
          <w:lang w:val="uk-UA"/>
        </w:rPr>
        <w:t xml:space="preserve">Головним завданням при цьому є формування у студентів екологічної свідомості з одночасним набуттям </w:t>
      </w:r>
      <w:r w:rsidRPr="00521B79">
        <w:rPr>
          <w:bCs/>
          <w:i/>
          <w:lang w:val="uk-UA"/>
        </w:rPr>
        <w:t>компетенцій</w:t>
      </w:r>
      <w:r w:rsidRPr="00521B79">
        <w:rPr>
          <w:bCs/>
          <w:lang w:val="uk-UA"/>
        </w:rPr>
        <w:t xml:space="preserve"> з формування єдиної соціально- та еколого-економічно збалансованої політики на всіх рівнях (локальному, регіональному, державному і глобальному).</w:t>
      </w:r>
    </w:p>
    <w:p w:rsidR="00521B79" w:rsidRPr="002D028D" w:rsidRDefault="00521B79" w:rsidP="00521B79">
      <w:pPr>
        <w:pStyle w:val="affffffff9"/>
        <w:ind w:firstLine="567"/>
        <w:jc w:val="both"/>
        <w:rPr>
          <w:b/>
          <w:lang w:val="uk-UA"/>
        </w:rPr>
      </w:pPr>
      <w:r w:rsidRPr="002D028D">
        <w:rPr>
          <w:b/>
          <w:lang w:val="uk-UA"/>
        </w:rPr>
        <w:t xml:space="preserve">Методична система </w:t>
      </w:r>
      <w:r w:rsidRPr="002D028D">
        <w:rPr>
          <w:b/>
          <w:bCs/>
          <w:lang w:val="uk-UA"/>
        </w:rPr>
        <w:t>формування професійної компетентності майбутніх екологів у вищих аграрних навчальних закладах</w:t>
      </w:r>
      <w:r w:rsidRPr="002D028D">
        <w:rPr>
          <w:b/>
          <w:lang w:val="uk-UA"/>
        </w:rPr>
        <w:t xml:space="preserve"> забезпечує інтегральне поєднання за цілями, завданнями і змістом окремих підсистем, методів, педагогічних технологій та організаційних форм.</w:t>
      </w:r>
    </w:p>
    <w:p w:rsidR="00521B79" w:rsidRPr="00521B79" w:rsidRDefault="00521B79" w:rsidP="00521B79">
      <w:pPr>
        <w:widowControl w:val="0"/>
        <w:spacing w:line="360" w:lineRule="auto"/>
        <w:ind w:firstLine="567"/>
        <w:jc w:val="both"/>
        <w:rPr>
          <w:lang w:val="uk-UA"/>
        </w:rPr>
      </w:pPr>
      <w:r w:rsidRPr="00521B79">
        <w:rPr>
          <w:lang w:val="uk-UA"/>
        </w:rPr>
        <w:t xml:space="preserve">Функціонування педагогічної системи є спеціально організованим, динамічним, адаптованим до реальних умов навчання педагогічним процесом, що передбачає поєднання функціональних, дидактичних, процесуальних та управлінських зв’язків. Реалізація методичної системи </w:t>
      </w:r>
      <w:r w:rsidRPr="00521B79">
        <w:rPr>
          <w:bCs/>
          <w:lang w:val="uk-UA"/>
        </w:rPr>
        <w:t>формування професійної компетентності майбутніх екологів у аграрних ВНЗ відбувається</w:t>
      </w:r>
      <w:r w:rsidRPr="00521B79">
        <w:rPr>
          <w:lang w:val="uk-UA"/>
        </w:rPr>
        <w:t xml:space="preserve"> шляхом поетапного впровадження підсистем, які забезпечують: оволодіння екологічними знаннями, що пронизують цикли сільськогосподарських дисциплін і професійних компетенцій; формування екологічної культури та екологічного мислення в процесі вивчення шляхів охорони, використання і відновлення природних ресурсів. При обґрунтуванні системи предметних екологічних компетенцій, як елементів професійної компетентності, необхідно враховувати галузі економічної діяльності (агроекологічна), відповідну до обраної спеціальності кваліфікацію (з урахуванням Національної рамки кваліфікацій) та можливі первинні посади і узагальнені задачі діяльності (відповідно до Класифікатора професій ДК 003:2010).</w:t>
      </w:r>
    </w:p>
    <w:p w:rsidR="00521B79" w:rsidRPr="002D028D" w:rsidRDefault="00521B79" w:rsidP="00521B79">
      <w:pPr>
        <w:pStyle w:val="affffffff9"/>
        <w:ind w:firstLine="567"/>
        <w:jc w:val="both"/>
        <w:rPr>
          <w:b/>
          <w:lang w:val="uk-UA"/>
        </w:rPr>
      </w:pPr>
      <w:r w:rsidRPr="002D028D">
        <w:rPr>
          <w:b/>
          <w:lang w:val="uk-UA"/>
        </w:rPr>
        <w:t xml:space="preserve">Ефективність методичної системи досягається за умов систематичного проблемного навчання на основі інтегруючого поняття «екологічна діяльність»; використання комплексу проблемних екологічно </w:t>
      </w:r>
      <w:r w:rsidRPr="002D028D">
        <w:rPr>
          <w:b/>
          <w:lang w:val="uk-UA"/>
        </w:rPr>
        <w:lastRenderedPageBreak/>
        <w:t>спрямованих навчальних завдань; застосування методів моделювання імітації майбутньої професійної діяльності; запровадження сучасних методів проектування педагогічних процесів; цілеспрямоване формування мотиваційних і особистісно-орієнтованих професійно-пізнавальних інтересів майбутніх екологів.</w:t>
      </w:r>
    </w:p>
    <w:p w:rsidR="00521B79" w:rsidRPr="002D028D" w:rsidRDefault="00521B79" w:rsidP="00521B79">
      <w:pPr>
        <w:widowControl w:val="0"/>
        <w:spacing w:line="360" w:lineRule="auto"/>
        <w:ind w:firstLine="567"/>
        <w:jc w:val="both"/>
      </w:pPr>
      <w:r w:rsidRPr="00521B79">
        <w:rPr>
          <w:lang w:val="uk-UA"/>
        </w:rPr>
        <w:t xml:space="preserve">Оцінювання ефективності системи </w:t>
      </w:r>
      <w:r w:rsidRPr="00521B79">
        <w:rPr>
          <w:bCs/>
          <w:lang w:val="uk-UA"/>
        </w:rPr>
        <w:t>формування професійної компетентності майбутніх екологів у аграрних ВНЗ</w:t>
      </w:r>
      <w:r w:rsidRPr="00521B79">
        <w:rPr>
          <w:lang w:val="uk-UA"/>
        </w:rPr>
        <w:t xml:space="preserve"> здійснюється на основі </w:t>
      </w:r>
      <w:r w:rsidRPr="00521B79">
        <w:rPr>
          <w:bCs/>
          <w:iCs/>
          <w:lang w:val="uk-UA"/>
        </w:rPr>
        <w:t xml:space="preserve">системного підходу, який передбачає розгляд </w:t>
      </w:r>
      <w:r w:rsidRPr="00521B79">
        <w:rPr>
          <w:lang w:val="uk-UA"/>
        </w:rPr>
        <w:t xml:space="preserve">навчально-виховного процесу у контексті </w:t>
      </w:r>
      <w:r w:rsidRPr="00521B79">
        <w:rPr>
          <w:bCs/>
          <w:iCs/>
          <w:lang w:val="uk-UA"/>
        </w:rPr>
        <w:t>сталого розвитку</w:t>
      </w:r>
      <w:r w:rsidRPr="00521B79">
        <w:rPr>
          <w:lang w:val="uk-UA"/>
        </w:rPr>
        <w:t xml:space="preserve"> як системи з дослідженням структури та головних, системо-формуючих зв’язків між елементами цієї системи. </w:t>
      </w:r>
      <w:r w:rsidRPr="002D028D">
        <w:t xml:space="preserve">Системоутворюючими елементами цієї системи є навчальний план, </w:t>
      </w:r>
      <w:proofErr w:type="gramStart"/>
      <w:r w:rsidRPr="002D028D">
        <w:t>структурно-лог</w:t>
      </w:r>
      <w:proofErr w:type="gramEnd"/>
      <w:r w:rsidRPr="002D028D">
        <w:t>ічна схема і навчально-методичне забезпечення.</w:t>
      </w:r>
    </w:p>
    <w:p w:rsidR="00521B79" w:rsidRPr="002D028D" w:rsidRDefault="00521B79" w:rsidP="00521B79">
      <w:pPr>
        <w:widowControl w:val="0"/>
        <w:spacing w:line="360" w:lineRule="auto"/>
        <w:ind w:firstLine="567"/>
        <w:jc w:val="both"/>
      </w:pPr>
      <w:r w:rsidRPr="002D028D">
        <w:rPr>
          <w:bCs/>
          <w:iCs/>
        </w:rPr>
        <w:t xml:space="preserve">Водночас для реалізації </w:t>
      </w:r>
      <w:r w:rsidRPr="002D028D">
        <w:t xml:space="preserve">компетентнісного </w:t>
      </w:r>
      <w:proofErr w:type="gramStart"/>
      <w:r w:rsidRPr="002D028D">
        <w:t>п</w:t>
      </w:r>
      <w:proofErr w:type="gramEnd"/>
      <w:r w:rsidRPr="002D028D">
        <w:t>ідходу</w:t>
      </w:r>
      <w:r w:rsidRPr="002D028D">
        <w:rPr>
          <w:i/>
        </w:rPr>
        <w:t xml:space="preserve"> </w:t>
      </w:r>
      <w:r w:rsidRPr="002D028D">
        <w:t xml:space="preserve">до формування предметних і професійних компетенцій у майбутніх екологів застосовується системний аналіз організації навчально-виховного процесу ВНЗ у контексті переходу суспільства до </w:t>
      </w:r>
      <w:r w:rsidRPr="002D028D">
        <w:rPr>
          <w:bCs/>
          <w:iCs/>
        </w:rPr>
        <w:t>сталого розвитку</w:t>
      </w:r>
      <w:r w:rsidRPr="002D028D">
        <w:t xml:space="preserve">, зокрема, обґрунтування структурно-логічної схеми навчального процесу і змісту навчальних програм, посібників та підручників із сільськогосподарських дисциплін. Як один із важливих методологічних </w:t>
      </w:r>
      <w:proofErr w:type="gramStart"/>
      <w:r w:rsidRPr="002D028D">
        <w:t>п</w:t>
      </w:r>
      <w:proofErr w:type="gramEnd"/>
      <w:r w:rsidRPr="002D028D">
        <w:t xml:space="preserve">ідходів використано також аксіологічний, значущий при формуванні соціально-особистісних і професійних компетентностей з урахуванням принципів гармонізації взаємовідносин між суспільством і природою. Аксіологічний </w:t>
      </w:r>
      <w:proofErr w:type="gramStart"/>
      <w:r w:rsidRPr="002D028D">
        <w:t>п</w:t>
      </w:r>
      <w:proofErr w:type="gramEnd"/>
      <w:r w:rsidRPr="002D028D">
        <w:t>ідхід поряд з компетентнісним розглядається як основа для формування професійної компетентності майбутніх фахівців у освітній галузі сталого розвитку.</w:t>
      </w:r>
    </w:p>
    <w:p w:rsidR="00521B79" w:rsidRPr="00BB7CF9" w:rsidRDefault="00521B79" w:rsidP="00521B79">
      <w:pPr>
        <w:spacing w:line="360" w:lineRule="auto"/>
        <w:ind w:firstLine="630"/>
        <w:jc w:val="both"/>
        <w:rPr>
          <w:bCs/>
          <w:iCs/>
        </w:rPr>
      </w:pPr>
      <w:r w:rsidRPr="00BB7CF9">
        <w:rPr>
          <w:bCs/>
          <w:i/>
          <w:iCs/>
        </w:rPr>
        <w:t xml:space="preserve">Головним методологічним </w:t>
      </w:r>
      <w:proofErr w:type="gramStart"/>
      <w:r w:rsidRPr="00BB7CF9">
        <w:rPr>
          <w:bCs/>
          <w:i/>
          <w:iCs/>
        </w:rPr>
        <w:t>п</w:t>
      </w:r>
      <w:proofErr w:type="gramEnd"/>
      <w:r w:rsidRPr="00BB7CF9">
        <w:rPr>
          <w:bCs/>
          <w:i/>
          <w:iCs/>
        </w:rPr>
        <w:t>ідходом</w:t>
      </w:r>
      <w:r w:rsidRPr="00BB7CF9">
        <w:rPr>
          <w:bCs/>
          <w:iCs/>
        </w:rPr>
        <w:t xml:space="preserve"> у дослідженні обрано </w:t>
      </w:r>
      <w:r w:rsidRPr="00BB7CF9">
        <w:rPr>
          <w:bCs/>
          <w:i/>
          <w:iCs/>
        </w:rPr>
        <w:t>системний підхід</w:t>
      </w:r>
      <w:r w:rsidRPr="00BB7CF9">
        <w:rPr>
          <w:bCs/>
          <w:iCs/>
        </w:rPr>
        <w:t>, який передбачає розгляд об’єкта досліджень (</w:t>
      </w:r>
      <w:r w:rsidRPr="00BB7CF9">
        <w:t xml:space="preserve">навчально-виховний процес ВНЗ у контексті сталого розвитку) як систему і передбачає дослідження структури системи і головних, системо-формуючих зв’язків між елементами цієї системи. Головними елементами навчально-виховного процесу є навчальний план, </w:t>
      </w:r>
      <w:proofErr w:type="gramStart"/>
      <w:r w:rsidRPr="00BB7CF9">
        <w:t>структурно-лог</w:t>
      </w:r>
      <w:proofErr w:type="gramEnd"/>
      <w:r w:rsidRPr="00BB7CF9">
        <w:t>ічна схема навчального процесу і навчально-методичне забезпечення.</w:t>
      </w:r>
    </w:p>
    <w:p w:rsidR="00521B79" w:rsidRPr="00BB7CF9" w:rsidRDefault="00521B79" w:rsidP="00521B79">
      <w:pPr>
        <w:spacing w:line="360" w:lineRule="auto"/>
        <w:ind w:firstLine="630"/>
        <w:jc w:val="both"/>
      </w:pPr>
      <w:r w:rsidRPr="00BB7CF9">
        <w:rPr>
          <w:bCs/>
          <w:i/>
          <w:iCs/>
        </w:rPr>
        <w:t xml:space="preserve">Засобом реалізації </w:t>
      </w:r>
      <w:r w:rsidRPr="00BB7CF9">
        <w:rPr>
          <w:i/>
        </w:rPr>
        <w:t xml:space="preserve">компетентнісного </w:t>
      </w:r>
      <w:proofErr w:type="gramStart"/>
      <w:r w:rsidRPr="00BB7CF9">
        <w:rPr>
          <w:i/>
        </w:rPr>
        <w:t>п</w:t>
      </w:r>
      <w:proofErr w:type="gramEnd"/>
      <w:r w:rsidRPr="00BB7CF9">
        <w:rPr>
          <w:i/>
        </w:rPr>
        <w:t xml:space="preserve">ідходу </w:t>
      </w:r>
      <w:r w:rsidRPr="00BB7CF9">
        <w:t xml:space="preserve">до формування професійних компетентностей у магістрів-екологів </w:t>
      </w:r>
      <w:r w:rsidRPr="00BB7CF9">
        <w:rPr>
          <w:i/>
        </w:rPr>
        <w:t>є системний аналіз</w:t>
      </w:r>
      <w:r w:rsidRPr="00BB7CF9">
        <w:t xml:space="preserve"> організації навчально-виховного процесу ВНЗ у контексті переходу до сталого розвитку, зокрема, обґрунтування структурно-логічної схеми навчального </w:t>
      </w:r>
      <w:r w:rsidRPr="00BB7CF9">
        <w:lastRenderedPageBreak/>
        <w:t xml:space="preserve">процесу. До складу методологічних підходів </w:t>
      </w:r>
      <w:proofErr w:type="gramStart"/>
      <w:r w:rsidRPr="00BB7CF9">
        <w:t>в</w:t>
      </w:r>
      <w:proofErr w:type="gramEnd"/>
      <w:r w:rsidRPr="00BB7CF9">
        <w:t xml:space="preserve">іднесено також </w:t>
      </w:r>
      <w:r w:rsidRPr="00BB7CF9">
        <w:rPr>
          <w:bCs/>
        </w:rPr>
        <w:t xml:space="preserve">морфологічний аналіз </w:t>
      </w:r>
      <w:r w:rsidRPr="00BB7CF9">
        <w:t xml:space="preserve">поняттєво-категоріального апарату, аксіологічний підхід при формуванні соціально-особистісних і професійних компетентностей з врахуванням принципів гармонізації взаємовідносин між суспільством і природою (принципи самообмеження споживання, коеволюції суспільства і природи та ін.). </w:t>
      </w:r>
    </w:p>
    <w:p w:rsidR="00521B79" w:rsidRPr="00BB7CF9" w:rsidRDefault="00521B79" w:rsidP="00521B79">
      <w:pPr>
        <w:spacing w:line="360" w:lineRule="auto"/>
        <w:ind w:firstLine="630"/>
        <w:jc w:val="both"/>
      </w:pPr>
      <w:r w:rsidRPr="00BB7CF9">
        <w:t xml:space="preserve">При формуванні системи компетенцій в </w:t>
      </w:r>
      <w:proofErr w:type="gramStart"/>
      <w:r w:rsidRPr="00BB7CF9">
        <w:t>досл</w:t>
      </w:r>
      <w:proofErr w:type="gramEnd"/>
      <w:r w:rsidRPr="00BB7CF9">
        <w:t xml:space="preserve">ідженні враховано: </w:t>
      </w:r>
    </w:p>
    <w:p w:rsidR="00521B79" w:rsidRPr="00BB7CF9" w:rsidRDefault="00521B79" w:rsidP="00521B79">
      <w:pPr>
        <w:tabs>
          <w:tab w:val="left" w:pos="567"/>
          <w:tab w:val="left" w:pos="851"/>
        </w:tabs>
        <w:spacing w:line="360" w:lineRule="auto"/>
        <w:ind w:firstLine="560"/>
      </w:pPr>
      <w:r w:rsidRPr="00BB7CF9">
        <w:t xml:space="preserve">–  галузі економічної діяльності; </w:t>
      </w:r>
    </w:p>
    <w:p w:rsidR="00521B79" w:rsidRPr="00BB7CF9" w:rsidRDefault="00521B79" w:rsidP="00961112">
      <w:pPr>
        <w:numPr>
          <w:ilvl w:val="0"/>
          <w:numId w:val="69"/>
        </w:numPr>
        <w:tabs>
          <w:tab w:val="left" w:pos="826"/>
        </w:tabs>
        <w:suppressAutoHyphens w:val="0"/>
        <w:spacing w:line="360" w:lineRule="auto"/>
        <w:ind w:left="851" w:hanging="284"/>
      </w:pPr>
      <w:r w:rsidRPr="00BB7CF9">
        <w:t xml:space="preserve">відповідна до обраної </w:t>
      </w:r>
      <w:proofErr w:type="gramStart"/>
      <w:r w:rsidRPr="00BB7CF9">
        <w:rPr>
          <w:color w:val="000000"/>
        </w:rPr>
        <w:t>спец</w:t>
      </w:r>
      <w:proofErr w:type="gramEnd"/>
      <w:r w:rsidRPr="00BB7CF9">
        <w:rPr>
          <w:color w:val="000000"/>
        </w:rPr>
        <w:t>іал</w:t>
      </w:r>
      <w:r w:rsidRPr="00BB7CF9">
        <w:t xml:space="preserve">ьності кваліфікація; </w:t>
      </w:r>
    </w:p>
    <w:p w:rsidR="00521B79" w:rsidRPr="00BB7CF9" w:rsidRDefault="00521B79" w:rsidP="00961112">
      <w:pPr>
        <w:numPr>
          <w:ilvl w:val="0"/>
          <w:numId w:val="69"/>
        </w:numPr>
        <w:tabs>
          <w:tab w:val="left" w:pos="826"/>
        </w:tabs>
        <w:suppressAutoHyphens w:val="0"/>
        <w:spacing w:line="360" w:lineRule="auto"/>
        <w:ind w:left="851" w:hanging="284"/>
      </w:pPr>
      <w:r w:rsidRPr="00BB7CF9">
        <w:t>можливі первинні посади;</w:t>
      </w:r>
    </w:p>
    <w:p w:rsidR="00521B79" w:rsidRPr="00BB7CF9" w:rsidRDefault="00521B79" w:rsidP="00961112">
      <w:pPr>
        <w:numPr>
          <w:ilvl w:val="0"/>
          <w:numId w:val="69"/>
        </w:numPr>
        <w:tabs>
          <w:tab w:val="left" w:pos="826"/>
        </w:tabs>
        <w:suppressAutoHyphens w:val="0"/>
        <w:spacing w:line="360" w:lineRule="auto"/>
        <w:ind w:left="851" w:hanging="284"/>
      </w:pPr>
      <w:r w:rsidRPr="00BB7CF9">
        <w:t>узагальнені задачі діяльності.</w:t>
      </w:r>
    </w:p>
    <w:p w:rsidR="00521B79" w:rsidRPr="00BB7CF9" w:rsidRDefault="00521B79" w:rsidP="00521B79">
      <w:pPr>
        <w:spacing w:line="360" w:lineRule="auto"/>
        <w:ind w:firstLine="709"/>
        <w:jc w:val="both"/>
      </w:pPr>
      <w:r w:rsidRPr="00BB7CF9">
        <w:t xml:space="preserve">У Концепції екологічної освіти України наголошується на необхідності поєднання в </w:t>
      </w:r>
      <w:r w:rsidRPr="00BB7CF9">
        <w:rPr>
          <w:i/>
        </w:rPr>
        <w:t>змі</w:t>
      </w:r>
      <w:proofErr w:type="gramStart"/>
      <w:r w:rsidRPr="00BB7CF9">
        <w:rPr>
          <w:i/>
        </w:rPr>
        <w:t>ст</w:t>
      </w:r>
      <w:proofErr w:type="gramEnd"/>
      <w:r w:rsidRPr="00BB7CF9">
        <w:rPr>
          <w:i/>
        </w:rPr>
        <w:t>і навчання</w:t>
      </w:r>
      <w:r w:rsidRPr="00BB7CF9">
        <w:t xml:space="preserve"> майбутніх екологів навчальних елементів природничого і соціального (що включає економічний, технічний та правничий)  характеру. Все це вимагає збалансованого </w:t>
      </w:r>
      <w:proofErr w:type="gramStart"/>
      <w:r w:rsidRPr="00BB7CF9">
        <w:t>п</w:t>
      </w:r>
      <w:proofErr w:type="gramEnd"/>
      <w:r w:rsidRPr="00BB7CF9">
        <w:t>ідходу до екологізації економіки, запровадження системи екологічного менеджменту і аудиту, посилення економіко-управлінського складника і пошуку оптимального співвідношення відповідних навчальних елементів.</w:t>
      </w:r>
    </w:p>
    <w:p w:rsidR="00521B79" w:rsidRPr="00BB7CF9" w:rsidRDefault="00521B79" w:rsidP="00521B79">
      <w:pPr>
        <w:spacing w:line="360" w:lineRule="auto"/>
        <w:ind w:firstLine="709"/>
        <w:jc w:val="both"/>
      </w:pPr>
      <w:r w:rsidRPr="00BB7CF9">
        <w:t>Останнім часом все більше вчених приходять до думки про те, що формуючими навчальними елементами змісту навчання мають стати принципи освіти для сталого розвитку [111, с. 159].</w:t>
      </w:r>
    </w:p>
    <w:p w:rsidR="00521B79" w:rsidRPr="00BB7CF9" w:rsidRDefault="00521B79" w:rsidP="00521B79">
      <w:pPr>
        <w:spacing w:line="360" w:lineRule="auto"/>
        <w:ind w:firstLine="630"/>
        <w:jc w:val="both"/>
        <w:rPr>
          <w:bCs/>
          <w:iCs/>
        </w:rPr>
      </w:pPr>
      <w:r w:rsidRPr="00BB7CF9">
        <w:t xml:space="preserve">Освіта для сталого розвитку </w:t>
      </w:r>
      <w:r w:rsidRPr="00BB7CF9">
        <w:rPr>
          <w:bCs/>
          <w:iCs/>
        </w:rPr>
        <w:t xml:space="preserve">має забезпечити екологізацію </w:t>
      </w:r>
      <w:proofErr w:type="gramStart"/>
      <w:r w:rsidRPr="00BB7CF9">
        <w:rPr>
          <w:bCs/>
          <w:iCs/>
        </w:rPr>
        <w:t>св</w:t>
      </w:r>
      <w:proofErr w:type="gramEnd"/>
      <w:r w:rsidRPr="00BB7CF9">
        <w:rPr>
          <w:bCs/>
          <w:iCs/>
        </w:rPr>
        <w:t xml:space="preserve">ідомості людей і сформувати у них здатність вести узгоджений з принципами сталого розвитку спосіб життя, тобто бути більш </w:t>
      </w:r>
      <w:r w:rsidRPr="00BB7CF9">
        <w:rPr>
          <w:bCs/>
          <w:i/>
          <w:iCs/>
        </w:rPr>
        <w:t>інформованими</w:t>
      </w:r>
      <w:r w:rsidRPr="00BB7CF9">
        <w:rPr>
          <w:bCs/>
          <w:iCs/>
        </w:rPr>
        <w:t xml:space="preserve">, </w:t>
      </w:r>
      <w:r w:rsidRPr="00BB7CF9">
        <w:rPr>
          <w:bCs/>
          <w:i/>
          <w:iCs/>
        </w:rPr>
        <w:t>моральними</w:t>
      </w:r>
      <w:r w:rsidRPr="00BB7CF9">
        <w:rPr>
          <w:bCs/>
          <w:iCs/>
        </w:rPr>
        <w:t xml:space="preserve"> і </w:t>
      </w:r>
      <w:r w:rsidRPr="00BB7CF9">
        <w:rPr>
          <w:bCs/>
          <w:i/>
          <w:iCs/>
        </w:rPr>
        <w:t>відповідальними</w:t>
      </w:r>
      <w:r w:rsidRPr="00BB7CF9">
        <w:rPr>
          <w:bCs/>
          <w:iCs/>
        </w:rPr>
        <w:t xml:space="preserve"> по відношенню до природи і забезпеченню можливостей майбутніх поколінь </w:t>
      </w:r>
      <w:r w:rsidRPr="00BB7CF9">
        <w:rPr>
          <w:bCs/>
          <w:i/>
          <w:iCs/>
        </w:rPr>
        <w:t>жити в гармонії з природою</w:t>
      </w:r>
      <w:r w:rsidRPr="00BB7CF9">
        <w:rPr>
          <w:bCs/>
          <w:iCs/>
        </w:rPr>
        <w:t>.</w:t>
      </w:r>
    </w:p>
    <w:p w:rsidR="00521B79" w:rsidRPr="00BB7CF9" w:rsidRDefault="00521B79" w:rsidP="00521B79">
      <w:pPr>
        <w:spacing w:line="360" w:lineRule="auto"/>
        <w:ind w:firstLine="567"/>
        <w:jc w:val="both"/>
      </w:pPr>
      <w:r w:rsidRPr="00BB7CF9">
        <w:t>Як відомо, змі</w:t>
      </w:r>
      <w:proofErr w:type="gramStart"/>
      <w:r w:rsidRPr="00BB7CF9">
        <w:t>ст</w:t>
      </w:r>
      <w:proofErr w:type="gramEnd"/>
      <w:r w:rsidRPr="00BB7CF9">
        <w:t xml:space="preserve"> освіти для сталого розвитку визначається наявністю трьох необхідних аспектів – соціального, економічного та екологічного. Складність впровадження освіти для сталого розвитку як системи полягає </w:t>
      </w:r>
      <w:proofErr w:type="gramStart"/>
      <w:r w:rsidRPr="00BB7CF9">
        <w:t>в</w:t>
      </w:r>
      <w:proofErr w:type="gramEnd"/>
      <w:r w:rsidRPr="00BB7CF9">
        <w:t xml:space="preserve"> тому, що кожна з цих складових в сучасній системі освіти має самостійне значення, а в системі ОСР ці складові повинні бути взаємопов’язані між собою, утворюючи певну цілісність. </w:t>
      </w:r>
    </w:p>
    <w:p w:rsidR="00521B79" w:rsidRPr="00BB7CF9" w:rsidRDefault="00521B79" w:rsidP="00521B79">
      <w:pPr>
        <w:spacing w:line="360" w:lineRule="auto"/>
        <w:ind w:firstLine="567"/>
        <w:jc w:val="both"/>
      </w:pPr>
      <w:r w:rsidRPr="00BB7CF9">
        <w:t>Змі</w:t>
      </w:r>
      <w:proofErr w:type="gramStart"/>
      <w:r w:rsidRPr="00BB7CF9">
        <w:t>ст</w:t>
      </w:r>
      <w:proofErr w:type="gramEnd"/>
      <w:r w:rsidRPr="00BB7CF9">
        <w:t xml:space="preserve"> кожного з аспектів ОСР визначається завданнями і принципами переходу до сталого розвитку:  </w:t>
      </w:r>
    </w:p>
    <w:p w:rsidR="00521B79" w:rsidRPr="00BB7CF9" w:rsidRDefault="00521B79" w:rsidP="00521B79">
      <w:pPr>
        <w:spacing w:line="360" w:lineRule="auto"/>
        <w:ind w:firstLine="567"/>
        <w:jc w:val="both"/>
      </w:pPr>
      <w:r w:rsidRPr="00BB7CF9">
        <w:t xml:space="preserve">– </w:t>
      </w:r>
      <w:proofErr w:type="gramStart"/>
      <w:r w:rsidRPr="00BB7CF9">
        <w:rPr>
          <w:i/>
        </w:rPr>
        <w:t>соц</w:t>
      </w:r>
      <w:proofErr w:type="gramEnd"/>
      <w:r w:rsidRPr="00BB7CF9">
        <w:rPr>
          <w:i/>
        </w:rPr>
        <w:t>іальний аспект</w:t>
      </w:r>
      <w:r w:rsidRPr="00BB7CF9">
        <w:t xml:space="preserve"> ОСР повинен </w:t>
      </w:r>
      <w:r w:rsidRPr="00BB7CF9">
        <w:rPr>
          <w:i/>
        </w:rPr>
        <w:t>забезпечувати вивчення</w:t>
      </w:r>
      <w:r w:rsidRPr="00BB7CF9">
        <w:t xml:space="preserve"> соціальних параметрів, які необхідно забезпечувати при переході суспільства до сталого розвитку: показники якості і безпеки життя, проблеми моніторингу показників сталого розвитку, проблеми формування нових морально-етичних принципів суспільства, проблеми культурного простору і культурної спадщини та етногенезу в контексті сталого розвитку (</w:t>
      </w:r>
      <w:r w:rsidRPr="00BB7CF9">
        <w:rPr>
          <w:i/>
        </w:rPr>
        <w:t>розроблені</w:t>
      </w:r>
      <w:r w:rsidRPr="00BB7CF9">
        <w:t xml:space="preserve"> </w:t>
      </w:r>
      <w:r w:rsidRPr="00BB7CF9">
        <w:rPr>
          <w:i/>
        </w:rPr>
        <w:t xml:space="preserve">типові навчальні програми дисциплін </w:t>
      </w:r>
      <w:r>
        <w:rPr>
          <w:i/>
        </w:rPr>
        <w:t>«</w:t>
      </w:r>
      <w:r w:rsidRPr="00BB7CF9">
        <w:rPr>
          <w:i/>
        </w:rPr>
        <w:t xml:space="preserve">Основи </w:t>
      </w:r>
      <w:r w:rsidRPr="00BB7CF9">
        <w:rPr>
          <w:i/>
        </w:rPr>
        <w:lastRenderedPageBreak/>
        <w:t>екологічної освіти і виховання</w:t>
      </w:r>
      <w:r>
        <w:rPr>
          <w:i/>
        </w:rPr>
        <w:t>»</w:t>
      </w:r>
      <w:r w:rsidRPr="00BB7CF9">
        <w:rPr>
          <w:i/>
        </w:rPr>
        <w:t xml:space="preserve">, </w:t>
      </w:r>
      <w:r>
        <w:rPr>
          <w:i/>
        </w:rPr>
        <w:t>«</w:t>
      </w:r>
      <w:proofErr w:type="gramStart"/>
      <w:r w:rsidRPr="00BB7CF9">
        <w:rPr>
          <w:i/>
        </w:rPr>
        <w:t>Соц</w:t>
      </w:r>
      <w:proofErr w:type="gramEnd"/>
      <w:r w:rsidRPr="00BB7CF9">
        <w:rPr>
          <w:i/>
        </w:rPr>
        <w:t>іальна екологія</w:t>
      </w:r>
      <w:r>
        <w:rPr>
          <w:i/>
        </w:rPr>
        <w:t>»</w:t>
      </w:r>
      <w:r w:rsidRPr="00BB7CF9">
        <w:rPr>
          <w:i/>
        </w:rPr>
        <w:t xml:space="preserve">, </w:t>
      </w:r>
      <w:r>
        <w:rPr>
          <w:i/>
        </w:rPr>
        <w:t>«</w:t>
      </w:r>
      <w:r w:rsidRPr="00BB7CF9">
        <w:rPr>
          <w:i/>
        </w:rPr>
        <w:t>Стратегія сталого розвитку</w:t>
      </w:r>
      <w:r>
        <w:rPr>
          <w:i/>
        </w:rPr>
        <w:t>»</w:t>
      </w:r>
      <w:r w:rsidRPr="00BB7CF9">
        <w:rPr>
          <w:i/>
        </w:rPr>
        <w:t xml:space="preserve"> для напряму </w:t>
      </w:r>
      <w:r>
        <w:rPr>
          <w:i/>
        </w:rPr>
        <w:t>«</w:t>
      </w:r>
      <w:r w:rsidRPr="00BB7CF9">
        <w:rPr>
          <w:i/>
        </w:rPr>
        <w:t>Екологія, охорона навколишнього середовища і збалансоване природокористування</w:t>
      </w:r>
      <w:r>
        <w:rPr>
          <w:i/>
        </w:rPr>
        <w:t>»</w:t>
      </w:r>
      <w:r w:rsidRPr="00BB7CF9">
        <w:t>);</w:t>
      </w:r>
    </w:p>
    <w:p w:rsidR="00521B79" w:rsidRPr="00BB7CF9" w:rsidRDefault="00521B79" w:rsidP="00521B79">
      <w:pPr>
        <w:spacing w:line="360" w:lineRule="auto"/>
        <w:ind w:firstLine="567"/>
        <w:jc w:val="both"/>
      </w:pPr>
      <w:r w:rsidRPr="00BB7CF9">
        <w:t xml:space="preserve">– </w:t>
      </w:r>
      <w:r w:rsidRPr="00BB7CF9">
        <w:rPr>
          <w:i/>
        </w:rPr>
        <w:t>економічний аспект ОСР</w:t>
      </w:r>
      <w:r w:rsidRPr="00BB7CF9">
        <w:t xml:space="preserve"> повинен об’єднувати вивчення головних ідей і факторів </w:t>
      </w:r>
      <w:proofErr w:type="gramStart"/>
      <w:r w:rsidRPr="00BB7CF9">
        <w:t>соц</w:t>
      </w:r>
      <w:proofErr w:type="gramEnd"/>
      <w:r w:rsidRPr="00BB7CF9">
        <w:t>іально-економічного розвитку з відповідними екологічними обмеженнями: економічні параметри сталого розвитку з урахуванням демографічних проблем і ресурсних обмежень; проблеми екологізації економіки; проблеми забезпечення соціально-економічної справедливості при використанні природних ресурсів тощо. Навчальний процес має включати принципи збалансованого природокористування при плануванні і розвитку всіх галузей економіки (</w:t>
      </w:r>
      <w:r w:rsidRPr="00BB7CF9">
        <w:rPr>
          <w:i/>
        </w:rPr>
        <w:t xml:space="preserve">розроблені навчальні програми дисциплін </w:t>
      </w:r>
      <w:r>
        <w:rPr>
          <w:i/>
        </w:rPr>
        <w:t>«</w:t>
      </w:r>
      <w:r w:rsidRPr="00BB7CF9">
        <w:rPr>
          <w:i/>
        </w:rPr>
        <w:t>Збалансоване природокористування</w:t>
      </w:r>
      <w:r>
        <w:rPr>
          <w:i/>
        </w:rPr>
        <w:t>»</w:t>
      </w:r>
      <w:r w:rsidRPr="00BB7CF9">
        <w:rPr>
          <w:i/>
        </w:rPr>
        <w:t xml:space="preserve">, </w:t>
      </w:r>
      <w:r>
        <w:rPr>
          <w:i/>
        </w:rPr>
        <w:t>«</w:t>
      </w:r>
      <w:r w:rsidRPr="00BB7CF9">
        <w:rPr>
          <w:i/>
        </w:rPr>
        <w:t>Міжнародні еколого-економічні відносини</w:t>
      </w:r>
      <w:r>
        <w:rPr>
          <w:i/>
        </w:rPr>
        <w:t>»</w:t>
      </w:r>
      <w:r w:rsidRPr="00BB7CF9">
        <w:t>);</w:t>
      </w:r>
    </w:p>
    <w:p w:rsidR="00521B79" w:rsidRPr="00BB7CF9" w:rsidRDefault="00521B79" w:rsidP="00521B79">
      <w:pPr>
        <w:spacing w:line="360" w:lineRule="auto"/>
        <w:ind w:firstLine="567"/>
        <w:jc w:val="both"/>
      </w:pPr>
      <w:r w:rsidRPr="00BB7CF9">
        <w:t xml:space="preserve">– </w:t>
      </w:r>
      <w:r w:rsidRPr="00BB7CF9">
        <w:rPr>
          <w:i/>
        </w:rPr>
        <w:t>екологічний аспект ОСР</w:t>
      </w:r>
      <w:r w:rsidRPr="00BB7CF9">
        <w:t xml:space="preserve"> має включати </w:t>
      </w:r>
      <w:r w:rsidRPr="00BB7CF9">
        <w:rPr>
          <w:i/>
        </w:rPr>
        <w:t>вивчення</w:t>
      </w:r>
      <w:r w:rsidRPr="00BB7CF9">
        <w:t xml:space="preserve"> екологічних параметрів сталого розвитку, зокрема, загальних природничих принципів і законів розвитку суспільства на Землі, причини і наслідки розвитку глобальних екологічних проблем, а також проблеми повноти і достовірності знань про взаємодію Суспільства і Природи. Випускник повинен мати компетенції щодо вирішення проблем збереження цілісності екосистем і біосфери в цілому в умовах зростання антропогенних навантажень (шляхом формування в суспільстві усвідомлення необхідності екологічних обмежень в усіх видах економічної діяльності). Мають бути сформовані вміння: проводити аналіз  джерел антропогенного впливу (</w:t>
      </w:r>
      <w:r w:rsidRPr="00BB7CF9">
        <w:rPr>
          <w:i/>
        </w:rPr>
        <w:t xml:space="preserve">навчальний </w:t>
      </w:r>
      <w:proofErr w:type="gramStart"/>
      <w:r w:rsidRPr="00BB7CF9">
        <w:rPr>
          <w:i/>
        </w:rPr>
        <w:t>пос</w:t>
      </w:r>
      <w:proofErr w:type="gramEnd"/>
      <w:r w:rsidRPr="00BB7CF9">
        <w:rPr>
          <w:i/>
        </w:rPr>
        <w:t xml:space="preserve">ібник </w:t>
      </w:r>
      <w:r>
        <w:rPr>
          <w:i/>
        </w:rPr>
        <w:t>«</w:t>
      </w:r>
      <w:r w:rsidRPr="00BB7CF9">
        <w:rPr>
          <w:i/>
        </w:rPr>
        <w:t>Загальна екологія</w:t>
      </w:r>
      <w:r>
        <w:rPr>
          <w:i/>
        </w:rPr>
        <w:t>»</w:t>
      </w:r>
      <w:r w:rsidRPr="00BB7CF9">
        <w:t xml:space="preserve"> і </w:t>
      </w:r>
      <w:r w:rsidRPr="00BB7CF9">
        <w:rPr>
          <w:i/>
        </w:rPr>
        <w:t xml:space="preserve">підручник </w:t>
      </w:r>
      <w:r>
        <w:rPr>
          <w:i/>
        </w:rPr>
        <w:t>«</w:t>
      </w:r>
      <w:r w:rsidRPr="00BB7CF9">
        <w:rPr>
          <w:i/>
        </w:rPr>
        <w:t>Техноекологія</w:t>
      </w:r>
      <w:r>
        <w:rPr>
          <w:i/>
        </w:rPr>
        <w:t>»</w:t>
      </w:r>
      <w:r w:rsidRPr="00BB7CF9">
        <w:t>) та визначати ступінь антропогенного впливу і забезпечувати наукову підтримку екологічних управлінських рішень (</w:t>
      </w:r>
      <w:r w:rsidRPr="00BB7CF9">
        <w:rPr>
          <w:i/>
        </w:rPr>
        <w:t xml:space="preserve">підручники </w:t>
      </w:r>
      <w:r>
        <w:rPr>
          <w:i/>
        </w:rPr>
        <w:t>«</w:t>
      </w:r>
      <w:r w:rsidRPr="00BB7CF9">
        <w:rPr>
          <w:i/>
        </w:rPr>
        <w:t>Моніторинг довкілля</w:t>
      </w:r>
      <w:r>
        <w:rPr>
          <w:i/>
        </w:rPr>
        <w:t>»</w:t>
      </w:r>
      <w:r w:rsidRPr="00BB7CF9">
        <w:rPr>
          <w:i/>
        </w:rPr>
        <w:t xml:space="preserve"> та </w:t>
      </w:r>
      <w:r>
        <w:rPr>
          <w:i/>
        </w:rPr>
        <w:t>«</w:t>
      </w:r>
      <w:r w:rsidRPr="00BB7CF9">
        <w:rPr>
          <w:i/>
        </w:rPr>
        <w:t>Моделювання і прогнозування стану довкілля</w:t>
      </w:r>
      <w:r>
        <w:rPr>
          <w:i/>
        </w:rPr>
        <w:t>»</w:t>
      </w:r>
      <w:r w:rsidRPr="00BB7CF9">
        <w:t>).</w:t>
      </w:r>
    </w:p>
    <w:p w:rsidR="00521B79" w:rsidRPr="00BB7CF9" w:rsidRDefault="00521B79" w:rsidP="00521B79">
      <w:pPr>
        <w:tabs>
          <w:tab w:val="left" w:pos="851"/>
        </w:tabs>
        <w:spacing w:line="360" w:lineRule="auto"/>
        <w:ind w:firstLine="567"/>
        <w:jc w:val="both"/>
      </w:pPr>
      <w:r w:rsidRPr="00BB7CF9">
        <w:t xml:space="preserve">При формуванні і впровадженні  освіти для сталого розвитку, як цілісної системи, </w:t>
      </w:r>
      <w:r w:rsidRPr="00BB7CF9">
        <w:rPr>
          <w:i/>
        </w:rPr>
        <w:t xml:space="preserve">системний </w:t>
      </w:r>
      <w:r w:rsidRPr="00BB7CF9">
        <w:t>або</w:t>
      </w:r>
      <w:r w:rsidRPr="00BB7CF9">
        <w:rPr>
          <w:i/>
        </w:rPr>
        <w:t xml:space="preserve"> синергетичний ефект </w:t>
      </w:r>
      <w:r w:rsidRPr="00BB7CF9">
        <w:t xml:space="preserve">має виявлятись, зокрема, у формуванні екологічної культури, етики і </w:t>
      </w:r>
      <w:proofErr w:type="gramStart"/>
      <w:r w:rsidRPr="00BB7CF9">
        <w:t>св</w:t>
      </w:r>
      <w:proofErr w:type="gramEnd"/>
      <w:r w:rsidRPr="00BB7CF9">
        <w:t>ідомості в суспільстві (</w:t>
      </w:r>
      <w:r w:rsidRPr="00BB7CF9">
        <w:rPr>
          <w:i/>
        </w:rPr>
        <w:t xml:space="preserve">підручник </w:t>
      </w:r>
      <w:r>
        <w:rPr>
          <w:i/>
        </w:rPr>
        <w:t>«</w:t>
      </w:r>
      <w:r w:rsidRPr="00BB7CF9">
        <w:rPr>
          <w:i/>
        </w:rPr>
        <w:t>Стратегія сталого розвитку</w:t>
      </w:r>
      <w:r>
        <w:rPr>
          <w:i/>
        </w:rPr>
        <w:t>»</w:t>
      </w:r>
      <w:r w:rsidRPr="00BB7CF9">
        <w:t>).</w:t>
      </w:r>
    </w:p>
    <w:p w:rsidR="00521B79" w:rsidRPr="00BB7CF9" w:rsidRDefault="00521B79" w:rsidP="00521B79">
      <w:pPr>
        <w:spacing w:line="360" w:lineRule="auto"/>
        <w:ind w:firstLine="629"/>
        <w:jc w:val="both"/>
        <w:rPr>
          <w:i/>
        </w:rPr>
      </w:pPr>
      <w:r w:rsidRPr="00BB7CF9">
        <w:rPr>
          <w:i/>
        </w:rPr>
        <w:t xml:space="preserve">Теоретичне обґрунтування змісту </w:t>
      </w:r>
      <w:r w:rsidRPr="00BB7CF9">
        <w:t>освіти для сталого розвитку поляга</w:t>
      </w:r>
      <w:proofErr w:type="gramStart"/>
      <w:r w:rsidRPr="00BB7CF9">
        <w:t>є,</w:t>
      </w:r>
      <w:proofErr w:type="gramEnd"/>
      <w:r w:rsidRPr="00BB7CF9">
        <w:t xml:space="preserve"> зокрема, в розробці структурно-логічної схеми навчального процесу та оптимізація змісту і засобів навчання при викладанні відповідних дисциплін у ВНЗ України.</w:t>
      </w:r>
      <w:r w:rsidRPr="00BB7CF9">
        <w:rPr>
          <w:i/>
        </w:rPr>
        <w:t xml:space="preserve"> </w:t>
      </w:r>
    </w:p>
    <w:p w:rsidR="00521B79" w:rsidRPr="00BB7CF9" w:rsidRDefault="00521B79" w:rsidP="00521B79">
      <w:pPr>
        <w:pStyle w:val="25"/>
        <w:tabs>
          <w:tab w:val="left" w:pos="851"/>
        </w:tabs>
        <w:spacing w:after="0" w:line="360" w:lineRule="auto"/>
        <w:ind w:left="0" w:firstLine="709"/>
        <w:jc w:val="both"/>
        <w:rPr>
          <w:i/>
        </w:rPr>
      </w:pPr>
      <w:r w:rsidRPr="00BB7CF9">
        <w:t xml:space="preserve">За традиційним </w:t>
      </w:r>
      <w:proofErr w:type="gramStart"/>
      <w:r w:rsidRPr="00BB7CF9">
        <w:t>п</w:t>
      </w:r>
      <w:proofErr w:type="gramEnd"/>
      <w:r w:rsidRPr="00BB7CF9">
        <w:t xml:space="preserve">ідходом розробка </w:t>
      </w:r>
      <w:r w:rsidRPr="00BB7CF9">
        <w:rPr>
          <w:i/>
        </w:rPr>
        <w:t>змісту навчання</w:t>
      </w:r>
      <w:r w:rsidRPr="00BB7CF9">
        <w:t xml:space="preserve"> формулюється у вигляді переліку </w:t>
      </w:r>
      <w:r w:rsidRPr="00BB7CF9">
        <w:rPr>
          <w:i/>
        </w:rPr>
        <w:t>змістових модулів</w:t>
      </w:r>
      <w:r w:rsidRPr="00BB7CF9">
        <w:t xml:space="preserve"> із зазначеними </w:t>
      </w:r>
      <w:r w:rsidRPr="00BB7CF9">
        <w:rPr>
          <w:i/>
        </w:rPr>
        <w:t>навчальними елементами</w:t>
      </w:r>
      <w:r w:rsidRPr="00BB7CF9">
        <w:t xml:space="preserve">, що входять до них, та переліку </w:t>
      </w:r>
      <w:r w:rsidRPr="00BB7CF9">
        <w:rPr>
          <w:i/>
        </w:rPr>
        <w:t>навчальних дисциплін</w:t>
      </w:r>
      <w:r w:rsidRPr="00BB7CF9">
        <w:t xml:space="preserve"> (НД). </w:t>
      </w:r>
      <w:proofErr w:type="gramStart"/>
      <w:r w:rsidRPr="00BB7CF9">
        <w:t xml:space="preserve">На жаль у ГСВО відсутня </w:t>
      </w:r>
      <w:r w:rsidRPr="00BB7CF9">
        <w:rPr>
          <w:i/>
        </w:rPr>
        <w:t>структурно-логічна схема</w:t>
      </w:r>
      <w:r w:rsidRPr="00BB7CF9">
        <w:t xml:space="preserve"> (СЛС) навчального процесу, що призводить до невідповідності між переліками </w:t>
      </w:r>
      <w:r w:rsidRPr="00BB7CF9">
        <w:rPr>
          <w:i/>
        </w:rPr>
        <w:t>змістових модулів</w:t>
      </w:r>
      <w:r w:rsidRPr="00BB7CF9">
        <w:t xml:space="preserve"> і </w:t>
      </w:r>
      <w:r w:rsidRPr="00BB7CF9">
        <w:rPr>
          <w:i/>
        </w:rPr>
        <w:t>навчальних дисциплін</w:t>
      </w:r>
      <w:r w:rsidRPr="00BB7CF9">
        <w:t xml:space="preserve">, оскільки, відповідно до базових понять загальної теорії систем перелік </w:t>
      </w:r>
      <w:r w:rsidRPr="00BB7CF9">
        <w:rPr>
          <w:i/>
        </w:rPr>
        <w:lastRenderedPageBreak/>
        <w:t>навчальних дисциплін</w:t>
      </w:r>
      <w:r w:rsidRPr="00BB7CF9">
        <w:t xml:space="preserve"> недостатньо і неадекватно відображає всю систему </w:t>
      </w:r>
      <w:r w:rsidRPr="00BB7CF9">
        <w:rPr>
          <w:i/>
        </w:rPr>
        <w:t>змісту навчання</w:t>
      </w:r>
      <w:r w:rsidRPr="00BB7CF9">
        <w:t xml:space="preserve">. </w:t>
      </w:r>
      <w:proofErr w:type="gramEnd"/>
    </w:p>
    <w:p w:rsidR="00521B79" w:rsidRPr="00BB7CF9" w:rsidRDefault="00521B79" w:rsidP="00521B79">
      <w:pPr>
        <w:pStyle w:val="affffffff5"/>
        <w:spacing w:line="360" w:lineRule="auto"/>
        <w:ind w:firstLine="720"/>
        <w:jc w:val="both"/>
        <w:rPr>
          <w:b/>
        </w:rPr>
      </w:pPr>
      <w:r w:rsidRPr="00BB7CF9">
        <w:rPr>
          <w:b/>
        </w:rPr>
        <w:t xml:space="preserve">У випадку </w:t>
      </w:r>
      <w:r w:rsidRPr="00BB7CF9">
        <w:rPr>
          <w:b/>
          <w:i/>
        </w:rPr>
        <w:t>освіти для сталого розвитку</w:t>
      </w:r>
      <w:r w:rsidRPr="00BB7CF9">
        <w:rPr>
          <w:b/>
        </w:rPr>
        <w:t xml:space="preserve"> необхідність розробки </w:t>
      </w:r>
      <w:r w:rsidRPr="00BB7CF9">
        <w:rPr>
          <w:b/>
          <w:i/>
        </w:rPr>
        <w:t>структурно-логічної схеми</w:t>
      </w:r>
      <w:r w:rsidRPr="00BB7CF9">
        <w:rPr>
          <w:b/>
        </w:rPr>
        <w:t xml:space="preserve"> зумовлена не тільки загальнонауковими, </w:t>
      </w:r>
      <w:proofErr w:type="gramStart"/>
      <w:r w:rsidRPr="00BB7CF9">
        <w:rPr>
          <w:b/>
        </w:rPr>
        <w:t>але й</w:t>
      </w:r>
      <w:proofErr w:type="gramEnd"/>
      <w:r w:rsidRPr="00BB7CF9">
        <w:rPr>
          <w:b/>
        </w:rPr>
        <w:t xml:space="preserve"> специфічними причинами. В </w:t>
      </w:r>
      <w:r w:rsidRPr="00BB7CF9">
        <w:rPr>
          <w:b/>
          <w:i/>
        </w:rPr>
        <w:t>освіті для сталого розвитку</w:t>
      </w:r>
      <w:r w:rsidRPr="00BB7CF9">
        <w:rPr>
          <w:b/>
        </w:rPr>
        <w:t xml:space="preserve"> є системними як </w:t>
      </w:r>
      <w:r w:rsidRPr="00BB7CF9">
        <w:rPr>
          <w:b/>
          <w:i/>
        </w:rPr>
        <w:t>предмет</w:t>
      </w:r>
      <w:r w:rsidRPr="00BB7CF9">
        <w:rPr>
          <w:b/>
        </w:rPr>
        <w:t xml:space="preserve">, так і </w:t>
      </w:r>
      <w:r w:rsidRPr="00BB7CF9">
        <w:rPr>
          <w:b/>
          <w:i/>
        </w:rPr>
        <w:t xml:space="preserve">метод </w:t>
      </w:r>
      <w:proofErr w:type="gramStart"/>
      <w:r w:rsidRPr="00BB7CF9">
        <w:rPr>
          <w:b/>
          <w:i/>
        </w:rPr>
        <w:t>досл</w:t>
      </w:r>
      <w:proofErr w:type="gramEnd"/>
      <w:r w:rsidRPr="00BB7CF9">
        <w:rPr>
          <w:b/>
          <w:i/>
        </w:rPr>
        <w:t>ідження</w:t>
      </w:r>
      <w:r w:rsidRPr="00BB7CF9">
        <w:rPr>
          <w:b/>
        </w:rPr>
        <w:t xml:space="preserve">, тобто вона повинна </w:t>
      </w:r>
      <w:r w:rsidRPr="00BB7CF9">
        <w:rPr>
          <w:b/>
          <w:i/>
        </w:rPr>
        <w:t>системно</w:t>
      </w:r>
      <w:r w:rsidRPr="00BB7CF9">
        <w:rPr>
          <w:b/>
        </w:rPr>
        <w:t xml:space="preserve"> вивчати </w:t>
      </w:r>
      <w:r w:rsidRPr="00BB7CF9">
        <w:rPr>
          <w:b/>
          <w:i/>
        </w:rPr>
        <w:t>системні</w:t>
      </w:r>
      <w:r w:rsidRPr="00BB7CF9">
        <w:rPr>
          <w:b/>
        </w:rPr>
        <w:t xml:space="preserve"> об'єкти. Враховуючи при цьому тезу про навчання як модель предметної галузі, тобто про системність </w:t>
      </w:r>
      <w:r w:rsidRPr="00BB7CF9">
        <w:rPr>
          <w:b/>
          <w:i/>
        </w:rPr>
        <w:t>процесу передачі знань</w:t>
      </w:r>
      <w:r w:rsidRPr="00BB7CF9">
        <w:rPr>
          <w:b/>
        </w:rPr>
        <w:t xml:space="preserve">, одержимо тезу, що </w:t>
      </w:r>
      <w:r w:rsidRPr="00BB7CF9">
        <w:rPr>
          <w:b/>
          <w:i/>
        </w:rPr>
        <w:t>освіті для сталого розвитку</w:t>
      </w:r>
      <w:r w:rsidRPr="00BB7CF9">
        <w:rPr>
          <w:b/>
        </w:rPr>
        <w:t xml:space="preserve"> притаманна </w:t>
      </w:r>
      <w:r>
        <w:rPr>
          <w:b/>
        </w:rPr>
        <w:t>«</w:t>
      </w:r>
      <w:r w:rsidRPr="00BB7CF9">
        <w:rPr>
          <w:b/>
        </w:rPr>
        <w:t>триєдина</w:t>
      </w:r>
      <w:r>
        <w:rPr>
          <w:b/>
        </w:rPr>
        <w:t>»</w:t>
      </w:r>
      <w:r w:rsidRPr="00BB7CF9">
        <w:rPr>
          <w:b/>
        </w:rPr>
        <w:t xml:space="preserve"> мета: </w:t>
      </w:r>
      <w:r w:rsidRPr="00BB7CF9">
        <w:rPr>
          <w:b/>
          <w:i/>
        </w:rPr>
        <w:t>системно</w:t>
      </w:r>
      <w:r w:rsidRPr="00BB7CF9">
        <w:rPr>
          <w:b/>
        </w:rPr>
        <w:t xml:space="preserve"> навчати </w:t>
      </w:r>
      <w:r w:rsidRPr="00BB7CF9">
        <w:rPr>
          <w:b/>
          <w:i/>
        </w:rPr>
        <w:t>системно</w:t>
      </w:r>
      <w:r w:rsidRPr="00BB7CF9">
        <w:rPr>
          <w:b/>
        </w:rPr>
        <w:t xml:space="preserve"> </w:t>
      </w:r>
      <w:proofErr w:type="gramStart"/>
      <w:r w:rsidRPr="00BB7CF9">
        <w:rPr>
          <w:b/>
        </w:rPr>
        <w:t>досл</w:t>
      </w:r>
      <w:proofErr w:type="gramEnd"/>
      <w:r w:rsidRPr="00BB7CF9">
        <w:rPr>
          <w:b/>
        </w:rPr>
        <w:t xml:space="preserve">іджувати </w:t>
      </w:r>
      <w:r w:rsidRPr="00BB7CF9">
        <w:rPr>
          <w:b/>
          <w:i/>
        </w:rPr>
        <w:t>системні</w:t>
      </w:r>
      <w:r w:rsidRPr="00BB7CF9">
        <w:rPr>
          <w:b/>
        </w:rPr>
        <w:t xml:space="preserve"> об'єкти [48,72].</w:t>
      </w:r>
    </w:p>
    <w:p w:rsidR="00521B79" w:rsidRPr="00BB7CF9" w:rsidRDefault="00521B79" w:rsidP="00521B79">
      <w:pPr>
        <w:spacing w:line="360" w:lineRule="auto"/>
        <w:ind w:firstLine="567"/>
        <w:jc w:val="both"/>
      </w:pPr>
      <w:r w:rsidRPr="00BB7CF9">
        <w:t xml:space="preserve">За визначенням програми TUNING [605], рекомендованим МОН України [20], </w:t>
      </w:r>
      <w:r w:rsidRPr="00BB7CF9">
        <w:rPr>
          <w:i/>
        </w:rPr>
        <w:t xml:space="preserve">компетентність </w:t>
      </w:r>
      <w:r w:rsidRPr="00BB7CF9">
        <w:t xml:space="preserve">випускника є інтегрованою характеристикою його якостей, які формуються в результаті навчання і включають три </w:t>
      </w:r>
      <w:proofErr w:type="gramStart"/>
      <w:r w:rsidRPr="00BB7CF9">
        <w:t>р</w:t>
      </w:r>
      <w:proofErr w:type="gramEnd"/>
      <w:r w:rsidRPr="00BB7CF9">
        <w:t>івня знань, серед яких компетенції в контексті сталого розвитку мають такий вигляд:</w:t>
      </w:r>
    </w:p>
    <w:p w:rsidR="00521B79" w:rsidRPr="00BB7CF9" w:rsidRDefault="00521B79" w:rsidP="00961112">
      <w:pPr>
        <w:pStyle w:val="afffffffff8"/>
        <w:widowControl/>
        <w:numPr>
          <w:ilvl w:val="0"/>
          <w:numId w:val="67"/>
        </w:numPr>
        <w:suppressAutoHyphens w:val="0"/>
        <w:ind w:left="426" w:hanging="426"/>
        <w:contextualSpacing/>
        <w:rPr>
          <w:rFonts w:ascii="Times New Roman" w:hAnsi="Times New Roman"/>
          <w:lang w:val="uk-UA"/>
        </w:rPr>
      </w:pPr>
      <w:r w:rsidRPr="00BB7CF9">
        <w:rPr>
          <w:rFonts w:ascii="Times New Roman" w:hAnsi="Times New Roman"/>
          <w:i/>
          <w:lang w:val="uk-UA"/>
        </w:rPr>
        <w:t>знання й розуміння</w:t>
      </w:r>
      <w:r w:rsidRPr="00BB7CF9">
        <w:rPr>
          <w:rFonts w:ascii="Times New Roman" w:hAnsi="Times New Roman"/>
          <w:lang w:val="uk-UA"/>
        </w:rPr>
        <w:t xml:space="preserve"> (теоретичне знання академічної області, здатність знати й розуміти) – </w:t>
      </w:r>
      <w:r w:rsidRPr="00BB7CF9">
        <w:rPr>
          <w:rFonts w:ascii="Times New Roman" w:hAnsi="Times New Roman"/>
          <w:i/>
          <w:lang w:val="uk-UA"/>
        </w:rPr>
        <w:t>знання й розуміння принципів та індикаторів сталого розвитку,  знання й розуміння особливостей використання природних ресурсів у відповідній академічній області</w:t>
      </w:r>
      <w:r w:rsidRPr="00BB7CF9">
        <w:rPr>
          <w:rFonts w:ascii="Times New Roman" w:hAnsi="Times New Roman"/>
          <w:lang w:val="uk-UA"/>
        </w:rPr>
        <w:t>;</w:t>
      </w:r>
    </w:p>
    <w:p w:rsidR="00521B79" w:rsidRPr="00BB7CF9" w:rsidRDefault="00521B79" w:rsidP="00961112">
      <w:pPr>
        <w:pStyle w:val="afffffffff8"/>
        <w:widowControl/>
        <w:numPr>
          <w:ilvl w:val="0"/>
          <w:numId w:val="67"/>
        </w:numPr>
        <w:suppressAutoHyphens w:val="0"/>
        <w:ind w:left="426" w:hanging="426"/>
        <w:contextualSpacing/>
        <w:rPr>
          <w:rFonts w:ascii="Times New Roman" w:hAnsi="Times New Roman"/>
          <w:lang w:val="uk-UA"/>
        </w:rPr>
      </w:pPr>
      <w:r w:rsidRPr="00BB7CF9">
        <w:rPr>
          <w:rFonts w:ascii="Times New Roman" w:hAnsi="Times New Roman"/>
          <w:i/>
          <w:lang w:val="uk-UA"/>
        </w:rPr>
        <w:t>знання як діяти</w:t>
      </w:r>
      <w:r w:rsidRPr="00BB7CF9">
        <w:rPr>
          <w:rFonts w:ascii="Times New Roman" w:hAnsi="Times New Roman"/>
          <w:lang w:val="uk-UA"/>
        </w:rPr>
        <w:t xml:space="preserve"> (практичне й оперативне застосування знань до конкретних ситуацій) – </w:t>
      </w:r>
      <w:r w:rsidRPr="00BB7CF9">
        <w:rPr>
          <w:rFonts w:ascii="Times New Roman" w:hAnsi="Times New Roman"/>
          <w:i/>
          <w:lang w:val="uk-UA"/>
        </w:rPr>
        <w:t>здатність оперативно застосовувати в практичній діяльності отримані знання з проблем сталого розвитку в конкретній економічній галузі;</w:t>
      </w:r>
      <w:r w:rsidRPr="00BB7CF9">
        <w:rPr>
          <w:rFonts w:ascii="Times New Roman" w:hAnsi="Times New Roman"/>
          <w:lang w:val="uk-UA"/>
        </w:rPr>
        <w:t xml:space="preserve"> </w:t>
      </w:r>
    </w:p>
    <w:p w:rsidR="00521B79" w:rsidRPr="00BB7CF9" w:rsidRDefault="00521B79" w:rsidP="00961112">
      <w:pPr>
        <w:pStyle w:val="afffffffff8"/>
        <w:widowControl/>
        <w:numPr>
          <w:ilvl w:val="0"/>
          <w:numId w:val="67"/>
        </w:numPr>
        <w:suppressAutoHyphens w:val="0"/>
        <w:ind w:left="426" w:hanging="426"/>
        <w:contextualSpacing/>
        <w:rPr>
          <w:rFonts w:ascii="Times New Roman" w:hAnsi="Times New Roman"/>
          <w:lang w:val="uk-UA"/>
        </w:rPr>
      </w:pPr>
      <w:r w:rsidRPr="00BB7CF9">
        <w:rPr>
          <w:rFonts w:ascii="Times New Roman" w:hAnsi="Times New Roman"/>
          <w:i/>
          <w:lang w:val="uk-UA"/>
        </w:rPr>
        <w:t>знання як бути</w:t>
      </w:r>
      <w:r w:rsidRPr="00BB7CF9">
        <w:rPr>
          <w:rFonts w:ascii="Times New Roman" w:hAnsi="Times New Roman"/>
          <w:lang w:val="uk-UA"/>
        </w:rPr>
        <w:t xml:space="preserve"> (цінності як невід'ємна частина способу сприйняття й життя з іншими в соціальному контексті) – </w:t>
      </w:r>
      <w:r w:rsidRPr="00BB7CF9">
        <w:rPr>
          <w:rFonts w:ascii="Times New Roman" w:hAnsi="Times New Roman"/>
          <w:i/>
          <w:lang w:val="uk-UA"/>
        </w:rPr>
        <w:t>усвідомлення необхідності морально-етичних змін в суспільній діяльності в контексті збереження природних екосистем, зокрема,відповідно до принципів самообмеження споживання і виробництва</w:t>
      </w:r>
      <w:r w:rsidRPr="00BB7CF9">
        <w:rPr>
          <w:rFonts w:ascii="Times New Roman" w:hAnsi="Times New Roman"/>
          <w:lang w:val="uk-UA"/>
        </w:rPr>
        <w:t>.</w:t>
      </w:r>
    </w:p>
    <w:p w:rsidR="00521B79" w:rsidRPr="00BB7CF9" w:rsidRDefault="00521B79" w:rsidP="00521B79">
      <w:pPr>
        <w:shd w:val="clear" w:color="auto" w:fill="FFFFFF"/>
        <w:spacing w:line="360" w:lineRule="auto"/>
        <w:ind w:firstLine="709"/>
        <w:jc w:val="both"/>
      </w:pPr>
      <w:r w:rsidRPr="00BB7CF9">
        <w:t xml:space="preserve">Серед восьми ключових компетенцій, які виділяє Єврокомісія </w:t>
      </w:r>
      <w:proofErr w:type="gramStart"/>
      <w:r w:rsidRPr="00BB7CF9">
        <w:t>для</w:t>
      </w:r>
      <w:proofErr w:type="gramEnd"/>
      <w:r w:rsidRPr="00BB7CF9">
        <w:t xml:space="preserve"> кожного випускника Європейських університетів, стосовно аспектів сталого розвитку можна виділити наступні три компетенції:</w:t>
      </w:r>
    </w:p>
    <w:p w:rsidR="00521B79" w:rsidRPr="00BB7CF9" w:rsidRDefault="00521B79" w:rsidP="00961112">
      <w:pPr>
        <w:widowControl w:val="0"/>
        <w:numPr>
          <w:ilvl w:val="0"/>
          <w:numId w:val="68"/>
        </w:numPr>
        <w:shd w:val="clear" w:color="auto" w:fill="FFFFFF"/>
        <w:tabs>
          <w:tab w:val="left" w:pos="806"/>
        </w:tabs>
        <w:suppressAutoHyphens w:val="0"/>
        <w:autoSpaceDE w:val="0"/>
        <w:autoSpaceDN w:val="0"/>
        <w:adjustRightInd w:val="0"/>
        <w:spacing w:line="360" w:lineRule="auto"/>
        <w:jc w:val="both"/>
      </w:pPr>
      <w:r w:rsidRPr="00BB7CF9">
        <w:t xml:space="preserve">навчальна фундаментальна природничо-наукова та </w:t>
      </w:r>
      <w:proofErr w:type="gramStart"/>
      <w:r w:rsidRPr="00BB7CF9">
        <w:t>техн</w:t>
      </w:r>
      <w:proofErr w:type="gramEnd"/>
      <w:r w:rsidRPr="00BB7CF9">
        <w:t>ічна;</w:t>
      </w:r>
    </w:p>
    <w:p w:rsidR="00521B79" w:rsidRPr="00BB7CF9" w:rsidRDefault="00521B79" w:rsidP="00961112">
      <w:pPr>
        <w:widowControl w:val="0"/>
        <w:numPr>
          <w:ilvl w:val="0"/>
          <w:numId w:val="68"/>
        </w:numPr>
        <w:shd w:val="clear" w:color="auto" w:fill="FFFFFF"/>
        <w:tabs>
          <w:tab w:val="left" w:pos="806"/>
        </w:tabs>
        <w:suppressAutoHyphens w:val="0"/>
        <w:autoSpaceDE w:val="0"/>
        <w:autoSpaceDN w:val="0"/>
        <w:adjustRightInd w:val="0"/>
        <w:spacing w:line="360" w:lineRule="auto"/>
        <w:jc w:val="both"/>
      </w:pPr>
      <w:r w:rsidRPr="00BB7CF9">
        <w:lastRenderedPageBreak/>
        <w:t xml:space="preserve">міжособистісна, міжкультурна, </w:t>
      </w:r>
      <w:proofErr w:type="gramStart"/>
      <w:r w:rsidRPr="00BB7CF9">
        <w:t>соц</w:t>
      </w:r>
      <w:proofErr w:type="gramEnd"/>
      <w:r w:rsidRPr="00BB7CF9">
        <w:t>іальна та громадянська;</w:t>
      </w:r>
    </w:p>
    <w:p w:rsidR="00521B79" w:rsidRPr="00BB7CF9" w:rsidRDefault="00521B79" w:rsidP="00961112">
      <w:pPr>
        <w:widowControl w:val="0"/>
        <w:numPr>
          <w:ilvl w:val="0"/>
          <w:numId w:val="68"/>
        </w:numPr>
        <w:shd w:val="clear" w:color="auto" w:fill="FFFFFF"/>
        <w:tabs>
          <w:tab w:val="left" w:pos="806"/>
        </w:tabs>
        <w:suppressAutoHyphens w:val="0"/>
        <w:autoSpaceDE w:val="0"/>
        <w:autoSpaceDN w:val="0"/>
        <w:adjustRightInd w:val="0"/>
        <w:spacing w:line="360" w:lineRule="auto"/>
        <w:jc w:val="both"/>
      </w:pPr>
      <w:r w:rsidRPr="00BB7CF9">
        <w:t>культурна компетенція.</w:t>
      </w:r>
    </w:p>
    <w:p w:rsidR="00521B79" w:rsidRPr="00BB7CF9" w:rsidRDefault="00521B79" w:rsidP="00521B79">
      <w:pPr>
        <w:spacing w:line="360" w:lineRule="auto"/>
        <w:ind w:firstLine="567"/>
        <w:jc w:val="both"/>
      </w:pPr>
      <w:proofErr w:type="gramStart"/>
      <w:r w:rsidRPr="00BB7CF9">
        <w:t>Ц</w:t>
      </w:r>
      <w:proofErr w:type="gramEnd"/>
      <w:r w:rsidRPr="00BB7CF9">
        <w:t xml:space="preserve">і компетенції повинні підтримуватись здатностями фахівця, необхідними для сприяння переходу суспільства до сталого розвитку. До таких здатностей в першу чергу відносяться </w:t>
      </w:r>
      <w:r w:rsidRPr="00BB7CF9">
        <w:rPr>
          <w:i/>
        </w:rPr>
        <w:t>активна життєва позиція</w:t>
      </w:r>
      <w:r w:rsidRPr="00BB7CF9">
        <w:t xml:space="preserve"> і аспекти </w:t>
      </w:r>
      <w:proofErr w:type="gramStart"/>
      <w:r w:rsidRPr="00BB7CF9">
        <w:rPr>
          <w:i/>
        </w:rPr>
        <w:t>соц</w:t>
      </w:r>
      <w:proofErr w:type="gramEnd"/>
      <w:r w:rsidRPr="00BB7CF9">
        <w:rPr>
          <w:i/>
        </w:rPr>
        <w:t>іальної</w:t>
      </w:r>
      <w:r w:rsidRPr="00BB7CF9">
        <w:t xml:space="preserve"> та </w:t>
      </w:r>
      <w:r w:rsidRPr="00BB7CF9">
        <w:rPr>
          <w:i/>
        </w:rPr>
        <w:t>громадянської</w:t>
      </w:r>
      <w:r w:rsidRPr="00BB7CF9">
        <w:t xml:space="preserve"> компетенцій. В умовах переходу суспільства до сталого розвитку для випускників навчальних закладів особливо важливим має бути </w:t>
      </w:r>
      <w:r w:rsidRPr="00BB7CF9">
        <w:rPr>
          <w:i/>
        </w:rPr>
        <w:t xml:space="preserve">розуміння </w:t>
      </w:r>
      <w:proofErr w:type="gramStart"/>
      <w:r w:rsidRPr="00BB7CF9">
        <w:rPr>
          <w:i/>
        </w:rPr>
        <w:t>соц</w:t>
      </w:r>
      <w:proofErr w:type="gramEnd"/>
      <w:r w:rsidRPr="00BB7CF9">
        <w:rPr>
          <w:i/>
        </w:rPr>
        <w:t>іально-економічного значення</w:t>
      </w:r>
      <w:r w:rsidRPr="00BB7CF9">
        <w:t xml:space="preserve"> своєї професії і </w:t>
      </w:r>
      <w:r w:rsidRPr="00BB7CF9">
        <w:rPr>
          <w:i/>
        </w:rPr>
        <w:t>розуміння свого місця</w:t>
      </w:r>
      <w:r w:rsidRPr="00BB7CF9">
        <w:t xml:space="preserve"> в системі соціально-економічних відносин, </w:t>
      </w:r>
      <w:r w:rsidRPr="00BB7CF9">
        <w:rPr>
          <w:i/>
        </w:rPr>
        <w:t>здатність до критичної оцінки впливу наслідків</w:t>
      </w:r>
      <w:r w:rsidRPr="00BB7CF9">
        <w:t xml:space="preserve"> своєї професійної діяльності на стан природних ресурсів і довкілля в цілому, а також </w:t>
      </w:r>
      <w:proofErr w:type="gramStart"/>
      <w:r w:rsidRPr="00BB7CF9">
        <w:rPr>
          <w:i/>
        </w:rPr>
        <w:t>св</w:t>
      </w:r>
      <w:proofErr w:type="gramEnd"/>
      <w:r w:rsidRPr="00BB7CF9">
        <w:rPr>
          <w:i/>
        </w:rPr>
        <w:t>ідомого вибору шляхів та методів удосконалення</w:t>
      </w:r>
      <w:r w:rsidRPr="00BB7CF9">
        <w:t xml:space="preserve"> своїх особистих і професійних якостей з метою самообмеження споживання природних ресурсів.</w:t>
      </w:r>
    </w:p>
    <w:p w:rsidR="00521B79" w:rsidRPr="00BB7CF9" w:rsidRDefault="00521B79" w:rsidP="00521B79">
      <w:pPr>
        <w:shd w:val="clear" w:color="auto" w:fill="FFFFFF"/>
        <w:tabs>
          <w:tab w:val="left" w:pos="6614"/>
        </w:tabs>
        <w:spacing w:line="360" w:lineRule="auto"/>
        <w:ind w:firstLine="567"/>
        <w:jc w:val="both"/>
      </w:pPr>
      <w:r w:rsidRPr="00BB7CF9">
        <w:t xml:space="preserve">Відповідно до вимог розробки Галузевих стандартів вищої освіти якість </w:t>
      </w:r>
      <w:proofErr w:type="gramStart"/>
      <w:r w:rsidRPr="00BB7CF9">
        <w:t>п</w:t>
      </w:r>
      <w:proofErr w:type="gramEnd"/>
      <w:r w:rsidRPr="00BB7CF9">
        <w:t xml:space="preserve">ідготовки випускника і його </w:t>
      </w:r>
      <w:r w:rsidRPr="00BB7CF9">
        <w:rPr>
          <w:i/>
        </w:rPr>
        <w:t>професійна компетентність</w:t>
      </w:r>
      <w:r w:rsidRPr="00BB7CF9">
        <w:t xml:space="preserve"> в контексті сталого розвитку визначається </w:t>
      </w:r>
      <w:r w:rsidRPr="00BB7CF9">
        <w:rPr>
          <w:i/>
        </w:rPr>
        <w:t>соціально-особистісними, загальнонауковими та інструментальними  компетенціями</w:t>
      </w:r>
      <w:r w:rsidRPr="00BB7CF9">
        <w:t xml:space="preserve">. </w:t>
      </w:r>
    </w:p>
    <w:p w:rsidR="00521B79" w:rsidRDefault="00521B79" w:rsidP="00521B79">
      <w:pPr>
        <w:pStyle w:val="25"/>
        <w:tabs>
          <w:tab w:val="left" w:pos="1134"/>
        </w:tabs>
        <w:spacing w:line="240" w:lineRule="auto"/>
        <w:ind w:firstLine="567"/>
      </w:pPr>
      <w:r w:rsidRPr="00BB7CF9">
        <w:rPr>
          <w:b/>
        </w:rPr>
        <w:t>Наукова новизна одержаних результатів</w:t>
      </w:r>
      <w:r w:rsidRPr="00BB7CF9">
        <w:t xml:space="preserve"> полягає </w:t>
      </w:r>
      <w:proofErr w:type="gramStart"/>
      <w:r w:rsidRPr="00BB7CF9">
        <w:t>в</w:t>
      </w:r>
      <w:proofErr w:type="gramEnd"/>
      <w:r w:rsidRPr="00BB7CF9">
        <w:t xml:space="preserve"> тому, </w:t>
      </w:r>
      <w:r w:rsidRPr="009343A2">
        <w:t>що:</w:t>
      </w:r>
    </w:p>
    <w:p w:rsidR="00521B79" w:rsidRPr="002D028D" w:rsidRDefault="00521B79" w:rsidP="00961112">
      <w:pPr>
        <w:pStyle w:val="25"/>
        <w:widowControl w:val="0"/>
        <w:numPr>
          <w:ilvl w:val="0"/>
          <w:numId w:val="71"/>
        </w:numPr>
        <w:tabs>
          <w:tab w:val="left" w:pos="851"/>
        </w:tabs>
        <w:spacing w:after="0" w:line="360" w:lineRule="auto"/>
        <w:ind w:left="0" w:firstLine="567"/>
        <w:jc w:val="both"/>
      </w:pPr>
      <w:r w:rsidRPr="002D028D">
        <w:rPr>
          <w:i/>
        </w:rPr>
        <w:t xml:space="preserve">вперше </w:t>
      </w:r>
      <w:r w:rsidRPr="002D028D">
        <w:t xml:space="preserve">обґрунтовано основні концептуальні засади </w:t>
      </w:r>
      <w:r w:rsidRPr="002D028D">
        <w:rPr>
          <w:bCs/>
        </w:rPr>
        <w:t>формування професійної компетентності майбутніх екологів у вищих аграрних навчальних закладах</w:t>
      </w:r>
      <w:r w:rsidRPr="002D028D">
        <w:t xml:space="preserve"> як теоретичну основу </w:t>
      </w:r>
      <w:proofErr w:type="gramStart"/>
      <w:r w:rsidRPr="002D028D">
        <w:t>п</w:t>
      </w:r>
      <w:proofErr w:type="gramEnd"/>
      <w:r w:rsidRPr="002D028D">
        <w:t>ідвищення ефективності їх професійної підготовки; створено</w:t>
      </w:r>
      <w:r w:rsidRPr="002D028D">
        <w:rPr>
          <w:i/>
        </w:rPr>
        <w:t xml:space="preserve"> </w:t>
      </w:r>
      <w:r w:rsidRPr="002D028D">
        <w:t xml:space="preserve">методичну систему </w:t>
      </w:r>
      <w:r w:rsidRPr="002D028D">
        <w:rPr>
          <w:bCs/>
        </w:rPr>
        <w:t>формування професійної компетентності майбутніх екологів у вищих аграрних навчальних закладах</w:t>
      </w:r>
      <w:r w:rsidRPr="002D028D">
        <w:t>, системоутворюючими компонентами якої</w:t>
      </w:r>
      <w:proofErr w:type="gramStart"/>
      <w:r w:rsidRPr="002D028D">
        <w:t xml:space="preserve"> є:</w:t>
      </w:r>
      <w:proofErr w:type="gramEnd"/>
      <w:r w:rsidRPr="002D028D">
        <w:t xml:space="preserve"> теоретико-методологічні та методичні основи модернізації змісту сільськогосподарських дисциплін, направлених на формування екологічної освіти; змі</w:t>
      </w:r>
      <w:proofErr w:type="gramStart"/>
      <w:r w:rsidRPr="002D028D">
        <w:t>ст</w:t>
      </w:r>
      <w:proofErr w:type="gramEnd"/>
      <w:r w:rsidRPr="002D028D">
        <w:t xml:space="preserve"> робочих програм і навчальних посібників, головною змістовою ідеєю яких є природовідповідність, гуманна діяльність людини в навколишньому середовищі; студент (його мотиви, потреби, інтереси, самосвідомість); педагог (його функції); педагогічні впливи (методи, форми, засоби); науково-методичне забезпечення; оцінка і корекція результатів підготовки (критерії, рівні). Ця система реалізується через : діагностику та розвиток професійних предметних компетенцій і змістових модулів з урахуванням принципів сталого розвитку, які впроваджені в галузеві стандарти вищої освіти України для освітньо-кваліфікаційних </w:t>
      </w:r>
      <w:proofErr w:type="gramStart"/>
      <w:r w:rsidRPr="002D028D">
        <w:t>р</w:t>
      </w:r>
      <w:proofErr w:type="gramEnd"/>
      <w:r w:rsidRPr="002D028D">
        <w:t xml:space="preserve">івнів «Бакалавр» та «Магістр» з напряму підготовки 6.040106 «Екологія, охорона </w:t>
      </w:r>
      <w:r w:rsidRPr="002D028D">
        <w:lastRenderedPageBreak/>
        <w:t>навколишнього середовища та збалансоване природокористування»;</w:t>
      </w:r>
    </w:p>
    <w:p w:rsidR="00521B79" w:rsidRPr="002D028D" w:rsidRDefault="00521B79" w:rsidP="00521B79">
      <w:pPr>
        <w:pStyle w:val="affffffff9"/>
        <w:tabs>
          <w:tab w:val="left" w:pos="851"/>
        </w:tabs>
        <w:ind w:firstLine="567"/>
        <w:jc w:val="both"/>
        <w:rPr>
          <w:b/>
          <w:lang w:val="uk-UA"/>
        </w:rPr>
      </w:pPr>
      <w:r w:rsidRPr="002D028D">
        <w:rPr>
          <w:b/>
          <w:lang w:val="uk-UA"/>
        </w:rPr>
        <w:t xml:space="preserve">– </w:t>
      </w:r>
      <w:r w:rsidRPr="002D028D">
        <w:rPr>
          <w:b/>
          <w:i/>
          <w:lang w:val="uk-UA"/>
        </w:rPr>
        <w:t>удосконалено</w:t>
      </w:r>
      <w:r w:rsidRPr="002D028D">
        <w:rPr>
          <w:b/>
          <w:lang w:val="uk-UA"/>
        </w:rPr>
        <w:t xml:space="preserve"> зміст, форми, методи </w:t>
      </w:r>
      <w:r w:rsidRPr="002D028D">
        <w:rPr>
          <w:b/>
          <w:bCs/>
          <w:lang w:val="uk-UA"/>
        </w:rPr>
        <w:t>формування професійної компетентності майбутніх екологів у вищих аграрних навчальних закладах</w:t>
      </w:r>
      <w:r w:rsidRPr="002D028D">
        <w:rPr>
          <w:b/>
          <w:lang w:val="uk-UA"/>
        </w:rPr>
        <w:t>; критерії, показники і рівні (когнітивний, операційний та емоційно-мотиваційний), оцінювання готовності майбутніх екологів до професійної діяльності;</w:t>
      </w:r>
    </w:p>
    <w:p w:rsidR="00521B79" w:rsidRPr="00521B79" w:rsidRDefault="00521B79" w:rsidP="00521B79">
      <w:pPr>
        <w:shd w:val="clear" w:color="auto" w:fill="FFFFFF"/>
        <w:tabs>
          <w:tab w:val="left" w:pos="6614"/>
        </w:tabs>
        <w:spacing w:line="360" w:lineRule="auto"/>
        <w:ind w:firstLine="567"/>
        <w:jc w:val="both"/>
        <w:rPr>
          <w:lang w:val="uk-UA"/>
        </w:rPr>
      </w:pPr>
      <w:r w:rsidRPr="00521B79">
        <w:rPr>
          <w:lang w:val="uk-UA"/>
        </w:rPr>
        <w:t xml:space="preserve">– </w:t>
      </w:r>
      <w:r w:rsidRPr="00521B79">
        <w:rPr>
          <w:i/>
          <w:lang w:val="uk-UA"/>
        </w:rPr>
        <w:t>подальшого розвитку</w:t>
      </w:r>
      <w:r w:rsidRPr="00521B79">
        <w:rPr>
          <w:lang w:val="uk-UA"/>
        </w:rPr>
        <w:t xml:space="preserve"> </w:t>
      </w:r>
      <w:r w:rsidRPr="00521B79">
        <w:rPr>
          <w:i/>
          <w:lang w:val="uk-UA"/>
        </w:rPr>
        <w:t>набули</w:t>
      </w:r>
      <w:r w:rsidRPr="00521B79">
        <w:rPr>
          <w:lang w:val="uk-UA"/>
        </w:rPr>
        <w:t xml:space="preserve"> основні напрями реалізації гуманістичного та особистісно-розвивального підходу до </w:t>
      </w:r>
      <w:r w:rsidRPr="00521B79">
        <w:rPr>
          <w:bCs/>
          <w:lang w:val="uk-UA"/>
        </w:rPr>
        <w:t>формування професійної компетентності</w:t>
      </w:r>
      <w:r w:rsidRPr="00521B79">
        <w:rPr>
          <w:lang w:val="uk-UA"/>
        </w:rPr>
        <w:t xml:space="preserve"> </w:t>
      </w:r>
      <w:r w:rsidRPr="00521B79">
        <w:rPr>
          <w:bCs/>
          <w:lang w:val="uk-UA"/>
        </w:rPr>
        <w:t>майбутніх екологів у вищих аграрних навчальних закладах</w:t>
      </w:r>
      <w:r w:rsidRPr="00521B79">
        <w:rPr>
          <w:lang w:val="uk-UA"/>
        </w:rPr>
        <w:t>, зокрема, положення, що підсилюють зміст знаннєвої екологічної складової при викладанні циклу сільськогосподарських дисциплін («Ґрунтознавство», «Агроекологія» та «Екологічне землеробство»).</w:t>
      </w:r>
    </w:p>
    <w:p w:rsidR="00521B79" w:rsidRPr="00521B79" w:rsidRDefault="00521B79" w:rsidP="00521B79">
      <w:pPr>
        <w:pStyle w:val="25"/>
        <w:tabs>
          <w:tab w:val="left" w:pos="851"/>
          <w:tab w:val="left" w:pos="1134"/>
        </w:tabs>
        <w:spacing w:line="360" w:lineRule="auto"/>
        <w:ind w:firstLine="567"/>
        <w:jc w:val="both"/>
        <w:rPr>
          <w:lang w:val="uk-UA"/>
        </w:rPr>
      </w:pPr>
      <w:r w:rsidRPr="00521B79">
        <w:rPr>
          <w:b/>
          <w:lang w:val="uk-UA"/>
        </w:rPr>
        <w:t>Практичне значення одержаних результатів</w:t>
      </w:r>
      <w:r w:rsidRPr="00521B79">
        <w:rPr>
          <w:lang w:val="uk-UA"/>
        </w:rPr>
        <w:t xml:space="preserve"> </w:t>
      </w:r>
      <w:r w:rsidRPr="00521B79">
        <w:rPr>
          <w:i/>
          <w:lang w:val="uk-UA"/>
        </w:rPr>
        <w:t xml:space="preserve">полягає в розробці і впровадженні в навчальний процес </w:t>
      </w:r>
      <w:r w:rsidRPr="00521B79">
        <w:rPr>
          <w:lang w:val="uk-UA"/>
        </w:rPr>
        <w:t xml:space="preserve">аграрних, класичних і технічних університетів навчально-методичного забезпечення системи формування предметної і професійної екологічної і агроекологічної компетентності майбутніх екологів у вищих аграрних навчальних закладах в контексті переходу суспільства до </w:t>
      </w:r>
      <w:r w:rsidRPr="00521B79">
        <w:rPr>
          <w:bCs/>
          <w:iCs/>
          <w:lang w:val="uk-UA"/>
        </w:rPr>
        <w:t>сталого розвитку</w:t>
      </w:r>
      <w:r w:rsidRPr="00521B79">
        <w:rPr>
          <w:lang w:val="uk-UA"/>
        </w:rPr>
        <w:t>, яке включає:</w:t>
      </w:r>
    </w:p>
    <w:p w:rsidR="00521B79" w:rsidRPr="00521B79" w:rsidRDefault="00521B79" w:rsidP="00961112">
      <w:pPr>
        <w:pStyle w:val="25"/>
        <w:widowControl w:val="0"/>
        <w:numPr>
          <w:ilvl w:val="0"/>
          <w:numId w:val="74"/>
        </w:numPr>
        <w:tabs>
          <w:tab w:val="left" w:pos="851"/>
          <w:tab w:val="left" w:pos="993"/>
        </w:tabs>
        <w:spacing w:after="0" w:line="360" w:lineRule="auto"/>
        <w:ind w:left="0" w:firstLine="567"/>
        <w:jc w:val="both"/>
        <w:rPr>
          <w:lang w:val="uk-UA"/>
        </w:rPr>
      </w:pPr>
      <w:r w:rsidRPr="00521B79">
        <w:rPr>
          <w:i/>
          <w:lang w:val="uk-UA"/>
        </w:rPr>
        <w:t>складові системи Галузевих стандартів</w:t>
      </w:r>
      <w:r w:rsidRPr="00521B79">
        <w:rPr>
          <w:lang w:val="uk-UA"/>
        </w:rPr>
        <w:t xml:space="preserve"> вищої освіти освітньо-кваліфікаційних рівнів «Бакалавр» і «Магістр» галузі знань 0401 «Природничі науки» напряму підготовки 6.04010 «Екологія, охорона навколишнього середовища і збалансоване природокористування» для освітньо-кваліфікаційних рівнів «Бакалавр» і «Магістр»; (накази МОНУ від 15.06.2004 р., №</w:t>
      </w:r>
      <w:r w:rsidRPr="007C31AB">
        <w:t> </w:t>
      </w:r>
      <w:r w:rsidRPr="00521B79">
        <w:rPr>
          <w:lang w:val="uk-UA"/>
        </w:rPr>
        <w:t>487; від 27.12.2011 р., №</w:t>
      </w:r>
      <w:r w:rsidRPr="007C31AB">
        <w:t> </w:t>
      </w:r>
      <w:r w:rsidRPr="00521B79">
        <w:rPr>
          <w:lang w:val="uk-UA"/>
        </w:rPr>
        <w:t>1543; від 03.12.2012 р., №</w:t>
      </w:r>
      <w:r w:rsidRPr="007C31AB">
        <w:t> </w:t>
      </w:r>
      <w:r w:rsidRPr="00521B79">
        <w:rPr>
          <w:lang w:val="uk-UA"/>
        </w:rPr>
        <w:t>1367; від 07.03.2013 р., №</w:t>
      </w:r>
      <w:r w:rsidRPr="007C31AB">
        <w:t> </w:t>
      </w:r>
      <w:r w:rsidRPr="00521B79">
        <w:rPr>
          <w:lang w:val="uk-UA"/>
        </w:rPr>
        <w:t>330);</w:t>
      </w:r>
    </w:p>
    <w:p w:rsidR="00521B79" w:rsidRPr="00521B79" w:rsidRDefault="00521B79" w:rsidP="00961112">
      <w:pPr>
        <w:pStyle w:val="25"/>
        <w:widowControl w:val="0"/>
        <w:numPr>
          <w:ilvl w:val="0"/>
          <w:numId w:val="74"/>
        </w:numPr>
        <w:tabs>
          <w:tab w:val="left" w:pos="851"/>
          <w:tab w:val="left" w:pos="993"/>
        </w:tabs>
        <w:spacing w:after="0" w:line="360" w:lineRule="auto"/>
        <w:ind w:left="0" w:firstLine="567"/>
        <w:jc w:val="both"/>
        <w:rPr>
          <w:lang w:val="uk-UA"/>
        </w:rPr>
      </w:pPr>
      <w:r w:rsidRPr="00521B79">
        <w:rPr>
          <w:i/>
          <w:lang w:val="uk-UA"/>
        </w:rPr>
        <w:t>навчальні програми</w:t>
      </w:r>
      <w:r w:rsidRPr="00521B79">
        <w:rPr>
          <w:lang w:val="uk-UA"/>
        </w:rPr>
        <w:t xml:space="preserve"> професійно-орієнтованих дисциплін соціально-економічної, природничо-наукової, професійної та практичної підготовки (на прикладі дисциплін «Агроекологія», «Техноекологія», «Моніторинг довкілля», «Моделювання і прогнозування стану довкілля», «Стратегія сталого розвитку») </w:t>
      </w:r>
      <w:r w:rsidRPr="00521B79">
        <w:rPr>
          <w:lang w:val="uk-UA"/>
        </w:rPr>
        <w:lastRenderedPageBreak/>
        <w:t>в умовах кредитно-модульної системи організації навчального процесу;</w:t>
      </w:r>
    </w:p>
    <w:p w:rsidR="00521B79" w:rsidRPr="00521B79" w:rsidRDefault="00521B79" w:rsidP="00961112">
      <w:pPr>
        <w:pStyle w:val="25"/>
        <w:widowControl w:val="0"/>
        <w:numPr>
          <w:ilvl w:val="0"/>
          <w:numId w:val="70"/>
        </w:numPr>
        <w:tabs>
          <w:tab w:val="left" w:pos="851"/>
          <w:tab w:val="left" w:pos="993"/>
        </w:tabs>
        <w:spacing w:after="0" w:line="360" w:lineRule="auto"/>
        <w:ind w:left="0" w:firstLine="567"/>
        <w:jc w:val="both"/>
        <w:rPr>
          <w:lang w:val="uk-UA"/>
        </w:rPr>
      </w:pPr>
      <w:r w:rsidRPr="00521B79">
        <w:rPr>
          <w:i/>
          <w:lang w:val="uk-UA"/>
        </w:rPr>
        <w:t>навчальні посібники:</w:t>
      </w:r>
      <w:r w:rsidRPr="00521B79">
        <w:rPr>
          <w:lang w:val="uk-UA"/>
        </w:rPr>
        <w:t xml:space="preserve"> «Загальна екологія» (</w:t>
      </w:r>
      <w:r w:rsidRPr="00521B79">
        <w:rPr>
          <w:i/>
          <w:lang w:val="uk-UA"/>
        </w:rPr>
        <w:t>лист МОНУ №</w:t>
      </w:r>
      <w:r w:rsidRPr="007C31AB">
        <w:rPr>
          <w:i/>
        </w:rPr>
        <w:t> </w:t>
      </w:r>
      <w:r w:rsidRPr="00521B79">
        <w:rPr>
          <w:i/>
          <w:lang w:val="uk-UA"/>
        </w:rPr>
        <w:t>1/11-4015 від 26.02.2012)</w:t>
      </w:r>
      <w:r w:rsidRPr="00521B79">
        <w:rPr>
          <w:lang w:val="uk-UA"/>
        </w:rPr>
        <w:t xml:space="preserve"> для проведення занять з використанням інтерактивних методик формування предметної загальноекологічної компетентності; «Екологія з основами збалансованого природокористування» для самостійного вивчення дисципліни і формування компетентностей в галузі збалансованого природокористування в аграрному секторі; «Стратегія сталого розвитку природи і суспільства» і «Практикум з розробки стратегій місцевого сталого розвитку» </w:t>
      </w:r>
      <w:r w:rsidRPr="00521B79">
        <w:rPr>
          <w:i/>
          <w:lang w:val="uk-UA"/>
        </w:rPr>
        <w:t>(лист МОНУ №</w:t>
      </w:r>
      <w:r w:rsidRPr="007C31AB">
        <w:rPr>
          <w:i/>
        </w:rPr>
        <w:t> </w:t>
      </w:r>
      <w:r w:rsidRPr="00521B79">
        <w:rPr>
          <w:i/>
          <w:lang w:val="uk-UA"/>
        </w:rPr>
        <w:t xml:space="preserve">1/11-4355 від 26.02.2013) </w:t>
      </w:r>
      <w:r w:rsidRPr="00521B79">
        <w:rPr>
          <w:lang w:val="uk-UA"/>
        </w:rPr>
        <w:t xml:space="preserve">для формування професійної компетентності і набуття практичних навичок з розробки місцевих планів дій з охорони довкілля (зокрема, агросфери) і розробки локальних стратегій </w:t>
      </w:r>
      <w:r w:rsidRPr="00521B79">
        <w:rPr>
          <w:bCs/>
          <w:iCs/>
          <w:lang w:val="uk-UA"/>
        </w:rPr>
        <w:t>сталого розвитку</w:t>
      </w:r>
      <w:r w:rsidRPr="00521B79">
        <w:rPr>
          <w:lang w:val="uk-UA"/>
        </w:rPr>
        <w:t xml:space="preserve"> </w:t>
      </w:r>
      <w:r w:rsidRPr="00521B79">
        <w:rPr>
          <w:bCs/>
          <w:iCs/>
          <w:lang w:val="uk-UA"/>
        </w:rPr>
        <w:t>сільськогосподарських територій</w:t>
      </w:r>
      <w:r w:rsidRPr="00521B79">
        <w:rPr>
          <w:lang w:val="uk-UA"/>
        </w:rPr>
        <w:t xml:space="preserve"> з використанням інноваційних педагогічних технологій, зокрема, інтерактивних методик навчання і ділових ігор;</w:t>
      </w:r>
    </w:p>
    <w:p w:rsidR="00521B79" w:rsidRPr="00521B79" w:rsidRDefault="00521B79" w:rsidP="00521B79">
      <w:pPr>
        <w:pStyle w:val="25"/>
        <w:tabs>
          <w:tab w:val="left" w:pos="1134"/>
        </w:tabs>
        <w:spacing w:after="0" w:line="360" w:lineRule="auto"/>
        <w:ind w:left="0" w:firstLine="567"/>
        <w:jc w:val="both"/>
        <w:rPr>
          <w:lang w:val="uk-UA"/>
        </w:rPr>
      </w:pPr>
      <w:r w:rsidRPr="00521B79">
        <w:rPr>
          <w:i/>
          <w:lang w:val="uk-UA"/>
        </w:rPr>
        <w:t>підручники</w:t>
      </w:r>
      <w:r w:rsidRPr="00521B79">
        <w:rPr>
          <w:lang w:val="uk-UA"/>
        </w:rPr>
        <w:t xml:space="preserve">: «Моніторинг довкілля» </w:t>
      </w:r>
      <w:r w:rsidRPr="00521B79">
        <w:rPr>
          <w:i/>
          <w:lang w:val="uk-UA"/>
        </w:rPr>
        <w:t>(лист МОНУ №</w:t>
      </w:r>
      <w:r w:rsidRPr="007C31AB">
        <w:rPr>
          <w:i/>
        </w:rPr>
        <w:t> </w:t>
      </w:r>
      <w:r w:rsidRPr="00521B79">
        <w:rPr>
          <w:i/>
          <w:lang w:val="uk-UA"/>
        </w:rPr>
        <w:t xml:space="preserve">1.4/18-Г-1800 від 24.10.2007) </w:t>
      </w:r>
      <w:r w:rsidRPr="00521B79">
        <w:rPr>
          <w:lang w:val="uk-UA"/>
        </w:rPr>
        <w:t xml:space="preserve">для формування предметної екологічної компетентності з оцінювання стану довкілля з використанням ситуаційних і проблемних завдань в процесі вивчення однойменної дисципліни; «Техноекологія» </w:t>
      </w:r>
      <w:r w:rsidRPr="00521B79">
        <w:rPr>
          <w:i/>
          <w:lang w:val="uk-UA"/>
        </w:rPr>
        <w:t>(лист МАПУ №</w:t>
      </w:r>
      <w:r w:rsidRPr="007C31AB">
        <w:rPr>
          <w:i/>
        </w:rPr>
        <w:t> </w:t>
      </w:r>
      <w:r w:rsidRPr="00521B79">
        <w:rPr>
          <w:i/>
          <w:lang w:val="uk-UA"/>
        </w:rPr>
        <w:t xml:space="preserve">18-128-13/748 від 08.05.2008) </w:t>
      </w:r>
      <w:r w:rsidRPr="00521B79">
        <w:rPr>
          <w:lang w:val="uk-UA"/>
        </w:rPr>
        <w:t>для формування предметної техноекологічної та</w:t>
      </w:r>
      <w:r w:rsidRPr="00521B79">
        <w:rPr>
          <w:i/>
          <w:lang w:val="uk-UA"/>
        </w:rPr>
        <w:t xml:space="preserve"> </w:t>
      </w:r>
      <w:r w:rsidRPr="00521B79">
        <w:rPr>
          <w:lang w:val="uk-UA"/>
        </w:rPr>
        <w:t xml:space="preserve">агроекологічної компетентності з оцінювання процесу техногенезу; «Моделювання і прогнозування стану довкілля» </w:t>
      </w:r>
      <w:r w:rsidRPr="00521B79">
        <w:rPr>
          <w:i/>
          <w:lang w:val="uk-UA"/>
        </w:rPr>
        <w:t>(лист МОНУ №</w:t>
      </w:r>
      <w:r w:rsidRPr="007C31AB">
        <w:rPr>
          <w:i/>
        </w:rPr>
        <w:t> </w:t>
      </w:r>
      <w:r w:rsidRPr="00521B79">
        <w:rPr>
          <w:i/>
          <w:lang w:val="uk-UA"/>
        </w:rPr>
        <w:t xml:space="preserve">1/11-8813 від 28.10.2009) </w:t>
      </w:r>
      <w:r w:rsidRPr="00521B79">
        <w:rPr>
          <w:lang w:val="uk-UA"/>
        </w:rPr>
        <w:t xml:space="preserve">для формування предметної екологічної компетентності з оцінювання, моделювання і прогнозування стану довкілля (зокрема, моделювання і прогнозування деградації ґрунтового і рослинного середовищ у агроекосистемах); «Стратегія сталого розвитку» </w:t>
      </w:r>
      <w:r w:rsidRPr="00521B79">
        <w:rPr>
          <w:i/>
          <w:lang w:val="uk-UA"/>
        </w:rPr>
        <w:t>(лист МОНУ №</w:t>
      </w:r>
      <w:r w:rsidRPr="007C31AB">
        <w:rPr>
          <w:i/>
        </w:rPr>
        <w:t> </w:t>
      </w:r>
      <w:r w:rsidRPr="00521B79">
        <w:rPr>
          <w:i/>
          <w:lang w:val="uk-UA"/>
        </w:rPr>
        <w:t>1/11-7275 від 04.08.2011)</w:t>
      </w:r>
      <w:r w:rsidRPr="00521B79">
        <w:rPr>
          <w:lang w:val="uk-UA"/>
        </w:rPr>
        <w:t xml:space="preserve"> для формування предметної і професійної компетентності в контексті переходу до сталого розвитку суспільства.</w:t>
      </w:r>
    </w:p>
    <w:p w:rsidR="00521B79" w:rsidRPr="00BB7CF9" w:rsidRDefault="00521B79" w:rsidP="00521B79">
      <w:pPr>
        <w:spacing w:line="360" w:lineRule="auto"/>
        <w:ind w:right="-105"/>
        <w:rPr>
          <w:bCs/>
        </w:rPr>
      </w:pPr>
      <w:r w:rsidRPr="00BB7CF9">
        <w:rPr>
          <w:b/>
        </w:rPr>
        <w:t xml:space="preserve">Основні положення та результати </w:t>
      </w:r>
      <w:proofErr w:type="gramStart"/>
      <w:r w:rsidRPr="00BB7CF9">
        <w:rPr>
          <w:b/>
        </w:rPr>
        <w:t>досл</w:t>
      </w:r>
      <w:proofErr w:type="gramEnd"/>
      <w:r w:rsidRPr="00BB7CF9">
        <w:rPr>
          <w:b/>
        </w:rPr>
        <w:t>ідження впроваджено</w:t>
      </w:r>
      <w:r w:rsidRPr="00BB7CF9">
        <w:t xml:space="preserve"> у практику навчально-виховної роботи </w:t>
      </w:r>
      <w:r w:rsidRPr="00BB7CF9">
        <w:rPr>
          <w:bCs/>
        </w:rPr>
        <w:t xml:space="preserve">Національного університету біоресурсів і природокористування України (акт про впровадження від 15.05.2013 р.), Одеського державного екологічного університету (довідка про впровадження від  25.05.2013 р.); </w:t>
      </w:r>
      <w:r w:rsidRPr="00BB7CF9">
        <w:t xml:space="preserve">Дніпропетровського державного аграрного університету (довідка </w:t>
      </w:r>
      <w:r w:rsidRPr="00BB7CF9">
        <w:lastRenderedPageBreak/>
        <w:t>про впровадження №44-11-1849 від 21.10.2013 р.),</w:t>
      </w:r>
      <w:r w:rsidRPr="00BB7CF9">
        <w:rPr>
          <w:bCs/>
        </w:rPr>
        <w:t xml:space="preserve"> Донецького національного університету (довідка про впровадження від 21.05. 2013 р.); Донецького національного </w:t>
      </w:r>
      <w:proofErr w:type="gramStart"/>
      <w:r w:rsidRPr="00BB7CF9">
        <w:rPr>
          <w:bCs/>
        </w:rPr>
        <w:t>техн</w:t>
      </w:r>
      <w:proofErr w:type="gramEnd"/>
      <w:r w:rsidRPr="00BB7CF9">
        <w:rPr>
          <w:bCs/>
        </w:rPr>
        <w:t xml:space="preserve">ічного університету (довідка про впровадження №48.5-07 від 10.12.2013 р.); Житомирського національного агроекологічного університету (довідка про впровадження №2097 від 13.12.2013 р.); Запорізького національного університету (довідка про впровадження № 01-251/57 від 16.12.2013 р.); Луганського Національного </w:t>
      </w:r>
      <w:proofErr w:type="gramStart"/>
      <w:r w:rsidRPr="00BB7CF9">
        <w:rPr>
          <w:bCs/>
        </w:rPr>
        <w:t>аграрного</w:t>
      </w:r>
      <w:proofErr w:type="gramEnd"/>
      <w:r w:rsidRPr="00BB7CF9">
        <w:rPr>
          <w:bCs/>
        </w:rPr>
        <w:t xml:space="preserve"> університету (довідка про впровадження № 01/2184 від 20.12.2013 р.); Львівського Національного </w:t>
      </w:r>
      <w:proofErr w:type="gramStart"/>
      <w:r w:rsidRPr="00BB7CF9">
        <w:rPr>
          <w:bCs/>
        </w:rPr>
        <w:t>аграрного</w:t>
      </w:r>
      <w:proofErr w:type="gramEnd"/>
      <w:r w:rsidRPr="00BB7CF9">
        <w:rPr>
          <w:bCs/>
        </w:rPr>
        <w:t xml:space="preserve"> університету (довідка про впровадження №01-28 від 10.12.2013 р.); Львівського Національного університету ветеринарної медицини та біотехнологій ім. С.З. Ґжицького (довідка про впровадження №1136-22/2 від 09.12.2013 р.); </w:t>
      </w:r>
      <w:r w:rsidRPr="00BB7CF9">
        <w:rPr>
          <w:i/>
        </w:rPr>
        <w:t>Подільського</w:t>
      </w:r>
      <w:r w:rsidRPr="00BB7CF9">
        <w:t xml:space="preserve"> </w:t>
      </w:r>
      <w:proofErr w:type="gramStart"/>
      <w:r w:rsidRPr="00BB7CF9">
        <w:t>державного</w:t>
      </w:r>
      <w:proofErr w:type="gramEnd"/>
      <w:r w:rsidRPr="00BB7CF9">
        <w:t xml:space="preserve"> аграрно-технічного університету </w:t>
      </w:r>
      <w:r w:rsidRPr="00BB7CF9">
        <w:rPr>
          <w:bCs/>
        </w:rPr>
        <w:t>(довідка про впровадження 13/1267 від 26.12.2013 р.)</w:t>
      </w:r>
      <w:r w:rsidRPr="00BB7CF9">
        <w:t>,</w:t>
      </w:r>
      <w:r w:rsidRPr="00BB7CF9">
        <w:rPr>
          <w:b/>
          <w:bCs/>
        </w:rPr>
        <w:t xml:space="preserve"> </w:t>
      </w:r>
      <w:r w:rsidRPr="00BB7CF9">
        <w:t>Херсонського державного аграрного університету (довідка про впровадження №76-05/14 від 22.10.2013 р.),</w:t>
      </w:r>
      <w:r w:rsidRPr="00BB7CF9">
        <w:rPr>
          <w:bCs/>
        </w:rPr>
        <w:t xml:space="preserve"> </w:t>
      </w:r>
      <w:r w:rsidRPr="00BB7CF9">
        <w:rPr>
          <w:bCs/>
          <w:i/>
        </w:rPr>
        <w:t>Таврійського</w:t>
      </w:r>
      <w:r w:rsidRPr="00BB7CF9">
        <w:rPr>
          <w:bCs/>
        </w:rPr>
        <w:t xml:space="preserve"> </w:t>
      </w:r>
      <w:r w:rsidRPr="00BB7CF9">
        <w:t xml:space="preserve">державного агротехнологічного університету </w:t>
      </w:r>
      <w:r w:rsidRPr="00BB7CF9">
        <w:rPr>
          <w:bCs/>
        </w:rPr>
        <w:t>(довідка про впровадження від 22.10.2013 р.).</w:t>
      </w:r>
    </w:p>
    <w:p w:rsidR="00521B79" w:rsidRPr="00BB7CF9" w:rsidRDefault="00521B79" w:rsidP="00521B79">
      <w:pPr>
        <w:pStyle w:val="1"/>
        <w:tabs>
          <w:tab w:val="left" w:pos="567"/>
        </w:tabs>
        <w:spacing w:before="0" w:after="0" w:line="360" w:lineRule="auto"/>
        <w:ind w:firstLine="567"/>
        <w:jc w:val="both"/>
        <w:rPr>
          <w:rFonts w:cs="Times New Roman"/>
          <w:b w:val="0"/>
          <w:bCs w:val="0"/>
          <w:szCs w:val="28"/>
          <w:lang w:val="uk-UA"/>
        </w:rPr>
      </w:pPr>
      <w:r w:rsidRPr="00BB7CF9">
        <w:rPr>
          <w:rFonts w:cs="Times New Roman"/>
          <w:bCs w:val="0"/>
          <w:szCs w:val="28"/>
          <w:lang w:val="uk-UA"/>
        </w:rPr>
        <w:t>Апробація результатів дослідження.</w:t>
      </w:r>
      <w:r w:rsidRPr="00BB7CF9">
        <w:rPr>
          <w:rFonts w:cs="Times New Roman"/>
          <w:b w:val="0"/>
          <w:bCs w:val="0"/>
          <w:szCs w:val="28"/>
          <w:lang w:val="uk-UA"/>
        </w:rPr>
        <w:t xml:space="preserve"> Основні результати дисертаційної роботи обговорювались на конференціях і форумах різних рівнів:</w:t>
      </w:r>
    </w:p>
    <w:p w:rsidR="00521B79" w:rsidRPr="00BB7CF9" w:rsidRDefault="00521B79" w:rsidP="00521B79">
      <w:pPr>
        <w:pStyle w:val="1"/>
        <w:tabs>
          <w:tab w:val="left" w:pos="567"/>
        </w:tabs>
        <w:spacing w:before="0" w:after="0" w:line="360" w:lineRule="auto"/>
        <w:ind w:firstLine="567"/>
        <w:jc w:val="both"/>
        <w:rPr>
          <w:rFonts w:cs="Times New Roman"/>
          <w:b w:val="0"/>
          <w:szCs w:val="28"/>
          <w:lang w:val="uk-UA"/>
        </w:rPr>
      </w:pPr>
      <w:r w:rsidRPr="00BB7CF9">
        <w:rPr>
          <w:rFonts w:cs="Times New Roman"/>
          <w:b w:val="0"/>
          <w:bCs w:val="0"/>
          <w:i/>
          <w:szCs w:val="28"/>
          <w:lang w:val="uk-UA"/>
        </w:rPr>
        <w:t>Міжнародних:</w:t>
      </w:r>
      <w:r w:rsidRPr="00BB7CF9">
        <w:rPr>
          <w:rFonts w:cs="Times New Roman"/>
          <w:lang w:val="uk-UA"/>
        </w:rPr>
        <w:t xml:space="preserve"> </w:t>
      </w:r>
      <w:r>
        <w:rPr>
          <w:rFonts w:cs="Times New Roman"/>
          <w:b w:val="0"/>
          <w:bCs w:val="0"/>
          <w:szCs w:val="28"/>
          <w:lang w:val="uk-UA"/>
        </w:rPr>
        <w:t>«</w:t>
      </w:r>
      <w:r w:rsidRPr="00BB7CF9">
        <w:rPr>
          <w:rFonts w:cs="Times New Roman"/>
          <w:b w:val="0"/>
          <w:color w:val="000000"/>
          <w:szCs w:val="28"/>
          <w:lang w:val="uk-UA"/>
        </w:rPr>
        <w:t>International Green Energy Conference-VIII (IGEC-VIII)</w:t>
      </w:r>
      <w:r>
        <w:rPr>
          <w:rFonts w:cs="Times New Roman"/>
          <w:b w:val="0"/>
          <w:color w:val="000000"/>
          <w:szCs w:val="28"/>
          <w:lang w:val="uk-UA"/>
        </w:rPr>
        <w:t>»</w:t>
      </w:r>
      <w:r w:rsidRPr="00BB7CF9">
        <w:rPr>
          <w:rFonts w:cs="Times New Roman"/>
          <w:b w:val="0"/>
          <w:color w:val="000000"/>
          <w:szCs w:val="28"/>
          <w:lang w:val="uk-UA"/>
        </w:rPr>
        <w:t xml:space="preserve">, (Kyiv, Ukraine on June 17-19, 2013); 6-й, 7-й і 8-й Міжнародний екологічний форум </w:t>
      </w:r>
      <w:r>
        <w:rPr>
          <w:rFonts w:cs="Times New Roman"/>
          <w:b w:val="0"/>
          <w:color w:val="000000"/>
          <w:szCs w:val="28"/>
          <w:lang w:val="uk-UA"/>
        </w:rPr>
        <w:t>«</w:t>
      </w:r>
      <w:r w:rsidRPr="00BB7CF9">
        <w:rPr>
          <w:rFonts w:cs="Times New Roman"/>
          <w:b w:val="0"/>
          <w:color w:val="000000"/>
          <w:szCs w:val="28"/>
          <w:lang w:val="uk-UA"/>
        </w:rPr>
        <w:t>Довкілля для України</w:t>
      </w:r>
      <w:r>
        <w:rPr>
          <w:rFonts w:cs="Times New Roman"/>
          <w:b w:val="0"/>
          <w:color w:val="000000"/>
          <w:szCs w:val="28"/>
          <w:lang w:val="uk-UA"/>
        </w:rPr>
        <w:t>»</w:t>
      </w:r>
      <w:r w:rsidRPr="00BB7CF9">
        <w:rPr>
          <w:rFonts w:cs="Times New Roman"/>
          <w:b w:val="0"/>
          <w:color w:val="000000"/>
          <w:szCs w:val="28"/>
          <w:lang w:val="uk-UA"/>
        </w:rPr>
        <w:t xml:space="preserve"> (Київ, 2011, 2012, 2013 рр.);</w:t>
      </w:r>
      <w:r w:rsidRPr="00BB7CF9">
        <w:rPr>
          <w:rFonts w:cs="Times New Roman"/>
          <w:sz w:val="22"/>
          <w:szCs w:val="22"/>
          <w:lang w:val="uk-UA"/>
        </w:rPr>
        <w:t xml:space="preserve"> </w:t>
      </w:r>
      <w:r w:rsidRPr="00BB7CF9">
        <w:rPr>
          <w:rFonts w:cs="Times New Roman"/>
          <w:b w:val="0"/>
          <w:szCs w:val="28"/>
          <w:lang w:val="uk-UA"/>
        </w:rPr>
        <w:t>7-й</w:t>
      </w:r>
      <w:r w:rsidRPr="00BB7CF9">
        <w:rPr>
          <w:rFonts w:cs="Times New Roman"/>
          <w:sz w:val="22"/>
          <w:szCs w:val="22"/>
          <w:lang w:val="uk-UA"/>
        </w:rPr>
        <w:t xml:space="preserve">  і </w:t>
      </w:r>
      <w:r w:rsidRPr="00BB7CF9">
        <w:rPr>
          <w:rFonts w:cs="Times New Roman"/>
          <w:b w:val="0"/>
          <w:szCs w:val="28"/>
          <w:lang w:val="uk-UA"/>
        </w:rPr>
        <w:t>8-й</w:t>
      </w:r>
      <w:r w:rsidRPr="00BB7CF9">
        <w:rPr>
          <w:rFonts w:cs="Times New Roman"/>
          <w:sz w:val="22"/>
          <w:szCs w:val="22"/>
          <w:lang w:val="uk-UA"/>
        </w:rPr>
        <w:t xml:space="preserve"> </w:t>
      </w:r>
      <w:r w:rsidRPr="00BB7CF9">
        <w:rPr>
          <w:rFonts w:cs="Times New Roman"/>
          <w:b w:val="0"/>
          <w:szCs w:val="28"/>
          <w:lang w:val="uk-UA"/>
        </w:rPr>
        <w:t xml:space="preserve">Міжнародній науково-практичній конференції </w:t>
      </w:r>
      <w:r>
        <w:rPr>
          <w:rFonts w:cs="Times New Roman"/>
          <w:b w:val="0"/>
          <w:szCs w:val="28"/>
          <w:lang w:val="uk-UA"/>
        </w:rPr>
        <w:t>«</w:t>
      </w:r>
      <w:r w:rsidRPr="00BB7CF9">
        <w:rPr>
          <w:rFonts w:cs="Times New Roman"/>
          <w:b w:val="0"/>
          <w:szCs w:val="28"/>
          <w:lang w:val="uk-UA"/>
        </w:rPr>
        <w:t xml:space="preserve">Вища освіта України в контексті інтеграції до </w:t>
      </w:r>
      <w:r w:rsidRPr="00BB7CF9">
        <w:rPr>
          <w:rFonts w:cs="Times New Roman"/>
          <w:b w:val="0"/>
          <w:szCs w:val="28"/>
          <w:lang w:val="uk-UA"/>
        </w:rPr>
        <w:lastRenderedPageBreak/>
        <w:t>Європейського освітнього простору</w:t>
      </w:r>
      <w:r>
        <w:rPr>
          <w:rFonts w:cs="Times New Roman"/>
          <w:b w:val="0"/>
          <w:szCs w:val="28"/>
          <w:lang w:val="uk-UA"/>
        </w:rPr>
        <w:t>»</w:t>
      </w:r>
      <w:r w:rsidRPr="00BB7CF9">
        <w:rPr>
          <w:rFonts w:cs="Times New Roman"/>
          <w:b w:val="0"/>
          <w:szCs w:val="28"/>
          <w:lang w:val="uk-UA"/>
        </w:rPr>
        <w:t xml:space="preserve"> (Київ, 2012);</w:t>
      </w:r>
      <w:r w:rsidRPr="00BB7CF9">
        <w:rPr>
          <w:rFonts w:cs="Times New Roman"/>
          <w:b w:val="0"/>
          <w:color w:val="000000"/>
          <w:szCs w:val="28"/>
          <w:lang w:val="uk-UA"/>
        </w:rPr>
        <w:t xml:space="preserve"> 2-й і </w:t>
      </w:r>
      <w:r w:rsidRPr="00BB7CF9">
        <w:rPr>
          <w:rFonts w:cs="Times New Roman"/>
          <w:b w:val="0"/>
          <w:szCs w:val="28"/>
          <w:lang w:val="uk-UA"/>
        </w:rPr>
        <w:t xml:space="preserve">3-й Міжнародній науково-практичній конференції </w:t>
      </w:r>
      <w:r>
        <w:rPr>
          <w:rFonts w:cs="Times New Roman"/>
          <w:b w:val="0"/>
          <w:szCs w:val="28"/>
          <w:lang w:val="uk-UA"/>
        </w:rPr>
        <w:t>«</w:t>
      </w:r>
      <w:r w:rsidRPr="00BB7CF9">
        <w:rPr>
          <w:rFonts w:cs="Times New Roman"/>
          <w:b w:val="0"/>
          <w:szCs w:val="28"/>
          <w:lang w:val="uk-UA"/>
        </w:rPr>
        <w:t>Національна система освіти для збалансованого розвитку</w:t>
      </w:r>
      <w:r>
        <w:rPr>
          <w:rFonts w:cs="Times New Roman"/>
          <w:b w:val="0"/>
          <w:szCs w:val="28"/>
          <w:lang w:val="uk-UA"/>
        </w:rPr>
        <w:t>»</w:t>
      </w:r>
      <w:r w:rsidRPr="00BB7CF9">
        <w:rPr>
          <w:rFonts w:cs="Times New Roman"/>
          <w:b w:val="0"/>
          <w:szCs w:val="28"/>
          <w:lang w:val="uk-UA"/>
        </w:rPr>
        <w:t xml:space="preserve"> (Київ, 2011, 2012 рр.); </w:t>
      </w:r>
      <w:r w:rsidRPr="00BB7CF9">
        <w:rPr>
          <w:rFonts w:cs="Times New Roman"/>
          <w:b w:val="0"/>
          <w:bCs w:val="0"/>
          <w:szCs w:val="28"/>
          <w:lang w:val="uk-UA"/>
        </w:rPr>
        <w:t xml:space="preserve">VІІ-й науково-практичній конференції </w:t>
      </w:r>
      <w:r>
        <w:rPr>
          <w:rFonts w:cs="Times New Roman"/>
          <w:b w:val="0"/>
          <w:bCs w:val="0"/>
          <w:iCs/>
          <w:szCs w:val="28"/>
          <w:lang w:val="uk-UA"/>
        </w:rPr>
        <w:t>«</w:t>
      </w:r>
      <w:r w:rsidRPr="00BB7CF9">
        <w:rPr>
          <w:rFonts w:cs="Times New Roman"/>
          <w:b w:val="0"/>
          <w:bCs w:val="0"/>
          <w:iCs/>
          <w:szCs w:val="28"/>
          <w:lang w:val="uk-UA"/>
        </w:rPr>
        <w:t>Сучасні проблеми збалансованого природокористування</w:t>
      </w:r>
      <w:r>
        <w:rPr>
          <w:rFonts w:cs="Times New Roman"/>
          <w:b w:val="0"/>
          <w:bCs w:val="0"/>
          <w:iCs/>
          <w:szCs w:val="28"/>
          <w:lang w:val="uk-UA"/>
        </w:rPr>
        <w:t>»</w:t>
      </w:r>
      <w:r w:rsidRPr="00BB7CF9">
        <w:rPr>
          <w:rFonts w:cs="Times New Roman"/>
          <w:b w:val="0"/>
          <w:bCs w:val="0"/>
          <w:iCs/>
          <w:szCs w:val="28"/>
          <w:lang w:val="uk-UA"/>
        </w:rPr>
        <w:t xml:space="preserve"> (Київ, 2012 р.); </w:t>
      </w:r>
      <w:r w:rsidRPr="00BB7CF9">
        <w:rPr>
          <w:rFonts w:cs="Times New Roman"/>
          <w:b w:val="0"/>
          <w:szCs w:val="28"/>
          <w:lang w:val="uk-UA"/>
        </w:rPr>
        <w:t xml:space="preserve">2-й Міжнародний екологічний конгрес </w:t>
      </w:r>
      <w:r>
        <w:rPr>
          <w:rFonts w:cs="Times New Roman"/>
          <w:b w:val="0"/>
          <w:szCs w:val="28"/>
          <w:lang w:val="uk-UA"/>
        </w:rPr>
        <w:t>«</w:t>
      </w:r>
      <w:r w:rsidRPr="00BB7CF9">
        <w:rPr>
          <w:rFonts w:cs="Times New Roman"/>
          <w:b w:val="0"/>
          <w:szCs w:val="28"/>
          <w:lang w:val="uk-UA"/>
        </w:rPr>
        <w:t>Захист навколишнього середовища. Енергоощадність. Збалансоване природокористування</w:t>
      </w:r>
      <w:r>
        <w:rPr>
          <w:rFonts w:cs="Times New Roman"/>
          <w:b w:val="0"/>
          <w:szCs w:val="28"/>
          <w:lang w:val="uk-UA"/>
        </w:rPr>
        <w:t>»</w:t>
      </w:r>
      <w:r w:rsidRPr="00BB7CF9">
        <w:rPr>
          <w:rFonts w:cs="Times New Roman"/>
          <w:b w:val="0"/>
          <w:szCs w:val="28"/>
          <w:lang w:val="uk-UA"/>
        </w:rPr>
        <w:t xml:space="preserve"> (Львів, 19-22 вересня 2012 р.); 3-й і 4-й Міжнародний екологічний форум: Чисте місто, чиста ріка, чиста планета: Збірник матеріалів форуму (Херсон, 2011, 2012 р.);</w:t>
      </w:r>
      <w:r w:rsidRPr="00BB7CF9">
        <w:rPr>
          <w:rFonts w:cs="Times New Roman"/>
          <w:i/>
          <w:szCs w:val="28"/>
          <w:lang w:val="uk-UA"/>
        </w:rPr>
        <w:t xml:space="preserve">  </w:t>
      </w:r>
      <w:r>
        <w:rPr>
          <w:rFonts w:cs="Times New Roman"/>
          <w:b w:val="0"/>
          <w:szCs w:val="28"/>
          <w:lang w:val="uk-UA"/>
        </w:rPr>
        <w:t>«</w:t>
      </w:r>
      <w:r w:rsidRPr="00BB7CF9">
        <w:rPr>
          <w:rFonts w:cs="Times New Roman"/>
          <w:b w:val="0"/>
          <w:szCs w:val="28"/>
          <w:lang w:val="uk-UA"/>
        </w:rPr>
        <w:t>Всесвітній тиждень води</w:t>
      </w:r>
      <w:r>
        <w:rPr>
          <w:rFonts w:cs="Times New Roman"/>
          <w:b w:val="0"/>
          <w:szCs w:val="28"/>
          <w:lang w:val="uk-UA"/>
        </w:rPr>
        <w:t>»</w:t>
      </w:r>
      <w:r w:rsidRPr="00BB7CF9">
        <w:rPr>
          <w:rFonts w:cs="Times New Roman"/>
          <w:b w:val="0"/>
          <w:szCs w:val="28"/>
          <w:lang w:val="uk-UA"/>
        </w:rPr>
        <w:t xml:space="preserve"> (Word Water Week), Стокгольм, 2004-2007 рр.; </w:t>
      </w:r>
      <w:r>
        <w:rPr>
          <w:rFonts w:cs="Times New Roman"/>
          <w:b w:val="0"/>
          <w:szCs w:val="28"/>
          <w:lang w:val="uk-UA"/>
        </w:rPr>
        <w:t>«</w:t>
      </w:r>
      <w:r w:rsidRPr="00BB7CF9">
        <w:rPr>
          <w:rFonts w:cs="Times New Roman"/>
          <w:b w:val="0"/>
          <w:szCs w:val="28"/>
          <w:lang w:val="uk-UA"/>
        </w:rPr>
        <w:t>ENVIROMIS</w:t>
      </w:r>
      <w:r>
        <w:rPr>
          <w:rFonts w:cs="Times New Roman"/>
          <w:b w:val="0"/>
          <w:szCs w:val="28"/>
          <w:lang w:val="uk-UA"/>
        </w:rPr>
        <w:t>»</w:t>
      </w:r>
      <w:r w:rsidRPr="00BB7CF9">
        <w:rPr>
          <w:rFonts w:cs="Times New Roman"/>
          <w:b w:val="0"/>
          <w:szCs w:val="28"/>
          <w:lang w:val="uk-UA"/>
        </w:rPr>
        <w:t xml:space="preserve">, Томськ, 2002, 2004; </w:t>
      </w:r>
      <w:r>
        <w:rPr>
          <w:rFonts w:cs="Times New Roman"/>
          <w:b w:val="0"/>
          <w:szCs w:val="28"/>
          <w:lang w:val="uk-UA"/>
        </w:rPr>
        <w:t>«</w:t>
      </w:r>
      <w:r w:rsidRPr="00BB7CF9">
        <w:rPr>
          <w:rFonts w:cs="Times New Roman"/>
          <w:b w:val="0"/>
          <w:szCs w:val="28"/>
          <w:lang w:val="uk-UA"/>
        </w:rPr>
        <w:t>CITES-2005</w:t>
      </w:r>
      <w:r>
        <w:rPr>
          <w:rFonts w:cs="Times New Roman"/>
          <w:b w:val="0"/>
          <w:szCs w:val="28"/>
          <w:lang w:val="uk-UA"/>
        </w:rPr>
        <w:t>»</w:t>
      </w:r>
      <w:r w:rsidRPr="00BB7CF9">
        <w:rPr>
          <w:rFonts w:cs="Times New Roman"/>
          <w:b w:val="0"/>
          <w:szCs w:val="28"/>
          <w:lang w:val="uk-UA"/>
        </w:rPr>
        <w:t xml:space="preserve">, </w:t>
      </w:r>
      <w:r w:rsidRPr="00BB7CF9">
        <w:rPr>
          <w:rFonts w:cs="Times New Roman"/>
          <w:b w:val="0"/>
          <w:szCs w:val="28"/>
          <w:lang w:val="uk-UA"/>
        </w:rPr>
        <w:lastRenderedPageBreak/>
        <w:t xml:space="preserve">Новосибірськ, 2005; </w:t>
      </w:r>
      <w:r>
        <w:rPr>
          <w:rFonts w:cs="Times New Roman"/>
          <w:b w:val="0"/>
          <w:szCs w:val="28"/>
          <w:lang w:val="uk-UA"/>
        </w:rPr>
        <w:t>«</w:t>
      </w:r>
      <w:r w:rsidRPr="00BB7CF9">
        <w:rPr>
          <w:rFonts w:cs="Times New Roman"/>
          <w:b w:val="0"/>
          <w:szCs w:val="28"/>
          <w:lang w:val="uk-UA"/>
        </w:rPr>
        <w:t>Перспективи формування Пан’європейської Екологічної мережі</w:t>
      </w:r>
      <w:r>
        <w:rPr>
          <w:rFonts w:cs="Times New Roman"/>
          <w:b w:val="0"/>
          <w:szCs w:val="28"/>
          <w:lang w:val="uk-UA"/>
        </w:rPr>
        <w:t>»</w:t>
      </w:r>
      <w:r w:rsidRPr="00BB7CF9">
        <w:rPr>
          <w:rFonts w:cs="Times New Roman"/>
          <w:b w:val="0"/>
          <w:szCs w:val="28"/>
          <w:lang w:val="uk-UA"/>
        </w:rPr>
        <w:t xml:space="preserve"> (Чернівці, 21-22 квітня 2004); </w:t>
      </w:r>
      <w:r>
        <w:rPr>
          <w:rFonts w:cs="Times New Roman"/>
          <w:b w:val="0"/>
          <w:szCs w:val="28"/>
          <w:lang w:val="uk-UA"/>
        </w:rPr>
        <w:t>«</w:t>
      </w:r>
      <w:r w:rsidRPr="00BB7CF9">
        <w:rPr>
          <w:rFonts w:cs="Times New Roman"/>
          <w:b w:val="0"/>
          <w:szCs w:val="28"/>
          <w:lang w:val="uk-UA"/>
        </w:rPr>
        <w:t>Геоінформатика</w:t>
      </w:r>
      <w:r>
        <w:rPr>
          <w:rFonts w:cs="Times New Roman"/>
          <w:b w:val="0"/>
          <w:szCs w:val="28"/>
          <w:lang w:val="uk-UA"/>
        </w:rPr>
        <w:t>»</w:t>
      </w:r>
      <w:r w:rsidRPr="00BB7CF9">
        <w:rPr>
          <w:rFonts w:cs="Times New Roman"/>
          <w:b w:val="0"/>
          <w:szCs w:val="28"/>
          <w:lang w:val="uk-UA"/>
        </w:rPr>
        <w:t xml:space="preserve">, Київ, 2002-2003 рр.; Wetlands Programs-2005, Київ, 2005; </w:t>
      </w:r>
      <w:r>
        <w:rPr>
          <w:rFonts w:cs="Times New Roman"/>
          <w:b w:val="0"/>
          <w:szCs w:val="28"/>
          <w:lang w:val="uk-UA"/>
        </w:rPr>
        <w:t>«</w:t>
      </w:r>
      <w:r w:rsidRPr="00BB7CF9">
        <w:rPr>
          <w:rFonts w:cs="Times New Roman"/>
          <w:b w:val="0"/>
          <w:szCs w:val="28"/>
          <w:lang w:val="uk-UA"/>
        </w:rPr>
        <w:t>ГІС-технології в управлінні територіальним розвитком</w:t>
      </w:r>
      <w:r>
        <w:rPr>
          <w:rFonts w:cs="Times New Roman"/>
          <w:b w:val="0"/>
          <w:szCs w:val="28"/>
          <w:lang w:val="uk-UA"/>
        </w:rPr>
        <w:t>»</w:t>
      </w:r>
      <w:r w:rsidRPr="00BB7CF9">
        <w:rPr>
          <w:rFonts w:cs="Times New Roman"/>
          <w:b w:val="0"/>
          <w:szCs w:val="28"/>
          <w:lang w:val="uk-UA"/>
        </w:rPr>
        <w:t xml:space="preserve">, Ялта, 1999-2003 рр.; </w:t>
      </w:r>
      <w:r w:rsidRPr="00BB7CF9">
        <w:rPr>
          <w:rFonts w:cs="Times New Roman"/>
          <w:b w:val="0"/>
          <w:lang w:val="uk-UA"/>
        </w:rPr>
        <w:t xml:space="preserve">Міжнародних науково-практичних конференціях </w:t>
      </w:r>
      <w:r>
        <w:rPr>
          <w:rFonts w:cs="Times New Roman"/>
          <w:b w:val="0"/>
          <w:lang w:val="uk-UA"/>
        </w:rPr>
        <w:t>«</w:t>
      </w:r>
      <w:r w:rsidRPr="00BB7CF9">
        <w:rPr>
          <w:rFonts w:cs="Times New Roman"/>
          <w:b w:val="0"/>
          <w:lang w:val="uk-UA"/>
        </w:rPr>
        <w:t>Інформаційні технології управління екологічною безпекою, ресурсами та заходами у надзвичайних ситуаціях</w:t>
      </w:r>
      <w:r>
        <w:rPr>
          <w:rFonts w:cs="Times New Roman"/>
          <w:b w:val="0"/>
          <w:lang w:val="uk-UA"/>
        </w:rPr>
        <w:t>»</w:t>
      </w:r>
      <w:r w:rsidRPr="00BB7CF9">
        <w:rPr>
          <w:rFonts w:cs="Times New Roman"/>
          <w:b w:val="0"/>
          <w:lang w:val="uk-UA"/>
        </w:rPr>
        <w:t>, Харків-Рибаче, Крим, 2002-2006 рр.;</w:t>
      </w:r>
      <w:r w:rsidRPr="00BB7CF9">
        <w:rPr>
          <w:rFonts w:cs="Times New Roman"/>
          <w:b w:val="0"/>
          <w:color w:val="FF0000"/>
          <w:lang w:val="uk-UA"/>
        </w:rPr>
        <w:t xml:space="preserve"> </w:t>
      </w:r>
      <w:r w:rsidRPr="00BB7CF9">
        <w:rPr>
          <w:rFonts w:cs="Times New Roman"/>
          <w:b w:val="0"/>
          <w:szCs w:val="28"/>
          <w:lang w:val="uk-UA"/>
        </w:rPr>
        <w:t xml:space="preserve">3-й Міжнародній міждисциплінарній наук.-практ. конф. </w:t>
      </w:r>
      <w:r>
        <w:rPr>
          <w:rFonts w:cs="Times New Roman"/>
          <w:b w:val="0"/>
          <w:szCs w:val="28"/>
          <w:lang w:val="uk-UA"/>
        </w:rPr>
        <w:t>«</w:t>
      </w:r>
      <w:r w:rsidRPr="00BB7CF9">
        <w:rPr>
          <w:rFonts w:cs="Times New Roman"/>
          <w:b w:val="0"/>
          <w:szCs w:val="28"/>
          <w:lang w:val="uk-UA"/>
        </w:rPr>
        <w:t>Сучасні проблеми науки та освіти</w:t>
      </w:r>
      <w:r>
        <w:rPr>
          <w:rFonts w:cs="Times New Roman"/>
          <w:b w:val="0"/>
          <w:szCs w:val="28"/>
          <w:lang w:val="uk-UA"/>
        </w:rPr>
        <w:t>»</w:t>
      </w:r>
      <w:r w:rsidRPr="00BB7CF9">
        <w:rPr>
          <w:rFonts w:cs="Times New Roman"/>
          <w:b w:val="0"/>
          <w:szCs w:val="28"/>
          <w:lang w:val="uk-UA"/>
        </w:rPr>
        <w:t xml:space="preserve"> (Ужгород-Харків, 2002 р.); Міжнародного науково-технічного симпозіуму </w:t>
      </w:r>
      <w:r>
        <w:rPr>
          <w:rFonts w:cs="Times New Roman"/>
          <w:b w:val="0"/>
          <w:szCs w:val="28"/>
          <w:lang w:val="uk-UA"/>
        </w:rPr>
        <w:t>«</w:t>
      </w:r>
      <w:r w:rsidRPr="00BB7CF9">
        <w:rPr>
          <w:rFonts w:cs="Times New Roman"/>
          <w:b w:val="0"/>
          <w:szCs w:val="28"/>
          <w:lang w:val="uk-UA"/>
        </w:rPr>
        <w:t>Геомоніторинг-2002</w:t>
      </w:r>
      <w:r>
        <w:rPr>
          <w:rFonts w:cs="Times New Roman"/>
          <w:b w:val="0"/>
          <w:szCs w:val="28"/>
          <w:lang w:val="uk-UA"/>
        </w:rPr>
        <w:t>»</w:t>
      </w:r>
      <w:r w:rsidRPr="00BB7CF9">
        <w:rPr>
          <w:rFonts w:cs="Times New Roman"/>
          <w:b w:val="0"/>
          <w:szCs w:val="28"/>
          <w:lang w:val="uk-UA"/>
        </w:rPr>
        <w:t xml:space="preserve"> (Львів, 2002);</w:t>
      </w:r>
    </w:p>
    <w:p w:rsidR="00521B79" w:rsidRPr="00BB7CF9" w:rsidRDefault="00521B79" w:rsidP="00521B79">
      <w:pPr>
        <w:pStyle w:val="1"/>
        <w:tabs>
          <w:tab w:val="left" w:pos="567"/>
        </w:tabs>
        <w:spacing w:before="0" w:after="0" w:line="360" w:lineRule="auto"/>
        <w:ind w:firstLine="567"/>
        <w:jc w:val="both"/>
        <w:rPr>
          <w:rFonts w:cs="Times New Roman"/>
          <w:b w:val="0"/>
          <w:szCs w:val="28"/>
          <w:lang w:val="uk-UA"/>
        </w:rPr>
      </w:pPr>
      <w:r w:rsidRPr="00BB7CF9">
        <w:rPr>
          <w:rFonts w:cs="Times New Roman"/>
          <w:b w:val="0"/>
          <w:i/>
          <w:szCs w:val="28"/>
          <w:lang w:val="uk-UA"/>
        </w:rPr>
        <w:lastRenderedPageBreak/>
        <w:t xml:space="preserve">Всеукраїнських: </w:t>
      </w:r>
      <w:r w:rsidRPr="00BB7CF9">
        <w:rPr>
          <w:rFonts w:cs="Times New Roman"/>
          <w:b w:val="0"/>
          <w:color w:val="000000"/>
          <w:szCs w:val="28"/>
          <w:lang w:val="uk-UA"/>
        </w:rPr>
        <w:t>ІІ-й і ІІІ-й Всеукраїнський з’їзд екологів з міжнародною участю (Екологія/Ecology-2009) (м. Вінниця, 2009, 2011 р.);</w:t>
      </w:r>
      <w:r w:rsidRPr="00BB7CF9">
        <w:rPr>
          <w:rFonts w:cs="Times New Roman"/>
          <w:bCs w:val="0"/>
          <w:sz w:val="22"/>
          <w:szCs w:val="22"/>
          <w:lang w:val="uk-UA"/>
        </w:rPr>
        <w:t xml:space="preserve"> </w:t>
      </w:r>
      <w:r w:rsidRPr="00BB7CF9">
        <w:rPr>
          <w:rFonts w:cs="Times New Roman"/>
          <w:b w:val="0"/>
          <w:bCs w:val="0"/>
          <w:szCs w:val="28"/>
          <w:lang w:val="uk-UA"/>
        </w:rPr>
        <w:t xml:space="preserve">VІІ-ї науково-практичної конференції </w:t>
      </w:r>
      <w:r>
        <w:rPr>
          <w:rFonts w:cs="Times New Roman"/>
          <w:b w:val="0"/>
          <w:bCs w:val="0"/>
          <w:iCs/>
          <w:szCs w:val="28"/>
          <w:lang w:val="uk-UA"/>
        </w:rPr>
        <w:t>«</w:t>
      </w:r>
      <w:r w:rsidRPr="00BB7CF9">
        <w:rPr>
          <w:rFonts w:cs="Times New Roman"/>
          <w:b w:val="0"/>
          <w:bCs w:val="0"/>
          <w:iCs/>
          <w:szCs w:val="28"/>
          <w:lang w:val="uk-UA"/>
        </w:rPr>
        <w:t>Сучасні проблеми збалансованого природокористування</w:t>
      </w:r>
      <w:r>
        <w:rPr>
          <w:rFonts w:cs="Times New Roman"/>
          <w:b w:val="0"/>
          <w:bCs w:val="0"/>
          <w:iCs/>
          <w:szCs w:val="28"/>
          <w:lang w:val="uk-UA"/>
        </w:rPr>
        <w:t>»</w:t>
      </w:r>
      <w:r w:rsidRPr="00BB7CF9">
        <w:rPr>
          <w:rFonts w:cs="Times New Roman"/>
          <w:b w:val="0"/>
          <w:bCs w:val="0"/>
          <w:iCs/>
          <w:szCs w:val="28"/>
          <w:lang w:val="uk-UA"/>
        </w:rPr>
        <w:t xml:space="preserve"> (</w:t>
      </w:r>
      <w:r w:rsidRPr="00BB7CF9">
        <w:rPr>
          <w:rFonts w:cs="Times New Roman"/>
          <w:b w:val="0"/>
          <w:szCs w:val="28"/>
          <w:lang w:val="uk-UA"/>
        </w:rPr>
        <w:t xml:space="preserve">м. Кам’янець-Подільський, 2012 р.); </w:t>
      </w:r>
      <w:r w:rsidRPr="00BB7CF9">
        <w:rPr>
          <w:rFonts w:cs="Times New Roman"/>
          <w:b w:val="0"/>
          <w:lang w:val="uk-UA"/>
        </w:rPr>
        <w:t xml:space="preserve">наукових конференціях </w:t>
      </w:r>
      <w:r>
        <w:rPr>
          <w:rFonts w:cs="Times New Roman"/>
          <w:b w:val="0"/>
          <w:lang w:val="uk-UA"/>
        </w:rPr>
        <w:t>«</w:t>
      </w:r>
      <w:r w:rsidRPr="00BB7CF9">
        <w:rPr>
          <w:rFonts w:cs="Times New Roman"/>
          <w:b w:val="0"/>
          <w:lang w:val="uk-UA"/>
        </w:rPr>
        <w:t>Людина, природа, суспільство</w:t>
      </w:r>
      <w:r>
        <w:rPr>
          <w:rFonts w:cs="Times New Roman"/>
          <w:b w:val="0"/>
          <w:lang w:val="uk-UA"/>
        </w:rPr>
        <w:t>»</w:t>
      </w:r>
      <w:r w:rsidRPr="00BB7CF9">
        <w:rPr>
          <w:rFonts w:cs="Times New Roman"/>
          <w:b w:val="0"/>
          <w:lang w:val="uk-UA"/>
        </w:rPr>
        <w:t xml:space="preserve"> під час Днів науки Національного університету </w:t>
      </w:r>
      <w:r>
        <w:rPr>
          <w:rFonts w:cs="Times New Roman"/>
          <w:b w:val="0"/>
          <w:lang w:val="uk-UA"/>
        </w:rPr>
        <w:t>«</w:t>
      </w:r>
      <w:r w:rsidRPr="00BB7CF9">
        <w:rPr>
          <w:rFonts w:cs="Times New Roman"/>
          <w:b w:val="0"/>
          <w:lang w:val="uk-UA"/>
        </w:rPr>
        <w:t>Києво-Могилянська академія</w:t>
      </w:r>
      <w:r>
        <w:rPr>
          <w:rFonts w:cs="Times New Roman"/>
          <w:b w:val="0"/>
          <w:lang w:val="uk-UA"/>
        </w:rPr>
        <w:t>»</w:t>
      </w:r>
      <w:r w:rsidRPr="00BB7CF9">
        <w:rPr>
          <w:rFonts w:cs="Times New Roman"/>
          <w:b w:val="0"/>
          <w:lang w:val="uk-UA"/>
        </w:rPr>
        <w:t xml:space="preserve">, Київ, 1998-2003 рр.; На наукових конференціях Національного університету </w:t>
      </w:r>
      <w:r>
        <w:rPr>
          <w:rFonts w:cs="Times New Roman"/>
          <w:b w:val="0"/>
          <w:lang w:val="uk-UA"/>
        </w:rPr>
        <w:t>«</w:t>
      </w:r>
      <w:r w:rsidRPr="00BB7CF9">
        <w:rPr>
          <w:rFonts w:cs="Times New Roman"/>
          <w:b w:val="0"/>
          <w:lang w:val="uk-UA"/>
        </w:rPr>
        <w:t>Львівська політехніка</w:t>
      </w:r>
      <w:r>
        <w:rPr>
          <w:rFonts w:cs="Times New Roman"/>
          <w:b w:val="0"/>
          <w:lang w:val="uk-UA"/>
        </w:rPr>
        <w:t>»</w:t>
      </w:r>
      <w:r w:rsidRPr="00BB7CF9">
        <w:rPr>
          <w:rFonts w:cs="Times New Roman"/>
          <w:b w:val="0"/>
          <w:lang w:val="uk-UA"/>
        </w:rPr>
        <w:t>, 2002 р.</w:t>
      </w:r>
    </w:p>
    <w:p w:rsidR="00521B79" w:rsidRPr="00BB7CF9" w:rsidRDefault="00521B79" w:rsidP="00521B79">
      <w:pPr>
        <w:pStyle w:val="1fff2"/>
        <w:spacing w:line="360" w:lineRule="auto"/>
        <w:ind w:left="0" w:firstLine="567"/>
        <w:jc w:val="both"/>
        <w:rPr>
          <w:rFonts w:ascii="Times New Roman" w:hAnsi="Times New Roman"/>
          <w:lang w:val="uk-UA"/>
        </w:rPr>
      </w:pPr>
      <w:r w:rsidRPr="00BB7CF9">
        <w:rPr>
          <w:rFonts w:ascii="Times New Roman" w:hAnsi="Times New Roman"/>
          <w:b/>
          <w:bCs/>
          <w:lang w:val="uk-UA"/>
        </w:rPr>
        <w:t xml:space="preserve">Повнота викладення основних результатів дисертації в опублікованих працях. </w:t>
      </w:r>
      <w:r w:rsidRPr="009343A2">
        <w:rPr>
          <w:lang w:val="uk-UA"/>
        </w:rPr>
        <w:t>Основні теоретичні положення і висновки дослідження відображено у 79 публікаці</w:t>
      </w:r>
      <w:r>
        <w:rPr>
          <w:lang w:val="uk-UA"/>
        </w:rPr>
        <w:t>ях</w:t>
      </w:r>
      <w:r w:rsidRPr="009343A2">
        <w:rPr>
          <w:lang w:val="uk-UA"/>
        </w:rPr>
        <w:t>, з них 1 монографія, 6 підручників, 10 навчальних посібників, 12 статей у наукових фахових виданнях, 18 тез і матеріалів з’їздів, форумів, конгресів та конференцій, 5 публікацій в інших виданнях, 12 типових начальних програм, 7 методичних рекомендацій, 5 галузевих стандартів вищої освіти і 1 настанова Мінагрополітики.</w:t>
      </w:r>
    </w:p>
    <w:p w:rsidR="00521B79" w:rsidRPr="00BB7CF9" w:rsidRDefault="00521B79" w:rsidP="00521B79">
      <w:pPr>
        <w:pStyle w:val="1"/>
        <w:tabs>
          <w:tab w:val="left" w:pos="567"/>
        </w:tabs>
        <w:spacing w:before="0" w:after="0" w:line="360" w:lineRule="auto"/>
        <w:ind w:firstLine="567"/>
        <w:jc w:val="both"/>
        <w:rPr>
          <w:rFonts w:cs="Times New Roman"/>
          <w:b w:val="0"/>
          <w:color w:val="FF0000"/>
          <w:szCs w:val="28"/>
          <w:lang w:val="uk-UA"/>
        </w:rPr>
      </w:pPr>
      <w:r w:rsidRPr="00BB7CF9">
        <w:rPr>
          <w:rFonts w:cs="Times New Roman"/>
          <w:b w:val="0"/>
          <w:bCs w:val="0"/>
          <w:szCs w:val="28"/>
          <w:lang w:val="uk-UA"/>
        </w:rPr>
        <w:lastRenderedPageBreak/>
        <w:t xml:space="preserve">Основні результати дисертаційної роботи апробовано на  конференціях і форумах різних рівнів, зокрема на 11 </w:t>
      </w:r>
      <w:r w:rsidRPr="00BB7CF9">
        <w:rPr>
          <w:rFonts w:cs="Times New Roman"/>
          <w:b w:val="0"/>
          <w:bCs w:val="0"/>
          <w:iCs/>
          <w:szCs w:val="28"/>
          <w:lang w:val="uk-UA"/>
        </w:rPr>
        <w:t xml:space="preserve">Міжнародних та 3-х </w:t>
      </w:r>
      <w:r w:rsidRPr="00BB7CF9">
        <w:rPr>
          <w:rFonts w:cs="Times New Roman"/>
          <w:b w:val="0"/>
          <w:iCs/>
          <w:szCs w:val="28"/>
          <w:lang w:val="uk-UA"/>
        </w:rPr>
        <w:t>Всеукраїнських</w:t>
      </w:r>
      <w:r w:rsidRPr="00BB7CF9">
        <w:rPr>
          <w:rFonts w:cs="Times New Roman"/>
          <w:b w:val="0"/>
          <w:bCs w:val="0"/>
          <w:iCs/>
          <w:szCs w:val="28"/>
          <w:lang w:val="uk-UA"/>
        </w:rPr>
        <w:t>.</w:t>
      </w:r>
    </w:p>
    <w:p w:rsidR="00521B79" w:rsidRPr="007C31AB" w:rsidRDefault="00521B79" w:rsidP="00521B79">
      <w:pPr>
        <w:pStyle w:val="1"/>
        <w:tabs>
          <w:tab w:val="left" w:pos="567"/>
        </w:tabs>
        <w:spacing w:before="0" w:after="0" w:line="360" w:lineRule="auto"/>
        <w:ind w:firstLine="567"/>
        <w:jc w:val="both"/>
        <w:rPr>
          <w:rFonts w:cs="Times New Roman"/>
          <w:b w:val="0"/>
          <w:lang w:val="uk-UA"/>
        </w:rPr>
      </w:pPr>
      <w:r w:rsidRPr="00BB7CF9">
        <w:rPr>
          <w:rFonts w:cs="Times New Roman"/>
          <w:szCs w:val="28"/>
          <w:lang w:val="uk-UA"/>
        </w:rPr>
        <w:t xml:space="preserve">Структура і обсяг дисертації. </w:t>
      </w:r>
      <w:r w:rsidRPr="007C31AB">
        <w:rPr>
          <w:b w:val="0"/>
          <w:szCs w:val="28"/>
          <w:lang w:val="uk-UA"/>
        </w:rPr>
        <w:t>Дисертація складається із вступу, шести розділів, висновків до кожного розділу, загальних висновків, 10 додатків (на 1</w:t>
      </w:r>
      <w:r>
        <w:rPr>
          <w:b w:val="0"/>
          <w:szCs w:val="28"/>
          <w:lang w:val="uk-UA"/>
        </w:rPr>
        <w:t>21</w:t>
      </w:r>
      <w:r w:rsidRPr="007C31AB">
        <w:rPr>
          <w:b w:val="0"/>
          <w:szCs w:val="28"/>
          <w:lang w:val="uk-UA"/>
        </w:rPr>
        <w:t xml:space="preserve"> сторін</w:t>
      </w:r>
      <w:r>
        <w:rPr>
          <w:b w:val="0"/>
          <w:szCs w:val="28"/>
          <w:lang w:val="uk-UA"/>
        </w:rPr>
        <w:t>ці</w:t>
      </w:r>
      <w:r w:rsidRPr="007C31AB">
        <w:rPr>
          <w:b w:val="0"/>
          <w:szCs w:val="28"/>
          <w:lang w:val="uk-UA"/>
        </w:rPr>
        <w:t>), списку використаних джерел (608 найменувань на 69 сторінках, з них 46 – іноземними мовами). Повний обсяг дисертації становить 526 сторінок друкованого тексту, з них 403 – основний зміст роботи. У тексті дисертаційної роботи міститься 26 таблиць і 27 рисунків на 32 сторінках.</w:t>
      </w:r>
    </w:p>
    <w:p w:rsidR="00521B79" w:rsidRDefault="00521B79" w:rsidP="00CA1A38">
      <w:pPr>
        <w:rPr>
          <w:color w:val="FF0000"/>
          <w:lang w:val="uk-UA"/>
        </w:rPr>
      </w:pPr>
    </w:p>
    <w:p w:rsidR="00521B79" w:rsidRDefault="00521B79" w:rsidP="00CA1A38">
      <w:pPr>
        <w:rPr>
          <w:color w:val="FF0000"/>
          <w:lang w:val="uk-UA"/>
        </w:rPr>
      </w:pPr>
    </w:p>
    <w:p w:rsidR="00521B79" w:rsidRDefault="00521B79" w:rsidP="00CA1A38">
      <w:pPr>
        <w:rPr>
          <w:color w:val="FF0000"/>
          <w:lang w:val="uk-UA"/>
        </w:rPr>
      </w:pPr>
    </w:p>
    <w:p w:rsidR="00521B79" w:rsidRPr="00BB7CF9" w:rsidRDefault="00521B79" w:rsidP="00521B79">
      <w:pPr>
        <w:pStyle w:val="HTML9"/>
        <w:widowControl w:val="0"/>
        <w:spacing w:line="360" w:lineRule="auto"/>
        <w:ind w:firstLine="709"/>
        <w:rPr>
          <w:rFonts w:ascii="Times New Roman" w:hAnsi="Times New Roman" w:cs="Times New Roman"/>
          <w:b/>
          <w:lang w:val="uk-UA"/>
        </w:rPr>
      </w:pPr>
      <w:r w:rsidRPr="00BB7CF9">
        <w:rPr>
          <w:rFonts w:ascii="Times New Roman" w:hAnsi="Times New Roman" w:cs="Times New Roman"/>
          <w:b/>
          <w:lang w:val="uk-UA"/>
        </w:rPr>
        <w:lastRenderedPageBreak/>
        <w:t>ВИСНОВКИ</w:t>
      </w:r>
    </w:p>
    <w:p w:rsidR="00521B79" w:rsidRPr="00BB7CF9" w:rsidRDefault="00521B79" w:rsidP="00521B79">
      <w:pPr>
        <w:pStyle w:val="Iauiue0"/>
        <w:tabs>
          <w:tab w:val="left" w:pos="851"/>
        </w:tabs>
        <w:spacing w:line="360" w:lineRule="auto"/>
        <w:ind w:right="-6" w:firstLine="709"/>
        <w:jc w:val="both"/>
        <w:rPr>
          <w:lang w:val="uk-UA"/>
        </w:rPr>
      </w:pPr>
      <w:r w:rsidRPr="00BB7CF9">
        <w:rPr>
          <w:lang w:val="uk-UA"/>
        </w:rPr>
        <w:t xml:space="preserve">Результати </w:t>
      </w:r>
      <w:r w:rsidRPr="00BB7CF9">
        <w:rPr>
          <w:bCs/>
          <w:lang w:val="uk-UA"/>
        </w:rPr>
        <w:t xml:space="preserve">аналізу </w:t>
      </w:r>
      <w:r w:rsidRPr="00BB7CF9">
        <w:rPr>
          <w:lang w:val="uk-UA"/>
        </w:rPr>
        <w:t xml:space="preserve">процесу формування предметної екологічної і професійної компетентності майбутніх екологів в умовах переходу суспільства до СР, свідчать, що галузь ОСР як освітня галузь в Україні тільки формується і не має законодавчо сформованого понятієво-категоріального апарату. </w:t>
      </w:r>
      <w:r>
        <w:rPr>
          <w:lang w:val="uk-UA"/>
        </w:rPr>
        <w:t>М</w:t>
      </w:r>
      <w:r w:rsidRPr="00BB7CF9">
        <w:rPr>
          <w:lang w:val="uk-UA"/>
        </w:rPr>
        <w:t xml:space="preserve">ожна стверджувати, що вираз </w:t>
      </w:r>
      <w:r>
        <w:rPr>
          <w:lang w:val="uk-UA"/>
        </w:rPr>
        <w:t>«</w:t>
      </w:r>
      <w:r w:rsidRPr="00BB7CF9">
        <w:rPr>
          <w:lang w:val="uk-UA"/>
        </w:rPr>
        <w:t>сталий розвиток</w:t>
      </w:r>
      <w:r>
        <w:rPr>
          <w:lang w:val="uk-UA"/>
        </w:rPr>
        <w:t>»</w:t>
      </w:r>
      <w:r w:rsidRPr="00BB7CF9">
        <w:rPr>
          <w:lang w:val="uk-UA"/>
        </w:rPr>
        <w:t xml:space="preserve"> значно більшою мірою відповідає суті виразу </w:t>
      </w:r>
      <w:r>
        <w:rPr>
          <w:lang w:val="uk-UA"/>
        </w:rPr>
        <w:t>«</w:t>
      </w:r>
      <w:r w:rsidRPr="00BB7CF9">
        <w:rPr>
          <w:lang w:val="uk-UA"/>
        </w:rPr>
        <w:t>sustainable development</w:t>
      </w:r>
      <w:r>
        <w:rPr>
          <w:lang w:val="uk-UA"/>
        </w:rPr>
        <w:t>»</w:t>
      </w:r>
      <w:r w:rsidRPr="00BB7CF9">
        <w:rPr>
          <w:lang w:val="uk-UA"/>
        </w:rPr>
        <w:t xml:space="preserve">, давно утвердився </w:t>
      </w:r>
      <w:r>
        <w:rPr>
          <w:lang w:val="uk-UA"/>
        </w:rPr>
        <w:t>у законодавстві</w:t>
      </w:r>
      <w:r w:rsidRPr="00BB7CF9">
        <w:rPr>
          <w:lang w:val="uk-UA"/>
        </w:rPr>
        <w:t xml:space="preserve"> і в науковому середовищі, </w:t>
      </w:r>
      <w:r w:rsidRPr="00BB7CF9">
        <w:rPr>
          <w:rStyle w:val="HTML2"/>
          <w:lang w:val="uk-UA"/>
        </w:rPr>
        <w:t>за популярністю значно випереджає інші вирази</w:t>
      </w:r>
      <w:r w:rsidRPr="00BB7CF9">
        <w:rPr>
          <w:lang w:val="uk-UA"/>
        </w:rPr>
        <w:t xml:space="preserve"> і тому саме </w:t>
      </w:r>
      <w:r>
        <w:rPr>
          <w:lang w:val="uk-UA"/>
        </w:rPr>
        <w:t>«</w:t>
      </w:r>
      <w:r w:rsidRPr="00BB7CF9">
        <w:rPr>
          <w:lang w:val="uk-UA"/>
        </w:rPr>
        <w:t>сталий розвиток</w:t>
      </w:r>
      <w:r>
        <w:rPr>
          <w:lang w:val="uk-UA"/>
        </w:rPr>
        <w:t>»</w:t>
      </w:r>
      <w:r w:rsidRPr="00BB7CF9">
        <w:rPr>
          <w:lang w:val="uk-UA"/>
        </w:rPr>
        <w:t xml:space="preserve"> </w:t>
      </w:r>
      <w:r w:rsidRPr="00BB7CF9">
        <w:rPr>
          <w:rStyle w:val="HTML2"/>
          <w:lang w:val="uk-UA"/>
        </w:rPr>
        <w:t xml:space="preserve">можна рекомендувати використовувати як офіційний український відповідник англомовного виразу </w:t>
      </w:r>
      <w:r>
        <w:rPr>
          <w:lang w:val="uk-UA"/>
        </w:rPr>
        <w:t>«</w:t>
      </w:r>
      <w:r w:rsidRPr="00BB7CF9">
        <w:rPr>
          <w:lang w:val="uk-UA"/>
        </w:rPr>
        <w:t>sustainable development</w:t>
      </w:r>
      <w:r>
        <w:rPr>
          <w:lang w:val="uk-UA"/>
        </w:rPr>
        <w:t>»</w:t>
      </w:r>
      <w:r w:rsidRPr="00BB7CF9">
        <w:rPr>
          <w:lang w:val="uk-UA"/>
        </w:rPr>
        <w:t xml:space="preserve"> </w:t>
      </w:r>
      <w:r w:rsidRPr="00BB7CF9">
        <w:rPr>
          <w:rStyle w:val="HTML2"/>
          <w:lang w:val="uk-UA"/>
        </w:rPr>
        <w:t>при розгляді проблем формування системи ОСР</w:t>
      </w:r>
      <w:r w:rsidRPr="00BB7CF9">
        <w:rPr>
          <w:lang w:val="uk-UA"/>
        </w:rPr>
        <w:t xml:space="preserve">. </w:t>
      </w:r>
    </w:p>
    <w:p w:rsidR="00521B79" w:rsidRPr="00BB7CF9" w:rsidRDefault="00521B79" w:rsidP="00521B79">
      <w:pPr>
        <w:pStyle w:val="Iauiue0"/>
        <w:tabs>
          <w:tab w:val="left" w:pos="851"/>
        </w:tabs>
        <w:spacing w:line="360" w:lineRule="auto"/>
        <w:ind w:right="-6" w:firstLine="709"/>
        <w:jc w:val="both"/>
        <w:rPr>
          <w:lang w:val="uk-UA"/>
        </w:rPr>
      </w:pPr>
      <w:r w:rsidRPr="00BB7CF9">
        <w:rPr>
          <w:lang w:val="uk-UA"/>
        </w:rPr>
        <w:t>Результати наукового дослідження дають також підстави для наступних висновків.</w:t>
      </w:r>
    </w:p>
    <w:p w:rsidR="00521B79" w:rsidRPr="005022E0" w:rsidRDefault="00521B79" w:rsidP="00961112">
      <w:pPr>
        <w:pStyle w:val="Iauiue0"/>
        <w:numPr>
          <w:ilvl w:val="0"/>
          <w:numId w:val="75"/>
        </w:numPr>
        <w:tabs>
          <w:tab w:val="left" w:pos="851"/>
        </w:tabs>
        <w:suppressAutoHyphens w:val="0"/>
        <w:spacing w:line="360" w:lineRule="auto"/>
        <w:ind w:left="0" w:right="-6" w:firstLine="709"/>
        <w:jc w:val="both"/>
        <w:rPr>
          <w:lang w:val="uk-UA"/>
        </w:rPr>
      </w:pPr>
      <w:r w:rsidRPr="005022E0">
        <w:rPr>
          <w:lang w:val="uk-UA"/>
        </w:rPr>
        <w:t xml:space="preserve">Аналіз теорії та педагогічної практики формування професійної компетентності майбутніх екологів у вищих аграрних навчальних закладах показав, що нинішній стан в умовах переходу до сталого розвитку суспільства не відповідає сучасним вимогам, відсутність </w:t>
      </w:r>
      <w:r>
        <w:rPr>
          <w:lang w:val="uk-UA"/>
        </w:rPr>
        <w:t xml:space="preserve">екологічного </w:t>
      </w:r>
      <w:r w:rsidRPr="005228CD">
        <w:rPr>
          <w:lang w:val="uk-UA"/>
        </w:rPr>
        <w:t>знаннієвого</w:t>
      </w:r>
      <w:r>
        <w:rPr>
          <w:lang w:val="uk-UA"/>
        </w:rPr>
        <w:t xml:space="preserve"> змісту в</w:t>
      </w:r>
      <w:r w:rsidRPr="005022E0">
        <w:rPr>
          <w:lang w:val="uk-UA"/>
        </w:rPr>
        <w:t xml:space="preserve"> циклі сільськогосподарських дисциплін не створює умови для реалізації Закону "Про загальну середню освіту", Концепції екологічної освіти, Національної доктрини, Концепції освіти для сталого розвитку, Стратегії </w:t>
      </w:r>
      <w:r w:rsidRPr="005022E0">
        <w:rPr>
          <w:bCs/>
          <w:iCs/>
          <w:lang w:val="uk-UA"/>
        </w:rPr>
        <w:t xml:space="preserve">ООН освіти </w:t>
      </w:r>
      <w:r w:rsidRPr="005022E0">
        <w:rPr>
          <w:lang w:val="uk-UA"/>
        </w:rPr>
        <w:t xml:space="preserve">для </w:t>
      </w:r>
      <w:r w:rsidRPr="005022E0">
        <w:rPr>
          <w:bCs/>
          <w:iCs/>
          <w:lang w:val="uk-UA"/>
        </w:rPr>
        <w:t>сталого розвитку з метою професійної підготовки фахівців. Крім того</w:t>
      </w:r>
      <w:r>
        <w:rPr>
          <w:bCs/>
          <w:iCs/>
          <w:lang w:val="uk-UA"/>
        </w:rPr>
        <w:t>,</w:t>
      </w:r>
      <w:r w:rsidRPr="005022E0">
        <w:rPr>
          <w:bCs/>
          <w:iCs/>
          <w:lang w:val="uk-UA"/>
        </w:rPr>
        <w:t xml:space="preserve"> фундаментальні та прикладні дослідження з проблем</w:t>
      </w:r>
      <w:r w:rsidRPr="005022E0">
        <w:rPr>
          <w:lang w:val="uk-UA"/>
        </w:rPr>
        <w:t xml:space="preserve"> формування професійної компетентності майбутніх екологів у вищих аграрних навчальних закладах</w:t>
      </w:r>
      <w:r>
        <w:rPr>
          <w:lang w:val="uk-UA"/>
        </w:rPr>
        <w:t>, які б</w:t>
      </w:r>
      <w:r w:rsidRPr="005022E0">
        <w:rPr>
          <w:lang w:val="uk-UA"/>
        </w:rPr>
        <w:t xml:space="preserve"> розкривали концептуальні проблеми педагогічного впливу на процес формування означеної  компетентнос</w:t>
      </w:r>
      <w:r>
        <w:rPr>
          <w:lang w:val="uk-UA"/>
        </w:rPr>
        <w:t>ті</w:t>
      </w:r>
      <w:r w:rsidRPr="005022E0">
        <w:rPr>
          <w:lang w:val="uk-UA"/>
        </w:rPr>
        <w:t xml:space="preserve"> під час їхнього навчання та зміст </w:t>
      </w:r>
      <w:r>
        <w:rPr>
          <w:lang w:val="uk-UA"/>
        </w:rPr>
        <w:t>методичного забезпечення, які б</w:t>
      </w:r>
      <w:r w:rsidRPr="005022E0">
        <w:rPr>
          <w:lang w:val="uk-UA"/>
        </w:rPr>
        <w:t xml:space="preserve"> утворювали методичну систему такої підготовки, не проводилися.</w:t>
      </w:r>
    </w:p>
    <w:p w:rsidR="00521B79" w:rsidRDefault="00521B79" w:rsidP="00521B79">
      <w:pPr>
        <w:pStyle w:val="Iauiue0"/>
        <w:tabs>
          <w:tab w:val="left" w:pos="851"/>
        </w:tabs>
        <w:spacing w:line="360" w:lineRule="auto"/>
        <w:ind w:right="-6" w:firstLine="709"/>
        <w:jc w:val="both"/>
        <w:rPr>
          <w:lang w:val="uk-UA"/>
        </w:rPr>
      </w:pPr>
      <w:r w:rsidRPr="00450246">
        <w:rPr>
          <w:lang w:val="uk-UA"/>
        </w:rPr>
        <w:t>Аналіз сучасного стану освіти для сталого розвитку в Україні показав, що однією з причин незадовільного стану з впровадженням Стратегії ЄЕК ООН з освіти для сталого розвитку в Україні є відсутність як законодавчо закріпленої концепції сталого розвитку, так і усталеного понятійно-категоріального апарату в галузі освіти сталого розвитку.</w:t>
      </w:r>
    </w:p>
    <w:p w:rsidR="00521B79" w:rsidRPr="005022E0" w:rsidRDefault="00521B79" w:rsidP="00521B79">
      <w:pPr>
        <w:pStyle w:val="Iauiue0"/>
        <w:tabs>
          <w:tab w:val="left" w:pos="851"/>
        </w:tabs>
        <w:spacing w:line="360" w:lineRule="auto"/>
        <w:ind w:right="-6" w:firstLine="567"/>
        <w:jc w:val="both"/>
        <w:rPr>
          <w:lang w:val="uk-UA"/>
        </w:rPr>
      </w:pPr>
      <w:r w:rsidRPr="005022E0">
        <w:rPr>
          <w:lang w:val="uk-UA"/>
        </w:rPr>
        <w:t>Встановлено, що впровадження компетентнісного підходу в навчальний процес передбачає розроблення нового покоління ГСВО (проектування комплексу ключових, предм</w:t>
      </w:r>
      <w:r>
        <w:rPr>
          <w:lang w:val="uk-UA"/>
        </w:rPr>
        <w:t>етних і професійних компетенцій,</w:t>
      </w:r>
      <w:r w:rsidRPr="005022E0">
        <w:rPr>
          <w:lang w:val="uk-UA"/>
        </w:rPr>
        <w:t xml:space="preserve"> впровадження ін</w:t>
      </w:r>
      <w:r>
        <w:rPr>
          <w:lang w:val="uk-UA"/>
        </w:rPr>
        <w:t>тегрованих навчальних дисциплін,</w:t>
      </w:r>
      <w:r w:rsidRPr="005022E0">
        <w:rPr>
          <w:lang w:val="uk-UA"/>
        </w:rPr>
        <w:t xml:space="preserve"> модернізацію навчальних програм і навчальних планів тощо). При розробці нового покоління </w:t>
      </w:r>
      <w:r>
        <w:rPr>
          <w:lang w:val="uk-UA"/>
        </w:rPr>
        <w:t>ГСВО</w:t>
      </w:r>
      <w:r w:rsidRPr="005022E0">
        <w:rPr>
          <w:lang w:val="uk-UA"/>
        </w:rPr>
        <w:t xml:space="preserve"> і формуванні системи освіти для сталого розвитку </w:t>
      </w:r>
      <w:r>
        <w:rPr>
          <w:lang w:val="uk-UA"/>
        </w:rPr>
        <w:t>потріб</w:t>
      </w:r>
      <w:r w:rsidRPr="005022E0">
        <w:rPr>
          <w:lang w:val="uk-UA"/>
        </w:rPr>
        <w:t>но врахувати положення Національної рамки кваліфікацій.</w:t>
      </w:r>
    </w:p>
    <w:p w:rsidR="00521B79" w:rsidRPr="00D46489" w:rsidRDefault="00521B79" w:rsidP="00521B79">
      <w:pPr>
        <w:widowControl w:val="0"/>
        <w:tabs>
          <w:tab w:val="left" w:pos="1080"/>
        </w:tabs>
        <w:autoSpaceDE w:val="0"/>
        <w:autoSpaceDN w:val="0"/>
        <w:adjustRightInd w:val="0"/>
        <w:rPr>
          <w:rFonts w:ascii="Times New Roman" w:hAnsi="Times New Roman"/>
          <w:lang w:val="uk-UA"/>
        </w:rPr>
      </w:pPr>
      <w:r w:rsidRPr="00D46489">
        <w:rPr>
          <w:rFonts w:ascii="Times New Roman" w:hAnsi="Times New Roman"/>
          <w:lang w:val="uk-UA"/>
        </w:rPr>
        <w:t>Сформульовано основні концептуальні положення, які стали основою формування професійної компетентності майбутніх екологів у вищих аграрних навчальних закладах: переміщення акцентів екологічних знань в цикл сільськогосподарських дисциплін, інтелектуальне наповнення всього змісту екологічного навчання, створення умов для реалізації індивідуальних можливостей кожного студента та системної самостійної роботи, системність заходів педагогічного впливу на формування професійної компетентності майбутніх екологів у вищих аграрних навчальних закладах, удосконалення навчально-виховного процесу на принципах системи освіти для сталого розвитку, реалізація методичної системи шляхом впровадження підсистеми науково-методичного забезпечення.</w:t>
      </w:r>
    </w:p>
    <w:p w:rsidR="00521B79" w:rsidRPr="00D46489" w:rsidRDefault="00521B79" w:rsidP="00521B79">
      <w:pPr>
        <w:widowControl w:val="0"/>
        <w:tabs>
          <w:tab w:val="left" w:pos="1080"/>
        </w:tabs>
        <w:autoSpaceDE w:val="0"/>
        <w:autoSpaceDN w:val="0"/>
        <w:adjustRightInd w:val="0"/>
        <w:ind w:firstLine="567"/>
        <w:rPr>
          <w:rFonts w:ascii="Times New Roman" w:hAnsi="Times New Roman"/>
          <w:lang w:val="uk-UA"/>
        </w:rPr>
      </w:pPr>
      <w:r w:rsidRPr="00D46489">
        <w:rPr>
          <w:rFonts w:ascii="Times New Roman" w:hAnsi="Times New Roman"/>
          <w:lang w:val="uk-UA"/>
        </w:rPr>
        <w:t xml:space="preserve">Уточнено поняття «професійна компетентність майбутніх екологів» (сукупність знань, цінностей, умінь, навичок, здатностей і досвіду, що надають можливість здійснювати професійну діяльність в умовах сталого розвитку суспільства). </w:t>
      </w:r>
      <w:r w:rsidRPr="00D46489">
        <w:rPr>
          <w:rFonts w:ascii="Times New Roman" w:hAnsi="Times New Roman"/>
        </w:rPr>
        <w:t>Схарактеризовано сутність і структуру професійної компетентності майбутніх екологів</w:t>
      </w:r>
      <w:r w:rsidRPr="00D46489">
        <w:rPr>
          <w:rFonts w:ascii="Times New Roman" w:hAnsi="Times New Roman"/>
          <w:lang w:val="uk-UA"/>
        </w:rPr>
        <w:t>, а у</w:t>
      </w:r>
      <w:r w:rsidRPr="00D46489">
        <w:rPr>
          <w:rFonts w:ascii="Times New Roman" w:hAnsi="Times New Roman"/>
        </w:rPr>
        <w:t xml:space="preserve"> її структурі виокремлено емоційно-мотиваційний, когнітивний, операційний компоненти. </w:t>
      </w:r>
    </w:p>
    <w:p w:rsidR="00521B79" w:rsidRPr="00D46489" w:rsidRDefault="00521B79" w:rsidP="00521B79">
      <w:pPr>
        <w:pStyle w:val="1"/>
        <w:spacing w:before="0" w:after="0" w:line="360" w:lineRule="auto"/>
        <w:ind w:firstLine="567"/>
        <w:jc w:val="both"/>
        <w:rPr>
          <w:rFonts w:cs="Times New Roman"/>
          <w:b w:val="0"/>
          <w:szCs w:val="28"/>
          <w:lang w:val="uk-UA"/>
        </w:rPr>
      </w:pPr>
      <w:r w:rsidRPr="00D46489">
        <w:rPr>
          <w:rFonts w:cs="Times New Roman"/>
          <w:b w:val="0"/>
          <w:szCs w:val="28"/>
        </w:rPr>
        <w:t xml:space="preserve"> </w:t>
      </w:r>
      <w:r w:rsidRPr="00D46489">
        <w:rPr>
          <w:rFonts w:cs="Times New Roman"/>
          <w:b w:val="0"/>
          <w:szCs w:val="28"/>
          <w:lang w:val="uk-UA"/>
        </w:rPr>
        <w:t xml:space="preserve">Запропоновано робочий варіант визначення дефініції </w:t>
      </w:r>
      <w:r w:rsidRPr="00D46489">
        <w:rPr>
          <w:rFonts w:cs="Times New Roman"/>
          <w:b w:val="0"/>
          <w:szCs w:val="28"/>
          <w:lang w:val="uk-UA"/>
        </w:rPr>
        <w:lastRenderedPageBreak/>
        <w:t>«сталий розвиток» і доведена доцільність використання цього терміну як українського аналогу англомовного виразу «sustainable development» та тлумачення основних термінів в галузі освіти для сталого розвитку («сталість», «збалансоване або стале природокористування», «зміст освіти для сталого розвитку»,</w:t>
      </w:r>
      <w:r w:rsidRPr="00D46489">
        <w:rPr>
          <w:rFonts w:cs="Times New Roman"/>
          <w:b w:val="0"/>
          <w:i/>
          <w:szCs w:val="28"/>
          <w:lang w:val="uk-UA"/>
        </w:rPr>
        <w:t xml:space="preserve"> </w:t>
      </w:r>
      <w:r w:rsidRPr="00D46489">
        <w:rPr>
          <w:rFonts w:cs="Times New Roman"/>
          <w:b w:val="0"/>
          <w:szCs w:val="28"/>
          <w:lang w:val="uk-UA"/>
        </w:rPr>
        <w:t>«індикатори сталого розвитку»,</w:t>
      </w:r>
      <w:r w:rsidRPr="00D46489">
        <w:rPr>
          <w:rFonts w:cs="Times New Roman"/>
          <w:b w:val="0"/>
          <w:i/>
          <w:lang w:val="uk-UA"/>
        </w:rPr>
        <w:t xml:space="preserve"> </w:t>
      </w:r>
      <w:r w:rsidRPr="00D46489">
        <w:rPr>
          <w:rFonts w:cs="Times New Roman"/>
          <w:b w:val="0"/>
          <w:szCs w:val="28"/>
          <w:lang w:val="uk-UA"/>
        </w:rPr>
        <w:t>«стале використання природних ресурсів», «стале споживання», «стале суспільство»).</w:t>
      </w:r>
    </w:p>
    <w:p w:rsidR="00521B79" w:rsidRPr="00D46489" w:rsidRDefault="00521B79" w:rsidP="00521B79">
      <w:pPr>
        <w:widowControl w:val="0"/>
        <w:tabs>
          <w:tab w:val="left" w:pos="1080"/>
        </w:tabs>
        <w:autoSpaceDE w:val="0"/>
        <w:autoSpaceDN w:val="0"/>
        <w:adjustRightInd w:val="0"/>
        <w:rPr>
          <w:rFonts w:ascii="Times New Roman" w:hAnsi="Times New Roman"/>
          <w:lang w:val="uk-UA"/>
        </w:rPr>
      </w:pPr>
      <w:r w:rsidRPr="00D46489">
        <w:rPr>
          <w:rFonts w:ascii="Times New Roman" w:hAnsi="Times New Roman"/>
          <w:lang w:val="uk-UA"/>
        </w:rPr>
        <w:t xml:space="preserve">Концептуальні засади формування професійної компетентності майбутніх екологів у вищих аграрних навчальних закладах, визначення психолого-педагогічної сутності понять та дефініцій дозволяє розглядати процес формування професійної компетентності майбутніх екологів як складний інтегративний феномен, який функціонує при взаємодії педагогічних, психологічних та соціальних явищ дійсності. </w:t>
      </w:r>
    </w:p>
    <w:p w:rsidR="00521B79" w:rsidRPr="00D46489" w:rsidRDefault="00521B79" w:rsidP="00961112">
      <w:pPr>
        <w:pStyle w:val="Iauiue0"/>
        <w:numPr>
          <w:ilvl w:val="0"/>
          <w:numId w:val="75"/>
        </w:numPr>
        <w:tabs>
          <w:tab w:val="left" w:pos="993"/>
        </w:tabs>
        <w:suppressAutoHyphens w:val="0"/>
        <w:spacing w:line="360" w:lineRule="auto"/>
        <w:ind w:left="0" w:right="-6" w:firstLine="567"/>
        <w:jc w:val="both"/>
        <w:rPr>
          <w:lang w:val="uk-UA"/>
        </w:rPr>
      </w:pPr>
      <w:r w:rsidRPr="00D46489">
        <w:rPr>
          <w:lang w:val="uk-UA"/>
        </w:rPr>
        <w:t>Сучасний стан практики формування професійної компетентності майбутніх екологів у вищих аграрних навчальних закладах є недостатнім з позицій умов переходу до сталого розвитку суспільства.</w:t>
      </w:r>
    </w:p>
    <w:p w:rsidR="00521B79" w:rsidRPr="005022E0" w:rsidRDefault="00521B79" w:rsidP="00521B79">
      <w:pPr>
        <w:pStyle w:val="Iauiue0"/>
        <w:tabs>
          <w:tab w:val="left" w:pos="993"/>
        </w:tabs>
        <w:spacing w:line="360" w:lineRule="auto"/>
        <w:ind w:right="-6" w:firstLine="567"/>
        <w:jc w:val="both"/>
        <w:rPr>
          <w:lang w:val="uk-UA"/>
        </w:rPr>
      </w:pPr>
      <w:r w:rsidRPr="00D46489">
        <w:rPr>
          <w:lang w:val="uk-UA"/>
        </w:rPr>
        <w:t>Недостатньо розроблені фундаментальні та прикладні дослідження з проблем формування професійної компетентності майбутніх екологів у вищих аграрних навчальних закладах, відсутня методична система такої підготовки в структурі їх професійної підготовки. Не відповідає цілісності і системності зміст, шляхи, форми та методи формування професійної</w:t>
      </w:r>
      <w:r w:rsidRPr="005022E0">
        <w:rPr>
          <w:lang w:val="uk-UA"/>
        </w:rPr>
        <w:t xml:space="preserve"> компетентності майбутніх екологів у вищих аграрних навчальних закладах.</w:t>
      </w:r>
    </w:p>
    <w:p w:rsidR="00521B79" w:rsidRPr="005022E0" w:rsidRDefault="00521B79" w:rsidP="00521B79">
      <w:pPr>
        <w:pStyle w:val="Iauiue0"/>
        <w:tabs>
          <w:tab w:val="left" w:pos="993"/>
        </w:tabs>
        <w:spacing w:line="360" w:lineRule="auto"/>
        <w:ind w:right="-6" w:firstLine="567"/>
        <w:jc w:val="both"/>
        <w:rPr>
          <w:lang w:val="uk-UA"/>
        </w:rPr>
      </w:pPr>
      <w:r w:rsidRPr="005022E0">
        <w:rPr>
          <w:lang w:val="uk-UA"/>
        </w:rPr>
        <w:t>Встановлено, що теорія формування професійної компетентності майбутніх екологів у вищих аграрних навчальних закладах є достатньо інтегрованою педагогічною теорією, яка охоплює цілісний педагогічний процес у вищих аграрних навчальних закладах. Розроблені теоретичні засади формування професійної компетентності майбутніх екологів дозволили визначити, що компетентнісний підхід</w:t>
      </w:r>
      <w:r w:rsidRPr="005022E0">
        <w:rPr>
          <w:i/>
          <w:lang w:val="uk-UA"/>
        </w:rPr>
        <w:t xml:space="preserve"> </w:t>
      </w:r>
      <w:r w:rsidRPr="005022E0">
        <w:rPr>
          <w:lang w:val="uk-UA"/>
        </w:rPr>
        <w:t>уможливлює спрямування освітнього процесу на формування та розвиток у студента</w:t>
      </w:r>
      <w:r w:rsidRPr="005022E0">
        <w:rPr>
          <w:i/>
          <w:lang w:val="uk-UA"/>
        </w:rPr>
        <w:t xml:space="preserve"> </w:t>
      </w:r>
      <w:r w:rsidRPr="005022E0">
        <w:rPr>
          <w:bCs/>
          <w:lang w:val="uk-UA"/>
        </w:rPr>
        <w:t>ключових предметних</w:t>
      </w:r>
      <w:r w:rsidRPr="005022E0">
        <w:rPr>
          <w:lang w:val="uk-UA"/>
        </w:rPr>
        <w:t xml:space="preserve"> і </w:t>
      </w:r>
      <w:r w:rsidRPr="005022E0">
        <w:rPr>
          <w:bCs/>
          <w:lang w:val="uk-UA"/>
        </w:rPr>
        <w:t xml:space="preserve">професійних </w:t>
      </w:r>
      <w:r w:rsidRPr="005022E0">
        <w:rPr>
          <w:lang w:val="uk-UA"/>
        </w:rPr>
        <w:t>компетенцій</w:t>
      </w:r>
      <w:r w:rsidRPr="005022E0">
        <w:rPr>
          <w:i/>
          <w:lang w:val="uk-UA"/>
        </w:rPr>
        <w:t xml:space="preserve"> </w:t>
      </w:r>
      <w:r w:rsidRPr="005022E0">
        <w:rPr>
          <w:lang w:val="uk-UA"/>
        </w:rPr>
        <w:t xml:space="preserve">шляхом створення </w:t>
      </w:r>
      <w:r w:rsidRPr="005022E0">
        <w:rPr>
          <w:lang w:val="uk-UA"/>
        </w:rPr>
        <w:lastRenderedPageBreak/>
        <w:t>необхідних умов, які забезпечують формування здатностей вирішувати професійні завдання на основі отриманих знань, умінь та навичок. При цьому, до</w:t>
      </w:r>
      <w:r w:rsidRPr="005022E0">
        <w:rPr>
          <w:i/>
          <w:lang w:val="uk-UA"/>
        </w:rPr>
        <w:t xml:space="preserve"> </w:t>
      </w:r>
      <w:r w:rsidRPr="005022E0">
        <w:rPr>
          <w:bCs/>
          <w:lang w:val="uk-UA"/>
        </w:rPr>
        <w:t xml:space="preserve">ключових </w:t>
      </w:r>
      <w:r w:rsidRPr="005022E0">
        <w:rPr>
          <w:lang w:val="uk-UA"/>
        </w:rPr>
        <w:t>компетенцій</w:t>
      </w:r>
      <w:r w:rsidRPr="005022E0">
        <w:rPr>
          <w:i/>
          <w:lang w:val="uk-UA"/>
        </w:rPr>
        <w:t xml:space="preserve"> </w:t>
      </w:r>
      <w:r w:rsidRPr="005022E0">
        <w:rPr>
          <w:lang w:val="uk-UA"/>
        </w:rPr>
        <w:t>відносять</w:t>
      </w:r>
      <w:r w:rsidRPr="005022E0">
        <w:rPr>
          <w:i/>
          <w:lang w:val="uk-UA"/>
        </w:rPr>
        <w:t xml:space="preserve"> </w:t>
      </w:r>
      <w:r w:rsidRPr="005022E0">
        <w:rPr>
          <w:lang w:val="uk-UA"/>
        </w:rPr>
        <w:t>соціальні і особистісні компетенції, а до</w:t>
      </w:r>
      <w:r w:rsidRPr="005022E0">
        <w:rPr>
          <w:i/>
          <w:lang w:val="uk-UA"/>
        </w:rPr>
        <w:t xml:space="preserve"> </w:t>
      </w:r>
      <w:r w:rsidRPr="005022E0">
        <w:rPr>
          <w:bCs/>
          <w:lang w:val="uk-UA"/>
        </w:rPr>
        <w:t xml:space="preserve">професійних – загально- та спеціально-професійні </w:t>
      </w:r>
      <w:r w:rsidRPr="005022E0">
        <w:rPr>
          <w:lang w:val="uk-UA"/>
        </w:rPr>
        <w:t>компетенції особи.</w:t>
      </w:r>
    </w:p>
    <w:p w:rsidR="00521B79" w:rsidRPr="005022E0" w:rsidRDefault="00521B79" w:rsidP="00521B79">
      <w:pPr>
        <w:pStyle w:val="2fffff4"/>
        <w:tabs>
          <w:tab w:val="left" w:pos="993"/>
        </w:tabs>
        <w:autoSpaceDE w:val="0"/>
        <w:autoSpaceDN w:val="0"/>
        <w:adjustRightInd w:val="0"/>
        <w:spacing w:line="360" w:lineRule="auto"/>
        <w:ind w:left="0" w:firstLine="567"/>
        <w:jc w:val="both"/>
        <w:rPr>
          <w:lang w:val="uk-UA"/>
        </w:rPr>
      </w:pPr>
      <w:r w:rsidRPr="005022E0">
        <w:rPr>
          <w:bCs/>
          <w:lang w:val="uk-UA"/>
        </w:rPr>
        <w:t xml:space="preserve">Визначено, що підготовка майбутніх фахівців-екологів за компетенціями </w:t>
      </w:r>
      <w:r w:rsidRPr="005022E0">
        <w:rPr>
          <w:lang w:val="uk-UA"/>
        </w:rPr>
        <w:t>означає процес підготовки, який розвиває навички набувати знання та вміння, необхідні для досягнення рівня компетентності,</w:t>
      </w:r>
      <w:r w:rsidRPr="005022E0">
        <w:rPr>
          <w:i/>
          <w:lang w:val="uk-UA"/>
        </w:rPr>
        <w:t xml:space="preserve"> </w:t>
      </w:r>
      <w:r w:rsidRPr="005022E0">
        <w:rPr>
          <w:lang w:val="uk-UA"/>
        </w:rPr>
        <w:t xml:space="preserve">встановленого дескриптором кваліфікації. </w:t>
      </w:r>
    </w:p>
    <w:p w:rsidR="00521B79" w:rsidRPr="005022E0" w:rsidRDefault="00521B79" w:rsidP="00521B79">
      <w:pPr>
        <w:pStyle w:val="2fffff4"/>
        <w:tabs>
          <w:tab w:val="left" w:pos="993"/>
        </w:tabs>
        <w:autoSpaceDE w:val="0"/>
        <w:autoSpaceDN w:val="0"/>
        <w:adjustRightInd w:val="0"/>
        <w:spacing w:line="360" w:lineRule="auto"/>
        <w:ind w:left="0" w:firstLine="567"/>
        <w:jc w:val="both"/>
        <w:rPr>
          <w:lang w:val="uk-UA"/>
        </w:rPr>
      </w:pPr>
      <w:r w:rsidRPr="005022E0">
        <w:rPr>
          <w:lang w:val="uk-UA"/>
        </w:rPr>
        <w:t>Встановлено, що стати професійно компетентним в галузі  сталого розвитку означає оволодіти необхідним набором компетенцій</w:t>
      </w:r>
      <w:r w:rsidRPr="005022E0">
        <w:rPr>
          <w:i/>
          <w:lang w:val="uk-UA"/>
        </w:rPr>
        <w:t>,</w:t>
      </w:r>
      <w:r w:rsidRPr="005022E0">
        <w:rPr>
          <w:lang w:val="uk-UA"/>
        </w:rPr>
        <w:t xml:space="preserve"> які враховують потреби сучасного суспільства в умовах переходу до сталого розвитку. </w:t>
      </w:r>
      <w:r w:rsidRPr="005022E0">
        <w:rPr>
          <w:bCs/>
          <w:lang w:val="uk-UA"/>
        </w:rPr>
        <w:t xml:space="preserve">З цією метою обґрунтовано основні виробничі функції </w:t>
      </w:r>
      <w:r w:rsidRPr="005022E0">
        <w:rPr>
          <w:lang w:val="uk-UA"/>
        </w:rPr>
        <w:t>майбутніх екологів.</w:t>
      </w:r>
      <w:r w:rsidRPr="005022E0">
        <w:rPr>
          <w:bCs/>
          <w:lang w:val="uk-UA"/>
        </w:rPr>
        <w:t xml:space="preserve"> Визначено типові задачі діяльності і спроектовано ключові компетенції</w:t>
      </w:r>
      <w:r w:rsidRPr="005022E0">
        <w:rPr>
          <w:lang w:val="uk-UA"/>
        </w:rPr>
        <w:t xml:space="preserve"> </w:t>
      </w:r>
      <w:r w:rsidRPr="005022E0">
        <w:rPr>
          <w:bCs/>
          <w:lang w:val="uk-UA"/>
        </w:rPr>
        <w:t>майбутнього еколога в умовах переходу суспільства до сталого розвитку.</w:t>
      </w:r>
      <w:r w:rsidRPr="005022E0">
        <w:rPr>
          <w:lang w:val="uk-UA"/>
        </w:rPr>
        <w:t xml:space="preserve"> Компетенції в галузі освіти для сталого розвитку повинні відображати найбільш важливі характеристики освіти </w:t>
      </w:r>
      <w:r>
        <w:rPr>
          <w:lang w:val="uk-UA"/>
        </w:rPr>
        <w:t xml:space="preserve">для </w:t>
      </w:r>
      <w:r w:rsidRPr="005022E0">
        <w:rPr>
          <w:lang w:val="uk-UA"/>
        </w:rPr>
        <w:t>сталого розвитку, такі як цілісний підхід</w:t>
      </w:r>
      <w:r w:rsidRPr="005022E0">
        <w:rPr>
          <w:i/>
          <w:lang w:val="uk-UA"/>
        </w:rPr>
        <w:t xml:space="preserve"> – </w:t>
      </w:r>
      <w:r w:rsidRPr="005022E0">
        <w:rPr>
          <w:lang w:val="uk-UA"/>
        </w:rPr>
        <w:t xml:space="preserve">орієнтація на інтеграційне мислення і практику; </w:t>
      </w:r>
      <w:r w:rsidRPr="005022E0">
        <w:rPr>
          <w:rStyle w:val="longtext"/>
          <w:lang w:val="uk-UA"/>
        </w:rPr>
        <w:t>передбачення змін</w:t>
      </w:r>
      <w:r w:rsidRPr="005022E0">
        <w:rPr>
          <w:rStyle w:val="longtext"/>
          <w:i/>
          <w:lang w:val="uk-UA"/>
        </w:rPr>
        <w:t xml:space="preserve">, </w:t>
      </w:r>
      <w:r w:rsidRPr="005022E0">
        <w:rPr>
          <w:rStyle w:val="longtext"/>
          <w:lang w:val="uk-UA"/>
        </w:rPr>
        <w:t>що включає вивчення альтернативних варіантів майбутнього та попереднього досвіду і реалізацію перетворень</w:t>
      </w:r>
      <w:r w:rsidRPr="005022E0">
        <w:rPr>
          <w:rStyle w:val="longtext"/>
          <w:i/>
          <w:lang w:val="uk-UA"/>
        </w:rPr>
        <w:t xml:space="preserve">, </w:t>
      </w:r>
      <w:r w:rsidRPr="005022E0">
        <w:rPr>
          <w:rStyle w:val="longtext"/>
          <w:lang w:val="uk-UA"/>
        </w:rPr>
        <w:t xml:space="preserve">які є цілями змін способу навчання і підтримки системи освіти. Для кожної з цих характеристик спроектовані по чотири блоки компетенцій, які відповідають змісту європейських ключових компетенцій: «вчитися, щоб знати»; «вчитися робити»; «вчитися жити разом» і «вчитися бути». </w:t>
      </w:r>
    </w:p>
    <w:p w:rsidR="00521B79" w:rsidRPr="005022E0" w:rsidRDefault="00521B79" w:rsidP="00521B79">
      <w:pPr>
        <w:pStyle w:val="Iauiue0"/>
        <w:tabs>
          <w:tab w:val="left" w:pos="851"/>
          <w:tab w:val="left" w:pos="993"/>
        </w:tabs>
        <w:spacing w:line="360" w:lineRule="auto"/>
        <w:ind w:right="-6" w:firstLine="567"/>
        <w:jc w:val="both"/>
        <w:rPr>
          <w:bCs/>
          <w:i/>
          <w:lang w:val="uk-UA"/>
        </w:rPr>
      </w:pPr>
      <w:r w:rsidRPr="005022E0">
        <w:rPr>
          <w:rStyle w:val="hps"/>
          <w:lang w:val="uk-UA"/>
        </w:rPr>
        <w:t>Доведено, що аксіологізація освіти</w:t>
      </w:r>
      <w:r w:rsidRPr="005022E0">
        <w:rPr>
          <w:lang w:val="uk-UA"/>
        </w:rPr>
        <w:t xml:space="preserve"> </w:t>
      </w:r>
      <w:r w:rsidRPr="005022E0">
        <w:rPr>
          <w:rStyle w:val="hps"/>
          <w:lang w:val="uk-UA"/>
        </w:rPr>
        <w:t>насичує зміст</w:t>
      </w:r>
      <w:r w:rsidRPr="005022E0">
        <w:rPr>
          <w:lang w:val="uk-UA"/>
        </w:rPr>
        <w:t xml:space="preserve"> </w:t>
      </w:r>
      <w:r w:rsidRPr="005022E0">
        <w:rPr>
          <w:rStyle w:val="hps"/>
          <w:lang w:val="uk-UA"/>
        </w:rPr>
        <w:t>освіти</w:t>
      </w:r>
      <w:r w:rsidRPr="005022E0">
        <w:rPr>
          <w:lang w:val="uk-UA"/>
        </w:rPr>
        <w:t xml:space="preserve"> </w:t>
      </w:r>
      <w:r w:rsidRPr="005022E0">
        <w:rPr>
          <w:rStyle w:val="hps"/>
          <w:lang w:val="uk-UA"/>
        </w:rPr>
        <w:t>смисловими</w:t>
      </w:r>
      <w:r w:rsidRPr="005022E0">
        <w:rPr>
          <w:lang w:val="uk-UA"/>
        </w:rPr>
        <w:t xml:space="preserve">, </w:t>
      </w:r>
      <w:r w:rsidRPr="005022E0">
        <w:rPr>
          <w:rStyle w:val="hps"/>
          <w:lang w:val="uk-UA"/>
        </w:rPr>
        <w:t>ціннісними</w:t>
      </w:r>
      <w:r w:rsidRPr="005022E0">
        <w:rPr>
          <w:lang w:val="uk-UA"/>
        </w:rPr>
        <w:t xml:space="preserve"> </w:t>
      </w:r>
      <w:r w:rsidRPr="005022E0">
        <w:rPr>
          <w:rStyle w:val="hps"/>
          <w:lang w:val="uk-UA"/>
        </w:rPr>
        <w:t>категоріями</w:t>
      </w:r>
      <w:r w:rsidRPr="005022E0">
        <w:rPr>
          <w:lang w:val="uk-UA"/>
        </w:rPr>
        <w:t xml:space="preserve"> і дає можливість </w:t>
      </w:r>
      <w:r w:rsidRPr="005022E0">
        <w:rPr>
          <w:rStyle w:val="hps"/>
          <w:lang w:val="uk-UA"/>
        </w:rPr>
        <w:t>розглядати</w:t>
      </w:r>
      <w:r w:rsidRPr="005022E0">
        <w:rPr>
          <w:lang w:val="uk-UA"/>
        </w:rPr>
        <w:t xml:space="preserve"> </w:t>
      </w:r>
      <w:r w:rsidRPr="005022E0">
        <w:rPr>
          <w:rStyle w:val="hps"/>
          <w:lang w:val="uk-UA"/>
        </w:rPr>
        <w:t>всі</w:t>
      </w:r>
      <w:r w:rsidRPr="005022E0">
        <w:rPr>
          <w:lang w:val="uk-UA"/>
        </w:rPr>
        <w:t xml:space="preserve"> </w:t>
      </w:r>
      <w:r w:rsidRPr="005022E0">
        <w:rPr>
          <w:rStyle w:val="hps"/>
          <w:lang w:val="uk-UA"/>
        </w:rPr>
        <w:t>ідеї</w:t>
      </w:r>
      <w:r w:rsidRPr="005022E0">
        <w:rPr>
          <w:lang w:val="uk-UA"/>
        </w:rPr>
        <w:t xml:space="preserve"> </w:t>
      </w:r>
      <w:r w:rsidRPr="005022E0">
        <w:rPr>
          <w:rStyle w:val="hps"/>
          <w:lang w:val="uk-UA"/>
        </w:rPr>
        <w:t>під кутом зору</w:t>
      </w:r>
      <w:r w:rsidRPr="005022E0">
        <w:rPr>
          <w:lang w:val="uk-UA"/>
        </w:rPr>
        <w:t xml:space="preserve"> </w:t>
      </w:r>
      <w:r w:rsidRPr="005022E0">
        <w:rPr>
          <w:rStyle w:val="hps"/>
          <w:lang w:val="uk-UA"/>
        </w:rPr>
        <w:t>ціннісних орієнтацій</w:t>
      </w:r>
      <w:r w:rsidRPr="005022E0">
        <w:rPr>
          <w:lang w:val="uk-UA"/>
        </w:rPr>
        <w:t xml:space="preserve"> та </w:t>
      </w:r>
      <w:r w:rsidRPr="005022E0">
        <w:rPr>
          <w:rStyle w:val="hps"/>
          <w:lang w:val="uk-UA"/>
        </w:rPr>
        <w:t>ціннісного самовизначення.</w:t>
      </w:r>
      <w:r w:rsidRPr="005022E0">
        <w:rPr>
          <w:lang w:val="uk-UA"/>
        </w:rPr>
        <w:t xml:space="preserve"> освіта для сталого розвитку повинна трансформувати та інтегрувати в єдину систему соціально-економічні та екологічні напрямки освітнього процесу, а також орієнтувати зміст освіти на формування поведінки кожної людини і суспільства в цілому на збереження і відновлення природних екосистем.</w:t>
      </w:r>
      <w:r w:rsidRPr="005022E0">
        <w:rPr>
          <w:bCs/>
          <w:i/>
          <w:lang w:val="uk-UA"/>
        </w:rPr>
        <w:t xml:space="preserve"> </w:t>
      </w:r>
    </w:p>
    <w:p w:rsidR="00521B79" w:rsidRPr="005022E0" w:rsidRDefault="00521B79" w:rsidP="00521B79">
      <w:pPr>
        <w:pStyle w:val="Iauiue0"/>
        <w:tabs>
          <w:tab w:val="left" w:pos="851"/>
          <w:tab w:val="left" w:pos="993"/>
        </w:tabs>
        <w:spacing w:line="360" w:lineRule="auto"/>
        <w:ind w:right="-6" w:firstLine="567"/>
        <w:jc w:val="both"/>
        <w:rPr>
          <w:lang w:val="uk-UA"/>
        </w:rPr>
      </w:pPr>
      <w:r w:rsidRPr="005022E0">
        <w:rPr>
          <w:bCs/>
          <w:lang w:val="uk-UA"/>
        </w:rPr>
        <w:t xml:space="preserve">Професійна компетентність еколога </w:t>
      </w:r>
      <w:r w:rsidRPr="005022E0">
        <w:rPr>
          <w:lang w:val="uk-UA"/>
        </w:rPr>
        <w:t>повинна передбачати комп</w:t>
      </w:r>
      <w:r>
        <w:rPr>
          <w:lang w:val="uk-UA"/>
        </w:rPr>
        <w:t xml:space="preserve">лекс цінностей, знань і навичок  поряд </w:t>
      </w:r>
      <w:r w:rsidRPr="005022E0">
        <w:rPr>
          <w:lang w:val="uk-UA"/>
        </w:rPr>
        <w:t>з</w:t>
      </w:r>
      <w:r>
        <w:rPr>
          <w:lang w:val="uk-UA"/>
        </w:rPr>
        <w:t>і</w:t>
      </w:r>
      <w:r w:rsidRPr="005022E0">
        <w:rPr>
          <w:lang w:val="uk-UA"/>
        </w:rPr>
        <w:t xml:space="preserve"> спроможністю сприймати та відповідати на індивідуальні та соціальні потреби. Тому аксіологічний підхід є основою для формування професійної компетентності майбутніх фахівців у освітній галузі  сталого розвитку.</w:t>
      </w:r>
    </w:p>
    <w:p w:rsidR="00521B79" w:rsidRPr="005D42F3" w:rsidRDefault="00521B79" w:rsidP="00521B79">
      <w:pPr>
        <w:pStyle w:val="Iauiue0"/>
        <w:tabs>
          <w:tab w:val="left" w:pos="851"/>
          <w:tab w:val="left" w:pos="993"/>
        </w:tabs>
        <w:spacing w:line="360" w:lineRule="auto"/>
        <w:ind w:right="-6" w:firstLine="567"/>
        <w:jc w:val="both"/>
        <w:rPr>
          <w:lang w:val="uk-UA"/>
        </w:rPr>
      </w:pPr>
      <w:r w:rsidRPr="005D42F3">
        <w:rPr>
          <w:lang w:val="uk-UA"/>
        </w:rPr>
        <w:t>Результати констатувального експерименту показали, що головним у підході до побудови екологічної освіти  у вищих аграрних навчальних закладах України повинно бути два підходи. Перший це створення окремого інтегрованого навчального предмету («Загальна екологія», «Агроекологія», «Техноекологія», «Моніторинг довкілля», «Моделювання і прогнозування стану довкілля»), другий - екологізація навчальних сільськогосподарських предметів (Ґрунтознавство, Рослинництво, Агрохімія, Захист росли</w:t>
      </w:r>
      <w:r>
        <w:rPr>
          <w:lang w:val="uk-UA"/>
        </w:rPr>
        <w:t>н</w:t>
      </w:r>
      <w:r w:rsidRPr="005D42F3">
        <w:rPr>
          <w:lang w:val="uk-UA"/>
        </w:rPr>
        <w:t xml:space="preserve"> та ін.).  </w:t>
      </w:r>
    </w:p>
    <w:p w:rsidR="00521B79" w:rsidRPr="005022E0" w:rsidRDefault="00521B79" w:rsidP="00521B79">
      <w:pPr>
        <w:spacing w:line="360" w:lineRule="auto"/>
        <w:ind w:firstLine="567"/>
        <w:jc w:val="both"/>
      </w:pPr>
      <w:r w:rsidRPr="005D42F3">
        <w:t>Встановлено, що зміст базових предметів сільськогосподарського циклу (агрохімія, ґрунтознавство, захист рослин, землеробство, рослинництво) у аграрних ВНЗ екологізовано менше ніж на 4</w:t>
      </w:r>
      <w:r>
        <w:t>2</w:t>
      </w:r>
      <w:r w:rsidRPr="005D42F3">
        <w:t xml:space="preserve">%. Показано, що основними недоліками є мінімальне використання міжпредметних зв’язків (розділи навчальних предметів мало узгоджені між собою) та нераціональне використанні форм навчання (основною формою навчання є лекції – понад 55% навчального часу). </w:t>
      </w:r>
      <w:r>
        <w:t>П</w:t>
      </w:r>
      <w:r w:rsidRPr="005D42F3">
        <w:t xml:space="preserve">онад 85% студентів та </w:t>
      </w:r>
      <w:r>
        <w:t>майже</w:t>
      </w:r>
      <w:r w:rsidRPr="005D42F3">
        <w:t xml:space="preserve"> 90% викладачів визнали потребу у більш глибокій екологізації сільськогосподарськ</w:t>
      </w:r>
      <w:r>
        <w:t>их</w:t>
      </w:r>
      <w:r w:rsidRPr="005022E0">
        <w:t xml:space="preserve"> </w:t>
      </w:r>
      <w:r>
        <w:t>дисциплін</w:t>
      </w:r>
      <w:r w:rsidRPr="005022E0">
        <w:t>.</w:t>
      </w:r>
    </w:p>
    <w:p w:rsidR="00521B79" w:rsidRPr="005022E0" w:rsidRDefault="00521B79" w:rsidP="00961112">
      <w:pPr>
        <w:numPr>
          <w:ilvl w:val="0"/>
          <w:numId w:val="75"/>
        </w:numPr>
        <w:tabs>
          <w:tab w:val="left" w:pos="993"/>
        </w:tabs>
        <w:suppressAutoHyphens w:val="0"/>
        <w:autoSpaceDE w:val="0"/>
        <w:autoSpaceDN w:val="0"/>
        <w:adjustRightInd w:val="0"/>
        <w:spacing w:line="360" w:lineRule="auto"/>
        <w:ind w:left="0" w:firstLine="567"/>
        <w:jc w:val="both"/>
      </w:pPr>
      <w:r w:rsidRPr="005022E0">
        <w:lastRenderedPageBreak/>
        <w:t xml:space="preserve">Теоретично обґрунтовано, розроблено й експериментально перевірено методичну систему </w:t>
      </w:r>
      <w:r w:rsidRPr="005022E0">
        <w:rPr>
          <w:bCs/>
        </w:rPr>
        <w:t xml:space="preserve">формування професійної компетентності майбутніх екологів </w:t>
      </w:r>
      <w:r w:rsidRPr="005022E0">
        <w:t>в умовах переходу суспільства до сталого розвитку.</w:t>
      </w:r>
    </w:p>
    <w:p w:rsidR="00521B79" w:rsidRPr="005022E0" w:rsidRDefault="00521B79" w:rsidP="00521B79">
      <w:pPr>
        <w:tabs>
          <w:tab w:val="left" w:pos="993"/>
        </w:tabs>
        <w:autoSpaceDE w:val="0"/>
        <w:autoSpaceDN w:val="0"/>
        <w:adjustRightInd w:val="0"/>
        <w:spacing w:line="360" w:lineRule="auto"/>
        <w:ind w:firstLine="567"/>
        <w:jc w:val="both"/>
      </w:pPr>
      <w:r w:rsidRPr="005022E0">
        <w:rPr>
          <w:bCs/>
        </w:rPr>
        <w:t xml:space="preserve">Методична система </w:t>
      </w:r>
      <w:r w:rsidRPr="005022E0">
        <w:t xml:space="preserve">формування </w:t>
      </w:r>
      <w:r w:rsidRPr="005022E0">
        <w:rPr>
          <w:bCs/>
        </w:rPr>
        <w:t xml:space="preserve">професійної компетентності фахівця-еколога </w:t>
      </w:r>
      <w:r w:rsidRPr="005022E0">
        <w:t>враховує вимоги до мінімізації</w:t>
      </w:r>
      <w:r w:rsidRPr="005022E0">
        <w:rPr>
          <w:i/>
        </w:rPr>
        <w:t xml:space="preserve"> </w:t>
      </w:r>
      <w:r w:rsidRPr="005022E0">
        <w:t>кількості елементів системи і можливостей модифікації структури системи і передбачає використання  сучасних інноваційно-евристичних педагогічних технологій навчання (кредитно-модульна, практико-орієнтована, проблемно-розвиваюча).</w:t>
      </w:r>
    </w:p>
    <w:p w:rsidR="00521B79" w:rsidRPr="005228CD" w:rsidRDefault="00521B79" w:rsidP="00521B79">
      <w:pPr>
        <w:widowControl w:val="0"/>
        <w:tabs>
          <w:tab w:val="left" w:pos="709"/>
        </w:tabs>
        <w:autoSpaceDE w:val="0"/>
        <w:autoSpaceDN w:val="0"/>
        <w:adjustRightInd w:val="0"/>
        <w:ind w:firstLine="567"/>
        <w:rPr>
          <w:rFonts w:ascii="Times New Roman" w:hAnsi="Times New Roman"/>
          <w:lang w:val="uk-UA"/>
        </w:rPr>
      </w:pPr>
      <w:r w:rsidRPr="005228CD">
        <w:rPr>
          <w:rFonts w:ascii="Times New Roman" w:hAnsi="Times New Roman"/>
          <w:lang w:val="uk-UA"/>
        </w:rPr>
        <w:t xml:space="preserve">Визначено критерії готовності майбутніх екологів до професійної діяльності як прояву сформованості </w:t>
      </w:r>
      <w:r w:rsidRPr="005228CD">
        <w:rPr>
          <w:rFonts w:ascii="Times New Roman" w:hAnsi="Times New Roman"/>
          <w:bCs/>
          <w:lang w:val="uk-UA"/>
        </w:rPr>
        <w:t xml:space="preserve">їхньої професійної компетентності з відповідними </w:t>
      </w:r>
      <w:r w:rsidRPr="005228CD">
        <w:rPr>
          <w:rFonts w:ascii="Times New Roman" w:hAnsi="Times New Roman"/>
          <w:lang w:val="uk-UA"/>
        </w:rPr>
        <w:t xml:space="preserve">показниками, а саме: </w:t>
      </w:r>
      <w:r w:rsidRPr="005228CD">
        <w:rPr>
          <w:rFonts w:ascii="Times New Roman" w:hAnsi="Times New Roman"/>
          <w:i/>
          <w:lang w:val="uk-UA"/>
        </w:rPr>
        <w:t>когнітивний критерій</w:t>
      </w:r>
      <w:r w:rsidRPr="005228CD">
        <w:rPr>
          <w:rFonts w:ascii="Times New Roman" w:hAnsi="Times New Roman"/>
          <w:lang w:val="uk-UA"/>
        </w:rPr>
        <w:t xml:space="preserve"> (знання про кількісну та якісну специфіку діяльності); </w:t>
      </w:r>
      <w:r w:rsidRPr="005228CD">
        <w:rPr>
          <w:rFonts w:ascii="Times New Roman" w:hAnsi="Times New Roman"/>
          <w:i/>
          <w:lang w:val="uk-UA"/>
        </w:rPr>
        <w:t>операційний критерій</w:t>
      </w:r>
      <w:r w:rsidRPr="005228CD">
        <w:rPr>
          <w:rFonts w:ascii="Times New Roman" w:hAnsi="Times New Roman"/>
          <w:lang w:val="uk-UA"/>
        </w:rPr>
        <w:t xml:space="preserve"> (фахові вміння); </w:t>
      </w:r>
      <w:r w:rsidRPr="005228CD">
        <w:rPr>
          <w:rFonts w:ascii="Times New Roman" w:hAnsi="Times New Roman"/>
          <w:i/>
          <w:lang w:val="uk-UA"/>
        </w:rPr>
        <w:t>емоційно-мотиваційний критерій</w:t>
      </w:r>
      <w:r w:rsidRPr="005228CD">
        <w:rPr>
          <w:rFonts w:ascii="Times New Roman" w:hAnsi="Times New Roman"/>
          <w:lang w:val="uk-UA"/>
        </w:rPr>
        <w:t xml:space="preserve"> (емоційна привабливість діяльності та вмотивованість до неї). На основі комплексного врахування виділених критеріїв і показників встановлено три рівні сформованості </w:t>
      </w:r>
      <w:r w:rsidRPr="005228CD">
        <w:rPr>
          <w:rFonts w:ascii="Times New Roman" w:hAnsi="Times New Roman"/>
          <w:bCs/>
          <w:lang w:val="uk-UA"/>
        </w:rPr>
        <w:t>професійної компетентності</w:t>
      </w:r>
      <w:r w:rsidRPr="005228CD">
        <w:rPr>
          <w:rStyle w:val="apple-style-span"/>
          <w:rFonts w:ascii="Times New Roman" w:hAnsi="Times New Roman"/>
          <w:lang w:val="uk-UA"/>
        </w:rPr>
        <w:t xml:space="preserve"> </w:t>
      </w:r>
      <w:r w:rsidRPr="005228CD">
        <w:rPr>
          <w:rFonts w:ascii="Times New Roman" w:hAnsi="Times New Roman"/>
          <w:lang w:val="uk-UA"/>
        </w:rPr>
        <w:t xml:space="preserve">майбутніх екологів </w:t>
      </w:r>
      <w:r w:rsidRPr="005228CD">
        <w:rPr>
          <w:rStyle w:val="apple-style-span"/>
          <w:rFonts w:ascii="Times New Roman" w:hAnsi="Times New Roman"/>
          <w:lang w:val="uk-UA"/>
        </w:rPr>
        <w:t>у вищих навчальних закладах</w:t>
      </w:r>
      <w:r w:rsidRPr="005228CD">
        <w:rPr>
          <w:rFonts w:ascii="Times New Roman" w:hAnsi="Times New Roman"/>
          <w:lang w:val="uk-UA"/>
        </w:rPr>
        <w:t>: високий, середній і низький.</w:t>
      </w:r>
    </w:p>
    <w:p w:rsidR="00521B79" w:rsidRPr="00521B79" w:rsidRDefault="00521B79" w:rsidP="00961112">
      <w:pPr>
        <w:numPr>
          <w:ilvl w:val="0"/>
          <w:numId w:val="75"/>
        </w:numPr>
        <w:tabs>
          <w:tab w:val="left" w:pos="993"/>
        </w:tabs>
        <w:suppressAutoHyphens w:val="0"/>
        <w:spacing w:line="360" w:lineRule="auto"/>
        <w:ind w:left="0" w:firstLine="567"/>
        <w:jc w:val="both"/>
        <w:rPr>
          <w:lang w:val="uk-UA"/>
        </w:rPr>
      </w:pPr>
      <w:r w:rsidRPr="00521B79">
        <w:rPr>
          <w:lang w:val="uk-UA"/>
        </w:rPr>
        <w:t>Структурно-компонентна модель формування професійної компетентності майбутніх екологів у вищих аграрних навчальних закладах  як дидактичний інструмент  дослідження дозволив розкрити багатоаспектність екологічної підготовки студентів, їх особистісні професійні якості, визначити цілісність і критеріальність – чинники, які становлять основу системи, умови її функціонування та оцінювання її ефективності .</w:t>
      </w:r>
    </w:p>
    <w:p w:rsidR="00521B79" w:rsidRPr="00521B79" w:rsidRDefault="00521B79" w:rsidP="00521B79">
      <w:pPr>
        <w:tabs>
          <w:tab w:val="left" w:pos="993"/>
        </w:tabs>
        <w:spacing w:line="360" w:lineRule="auto"/>
        <w:ind w:firstLine="567"/>
        <w:jc w:val="both"/>
        <w:rPr>
          <w:lang w:val="uk-UA"/>
        </w:rPr>
      </w:pPr>
      <w:r w:rsidRPr="00521B79">
        <w:rPr>
          <w:lang w:val="uk-UA"/>
        </w:rPr>
        <w:t>Визначено вимоги до ключових предметних компетенцій фахівців в освітній галузі сталого розвитку з урахуванням головних принципів  сталого розвитку: знання методів оцінювання впливу природних та антропогенних факторів на функціонування системи «суспільство-природа»; навички формування і опрацювання баз статистичних даних (економічних, соціальних, природно-ресурсних тощо) з використанням сучасних інформаційних технологій;володіння методами математичного моделювання і прогнозування для наукової підтримки (обґрунтування) заходів, які забезпечать створення умов гармонізованого розвитку соціальної, економічної і екологічної підсистем та гарантуватимуть безпечні умови життєдіяльності людини; знання методів і вміння розраховувати основні показники (індикатори) сталого розвитку; вміння спілкуватись з представниками місцевих громад щодо пріоритизації існуючих соціальних, економічних та екологічних проблем і навички щодо розробки програм місцевих планів дій з охорони довкілля в контексті переходу суспільства до сталого розвитку; здатність до адаптації в умовах соціально-економічних та екологічних змін, вміння передбачати і активно опановувати ситуаційні зміни в системі «суспільство-природа» шляхом цілеспрямованої трансформації соціальної, економічної й екологічної підсистем.</w:t>
      </w:r>
    </w:p>
    <w:p w:rsidR="00521B79" w:rsidRPr="00521B79" w:rsidRDefault="00521B79" w:rsidP="00521B79">
      <w:pPr>
        <w:tabs>
          <w:tab w:val="left" w:pos="993"/>
        </w:tabs>
        <w:spacing w:line="360" w:lineRule="auto"/>
        <w:ind w:firstLine="567"/>
        <w:jc w:val="both"/>
        <w:rPr>
          <w:lang w:val="uk-UA"/>
        </w:rPr>
      </w:pPr>
      <w:r w:rsidRPr="00521B79">
        <w:rPr>
          <w:lang w:val="uk-UA"/>
        </w:rPr>
        <w:t>Основу системи формування професійної компетентності майбутніх екологів у вищих аграрних навчальних закладах становлять такі чинники: викладач (його функції); студент (його потреби, мотиви, самосвідомість); навчально-методичне забезпечення (навчальні плани і програми, зміст навчальних посібників та підручників); готовність до професійної діяльності.</w:t>
      </w:r>
    </w:p>
    <w:p w:rsidR="00521B79" w:rsidRPr="00521B79" w:rsidRDefault="00521B79" w:rsidP="00521B79">
      <w:pPr>
        <w:tabs>
          <w:tab w:val="left" w:pos="993"/>
        </w:tabs>
        <w:spacing w:line="360" w:lineRule="auto"/>
        <w:ind w:firstLine="567"/>
        <w:jc w:val="both"/>
        <w:rPr>
          <w:lang w:val="uk-UA"/>
        </w:rPr>
      </w:pPr>
      <w:r w:rsidRPr="00521B79">
        <w:rPr>
          <w:lang w:val="uk-UA"/>
        </w:rPr>
        <w:lastRenderedPageBreak/>
        <w:t>Функціонування системи формування професійної компетентності майбутніх екологів у вищих аграрних навчальних закладах забезпечується за рахунок поєднання функціональних, дидактичних, процесуальних і управлінських зв’язків, є спеціально організованим педагогічним процесом з використанням сучасних технологій навчання.</w:t>
      </w:r>
    </w:p>
    <w:p w:rsidR="00521B79" w:rsidRPr="00521B79" w:rsidRDefault="00521B79" w:rsidP="00521B79">
      <w:pPr>
        <w:tabs>
          <w:tab w:val="left" w:pos="993"/>
        </w:tabs>
        <w:spacing w:line="360" w:lineRule="auto"/>
        <w:ind w:firstLine="567"/>
        <w:jc w:val="both"/>
        <w:rPr>
          <w:lang w:val="uk-UA"/>
        </w:rPr>
      </w:pPr>
      <w:r w:rsidRPr="00521B79">
        <w:rPr>
          <w:lang w:val="uk-UA"/>
        </w:rPr>
        <w:t>Оцінювання ефективності системи формування професійної компетентності майбутніх екологів у вищих аграрних навчальних закладах здійснюється сучасними засобами діагностики на основі особистісно-розвивального підходу з залученням підсистем самостійної роботи студентів.</w:t>
      </w:r>
    </w:p>
    <w:p w:rsidR="00521B79" w:rsidRPr="005022E0" w:rsidRDefault="00521B79" w:rsidP="00521B79">
      <w:pPr>
        <w:tabs>
          <w:tab w:val="left" w:pos="993"/>
        </w:tabs>
        <w:spacing w:line="360" w:lineRule="auto"/>
        <w:ind w:firstLine="567"/>
        <w:jc w:val="both"/>
      </w:pPr>
      <w:r w:rsidRPr="005022E0">
        <w:t>Готовність до професійної діяльності представлена як цілісне особистісне утворення , що передбачає у студентів наявність сформованих професійних компетентностей.</w:t>
      </w:r>
    </w:p>
    <w:p w:rsidR="00521B79" w:rsidRPr="005022E0" w:rsidRDefault="00521B79" w:rsidP="00961112">
      <w:pPr>
        <w:numPr>
          <w:ilvl w:val="0"/>
          <w:numId w:val="75"/>
        </w:numPr>
        <w:tabs>
          <w:tab w:val="left" w:pos="993"/>
        </w:tabs>
        <w:suppressAutoHyphens w:val="0"/>
        <w:spacing w:line="360" w:lineRule="auto"/>
        <w:ind w:left="0" w:firstLine="567"/>
        <w:jc w:val="both"/>
      </w:pPr>
      <w:r w:rsidRPr="005022E0">
        <w:t>Обґрунтовано й розроблено компетенції й змістові модулі з урахуванням принципів освіти для сталого розвитку з подальшим впровадженням в галузеві стандарти вищої освіти для освітньо-кваліфікаційних рівнів «Бакалавр» та «Магістр».</w:t>
      </w:r>
    </w:p>
    <w:p w:rsidR="00521B79" w:rsidRPr="005022E0" w:rsidRDefault="00521B79" w:rsidP="00521B79">
      <w:pPr>
        <w:tabs>
          <w:tab w:val="left" w:pos="993"/>
        </w:tabs>
        <w:spacing w:line="360" w:lineRule="auto"/>
        <w:ind w:firstLine="567"/>
        <w:jc w:val="both"/>
      </w:pPr>
      <w:r w:rsidRPr="005022E0">
        <w:t>Встановлено ключові предметні і професійні компетенції:  обізнаність у проблематиці сталого розвитку; розуміння та сприйняття етичних норм поведінки серед інших людей і у відношенні до природних систем (забезпечення принципів екологічної етики); креативність, здатність до системного мислення і критичного усвідомлення процесів соціально-економічного розвитку з урахуванням екологічних обмежень; вміння виокремлювати і вирішувати питання, пов’язані з переходом суспільства до сталого розвитку.</w:t>
      </w:r>
    </w:p>
    <w:p w:rsidR="00521B79" w:rsidRPr="005022E0" w:rsidRDefault="00521B79" w:rsidP="00521B79">
      <w:pPr>
        <w:tabs>
          <w:tab w:val="left" w:pos="993"/>
        </w:tabs>
        <w:spacing w:line="360" w:lineRule="auto"/>
        <w:ind w:firstLine="567"/>
        <w:jc w:val="both"/>
      </w:pPr>
      <w:r w:rsidRPr="005022E0">
        <w:t>Доведено, що для сприяння максимальній мобільності випускників як в освітньому середовищі, так і їх максимальній адаптованості на сучасному ринку праці, необхідно</w:t>
      </w:r>
      <w:r>
        <w:t>,</w:t>
      </w:r>
      <w:r w:rsidRPr="005022E0">
        <w:t xml:space="preserve"> щоб комплекс ключових предметних компетенцій фахівців ОКР «Бакалавр» включав базові предметні компетенції в освітній галузі сталого розвитку і був уніфікованим для всіх напрямів підготовки.</w:t>
      </w:r>
    </w:p>
    <w:p w:rsidR="00521B79" w:rsidRPr="005022E0" w:rsidRDefault="00521B79" w:rsidP="00961112">
      <w:pPr>
        <w:numPr>
          <w:ilvl w:val="0"/>
          <w:numId w:val="75"/>
        </w:numPr>
        <w:tabs>
          <w:tab w:val="left" w:pos="993"/>
        </w:tabs>
        <w:suppressAutoHyphens w:val="0"/>
        <w:spacing w:line="360" w:lineRule="auto"/>
        <w:ind w:left="0" w:firstLine="568"/>
        <w:jc w:val="both"/>
      </w:pPr>
      <w:r w:rsidRPr="005022E0">
        <w:t>До науково-методичного забезпечення реалізації методичної системи формування професійної компетентності майбутніх екологів у вищих аграрних</w:t>
      </w:r>
      <w:r>
        <w:t xml:space="preserve"> навчальних закладах</w:t>
      </w:r>
      <w:r w:rsidRPr="003C6877">
        <w:t xml:space="preserve"> </w:t>
      </w:r>
      <w:r>
        <w:t xml:space="preserve">в умовах переходу до сталого розвитку суспільства належать: </w:t>
      </w:r>
      <w:r w:rsidRPr="003C6877">
        <w:rPr>
          <w:i/>
        </w:rPr>
        <w:t>для забезпечення соціального аспекту підготовки</w:t>
      </w:r>
      <w:r>
        <w:t xml:space="preserve"> –</w:t>
      </w:r>
      <w:r w:rsidRPr="005022E0">
        <w:t xml:space="preserve"> розроблені типові навчальні програми дисциплін «Основи екологічної освіти і виховання», «Соціальна екологія», «Стратегія сталого розвитку», «Соціально-екологічний моніторинг» для спеціальностей напряму «Екологія, охорона навколишнього середовища і збалансоване природокористування» в аграрних вищих навчальних закладах; </w:t>
      </w:r>
      <w:r w:rsidRPr="003C6877">
        <w:rPr>
          <w:i/>
        </w:rPr>
        <w:t>для забезпечення економічного аспекту підготовки</w:t>
      </w:r>
      <w:r>
        <w:t xml:space="preserve"> –</w:t>
      </w:r>
      <w:r w:rsidRPr="005022E0">
        <w:t xml:space="preserve"> розроблені типові навчальні програми дисциплін «Екологічний менеджмент», «Техноекологія» та «Інженерна екологія», розроблено зміст підручника «Техноекологія» і навчальні посібники «Основи екології. Екологічна економіка та управління природокористуванням» та «Екологія з основами збалан</w:t>
      </w:r>
      <w:r>
        <w:t xml:space="preserve">сованого природокористування»; </w:t>
      </w:r>
      <w:r w:rsidRPr="003C6877">
        <w:rPr>
          <w:i/>
        </w:rPr>
        <w:t>для забезпечення екологічного аспекту підготовки</w:t>
      </w:r>
      <w:r>
        <w:t xml:space="preserve"> – </w:t>
      </w:r>
      <w:r w:rsidRPr="005022E0">
        <w:t xml:space="preserve">розроблено комплекс навчальних програм </w:t>
      </w:r>
      <w:r w:rsidRPr="005022E0">
        <w:lastRenderedPageBreak/>
        <w:t>нормативних дисциплін освітньо-професійної програми підготовки бакалавра-еколога, навчальний посібник «Загальна екологія» і підручники «Техноекологія», «Моніторинг довкілля» та «Моделювання і прогнозування стану довкілля» і типові програми відповідних дисциплін в системі Мінагропроду.</w:t>
      </w:r>
    </w:p>
    <w:p w:rsidR="00521B79" w:rsidRPr="005022E0" w:rsidRDefault="00521B79" w:rsidP="00521B79">
      <w:pPr>
        <w:tabs>
          <w:tab w:val="left" w:pos="993"/>
        </w:tabs>
        <w:spacing w:line="360" w:lineRule="auto"/>
        <w:ind w:firstLine="568"/>
        <w:jc w:val="both"/>
      </w:pPr>
      <w:r w:rsidRPr="005022E0">
        <w:t>Крім того в базов</w:t>
      </w:r>
      <w:r>
        <w:t>их</w:t>
      </w:r>
      <w:r w:rsidRPr="005022E0">
        <w:t xml:space="preserve"> предмет</w:t>
      </w:r>
      <w:r>
        <w:t>ах</w:t>
      </w:r>
      <w:r w:rsidRPr="005022E0">
        <w:t xml:space="preserve"> сільськогосподарського циклу (</w:t>
      </w:r>
      <w:r>
        <w:t>«</w:t>
      </w:r>
      <w:r w:rsidRPr="003C6877">
        <w:t>Захист рослин</w:t>
      </w:r>
      <w:r>
        <w:t>»</w:t>
      </w:r>
      <w:r w:rsidRPr="003C6877">
        <w:t>,</w:t>
      </w:r>
      <w:r>
        <w:t xml:space="preserve"> «</w:t>
      </w:r>
      <w:r w:rsidRPr="003C6877">
        <w:t>Агрохімія</w:t>
      </w:r>
      <w:r>
        <w:t>»</w:t>
      </w:r>
      <w:r w:rsidRPr="003C6877">
        <w:t xml:space="preserve">, </w:t>
      </w:r>
      <w:r>
        <w:t>«</w:t>
      </w:r>
      <w:r w:rsidRPr="003C6877">
        <w:t>Грунтознавство</w:t>
      </w:r>
      <w:r>
        <w:t>»</w:t>
      </w:r>
      <w:r w:rsidRPr="003C6877">
        <w:t xml:space="preserve">, </w:t>
      </w:r>
      <w:r>
        <w:t>«</w:t>
      </w:r>
      <w:r w:rsidRPr="003C6877">
        <w:t>Землеробство</w:t>
      </w:r>
      <w:r>
        <w:t>»</w:t>
      </w:r>
      <w:r w:rsidRPr="003C6877">
        <w:t xml:space="preserve">, </w:t>
      </w:r>
      <w:r>
        <w:t>«</w:t>
      </w:r>
      <w:r w:rsidRPr="003C6877">
        <w:t>Рослинництво</w:t>
      </w:r>
      <w:r>
        <w:t>»</w:t>
      </w:r>
      <w:r w:rsidRPr="003C6877">
        <w:t xml:space="preserve"> та ін.</w:t>
      </w:r>
      <w:r w:rsidRPr="005022E0">
        <w:t>) запропоновано екологізувати деякі розділи</w:t>
      </w:r>
      <w:r>
        <w:t xml:space="preserve"> і ввести дисципліну «Агроекологія» до нормативного блоку</w:t>
      </w:r>
      <w:r w:rsidRPr="005022E0">
        <w:t>.</w:t>
      </w:r>
      <w:r>
        <w:t xml:space="preserve"> </w:t>
      </w:r>
      <w:r w:rsidRPr="005022E0">
        <w:rPr>
          <w:bCs/>
        </w:rPr>
        <w:t xml:space="preserve">Доведено, що з метою </w:t>
      </w:r>
      <w:r w:rsidRPr="005022E0">
        <w:t>підсилення практичної складової предметної екологічної компетентності магістра-еколога в навчальних програмах аграрних ВНЗ запропоновано ввести</w:t>
      </w:r>
      <w:r>
        <w:t xml:space="preserve"> в дисципліні «Стратегія сталого розвитку»</w:t>
      </w:r>
      <w:r w:rsidRPr="005022E0">
        <w:t xml:space="preserve"> третій змістовий модуль «Принципи переходу суспільства до сталого розвитку», який забезпечує формування компетентностей щодо моніторингу переходу суспільства до сталого розвитку в цілому і у сільських агломераціях, зокрема.</w:t>
      </w:r>
      <w:r w:rsidRPr="005022E0">
        <w:rPr>
          <w:bCs/>
        </w:rPr>
        <w:t xml:space="preserve">  </w:t>
      </w:r>
    </w:p>
    <w:p w:rsidR="00521B79" w:rsidRPr="00A72A61" w:rsidRDefault="00521B79" w:rsidP="00521B79">
      <w:pPr>
        <w:tabs>
          <w:tab w:val="left" w:pos="993"/>
        </w:tabs>
        <w:spacing w:line="360" w:lineRule="auto"/>
        <w:ind w:firstLine="567"/>
        <w:jc w:val="both"/>
      </w:pPr>
      <w:r w:rsidRPr="00A72A61">
        <w:rPr>
          <w:bCs/>
        </w:rPr>
        <w:t xml:space="preserve">7. Експериментальна робота з перевірки ефективності розробленої методичної системи </w:t>
      </w:r>
      <w:r w:rsidRPr="00A72A61">
        <w:t xml:space="preserve">формування професійної компетентності майбутніх екологів у аграрних </w:t>
      </w:r>
      <w:r>
        <w:t>ВНЗ</w:t>
      </w:r>
      <w:r w:rsidRPr="00A72A61">
        <w:t xml:space="preserve"> підтвердила гіпотез</w:t>
      </w:r>
      <w:r>
        <w:t>у</w:t>
      </w:r>
      <w:r w:rsidRPr="00A72A61">
        <w:t xml:space="preserve"> дослідження, показала її ефективність і підтвердила можливість формувати предметні і ключові компетентності. Внаслідок формуючого експерименту відбулися статистично значущі зміни у рівнях готовності майбутніх екологів до професійної діяльності,</w:t>
      </w:r>
      <w:r w:rsidRPr="00A72A61">
        <w:rPr>
          <w:bCs/>
        </w:rPr>
        <w:t xml:space="preserve"> які значно перевищують показники контрольних груп. </w:t>
      </w:r>
      <w:r w:rsidRPr="00A72A61">
        <w:t>Експериментальна група загалом показала достовірно кращу динаміку особистих досягнень за когнітивним (на 29,0%), операційним (на 11,2%) та емоційно-мотиваційним критеріями (на 10,3%), а також за рівнем готовності як інтегральної характеристики майбутнього фахівця-еколога. Позитивна динаміка особистих досягнень була більш вираженою за організаційною (36,8% в експериментальній групі проти 9,6% у контрольній), за контрольною (43,86% проти 9,62%) та управлінською (38,6% проти 19,62%) виробничими функціями. Найменш виражені зрушення відмічені за технологічною та технічною виробничими функціями.</w:t>
      </w:r>
    </w:p>
    <w:p w:rsidR="00521B79" w:rsidRPr="00233757" w:rsidRDefault="00521B79" w:rsidP="00521B79">
      <w:pPr>
        <w:tabs>
          <w:tab w:val="left" w:pos="993"/>
        </w:tabs>
        <w:spacing w:line="360" w:lineRule="auto"/>
        <w:ind w:firstLine="567"/>
        <w:jc w:val="both"/>
      </w:pPr>
      <w:r w:rsidRPr="005022E0">
        <w:t>Виконане дослідження безумовно не вичерпує всіх аспектів</w:t>
      </w:r>
      <w:r w:rsidRPr="00233757">
        <w:t xml:space="preserve"> розв’язання наукової проблеми предметної і професійної підготовки майбутніх фахівців, що визначає перспективу подальших досліджень, особливо в контексті наукового обґрунтування першочерговості впровадження складових системи </w:t>
      </w:r>
      <w:r>
        <w:t xml:space="preserve">освіти для сталого розвитку </w:t>
      </w:r>
      <w:r w:rsidRPr="00233757">
        <w:t>в Галузеві стандарти вищої освіти різних напрямів і спеціальностей.</w:t>
      </w:r>
    </w:p>
    <w:p w:rsidR="00521B79" w:rsidRDefault="00521B79" w:rsidP="00521B79">
      <w:pPr>
        <w:pStyle w:val="Iauiue0"/>
        <w:tabs>
          <w:tab w:val="left" w:pos="851"/>
        </w:tabs>
        <w:spacing w:line="360" w:lineRule="auto"/>
        <w:ind w:right="-6" w:firstLine="709"/>
        <w:jc w:val="both"/>
        <w:rPr>
          <w:lang w:val="uk-UA"/>
        </w:rPr>
      </w:pPr>
    </w:p>
    <w:p w:rsidR="00521B79" w:rsidRDefault="00521B79" w:rsidP="00521B79">
      <w:pPr>
        <w:pStyle w:val="Iauiue0"/>
        <w:tabs>
          <w:tab w:val="left" w:pos="851"/>
        </w:tabs>
        <w:spacing w:line="360" w:lineRule="auto"/>
        <w:ind w:right="-6" w:firstLine="709"/>
        <w:jc w:val="both"/>
        <w:rPr>
          <w:lang w:val="uk-UA"/>
        </w:rPr>
      </w:pPr>
    </w:p>
    <w:p w:rsidR="00521B79" w:rsidRDefault="00521B79" w:rsidP="00521B79">
      <w:pPr>
        <w:pStyle w:val="Iauiue0"/>
        <w:tabs>
          <w:tab w:val="left" w:pos="851"/>
        </w:tabs>
        <w:spacing w:line="360" w:lineRule="auto"/>
        <w:ind w:right="-6" w:firstLine="709"/>
        <w:jc w:val="both"/>
        <w:rPr>
          <w:lang w:val="uk-UA"/>
        </w:rPr>
      </w:pPr>
    </w:p>
    <w:p w:rsidR="00521B79" w:rsidRDefault="00521B79" w:rsidP="00521B79">
      <w:pPr>
        <w:pStyle w:val="Iauiue0"/>
        <w:tabs>
          <w:tab w:val="left" w:pos="851"/>
        </w:tabs>
        <w:spacing w:line="360" w:lineRule="auto"/>
        <w:ind w:right="-6" w:firstLine="709"/>
        <w:jc w:val="both"/>
        <w:rPr>
          <w:lang w:val="uk-UA"/>
        </w:rPr>
      </w:pPr>
    </w:p>
    <w:p w:rsidR="00521B79" w:rsidRDefault="00521B79" w:rsidP="00521B79">
      <w:pPr>
        <w:pStyle w:val="Iauiue0"/>
        <w:tabs>
          <w:tab w:val="left" w:pos="851"/>
        </w:tabs>
        <w:spacing w:line="360" w:lineRule="auto"/>
        <w:ind w:right="-6" w:firstLine="709"/>
        <w:jc w:val="both"/>
        <w:rPr>
          <w:lang w:val="uk-UA"/>
        </w:rPr>
      </w:pPr>
    </w:p>
    <w:p w:rsidR="00521B79" w:rsidRPr="003134EA" w:rsidRDefault="00521B79" w:rsidP="00521B79">
      <w:pPr>
        <w:pStyle w:val="Iauiue0"/>
        <w:tabs>
          <w:tab w:val="left" w:pos="851"/>
        </w:tabs>
        <w:spacing w:line="360" w:lineRule="auto"/>
        <w:ind w:right="-6" w:firstLine="709"/>
        <w:jc w:val="both"/>
        <w:rPr>
          <w:lang w:val="uk-UA"/>
        </w:rPr>
      </w:pPr>
    </w:p>
    <w:p w:rsidR="00521B79" w:rsidRPr="009210AE" w:rsidRDefault="00521B79" w:rsidP="00521B79">
      <w:pPr>
        <w:shd w:val="clear" w:color="auto" w:fill="FFFFFF"/>
        <w:tabs>
          <w:tab w:val="left" w:pos="567"/>
        </w:tabs>
        <w:spacing w:after="120" w:line="360" w:lineRule="auto"/>
        <w:ind w:left="567" w:firstLine="142"/>
        <w:jc w:val="both"/>
      </w:pPr>
      <w:r w:rsidRPr="009210AE">
        <w:rPr>
          <w:b/>
          <w:bCs/>
          <w:spacing w:val="-5"/>
        </w:rPr>
        <w:t xml:space="preserve">СПИСОК ВИКОРИСТАНИХ </w:t>
      </w:r>
      <w:r w:rsidRPr="009210AE">
        <w:rPr>
          <w:b/>
          <w:spacing w:val="-5"/>
        </w:rPr>
        <w:t>ДЖЕРЕЛ</w:t>
      </w:r>
    </w:p>
    <w:p w:rsidR="00521B79" w:rsidRPr="009210AE" w:rsidRDefault="00521B79" w:rsidP="00961112">
      <w:pPr>
        <w:widowControl w:val="0"/>
        <w:numPr>
          <w:ilvl w:val="0"/>
          <w:numId w:val="76"/>
        </w:numPr>
        <w:tabs>
          <w:tab w:val="left" w:pos="426"/>
        </w:tabs>
        <w:suppressAutoHyphens w:val="0"/>
        <w:spacing w:line="360" w:lineRule="auto"/>
        <w:ind w:left="567" w:hanging="567"/>
        <w:jc w:val="both"/>
        <w:rPr>
          <w:spacing w:val="-4"/>
        </w:rPr>
      </w:pPr>
      <w:r w:rsidRPr="009210AE">
        <w:rPr>
          <w:iCs/>
        </w:rPr>
        <w:lastRenderedPageBreak/>
        <w:t>Аванесов В.С. Проблема качества педагогических измерений / В.С.Аване- сов // Педагогическая диагностика. – 2002. – № 4.</w:t>
      </w:r>
      <w:r w:rsidRPr="009210AE">
        <w:rPr>
          <w:spacing w:val="-4"/>
        </w:rPr>
        <w:t xml:space="preserve">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 xml:space="preserve">Авво Б.В. Методология компетентностного подхода в высшем образовании [Електроний ресурс]. – Режим доступу: </w:t>
      </w:r>
      <w:hyperlink r:id="rId10" w:history="1">
        <w:r w:rsidRPr="009210AE">
          <w:rPr>
            <w:rStyle w:val="afc"/>
            <w:spacing w:val="-8"/>
            <w:lang w:val="en-US"/>
          </w:rPr>
          <w:t>http</w:t>
        </w:r>
        <w:r w:rsidRPr="009210AE">
          <w:rPr>
            <w:rStyle w:val="afc"/>
            <w:spacing w:val="-8"/>
          </w:rPr>
          <w:t>://</w:t>
        </w:r>
        <w:r w:rsidRPr="009210AE">
          <w:rPr>
            <w:rStyle w:val="afc"/>
            <w:spacing w:val="-8"/>
            <w:lang w:val="en-US"/>
          </w:rPr>
          <w:t>www</w:t>
        </w:r>
        <w:r w:rsidRPr="009210AE">
          <w:rPr>
            <w:rStyle w:val="afc"/>
            <w:spacing w:val="-8"/>
          </w:rPr>
          <w:t>.</w:t>
        </w:r>
        <w:r w:rsidRPr="009210AE">
          <w:rPr>
            <w:rStyle w:val="afc"/>
            <w:spacing w:val="-8"/>
            <w:lang w:val="en-US"/>
          </w:rPr>
          <w:t>emissia</w:t>
        </w:r>
        <w:r w:rsidRPr="009210AE">
          <w:rPr>
            <w:rStyle w:val="afc"/>
            <w:spacing w:val="-8"/>
          </w:rPr>
          <w:t>.</w:t>
        </w:r>
        <w:r w:rsidRPr="009210AE">
          <w:rPr>
            <w:rStyle w:val="afc"/>
            <w:spacing w:val="-8"/>
            <w:lang w:val="en-US"/>
          </w:rPr>
          <w:t>org</w:t>
        </w:r>
        <w:r w:rsidRPr="009210AE">
          <w:rPr>
            <w:rStyle w:val="afc"/>
            <w:spacing w:val="-8"/>
          </w:rPr>
          <w:t>/</w:t>
        </w:r>
        <w:r w:rsidRPr="009210AE">
          <w:rPr>
            <w:rStyle w:val="afc"/>
            <w:spacing w:val="-8"/>
            <w:lang w:val="en-US"/>
          </w:rPr>
          <w:t>offline</w:t>
        </w:r>
        <w:r w:rsidRPr="009210AE">
          <w:rPr>
            <w:rStyle w:val="afc"/>
            <w:spacing w:val="-8"/>
          </w:rPr>
          <w:t>/2005/978.</w:t>
        </w:r>
        <w:r w:rsidRPr="009210AE">
          <w:rPr>
            <w:rStyle w:val="afc"/>
            <w:spacing w:val="-8"/>
            <w:lang w:val="en-US"/>
          </w:rPr>
          <w:t>htm</w:t>
        </w:r>
      </w:hyperlink>
      <w:r w:rsidRPr="009210AE">
        <w:rPr>
          <w:rFonts w:eastAsia="Calibri"/>
        </w:rPr>
        <w:t>. - Заголовок з экрану.</w:t>
      </w:r>
    </w:p>
    <w:p w:rsidR="00521B79" w:rsidRPr="009210AE" w:rsidRDefault="00521B79" w:rsidP="00961112">
      <w:pPr>
        <w:widowControl w:val="0"/>
        <w:numPr>
          <w:ilvl w:val="0"/>
          <w:numId w:val="76"/>
        </w:numPr>
        <w:tabs>
          <w:tab w:val="left" w:pos="426"/>
        </w:tabs>
        <w:suppressAutoHyphens w:val="0"/>
        <w:spacing w:line="360" w:lineRule="auto"/>
        <w:ind w:left="567" w:hanging="567"/>
        <w:jc w:val="both"/>
        <w:rPr>
          <w:spacing w:val="-4"/>
          <w:szCs w:val="32"/>
        </w:rPr>
      </w:pPr>
      <w:r w:rsidRPr="009210AE">
        <w:rPr>
          <w:spacing w:val="-4"/>
          <w:szCs w:val="32"/>
        </w:rPr>
        <w:t>Акимова Т.А., Хаскин В.В. Экология. – М.: ЮНИТИ, 1998. – 445 с.</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 xml:space="preserve">Аксиологический потенциал дисциплин социально-гуманитарного цикла. Текст / В.И. Добрынина и др. // Система воспитания в высшей школе: Обзор информ. НИИВО. М„ 1995. - Вып. 4-5. – 88 с. </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rPr>
          <w:i/>
        </w:rPr>
      </w:pPr>
      <w:r w:rsidRPr="009210AE">
        <w:t>Аксиология образования. Фундаментальные исследования в педагогике: монография / под науч. ред. А.В. Кирьяковой. – М.: Дом педагогики, 2008. – 578 с.</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 xml:space="preserve">Амеліна С.М. Компетентнісний </w:t>
      </w:r>
      <w:r w:rsidRPr="009210AE">
        <w:rPr>
          <w:rFonts w:eastAsia="Calibri"/>
          <w:bCs/>
        </w:rPr>
        <w:t xml:space="preserve">підхід до професійної підготовки майбутніх інженерів // </w:t>
      </w:r>
      <w:r w:rsidRPr="009210AE">
        <w:rPr>
          <w:rFonts w:eastAsia="Calibri"/>
          <w:iCs/>
        </w:rPr>
        <w:t>Педагогічний альманах. – 2010. – Випуск 5</w:t>
      </w:r>
      <w:r w:rsidRPr="009210AE">
        <w:rPr>
          <w:rFonts w:eastAsia="Calibri"/>
        </w:rPr>
        <w:t>. – С.78-83.</w:t>
      </w:r>
    </w:p>
    <w:p w:rsidR="00521B79" w:rsidRPr="009210AE" w:rsidRDefault="00521B79" w:rsidP="00961112">
      <w:pPr>
        <w:numPr>
          <w:ilvl w:val="0"/>
          <w:numId w:val="76"/>
        </w:numPr>
        <w:shd w:val="clear" w:color="auto" w:fill="FFFFFF"/>
        <w:tabs>
          <w:tab w:val="left" w:pos="426"/>
        </w:tabs>
        <w:suppressAutoHyphens w:val="0"/>
        <w:spacing w:line="360" w:lineRule="auto"/>
        <w:ind w:left="426" w:hanging="426"/>
        <w:jc w:val="both"/>
      </w:pPr>
      <w:r w:rsidRPr="009210AE">
        <w:t>Аналіз сталого розвитку – глобальний і регіональний контексти: У 2 ч. / Міжнар. рада з науки (ICSU): Наук. кер. М. З. Згуровський. – К.: НТУУ «КПІ», 2009. – Ч. 1. Глобальний аналіз якості та безпеки життя людей. – 280 с. – Бібліогр.: с.122–125. – 1000 пр. (</w:t>
      </w:r>
      <w:r w:rsidRPr="009210AE">
        <w:rPr>
          <w:rFonts w:ascii="TimesNewRoman" w:eastAsia="Calibri" w:hAnsi="TimesNewRoman" w:cs="TimesNewRoman"/>
        </w:rPr>
        <w:t>2010. – Ч. 2. Україна в індикаторах сталого розвитку. – 216 с. – Бібліогр.: с. 150–155. – 300 пр.).</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rPr>
          <w:rFonts w:ascii="TimesNewRoman" w:eastAsia="Calibri" w:hAnsi="TimesNewRoman" w:cs="TimesNewRoman"/>
        </w:rPr>
        <w:t xml:space="preserve">Аналіз сталого розвитку регіонів України: Сервіси // Світовий центр даних з геоінформатики та сталого розвитку / Наук. кер. М.З. Згуровський </w:t>
      </w:r>
      <w:r w:rsidRPr="009210AE">
        <w:rPr>
          <w:rFonts w:eastAsia="Calibri"/>
        </w:rPr>
        <w:t xml:space="preserve">[Електроний ресурс]. – Режим доступу: </w:t>
      </w:r>
      <w:hyperlink r:id="rId11" w:history="1">
        <w:r w:rsidRPr="009210AE">
          <w:rPr>
            <w:rStyle w:val="afc"/>
            <w:rFonts w:ascii="TimesNewRoman" w:eastAsia="Calibri" w:hAnsi="TimesNewRoman" w:cs="TimesNewRoman"/>
          </w:rPr>
          <w:t>http://wdc.org.ua/uk/services/ukraine-sd</w:t>
        </w:r>
      </w:hyperlink>
      <w:r w:rsidRPr="009210AE">
        <w:rPr>
          <w:rFonts w:ascii="TimesNewRoman" w:eastAsia="Calibri" w:hAnsi="TimesNewRoman" w:cs="TimesNewRoman"/>
        </w:rPr>
        <w:t xml:space="preserve">. - </w:t>
      </w:r>
      <w:r w:rsidRPr="009210AE">
        <w:rPr>
          <w:rFonts w:eastAsia="Calibri"/>
        </w:rPr>
        <w:t>Заголовок з экрану.</w:t>
      </w:r>
    </w:p>
    <w:p w:rsidR="00521B79" w:rsidRPr="009210AE" w:rsidRDefault="00521B79" w:rsidP="00961112">
      <w:pPr>
        <w:pStyle w:val="affffffff8"/>
        <w:numPr>
          <w:ilvl w:val="0"/>
          <w:numId w:val="76"/>
        </w:numPr>
        <w:tabs>
          <w:tab w:val="clear" w:pos="4677"/>
          <w:tab w:val="clear" w:pos="9355"/>
          <w:tab w:val="left" w:pos="426"/>
        </w:tabs>
        <w:suppressAutoHyphens w:val="0"/>
        <w:spacing w:line="360" w:lineRule="auto"/>
        <w:ind w:left="426" w:hanging="426"/>
      </w:pPr>
      <w:r w:rsidRPr="009210AE">
        <w:rPr>
          <w:iCs/>
        </w:rPr>
        <w:t>Андрущенко В.П.</w:t>
      </w:r>
      <w:r w:rsidRPr="009210AE">
        <w:rPr>
          <w:i/>
          <w:iCs/>
        </w:rPr>
        <w:t xml:space="preserve"> </w:t>
      </w:r>
      <w:r w:rsidRPr="009210AE">
        <w:rPr>
          <w:rFonts w:eastAsia="TimesNewRomanPSMT"/>
        </w:rPr>
        <w:t>Організоване суспільство. Проблема організації та суспільної самоорганізації в період радикальних трансформацій в Україні на рубежі століть: досвід соціально-філософського аналізу / Віктор Петрович Андрущенко. – К. : ТОВ “Атлант ЮЕмСі”, 2005. – 496 с.</w:t>
      </w:r>
    </w:p>
    <w:p w:rsidR="00521B79" w:rsidRPr="009210AE" w:rsidRDefault="00521B79" w:rsidP="00961112">
      <w:pPr>
        <w:widowControl w:val="0"/>
        <w:numPr>
          <w:ilvl w:val="0"/>
          <w:numId w:val="76"/>
        </w:numPr>
        <w:tabs>
          <w:tab w:val="left" w:pos="426"/>
        </w:tabs>
        <w:suppressAutoHyphens w:val="0"/>
        <w:spacing w:line="360" w:lineRule="auto"/>
        <w:ind w:left="426" w:hanging="426"/>
        <w:jc w:val="both"/>
        <w:rPr>
          <w:szCs w:val="32"/>
        </w:rPr>
      </w:pPr>
      <w:r w:rsidRPr="009210AE">
        <w:rPr>
          <w:szCs w:val="18"/>
        </w:rPr>
        <w:t>Антологія біоетики / За ред. Ю.І.Кундієва. – Львів: БаК, 2003. – 592 с.</w:t>
      </w:r>
    </w:p>
    <w:p w:rsidR="00521B79" w:rsidRPr="009210AE" w:rsidRDefault="00521B79" w:rsidP="00961112">
      <w:pPr>
        <w:numPr>
          <w:ilvl w:val="0"/>
          <w:numId w:val="76"/>
        </w:numPr>
        <w:shd w:val="clear" w:color="auto" w:fill="FFFFFF"/>
        <w:tabs>
          <w:tab w:val="left" w:pos="426"/>
        </w:tabs>
        <w:suppressAutoHyphens w:val="0"/>
        <w:autoSpaceDE w:val="0"/>
        <w:autoSpaceDN w:val="0"/>
        <w:adjustRightInd w:val="0"/>
        <w:spacing w:line="360" w:lineRule="auto"/>
        <w:ind w:left="426" w:hanging="426"/>
        <w:jc w:val="both"/>
      </w:pPr>
      <w:r w:rsidRPr="009210AE">
        <w:t xml:space="preserve">Анисимов, С.Ф. Теория ценностей в отечественной философии XX века (Очерки истории) / С.Ф. Анисимов // Вестник Московского университета. Сер. 7. Философия. – 1994. - №4. – С. 34-42. </w:t>
      </w:r>
    </w:p>
    <w:p w:rsidR="00521B79" w:rsidRPr="009210AE" w:rsidRDefault="00521B79" w:rsidP="00961112">
      <w:pPr>
        <w:pStyle w:val="afffffffff8"/>
        <w:widowControl/>
        <w:numPr>
          <w:ilvl w:val="0"/>
          <w:numId w:val="76"/>
        </w:numPr>
        <w:tabs>
          <w:tab w:val="left" w:pos="426"/>
        </w:tabs>
        <w:suppressAutoHyphens w:val="0"/>
        <w:autoSpaceDE w:val="0"/>
        <w:autoSpaceDN w:val="0"/>
        <w:adjustRightInd w:val="0"/>
        <w:ind w:left="426" w:hanging="426"/>
        <w:contextualSpacing/>
      </w:pPr>
      <w:r w:rsidRPr="009210AE">
        <w:rPr>
          <w:rStyle w:val="hl"/>
        </w:rPr>
        <w:t>Арсеньев</w:t>
      </w:r>
      <w:r w:rsidRPr="009210AE">
        <w:t xml:space="preserve"> Д. Г. Современные подходы к проектированию и реализации образовательных программ в </w:t>
      </w:r>
      <w:r w:rsidRPr="009210AE">
        <w:rPr>
          <w:rStyle w:val="hl"/>
        </w:rPr>
        <w:t>вузе</w:t>
      </w:r>
      <w:r w:rsidRPr="009210AE">
        <w:t xml:space="preserve"> </w:t>
      </w:r>
      <w:r w:rsidRPr="009210AE">
        <w:rPr>
          <w:rFonts w:eastAsia="Calibri"/>
        </w:rPr>
        <w:t>[Електроний ресурс]</w:t>
      </w:r>
      <w:r w:rsidRPr="009210AE">
        <w:t xml:space="preserve"> / Д. Г. Арсеньев, A.И. </w:t>
      </w:r>
      <w:r w:rsidRPr="009210AE">
        <w:rPr>
          <w:rStyle w:val="hl"/>
        </w:rPr>
        <w:lastRenderedPageBreak/>
        <w:t>Сурыгин</w:t>
      </w:r>
      <w:r w:rsidRPr="009210AE">
        <w:t xml:space="preserve">, Е.В. Шевченко. СПб.: Изд-во СПбГПУ, 20010. – 87 с. </w:t>
      </w:r>
      <w:r w:rsidRPr="009210AE">
        <w:rPr>
          <w:rFonts w:eastAsia="Calibri"/>
        </w:rPr>
        <w:t xml:space="preserve">– Режим доступу: </w:t>
      </w:r>
      <w:hyperlink r:id="rId12" w:history="1">
        <w:r w:rsidRPr="009210AE">
          <w:rPr>
            <w:rStyle w:val="afc"/>
          </w:rPr>
          <w:t>http://www.imop-spbspu.ru/userfiles/file/sovr_podhod.pdf</w:t>
        </w:r>
      </w:hyperlink>
      <w:r w:rsidRPr="009210AE">
        <w:t xml:space="preserve"> </w:t>
      </w:r>
      <w:r w:rsidRPr="009210AE">
        <w:rPr>
          <w:rFonts w:eastAsia="Calibri"/>
        </w:rPr>
        <w:t>– Заголовок з экрану.</w:t>
      </w:r>
    </w:p>
    <w:p w:rsidR="00521B79" w:rsidRPr="009210AE" w:rsidRDefault="00521B79" w:rsidP="00961112">
      <w:pPr>
        <w:numPr>
          <w:ilvl w:val="0"/>
          <w:numId w:val="76"/>
        </w:numPr>
        <w:shd w:val="clear" w:color="auto" w:fill="FFFFFF"/>
        <w:tabs>
          <w:tab w:val="left" w:pos="426"/>
        </w:tabs>
        <w:suppressAutoHyphens w:val="0"/>
        <w:autoSpaceDE w:val="0"/>
        <w:autoSpaceDN w:val="0"/>
        <w:adjustRightInd w:val="0"/>
        <w:spacing w:line="360" w:lineRule="auto"/>
        <w:ind w:left="426" w:hanging="426"/>
        <w:jc w:val="both"/>
      </w:pPr>
      <w:r w:rsidRPr="009210AE">
        <w:t xml:space="preserve">Архіпова С. </w:t>
      </w:r>
      <w:r w:rsidRPr="009210AE">
        <w:rPr>
          <w:rFonts w:eastAsia="Calibri"/>
          <w:bCs/>
        </w:rPr>
        <w:t xml:space="preserve">Компетентнісний підхід до професійної підготовки фахівців у галузі соціально-педагогічної діяльності / </w:t>
      </w:r>
      <w:r w:rsidRPr="009210AE">
        <w:t xml:space="preserve">С. Архіпова </w:t>
      </w:r>
      <w:r w:rsidRPr="009210AE">
        <w:rPr>
          <w:rFonts w:eastAsia="Calibri"/>
          <w:bCs/>
        </w:rPr>
        <w:t xml:space="preserve">// </w:t>
      </w:r>
      <w:r w:rsidRPr="009210AE">
        <w:rPr>
          <w:rFonts w:eastAsia="Calibri"/>
          <w:iCs/>
        </w:rPr>
        <w:t>Вісник Львівського ун-ту</w:t>
      </w:r>
      <w:r w:rsidRPr="009210AE">
        <w:rPr>
          <w:rFonts w:eastAsia="Calibri"/>
        </w:rPr>
        <w:t xml:space="preserve">: </w:t>
      </w:r>
      <w:r w:rsidRPr="009210AE">
        <w:rPr>
          <w:rFonts w:eastAsia="Calibri"/>
          <w:iCs/>
        </w:rPr>
        <w:t>сер. Педагогіка. 2009. Вип. 25. Ч.1. – С. 99–105</w:t>
      </w:r>
      <w:r w:rsidRPr="009210AE">
        <w:rPr>
          <w:rFonts w:eastAsia="Calibri"/>
        </w:rPr>
        <w:t>.</w:t>
      </w:r>
    </w:p>
    <w:p w:rsidR="00521B79" w:rsidRPr="009210AE" w:rsidRDefault="00521B79" w:rsidP="00961112">
      <w:pPr>
        <w:numPr>
          <w:ilvl w:val="0"/>
          <w:numId w:val="76"/>
        </w:numPr>
        <w:shd w:val="clear" w:color="auto" w:fill="FFFFFF"/>
        <w:tabs>
          <w:tab w:val="left" w:pos="426"/>
        </w:tabs>
        <w:suppressAutoHyphens w:val="0"/>
        <w:spacing w:line="360" w:lineRule="auto"/>
        <w:ind w:left="426" w:hanging="426"/>
        <w:jc w:val="both"/>
      </w:pPr>
      <w:r w:rsidRPr="009210AE">
        <w:t xml:space="preserve">Арутюнян Э.А. Микросреда и трансформация общественных ценностей в ценностную ориентацию личности // Образ жизни и ценностные ориентации личности. - Ереван: Изд. Ан. Арм. СССР, 1979. -С. 49-61. </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t>Аскаров А. А. Устойчивое развитие экономики сельского хозяйства (на материалах Республики Башкортостан): автореф. дис. д-ра экон. Наук / А.А.</w:t>
      </w:r>
      <w:r w:rsidRPr="009210AE">
        <w:rPr>
          <w:lang w:val="en-GB"/>
        </w:rPr>
        <w:t> </w:t>
      </w:r>
      <w:r w:rsidRPr="009210AE">
        <w:t>Аскаров. – Оренбург, 2008. – 42 с.</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t xml:space="preserve">Ахулкова А. И. Технологии формирования профессиональной компетентности будущих преподавателей педагогического колледжа: дис… канд. пед. наук: 13.00.08 / Ахулкова Анастасия Ивановна. – Орел, 2004. – 197 с. </w:t>
      </w:r>
    </w:p>
    <w:p w:rsidR="00521B79" w:rsidRPr="009210AE" w:rsidRDefault="00521B79" w:rsidP="00961112">
      <w:pPr>
        <w:pStyle w:val="affffffff8"/>
        <w:numPr>
          <w:ilvl w:val="0"/>
          <w:numId w:val="76"/>
        </w:numPr>
        <w:tabs>
          <w:tab w:val="clear" w:pos="4677"/>
          <w:tab w:val="clear" w:pos="9355"/>
          <w:tab w:val="left" w:pos="426"/>
        </w:tabs>
        <w:suppressAutoHyphens w:val="0"/>
        <w:spacing w:line="360" w:lineRule="auto"/>
        <w:ind w:left="426" w:hanging="426"/>
      </w:pPr>
      <w:r w:rsidRPr="009210AE">
        <w:t>Багатостороннє співробітництво з виконання міжнародних конвенцій. Звіт ЕЕК ООН, Женева, 2002р.</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rPr>
          <w:iCs/>
        </w:rPr>
        <w:t>Байденко В</w:t>
      </w:r>
      <w:r w:rsidRPr="009210AE">
        <w:t>.</w:t>
      </w:r>
      <w:r w:rsidRPr="009210AE">
        <w:rPr>
          <w:lang w:val="en-GB"/>
        </w:rPr>
        <w:t> </w:t>
      </w:r>
      <w:r w:rsidRPr="009210AE">
        <w:rPr>
          <w:iCs/>
        </w:rPr>
        <w:t xml:space="preserve">И. </w:t>
      </w:r>
      <w:r w:rsidRPr="009210AE">
        <w:rPr>
          <w:rFonts w:eastAsia="TimesNewRomanPSMT"/>
        </w:rPr>
        <w:t>Болонский процесс: структурная реформа высшего образования Европы / В. И. Байденко. 3-е изд., испр. и доп. – М., 2003. – 127 с.</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t>Байденко В.</w:t>
      </w:r>
      <w:r w:rsidRPr="009210AE">
        <w:rPr>
          <w:lang w:val="en-GB"/>
        </w:rPr>
        <w:t> </w:t>
      </w:r>
      <w:r w:rsidRPr="009210AE">
        <w:t>И. Компетентностный подход к проектированию государственных образовательных стандартов высшего профессионального образования (методология и методические вопросы). – М.: Исследовательский центр проблем качества подготовки специалистов. Российский Новый Университет, 2005. – 114 с.</w:t>
      </w:r>
    </w:p>
    <w:p w:rsidR="00521B79" w:rsidRPr="009210AE" w:rsidRDefault="00521B79" w:rsidP="00961112">
      <w:pPr>
        <w:pStyle w:val="affffffff8"/>
        <w:numPr>
          <w:ilvl w:val="0"/>
          <w:numId w:val="76"/>
        </w:numPr>
        <w:tabs>
          <w:tab w:val="clear" w:pos="4677"/>
          <w:tab w:val="clear" w:pos="9355"/>
          <w:tab w:val="left" w:pos="426"/>
        </w:tabs>
        <w:suppressAutoHyphens w:val="0"/>
        <w:spacing w:line="360" w:lineRule="auto"/>
        <w:ind w:left="426" w:hanging="426"/>
      </w:pPr>
      <w:r w:rsidRPr="009210AE">
        <w:rPr>
          <w:noProof/>
        </w:rPr>
        <w:t xml:space="preserve">Балюбаш Я.Я. </w:t>
      </w:r>
      <w:r w:rsidRPr="009210AE">
        <w:t xml:space="preserve">Комплекс нормативних документів для розроблення складових системи галузевих стандартів вищої освіти / </w:t>
      </w:r>
      <w:r w:rsidRPr="009210AE">
        <w:rPr>
          <w:noProof/>
        </w:rPr>
        <w:t xml:space="preserve">Я.Я. Балюбаш, </w:t>
      </w:r>
      <w:r w:rsidRPr="009210AE">
        <w:t>К.М.</w:t>
      </w:r>
      <w:r w:rsidRPr="009210AE">
        <w:rPr>
          <w:lang w:val="en-GB"/>
        </w:rPr>
        <w:t> </w:t>
      </w:r>
      <w:r w:rsidRPr="009210AE">
        <w:t xml:space="preserve">Левківський, В.Л. Гуло та ін. // За загальною редакцією В.Д. Шинкарука. – К., 2008. – 68 с. [Електронний ресурс]. – </w:t>
      </w:r>
      <w:r w:rsidRPr="009210AE">
        <w:rPr>
          <w:spacing w:val="-8"/>
        </w:rPr>
        <w:t xml:space="preserve">Режим доступу: </w:t>
      </w:r>
      <w:hyperlink r:id="rId13" w:history="1">
        <w:r w:rsidRPr="009210AE">
          <w:rPr>
            <w:rStyle w:val="afc"/>
          </w:rPr>
          <w:t>http://elib.crimea.edu/zakon/list484.pdf</w:t>
        </w:r>
      </w:hyperlink>
      <w:r w:rsidRPr="009210AE">
        <w:rPr>
          <w:rFonts w:eastAsia="Calibri"/>
        </w:rPr>
        <w:t>.</w:t>
      </w:r>
      <w:r w:rsidRPr="009210AE">
        <w:rPr>
          <w:rFonts w:eastAsia="Newton-Regular"/>
        </w:rPr>
        <w:t xml:space="preserve"> – Заголовок з екрану.</w:t>
      </w:r>
    </w:p>
    <w:p w:rsidR="00521B79" w:rsidRPr="009210AE" w:rsidRDefault="00521B79" w:rsidP="00961112">
      <w:pPr>
        <w:numPr>
          <w:ilvl w:val="0"/>
          <w:numId w:val="76"/>
        </w:numPr>
        <w:tabs>
          <w:tab w:val="left" w:pos="426"/>
        </w:tabs>
        <w:suppressAutoHyphens w:val="0"/>
        <w:spacing w:before="100" w:beforeAutospacing="1" w:after="100" w:afterAutospacing="1" w:line="360" w:lineRule="auto"/>
        <w:ind w:left="426" w:hanging="426"/>
        <w:jc w:val="both"/>
      </w:pPr>
      <w:r w:rsidRPr="009210AE">
        <w:t>Банько Н.</w:t>
      </w:r>
      <w:r w:rsidRPr="009210AE">
        <w:rPr>
          <w:lang w:val="en-GB"/>
        </w:rPr>
        <w:t> </w:t>
      </w:r>
      <w:r w:rsidRPr="009210AE">
        <w:t xml:space="preserve">А. Формирование профессионально-педагогической компетентности у будущих инженеров: дис. на соиск. учен. степ. канд. пед. наук : спец. 13.00.08 / Наталья Анатольевна Банько. – Волгоград, 2002. — 218 с. </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lastRenderedPageBreak/>
        <w:t>Барахович И.И. Формирование коммуникативной компетентности студентов педагогического колледжа: автореф. дис. канд. пед. наук : спец. 13.00.01 / Барахович Ирина Ильинична. – Красноярск, 2000. – 19с.</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rPr>
          <w:rFonts w:eastAsia="Calibri"/>
        </w:rPr>
        <w:t xml:space="preserve">Барлит О.А. </w:t>
      </w:r>
      <w:r w:rsidRPr="009210AE">
        <w:rPr>
          <w:rFonts w:eastAsia="Calibri"/>
          <w:bCs/>
        </w:rPr>
        <w:t>Аксиологический подход как источник содержательного наполнения гражданского образования и воспитания молодежи</w:t>
      </w:r>
      <w:r w:rsidRPr="009210AE">
        <w:t xml:space="preserve"> / </w:t>
      </w:r>
      <w:r w:rsidRPr="009210AE">
        <w:rPr>
          <w:rFonts w:eastAsia="Calibri"/>
        </w:rPr>
        <w:t>О.А</w:t>
      </w:r>
      <w:r w:rsidRPr="009210AE">
        <w:t>.</w:t>
      </w:r>
      <w:r w:rsidRPr="009210AE">
        <w:rPr>
          <w:lang w:val="en-GB"/>
        </w:rPr>
        <w:t> </w:t>
      </w:r>
      <w:r w:rsidRPr="009210AE">
        <w:rPr>
          <w:rFonts w:eastAsia="Calibri"/>
        </w:rPr>
        <w:t xml:space="preserve">Барлит, О.А. Комаровская </w:t>
      </w:r>
      <w:r w:rsidRPr="009210AE">
        <w:t xml:space="preserve">[Електронний ресурс]. – </w:t>
      </w:r>
      <w:r w:rsidRPr="009210AE">
        <w:rPr>
          <w:spacing w:val="-8"/>
        </w:rPr>
        <w:t xml:space="preserve">Режим доступу: </w:t>
      </w:r>
      <w:hyperlink w:history="1">
        <w:r w:rsidRPr="009210AE">
          <w:rPr>
            <w:rStyle w:val="afc"/>
            <w:rFonts w:eastAsia="Calibri"/>
          </w:rPr>
          <w:t>http://virtkafedra. ucoz.ua/el_gurnal/pages/vyp4/vyhovanna/barlit.pdf</w:t>
        </w:r>
      </w:hyperlink>
      <w:r w:rsidRPr="009210AE">
        <w:rPr>
          <w:rFonts w:eastAsia="Calibri"/>
          <w:bCs/>
        </w:rPr>
        <w:t xml:space="preserve">. </w:t>
      </w:r>
      <w:r w:rsidRPr="009210AE">
        <w:rPr>
          <w:rFonts w:eastAsia="Newton-Regular"/>
        </w:rPr>
        <w:t>– Заголовок з екрану.</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rPr>
          <w:rFonts w:eastAsia="Calibri"/>
        </w:rPr>
      </w:pPr>
      <w:r w:rsidRPr="009210AE">
        <w:rPr>
          <w:rFonts w:eastAsia="Calibri"/>
        </w:rPr>
        <w:t>Баутин В.М. Устойчивое развитие сельских территорий: сущность, термины и понятия / В.М. Баутин, В.В.Козлов // Агрожурнал Московского государственного агроинженерного университета. – 2006. – № 4</w:t>
      </w:r>
      <w:r w:rsidRPr="009210AE">
        <w:t xml:space="preserve"> [Електронний ресурс]. – </w:t>
      </w:r>
      <w:r w:rsidRPr="009210AE">
        <w:rPr>
          <w:spacing w:val="-8"/>
        </w:rPr>
        <w:t xml:space="preserve">Режим доступу: </w:t>
      </w:r>
      <w:hyperlink r:id="rId14" w:history="1">
        <w:r w:rsidRPr="009210AE">
          <w:rPr>
            <w:rStyle w:val="afc"/>
            <w:rFonts w:eastAsia="Calibri"/>
          </w:rPr>
          <w:t>http://agromagazine.msau.ru/index. php/-4/46-2008-03-20-13-001/106lr.html</w:t>
        </w:r>
      </w:hyperlink>
      <w:r w:rsidRPr="009210AE">
        <w:rPr>
          <w:rFonts w:eastAsia="Calibri"/>
        </w:rPr>
        <w:t>.</w:t>
      </w:r>
      <w:r w:rsidRPr="009210AE">
        <w:rPr>
          <w:rFonts w:eastAsia="Newton-Regular"/>
        </w:rPr>
        <w:t xml:space="preserve"> – Заголовок з екрану.</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t>Бедь В.В.</w:t>
      </w:r>
      <w:r w:rsidRPr="009210AE">
        <w:rPr>
          <w:b/>
        </w:rPr>
        <w:t xml:space="preserve"> </w:t>
      </w:r>
      <w:r w:rsidRPr="009210AE">
        <w:t>Компетентнісний підхід в процесі модернізації ВНЗ</w:t>
      </w:r>
      <w:r w:rsidRPr="009210AE">
        <w:rPr>
          <w:b/>
        </w:rPr>
        <w:t xml:space="preserve"> / </w:t>
      </w:r>
      <w:r w:rsidRPr="009210AE">
        <w:t>В.В. Бедь, М.Г.</w:t>
      </w:r>
      <w:r w:rsidRPr="009210AE">
        <w:rPr>
          <w:b/>
        </w:rPr>
        <w:t xml:space="preserve"> </w:t>
      </w:r>
      <w:r w:rsidRPr="009210AE">
        <w:t xml:space="preserve">Артьомова </w:t>
      </w:r>
      <w:r w:rsidRPr="009210AE">
        <w:rPr>
          <w:b/>
        </w:rPr>
        <w:t xml:space="preserve">// </w:t>
      </w:r>
      <w:r w:rsidRPr="009210AE">
        <w:t xml:space="preserve">Український науковий журнал </w:t>
      </w:r>
      <w:r w:rsidRPr="009210AE">
        <w:rPr>
          <w:b/>
        </w:rPr>
        <w:t>"</w:t>
      </w:r>
      <w:r w:rsidRPr="009210AE">
        <w:rPr>
          <w:rStyle w:val="aff7"/>
          <w:rFonts w:eastAsia="Arial Unicode MS"/>
          <w:b w:val="0"/>
        </w:rPr>
        <w:t>Освіта регіону", №5, 2011.</w:t>
      </w:r>
      <w:r w:rsidRPr="009210AE">
        <w:rPr>
          <w:rStyle w:val="aff7"/>
          <w:rFonts w:eastAsia="Arial Unicode MS"/>
        </w:rPr>
        <w:t xml:space="preserve"> </w:t>
      </w:r>
      <w:r w:rsidRPr="009210AE">
        <w:rPr>
          <w:rStyle w:val="aff7"/>
          <w:rFonts w:eastAsia="Arial Unicode MS"/>
          <w:b w:val="0"/>
        </w:rPr>
        <w:t>– С.43-51</w:t>
      </w:r>
      <w:r w:rsidRPr="009210AE">
        <w:t xml:space="preserve"> [Електронний ресурс]. – </w:t>
      </w:r>
      <w:r w:rsidRPr="009210AE">
        <w:rPr>
          <w:spacing w:val="-8"/>
        </w:rPr>
        <w:t>Режим доступу</w:t>
      </w:r>
      <w:r w:rsidRPr="009210AE">
        <w:rPr>
          <w:b/>
          <w:spacing w:val="-8"/>
          <w:u w:val="single"/>
        </w:rPr>
        <w:t xml:space="preserve">: </w:t>
      </w:r>
      <w:r w:rsidRPr="009210AE">
        <w:rPr>
          <w:rStyle w:val="aff7"/>
          <w:rFonts w:eastAsia="Arial Unicode MS"/>
          <w:b w:val="0"/>
          <w:u w:val="single"/>
        </w:rPr>
        <w:t>http://www.social-science.com.ua/зміст/15№5 2011</w:t>
      </w:r>
      <w:r w:rsidRPr="009210AE">
        <w:rPr>
          <w:rFonts w:eastAsia="Calibri"/>
          <w:b/>
          <w:u w:val="single"/>
        </w:rPr>
        <w:t>.</w:t>
      </w:r>
      <w:r w:rsidRPr="009210AE">
        <w:rPr>
          <w:rFonts w:eastAsia="Newton-Regular"/>
        </w:rPr>
        <w:t xml:space="preserve"> – Заголовок з екрану.</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t xml:space="preserve">Белкин А.С. Компетентность. Профессионализм. Мастерство. </w:t>
      </w:r>
      <w:r w:rsidRPr="009210AE">
        <w:rPr>
          <w:rStyle w:val="apple-style-span"/>
        </w:rPr>
        <w:t>– Челябинск, 2004. – С.35-40.</w:t>
      </w:r>
    </w:p>
    <w:p w:rsidR="00521B79" w:rsidRPr="009210AE" w:rsidRDefault="00521B79" w:rsidP="00961112">
      <w:pPr>
        <w:numPr>
          <w:ilvl w:val="0"/>
          <w:numId w:val="76"/>
        </w:numPr>
        <w:tabs>
          <w:tab w:val="left" w:pos="426"/>
        </w:tabs>
        <w:suppressAutoHyphens w:val="0"/>
        <w:spacing w:line="360" w:lineRule="auto"/>
        <w:ind w:left="426" w:hanging="426"/>
        <w:jc w:val="both"/>
      </w:pPr>
      <w:r w:rsidRPr="009210AE">
        <w:rPr>
          <w:szCs w:val="32"/>
        </w:rPr>
        <w:t>Белявский Г.О. Оценка воздействия объектов энергетики на окружающую среду / Г.О. Белявский, Г.Б. Варламов, В.В. Гетьман и др. – Харьков, 2002. – 359 с.</w:t>
      </w:r>
    </w:p>
    <w:p w:rsidR="00521B79" w:rsidRPr="009210AE" w:rsidRDefault="00521B79" w:rsidP="00961112">
      <w:pPr>
        <w:numPr>
          <w:ilvl w:val="0"/>
          <w:numId w:val="76"/>
        </w:numPr>
        <w:tabs>
          <w:tab w:val="left" w:pos="426"/>
        </w:tabs>
        <w:suppressAutoHyphens w:val="0"/>
        <w:spacing w:line="360" w:lineRule="auto"/>
        <w:ind w:left="426" w:hanging="426"/>
        <w:jc w:val="both"/>
      </w:pPr>
      <w:r w:rsidRPr="009210AE">
        <w:rPr>
          <w:rStyle w:val="hl"/>
        </w:rPr>
        <w:t>Беспалько</w:t>
      </w:r>
      <w:r w:rsidRPr="009210AE">
        <w:t xml:space="preserve"> В. П. Стандартизация образования : основные идеи и понятия / В. П. Беспалько // Педагогика. 1993. - № 5. - С. 16-25</w:t>
      </w:r>
    </w:p>
    <w:p w:rsidR="00521B79" w:rsidRPr="009210AE" w:rsidRDefault="00521B79" w:rsidP="00961112">
      <w:pPr>
        <w:pStyle w:val="affffffff8"/>
        <w:numPr>
          <w:ilvl w:val="0"/>
          <w:numId w:val="76"/>
        </w:numPr>
        <w:tabs>
          <w:tab w:val="clear" w:pos="4677"/>
          <w:tab w:val="clear" w:pos="9355"/>
          <w:tab w:val="left" w:pos="426"/>
        </w:tabs>
        <w:suppressAutoHyphens w:val="0"/>
        <w:spacing w:line="360" w:lineRule="auto"/>
        <w:ind w:left="426" w:hanging="426"/>
      </w:pPr>
      <w:r w:rsidRPr="009210AE">
        <w:t>Березюк Д.О. Екологічна етика: Навчальний посібник / Д.О. Березюк, М.С.</w:t>
      </w:r>
      <w:r w:rsidRPr="009210AE">
        <w:rPr>
          <w:lang w:val="en-GB"/>
        </w:rPr>
        <w:t> </w:t>
      </w:r>
      <w:r w:rsidRPr="009210AE">
        <w:t>Мальований, В.В. Дячок, Ю.Й. Ятчишин. – Львів, БаК, 2010. – 268 с.</w:t>
      </w:r>
    </w:p>
    <w:p w:rsidR="00521B79" w:rsidRPr="009210AE" w:rsidRDefault="00521B79" w:rsidP="00961112">
      <w:pPr>
        <w:pStyle w:val="afffffffff2"/>
        <w:numPr>
          <w:ilvl w:val="0"/>
          <w:numId w:val="76"/>
        </w:numPr>
        <w:shd w:val="clear" w:color="auto" w:fill="FFFFFF"/>
        <w:tabs>
          <w:tab w:val="left" w:pos="426"/>
        </w:tabs>
        <w:suppressAutoHyphens w:val="0"/>
        <w:autoSpaceDE w:val="0"/>
        <w:autoSpaceDN w:val="0"/>
        <w:adjustRightInd w:val="0"/>
        <w:spacing w:before="100" w:beforeAutospacing="1" w:after="100" w:afterAutospacing="1" w:line="360" w:lineRule="auto"/>
        <w:ind w:left="426" w:hanging="426"/>
        <w:jc w:val="both"/>
        <w:rPr>
          <w:rFonts w:eastAsia="Newton-Regular"/>
          <w:sz w:val="28"/>
          <w:szCs w:val="28"/>
        </w:rPr>
      </w:pPr>
      <w:r w:rsidRPr="00090785">
        <w:rPr>
          <w:rStyle w:val="afff0"/>
          <w:bCs/>
          <w:sz w:val="28"/>
          <w:szCs w:val="28"/>
          <w:lang w:val="uk-UA"/>
        </w:rPr>
        <w:t xml:space="preserve"> </w:t>
      </w:r>
      <w:r w:rsidRPr="009210AE">
        <w:rPr>
          <w:rStyle w:val="afff0"/>
          <w:bCs/>
          <w:sz w:val="28"/>
          <w:szCs w:val="28"/>
        </w:rPr>
        <w:t>Березовский</w:t>
      </w:r>
      <w:r w:rsidRPr="009210AE">
        <w:rPr>
          <w:sz w:val="28"/>
          <w:szCs w:val="28"/>
        </w:rPr>
        <w:t xml:space="preserve"> П.В.</w:t>
      </w:r>
      <w:r w:rsidRPr="009210AE">
        <w:rPr>
          <w:rStyle w:val="apple-converted-space"/>
          <w:bCs/>
          <w:i/>
          <w:sz w:val="28"/>
          <w:szCs w:val="28"/>
        </w:rPr>
        <w:t> </w:t>
      </w:r>
      <w:r w:rsidRPr="009210AE">
        <w:rPr>
          <w:rStyle w:val="aff7"/>
          <w:rFonts w:eastAsia="Arial Unicode MS"/>
          <w:b w:val="0"/>
        </w:rPr>
        <w:t>Управление природопользованием и природоохранной деятельностью (зарубежный опыт): учеб. пособие</w:t>
      </w:r>
      <w:r w:rsidRPr="009210AE">
        <w:rPr>
          <w:rStyle w:val="apple-converted-space"/>
          <w:sz w:val="28"/>
          <w:szCs w:val="28"/>
        </w:rPr>
        <w:t> </w:t>
      </w:r>
      <w:r w:rsidRPr="009210AE">
        <w:rPr>
          <w:sz w:val="28"/>
          <w:szCs w:val="28"/>
        </w:rPr>
        <w:t xml:space="preserve">/ </w:t>
      </w:r>
      <w:r w:rsidRPr="009210AE">
        <w:rPr>
          <w:rStyle w:val="afff0"/>
          <w:bCs/>
          <w:sz w:val="28"/>
          <w:szCs w:val="28"/>
        </w:rPr>
        <w:t>Павел Владимирович</w:t>
      </w:r>
      <w:r w:rsidRPr="009210AE">
        <w:rPr>
          <w:sz w:val="28"/>
          <w:szCs w:val="28"/>
        </w:rPr>
        <w:t xml:space="preserve"> Березовский; С.-Петерб. гос. горн. ин-т им. Г.В.Плеханова (техн. ун-т). – СПб. : СПГГИ, 2008. - 50 с. </w:t>
      </w:r>
    </w:p>
    <w:p w:rsidR="00521B79" w:rsidRPr="009210AE" w:rsidRDefault="00521B79" w:rsidP="00961112">
      <w:pPr>
        <w:pStyle w:val="afffffffff2"/>
        <w:numPr>
          <w:ilvl w:val="0"/>
          <w:numId w:val="76"/>
        </w:numPr>
        <w:shd w:val="clear" w:color="auto" w:fill="FFFFFF"/>
        <w:tabs>
          <w:tab w:val="left" w:pos="426"/>
        </w:tabs>
        <w:suppressAutoHyphens w:val="0"/>
        <w:autoSpaceDE w:val="0"/>
        <w:autoSpaceDN w:val="0"/>
        <w:adjustRightInd w:val="0"/>
        <w:spacing w:before="100" w:beforeAutospacing="1" w:after="100" w:afterAutospacing="1" w:line="360" w:lineRule="auto"/>
        <w:ind w:left="426" w:hanging="426"/>
        <w:jc w:val="both"/>
        <w:rPr>
          <w:rFonts w:eastAsia="Newton-Regular"/>
          <w:sz w:val="28"/>
          <w:szCs w:val="28"/>
        </w:rPr>
      </w:pPr>
      <w:r w:rsidRPr="009210AE">
        <w:rPr>
          <w:rFonts w:eastAsia="Newton-Italic"/>
          <w:iCs/>
          <w:sz w:val="28"/>
          <w:szCs w:val="28"/>
        </w:rPr>
        <w:t xml:space="preserve">Бермус А. Г. </w:t>
      </w:r>
      <w:r w:rsidRPr="009210AE">
        <w:rPr>
          <w:rFonts w:eastAsia="Newton-Regular"/>
          <w:sz w:val="28"/>
          <w:szCs w:val="28"/>
        </w:rPr>
        <w:t>Проблемы и перспективы реализации компетентностного подхода в образовании</w:t>
      </w:r>
      <w:r w:rsidRPr="009210AE">
        <w:rPr>
          <w:sz w:val="28"/>
          <w:szCs w:val="28"/>
        </w:rPr>
        <w:t xml:space="preserve"> [Електронний ресурс]. – </w:t>
      </w:r>
      <w:r w:rsidRPr="009210AE">
        <w:rPr>
          <w:spacing w:val="-8"/>
          <w:sz w:val="28"/>
          <w:szCs w:val="28"/>
        </w:rPr>
        <w:t xml:space="preserve">Режим доступу: </w:t>
      </w:r>
      <w:hyperlink r:id="rId15" w:history="1">
        <w:r w:rsidRPr="009210AE">
          <w:rPr>
            <w:rStyle w:val="afc"/>
            <w:rFonts w:eastAsia="Newton-Regular"/>
            <w:lang w:val="en-US"/>
          </w:rPr>
          <w:t>http</w:t>
        </w:r>
        <w:r w:rsidRPr="009210AE">
          <w:rPr>
            <w:rStyle w:val="afc"/>
            <w:rFonts w:eastAsia="Newton-Regular"/>
          </w:rPr>
          <w:t>://</w:t>
        </w:r>
        <w:r w:rsidRPr="009210AE">
          <w:rPr>
            <w:rStyle w:val="afc"/>
            <w:rFonts w:eastAsia="Newton-Regular"/>
            <w:lang w:val="en-US"/>
          </w:rPr>
          <w:t>www</w:t>
        </w:r>
        <w:r w:rsidRPr="009210AE">
          <w:rPr>
            <w:rStyle w:val="afc"/>
            <w:rFonts w:eastAsia="Newton-Regular"/>
          </w:rPr>
          <w:t>.</w:t>
        </w:r>
        <w:r w:rsidRPr="009210AE">
          <w:rPr>
            <w:rStyle w:val="afc"/>
            <w:rFonts w:eastAsia="Newton-Regular"/>
            <w:lang w:val="en-US"/>
          </w:rPr>
          <w:t>eidos</w:t>
        </w:r>
        <w:r w:rsidRPr="009210AE">
          <w:rPr>
            <w:rStyle w:val="afc"/>
            <w:rFonts w:eastAsia="Newton-Regular"/>
          </w:rPr>
          <w:t>.</w:t>
        </w:r>
        <w:r w:rsidRPr="009210AE">
          <w:rPr>
            <w:rStyle w:val="afc"/>
            <w:rFonts w:eastAsia="Newton-Regular"/>
            <w:lang w:val="en-US"/>
          </w:rPr>
          <w:t>ru</w:t>
        </w:r>
        <w:r w:rsidRPr="009210AE">
          <w:rPr>
            <w:rStyle w:val="afc"/>
            <w:rFonts w:eastAsia="Newton-Regular"/>
          </w:rPr>
          <w:t>/</w:t>
        </w:r>
        <w:r w:rsidRPr="009210AE">
          <w:rPr>
            <w:rStyle w:val="afc"/>
            <w:rFonts w:eastAsia="Newton-Regular"/>
            <w:lang w:val="en-US"/>
          </w:rPr>
          <w:t>journal</w:t>
        </w:r>
        <w:r w:rsidRPr="009210AE">
          <w:rPr>
            <w:rStyle w:val="afc"/>
            <w:rFonts w:eastAsia="Newton-Regular"/>
          </w:rPr>
          <w:t>/2005/0910-12.htm</w:t>
        </w:r>
      </w:hyperlink>
      <w:r w:rsidRPr="009210AE">
        <w:rPr>
          <w:rFonts w:eastAsia="Newton-Regular"/>
          <w:sz w:val="28"/>
          <w:szCs w:val="28"/>
        </w:rPr>
        <w:t>. – Заголовок з екрану.</w:t>
      </w:r>
    </w:p>
    <w:p w:rsidR="00521B79" w:rsidRPr="009210AE" w:rsidRDefault="00521B79" w:rsidP="00961112">
      <w:pPr>
        <w:pStyle w:val="affffffff8"/>
        <w:numPr>
          <w:ilvl w:val="0"/>
          <w:numId w:val="76"/>
        </w:numPr>
        <w:tabs>
          <w:tab w:val="clear" w:pos="4677"/>
          <w:tab w:val="clear" w:pos="9355"/>
          <w:tab w:val="left" w:pos="426"/>
        </w:tabs>
        <w:suppressAutoHyphens w:val="0"/>
        <w:spacing w:line="360" w:lineRule="auto"/>
        <w:ind w:left="426" w:hanging="426"/>
      </w:pPr>
      <w:r w:rsidRPr="009210AE">
        <w:t>Берталанфи К.Л. История и статус общей теории систем // Системные исследования. – М.: Наука, 1973. – С.20-37.</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rPr>
          <w:rFonts w:eastAsia="Calibri"/>
        </w:rPr>
      </w:pPr>
      <w:r w:rsidRPr="009210AE">
        <w:t>Бех І. Д. Виховання особистості: Підручник для студентів ВНЗ / І.Д. Бех. – К.: Либідь, 2008. – 848 с.</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rPr>
          <w:rFonts w:eastAsia="Calibri"/>
        </w:rPr>
      </w:pPr>
      <w:r w:rsidRPr="009210AE">
        <w:rPr>
          <w:rFonts w:eastAsia="Calibri"/>
        </w:rPr>
        <w:lastRenderedPageBreak/>
        <w:t>Бібік Н. М. Компетентнісний підхід: рефлексивний аналіз застосування / Н.М. Бібік // Компетентнісний підхід у сучасній освіті: світовий досвід та українські перспективи. – К. : "К.І.С.", 2004. – С. 45–50. – (Бібліотека з освітньої політики).</w:t>
      </w:r>
    </w:p>
    <w:p w:rsidR="00521B79" w:rsidRPr="009210AE" w:rsidRDefault="00521B79" w:rsidP="00961112">
      <w:pPr>
        <w:pStyle w:val="affffffff8"/>
        <w:numPr>
          <w:ilvl w:val="0"/>
          <w:numId w:val="76"/>
        </w:numPr>
        <w:tabs>
          <w:tab w:val="clear" w:pos="4677"/>
          <w:tab w:val="clear" w:pos="9355"/>
          <w:tab w:val="left" w:pos="426"/>
        </w:tabs>
        <w:suppressAutoHyphens w:val="0"/>
        <w:spacing w:line="360" w:lineRule="auto"/>
        <w:ind w:left="426" w:hanging="426"/>
      </w:pPr>
      <w:r w:rsidRPr="009210AE">
        <w:t xml:space="preserve">Білоус О.Г., Мацейко Ю.М. Глобальна перспектива і сталий розвиток. – К.: МАУП, 2005. – 492 с. </w:t>
      </w:r>
    </w:p>
    <w:p w:rsidR="00521B79" w:rsidRPr="009210AE" w:rsidRDefault="00521B79" w:rsidP="00961112">
      <w:pPr>
        <w:pStyle w:val="affffffff8"/>
        <w:numPr>
          <w:ilvl w:val="0"/>
          <w:numId w:val="76"/>
        </w:numPr>
        <w:tabs>
          <w:tab w:val="clear" w:pos="4677"/>
          <w:tab w:val="clear" w:pos="9355"/>
          <w:tab w:val="left" w:pos="426"/>
        </w:tabs>
        <w:suppressAutoHyphens w:val="0"/>
        <w:spacing w:line="360" w:lineRule="auto"/>
        <w:ind w:left="426" w:hanging="426"/>
      </w:pPr>
      <w:r w:rsidRPr="009210AE">
        <w:t>Білявський Г.О. Нові концептуальні підходи до розвитку екологічної освіти в Україні на початку ХХІ століття //Наукові записки НАУКМА, Т.18., ч.ІІ / Г.О. Білявський, В.М. Боголюбов. – К.: Видавничий дім "KM Academia", 2000. – С.300-305.</w:t>
      </w:r>
    </w:p>
    <w:p w:rsidR="00521B79" w:rsidRPr="009210AE" w:rsidRDefault="00521B79" w:rsidP="00961112">
      <w:pPr>
        <w:widowControl w:val="0"/>
        <w:numPr>
          <w:ilvl w:val="0"/>
          <w:numId w:val="76"/>
        </w:numPr>
        <w:tabs>
          <w:tab w:val="left" w:pos="426"/>
        </w:tabs>
        <w:suppressAutoHyphens w:val="0"/>
        <w:spacing w:line="360" w:lineRule="auto"/>
        <w:ind w:left="426" w:hanging="426"/>
        <w:jc w:val="both"/>
        <w:rPr>
          <w:szCs w:val="32"/>
        </w:rPr>
      </w:pPr>
      <w:r w:rsidRPr="009210AE">
        <w:rPr>
          <w:snapToGrid w:val="0"/>
          <w:szCs w:val="32"/>
        </w:rPr>
        <w:t>Білявський Г.О., Бутченко Л.І. Основи екології: теорія і практикум: Навч.посібник.–К.: Лібра, 2004. – 368 с.</w:t>
      </w:r>
    </w:p>
    <w:p w:rsidR="00521B79" w:rsidRPr="009210AE" w:rsidRDefault="00521B79" w:rsidP="00961112">
      <w:pPr>
        <w:numPr>
          <w:ilvl w:val="0"/>
          <w:numId w:val="76"/>
        </w:numPr>
        <w:tabs>
          <w:tab w:val="left" w:pos="426"/>
        </w:tabs>
        <w:suppressAutoHyphens w:val="0"/>
        <w:autoSpaceDE w:val="0"/>
        <w:autoSpaceDN w:val="0"/>
        <w:adjustRightInd w:val="0"/>
        <w:spacing w:line="360" w:lineRule="auto"/>
        <w:ind w:left="426" w:hanging="426"/>
        <w:jc w:val="both"/>
      </w:pPr>
      <w:r w:rsidRPr="009210AE">
        <w:t>Білявський Г.О. Екологія: Навч. програма нормативної дисципліни / Г.О.Білявський, Степаненко С.М., Боголюбов В.М. та ін.]. – К.: Аграрна освіта, 2007. – 22 с.</w:t>
      </w:r>
    </w:p>
    <w:p w:rsidR="00521B79" w:rsidRPr="009210AE" w:rsidRDefault="00521B79" w:rsidP="00961112">
      <w:pPr>
        <w:numPr>
          <w:ilvl w:val="0"/>
          <w:numId w:val="76"/>
        </w:numPr>
        <w:tabs>
          <w:tab w:val="num" w:pos="426"/>
        </w:tabs>
        <w:suppressAutoHyphens w:val="0"/>
        <w:spacing w:line="360" w:lineRule="auto"/>
        <w:ind w:left="426" w:hanging="426"/>
        <w:jc w:val="both"/>
      </w:pPr>
      <w:r w:rsidRPr="009210AE">
        <w:t>Білявський Г.О. Нові тенденції вдосконалення екологічної освіти як важливого фактора гармонійного розвитку / Г.О.</w:t>
      </w:r>
      <w:r w:rsidRPr="009210AE">
        <w:rPr>
          <w:lang w:val="en-GB"/>
        </w:rPr>
        <w:t> </w:t>
      </w:r>
      <w:r w:rsidRPr="009210AE">
        <w:t>Білявський, В.М.</w:t>
      </w:r>
      <w:r w:rsidRPr="009210AE">
        <w:rPr>
          <w:lang w:val="en-GB"/>
        </w:rPr>
        <w:t> </w:t>
      </w:r>
      <w:r w:rsidRPr="009210AE">
        <w:t xml:space="preserve">Боголюбов, Л.В. Ракша, О.В. Нагорнюк // Екологія і ресурси, вип.. №8. – К., 2003. – С.80-91. </w:t>
      </w:r>
    </w:p>
    <w:p w:rsidR="00521B79" w:rsidRPr="009210AE" w:rsidRDefault="00521B79" w:rsidP="00961112">
      <w:pPr>
        <w:widowControl w:val="0"/>
        <w:numPr>
          <w:ilvl w:val="0"/>
          <w:numId w:val="76"/>
        </w:numPr>
        <w:tabs>
          <w:tab w:val="left" w:pos="426"/>
        </w:tabs>
        <w:suppressAutoHyphens w:val="0"/>
        <w:spacing w:line="360" w:lineRule="auto"/>
        <w:ind w:left="426" w:hanging="426"/>
        <w:jc w:val="both"/>
      </w:pPr>
      <w:r w:rsidRPr="009210AE">
        <w:rPr>
          <w:szCs w:val="32"/>
        </w:rPr>
        <w:t xml:space="preserve">Бобылев С.Н. Экономика устойчивого развити: Учебное пособие / Бобылев С.Н., Гирусов Э. В., Перелет Р. А. – М.: Изд-во Ступени, 2004. – 303 с. </w:t>
      </w:r>
    </w:p>
    <w:p w:rsidR="00521B79" w:rsidRPr="009210AE" w:rsidRDefault="00521B79" w:rsidP="00961112">
      <w:pPr>
        <w:pStyle w:val="afffffffff5"/>
        <w:widowControl/>
        <w:numPr>
          <w:ilvl w:val="0"/>
          <w:numId w:val="76"/>
        </w:numPr>
        <w:tabs>
          <w:tab w:val="left" w:pos="426"/>
        </w:tabs>
        <w:suppressAutoHyphens w:val="0"/>
        <w:ind w:left="426" w:hanging="426"/>
        <w:rPr>
          <w:lang w:val="uk-UA"/>
        </w:rPr>
      </w:pPr>
      <w:r w:rsidRPr="009210AE">
        <w:rPr>
          <w:lang w:val="uk-UA"/>
        </w:rPr>
        <w:t>Богданов А.А. Тектология. Всеобщая организационная наука: В 2-х кн. – М.: Экономика, 1989. – Кн.1. – 304 с.</w:t>
      </w:r>
    </w:p>
    <w:p w:rsidR="00521B79" w:rsidRPr="009210AE" w:rsidRDefault="00521B79" w:rsidP="00961112">
      <w:pPr>
        <w:numPr>
          <w:ilvl w:val="0"/>
          <w:numId w:val="76"/>
        </w:numPr>
        <w:tabs>
          <w:tab w:val="left" w:pos="426"/>
        </w:tabs>
        <w:suppressAutoHyphens w:val="0"/>
        <w:spacing w:line="360" w:lineRule="auto"/>
        <w:ind w:left="426" w:right="-5" w:hanging="426"/>
        <w:jc w:val="both"/>
      </w:pPr>
      <w:r w:rsidRPr="009210AE">
        <w:t>Боголюбов В.М. Агроекологічна освіта – важлива складова освіти для гармонійного розвитку. Наукові записки НАУ [Г.О.</w:t>
      </w:r>
      <w:r w:rsidRPr="009210AE">
        <w:rPr>
          <w:lang w:val="en-GB"/>
        </w:rPr>
        <w:t> </w:t>
      </w:r>
      <w:r w:rsidRPr="009210AE">
        <w:t>Білявський, В.М.</w:t>
      </w:r>
      <w:r w:rsidRPr="009210AE">
        <w:rPr>
          <w:lang w:val="en-GB"/>
        </w:rPr>
        <w:t> </w:t>
      </w:r>
      <w:r w:rsidRPr="009210AE">
        <w:t>Боголюбов, Л.В. Ракша, О.В.Нагорнюк]. – Вип. .№72, 2004. – С.15-24.</w:t>
      </w:r>
    </w:p>
    <w:p w:rsidR="00521B79" w:rsidRPr="009210AE" w:rsidRDefault="00521B79" w:rsidP="00961112">
      <w:pPr>
        <w:numPr>
          <w:ilvl w:val="0"/>
          <w:numId w:val="76"/>
        </w:numPr>
        <w:tabs>
          <w:tab w:val="left" w:pos="426"/>
        </w:tabs>
        <w:suppressAutoHyphens w:val="0"/>
        <w:spacing w:line="360" w:lineRule="auto"/>
        <w:ind w:left="426" w:hanging="426"/>
        <w:jc w:val="both"/>
      </w:pPr>
      <w:r w:rsidRPr="009210AE">
        <w:t>Боголюбов В.М. Аналіз проекту державного стандарту вищої освіти з екології: [В.М. Боголюбов, С.Р. Рибников, О.М. Примак</w:t>
      </w:r>
      <w:r w:rsidRPr="009210AE">
        <w:rPr>
          <w:bCs/>
        </w:rPr>
        <w:t>]</w:t>
      </w:r>
      <w:r w:rsidRPr="009210AE">
        <w:t xml:space="preserve"> / Наукові записки НаУКМА: Спец. випуск. – К.: КМ Академія, 2001, т.19, частина 2. – С.430-432.</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Аналіз тестових завдань при фінальному контролі рівня знань з екологічних дисциплін / [В.М. Боголюбов, В.П. Замостян, Л.І.Середа] / Наукові записки НаУКМА: Біологія та екологія. – К.: КМ Академія, 2000, т.18. – С.47-50.</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Бакалаврські програми напрямів підготовки «Екологія, охорона навколишнього середовища і збалансоване природокористування» та «Біотехнологія» [Колектив авторів]. – К.: НУБіПУ, 2010. – 32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lastRenderedPageBreak/>
        <w:t>Боголюбов В.М. Впровадження методів математичного моделювання в екологічну освіту / В.І. Лаврик, В.М. Боголюбов // Вісник ХНУ, № 893, серія «Екологія», вип. 5, 2010. – С 65-68.</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Боголюбов В.М. ГІС-освіта в екології: проблеми і перспективи розвитку / Наукові записки НаУКМА: Спец. випуск [В.М. Боголюбов, В.П. Замостян, Г.О. Білявський]. – К., 2001, т.18, частина 2. – с.418-419.</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Деякі пропозиції щодо вдосконалення професійно-управлінської підготовки майбутніх екологів / [</w:t>
      </w:r>
      <w:r w:rsidRPr="009210AE">
        <w:rPr>
          <w:iCs/>
        </w:rPr>
        <w:t>С.Р</w:t>
      </w:r>
      <w:r w:rsidRPr="009210AE">
        <w:t>.</w:t>
      </w:r>
      <w:r w:rsidRPr="009210AE">
        <w:rPr>
          <w:lang w:val="en-GB"/>
        </w:rPr>
        <w:t> </w:t>
      </w:r>
      <w:r w:rsidRPr="009210AE">
        <w:rPr>
          <w:iCs/>
        </w:rPr>
        <w:t xml:space="preserve">Рибніков, </w:t>
      </w:r>
      <w:r w:rsidRPr="009210AE">
        <w:t>В.М.</w:t>
      </w:r>
      <w:r w:rsidRPr="009210AE">
        <w:rPr>
          <w:lang w:val="en-GB"/>
        </w:rPr>
        <w:t> </w:t>
      </w:r>
      <w:r w:rsidRPr="009210AE">
        <w:t>Боголюбов] // Науковий вісник Національного аграрного університету. – К. : Вид-во НАУ, 2008. – № 118. – С. 363 – 369.</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rPr>
          <w:iCs/>
        </w:rPr>
        <w:t xml:space="preserve">Боголюбов В.М. Динаміка рівня системного мислення майбутніх екологів як складова їх професійно-управлінської підготовки </w:t>
      </w:r>
      <w:r w:rsidRPr="009210AE">
        <w:t>[</w:t>
      </w:r>
      <w:r w:rsidRPr="009210AE">
        <w:rPr>
          <w:iCs/>
        </w:rPr>
        <w:t>С.Р. Рибніков, Н.О</w:t>
      </w:r>
      <w:r w:rsidRPr="009210AE">
        <w:t>.</w:t>
      </w:r>
      <w:r w:rsidRPr="009210AE">
        <w:rPr>
          <w:lang w:val="en-GB"/>
        </w:rPr>
        <w:t> </w:t>
      </w:r>
      <w:r w:rsidRPr="009210AE">
        <w:rPr>
          <w:iCs/>
        </w:rPr>
        <w:t xml:space="preserve">Рибнікова, </w:t>
      </w:r>
      <w:r w:rsidRPr="009210AE">
        <w:t>В.М. Боголюбов]</w:t>
      </w:r>
      <w:r w:rsidRPr="009210AE">
        <w:rPr>
          <w:iCs/>
        </w:rPr>
        <w:t xml:space="preserve">. </w:t>
      </w:r>
      <w:r w:rsidRPr="009210AE">
        <w:t>Науковий вісник НАУ, №105. – 2007. – С.306-315.</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Екологічний менеджмент: Типова навчальна програма [Г.О.Білявський, Н.М. Рідей, В.М. Боголюбов та ін.]. – К.: Аграрна освіта, 2005. – 12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Екологія: Навчальна програма нормативної дисципліни / Г.О. Білявський, С.М. Степаненко, В.М. Боголюбов та ін. /. – К.: Аграрна освіта, 2007. – 22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Екологія: Навчально-методичний посібник для самостійного вивчення  дисциплін / [В.М.Боголюбов, Л.І. Соломенко, Т.В.</w:t>
      </w:r>
      <w:r w:rsidRPr="009210AE">
        <w:rPr>
          <w:lang w:val="en-GB"/>
        </w:rPr>
        <w:t> </w:t>
      </w:r>
      <w:r w:rsidRPr="009210AE">
        <w:t>Князькова, М.В Розпутній] ; За ред. В.М. Боголюбова. – К.: НАУ, 2006. – 158 с.</w:t>
      </w:r>
    </w:p>
    <w:p w:rsidR="00521B79" w:rsidRPr="009210AE" w:rsidRDefault="00521B79" w:rsidP="00961112">
      <w:pPr>
        <w:pStyle w:val="afffffffff8"/>
        <w:widowControl/>
        <w:numPr>
          <w:ilvl w:val="0"/>
          <w:numId w:val="76"/>
        </w:numPr>
        <w:tabs>
          <w:tab w:val="left" w:pos="567"/>
        </w:tabs>
        <w:suppressAutoHyphens w:val="0"/>
        <w:spacing w:after="120"/>
        <w:ind w:left="567" w:right="-285" w:hanging="567"/>
        <w:contextualSpacing/>
      </w:pPr>
      <w:r w:rsidRPr="009210AE">
        <w:t>Боголюбов В.М. Екологія та економіка природокористування: Частина1. Екологія. Навчально-методичний посібник для самостійного вивчення дисципліни [Л.І.</w:t>
      </w:r>
      <w:r w:rsidRPr="009210AE">
        <w:rPr>
          <w:lang w:val="uk-UA"/>
        </w:rPr>
        <w:t xml:space="preserve"> </w:t>
      </w:r>
      <w:r w:rsidRPr="009210AE">
        <w:t>Соломенко, В.М.</w:t>
      </w:r>
      <w:r w:rsidRPr="009210AE">
        <w:rPr>
          <w:lang w:val="uk-UA"/>
        </w:rPr>
        <w:t xml:space="preserve"> </w:t>
      </w:r>
      <w:r w:rsidRPr="009210AE">
        <w:t>Боголюбов]. – К.: ТОВ ДІА, 2012. – 171 с.</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Боголюбов В.М. Загальна екологія: Навчальний посібник [Л.І. Соломенко, В.М. Боголюбов]. – Херсон: Грінь Д.С., 2012. – 333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 xml:space="preserve">Боголюбов В.М. Збірник тестових завдань перевірки залишкових базових знань з нормативних дисциплін освітньо-професійної програми підготовки фахівця (бакалаврів за напрямом "Екологія, охорона навколишнього середовища і збалансоване природокористування"): Навчальне видання [С.М. </w:t>
      </w:r>
      <w:r w:rsidRPr="009210AE">
        <w:rPr>
          <w:lang w:val="en-US"/>
        </w:rPr>
        <w:t>C</w:t>
      </w:r>
      <w:r w:rsidRPr="009210AE">
        <w:t>тепаненко, М.О. Клименко, Т.А. Сафранов та ін.]. – Одеса: Екологія, 2011. – 264 с.</w:t>
      </w:r>
    </w:p>
    <w:p w:rsidR="00521B79" w:rsidRPr="009210AE" w:rsidRDefault="00521B79" w:rsidP="00961112">
      <w:pPr>
        <w:numPr>
          <w:ilvl w:val="0"/>
          <w:numId w:val="76"/>
        </w:numPr>
        <w:tabs>
          <w:tab w:val="left" w:pos="567"/>
        </w:tabs>
        <w:suppressAutoHyphens w:val="0"/>
        <w:spacing w:line="360" w:lineRule="auto"/>
        <w:ind w:left="567" w:right="-6" w:hanging="567"/>
        <w:jc w:val="both"/>
      </w:pPr>
      <w:r w:rsidRPr="009210AE">
        <w:t>Боголюбов В.М. Компетентнісний підхід до розробки навчальних програм в системі освіти для сталого розвитку // Національна система освіти для збалансованого розвитку: Матеріали науково-практичної конференції (Київ, 24 квітня 2012 р.): у 3 т. – К.: Центр екологічної освіти та інформації, 2012. – Т. 3. – 219 с.  (с. 71-78).</w:t>
      </w:r>
    </w:p>
    <w:p w:rsidR="00521B79" w:rsidRPr="009210AE" w:rsidRDefault="00521B79" w:rsidP="00961112">
      <w:pPr>
        <w:numPr>
          <w:ilvl w:val="0"/>
          <w:numId w:val="76"/>
        </w:numPr>
        <w:tabs>
          <w:tab w:val="left" w:pos="567"/>
        </w:tabs>
        <w:suppressAutoHyphens w:val="0"/>
        <w:spacing w:line="360" w:lineRule="auto"/>
        <w:ind w:left="567" w:right="-1" w:hanging="567"/>
        <w:jc w:val="both"/>
      </w:pPr>
      <w:r w:rsidRPr="009210AE">
        <w:lastRenderedPageBreak/>
        <w:t xml:space="preserve">Боголюбов В.М. Конспект лекцій з дисципліни "Стратегія сталого розвитку природи і суспільства" / [В.А.Прилипко, В.М. Боголюбов] [Електронний ресурс]. – </w:t>
      </w:r>
      <w:r w:rsidRPr="009210AE">
        <w:rPr>
          <w:spacing w:val="-8"/>
        </w:rPr>
        <w:t xml:space="preserve">Режим доступу: </w:t>
      </w:r>
      <w:hyperlink r:id="rId16" w:history="1">
        <w:r w:rsidRPr="009210AE">
          <w:rPr>
            <w:rStyle w:val="afc"/>
            <w:spacing w:val="-8"/>
          </w:rPr>
          <w:t>http://elibrary.nubip.edu.ua/2487/1/ Конспект ССР_Прилипко_Екологи.pdf</w:t>
        </w:r>
      </w:hyperlink>
      <w:r w:rsidRPr="009210AE">
        <w:rPr>
          <w:spacing w:val="-8"/>
        </w:rPr>
        <w:t>. - Заголовок з екрану.</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Концептуальні підходи до розробки Національного плану дій з реалізації Стратегії ЄЕК ООН освіти для сталого розвитку / В.М.</w:t>
      </w:r>
      <w:r w:rsidRPr="009210AE">
        <w:rPr>
          <w:lang w:val="en-GB"/>
        </w:rPr>
        <w:t> </w:t>
      </w:r>
      <w:r w:rsidRPr="009210AE">
        <w:t>Боголюбов, Н.І. Тимошенко</w:t>
      </w:r>
      <w:r w:rsidRPr="009210AE">
        <w:rPr>
          <w:bCs/>
        </w:rPr>
        <w:t xml:space="preserve"> //</w:t>
      </w:r>
      <w:r w:rsidRPr="009210AE">
        <w:t xml:space="preserve"> Збірник матеріалів 2-го Міжнародного конгресу «Захист навколишнього середовища. Енергоощадність. Збалансоване природокористування» (Львів, 19-22 вересня 2012 р.) . – Львів: ЗУКЦ, 2012. – С. 170. </w:t>
      </w:r>
    </w:p>
    <w:p w:rsidR="00521B79" w:rsidRPr="009210AE" w:rsidRDefault="00521B79" w:rsidP="00961112">
      <w:pPr>
        <w:numPr>
          <w:ilvl w:val="0"/>
          <w:numId w:val="76"/>
        </w:numPr>
        <w:tabs>
          <w:tab w:val="left" w:pos="567"/>
        </w:tabs>
        <w:suppressAutoHyphens w:val="0"/>
        <w:spacing w:line="360" w:lineRule="auto"/>
        <w:ind w:left="567" w:right="-1" w:hanging="567"/>
        <w:jc w:val="both"/>
      </w:pPr>
      <w:r w:rsidRPr="009210AE">
        <w:t>Боголюбов В.М.</w:t>
      </w:r>
      <w:r w:rsidRPr="009210AE">
        <w:rPr>
          <w:b/>
        </w:rPr>
        <w:t xml:space="preserve"> </w:t>
      </w:r>
      <w:r w:rsidRPr="009210AE">
        <w:t>Концептуальні підходи до формування освіти для сталого розвитку / В.М. Боголюбов // Збірник наукових статей Міжнародної науково-практичної конференції “ІІ-й Всеукраїнський з’їзд екологів з міжнародною участю (Екологія/</w:t>
      </w:r>
      <w:r w:rsidRPr="009210AE">
        <w:rPr>
          <w:lang w:val="en-US"/>
        </w:rPr>
        <w:t>Ecology</w:t>
      </w:r>
      <w:r w:rsidRPr="009210AE">
        <w:t>-2009)”, м. Вінниця, 21-24 вересня 2011 р. – Вінниця: ФОП Данилюк, 2011. – С.665-668.</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Концепція екологічної освіти в Україні / Г.О. Білявський, В.М. Бровдій, В.М. Боголюбов, В.П. Кучерявий та ін. // Інформаційний вісник НМЦ вищої освіти МОН України. – 2002. - №9. – С.50-61.</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Лабораторний та польовий практикум з екології / І.В.</w:t>
      </w:r>
      <w:r w:rsidRPr="009210AE">
        <w:rPr>
          <w:lang w:val="en-GB"/>
        </w:rPr>
        <w:t> </w:t>
      </w:r>
      <w:r w:rsidRPr="009210AE">
        <w:t>Бейко, В.М. Боголюбов, Я.П. Дідух та ін.]. – К.: Укр. фітосоціоцентр, 2000. – 216 с.: іл.</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Методичні рекомендації з організації та виконання кваліфікаційної (дипломної) роботи у вищих навчальних закладах Мінагрополітики України з напряму 6.040106 «Екологія, охорона навколишнього середовища та збалансоване природокористування» / В.М.</w:t>
      </w:r>
      <w:r w:rsidRPr="009210AE">
        <w:rPr>
          <w:lang w:val="en-GB"/>
        </w:rPr>
        <w:t> </w:t>
      </w:r>
      <w:r w:rsidRPr="009210AE">
        <w:t xml:space="preserve">Боголюбов, В.А. Прилипко, Н.М. Рідей та ін. – К.: Аграрна освіта, 2009. – 90 с. </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Методичні рекомендації з виконання випускних кваліфікаційних робіт в аграрних вищих навчальних закладах / І.М.</w:t>
      </w:r>
      <w:r w:rsidRPr="009210AE">
        <w:rPr>
          <w:lang w:val="en-GB"/>
        </w:rPr>
        <w:t> </w:t>
      </w:r>
      <w:r w:rsidRPr="009210AE">
        <w:t>Бендера, Д.І. Барановський, В.М. Боголюбов та ін. – К.: Аграрна освіта, 2006. – 256 с.</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Боголюбов В.М. Методологія підготовки екологів у НаУКМА / В.М.</w:t>
      </w:r>
      <w:r w:rsidRPr="009210AE">
        <w:rPr>
          <w:lang w:val="en-GB"/>
        </w:rPr>
        <w:t> </w:t>
      </w:r>
      <w:r w:rsidRPr="009210AE">
        <w:t>Боголюбов, В.П. Замостян, С.Р. Рибников, Г.О. Білявський //. Людина і довкілля. Проблеми неоекології. Вип. 3. – Харків: ХНУ, 2002. – С.5-9.</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rPr>
          <w:bCs/>
        </w:rPr>
        <w:t xml:space="preserve">Боголюбов В.М. </w:t>
      </w:r>
      <w:r w:rsidRPr="009210AE">
        <w:t xml:space="preserve">Моделювання і прогнозування  стану довкілля: Підручник За ред. В.І.Лаврика / </w:t>
      </w:r>
      <w:r w:rsidRPr="009210AE">
        <w:rPr>
          <w:bCs/>
        </w:rPr>
        <w:t>В.І. Лаврик, В.М. Боголюбов, Полетаєва Л.М., Юрасов С.М., Ільїна В.Г.</w:t>
      </w:r>
      <w:r w:rsidRPr="009210AE">
        <w:t xml:space="preserve">]. </w:t>
      </w:r>
      <w:r w:rsidRPr="009210AE">
        <w:rPr>
          <w:spacing w:val="-4"/>
        </w:rPr>
        <w:t>– К.: ВЦ «</w:t>
      </w:r>
      <w:r w:rsidRPr="009210AE">
        <w:t>Aкадемія», 2010. – 400 с.</w:t>
      </w:r>
      <w:r w:rsidRPr="009210AE">
        <w:rPr>
          <w:b/>
          <w:i/>
        </w:rPr>
        <w:t xml:space="preserve"> </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Моніторинг довкілля: Підручник [В.М. Боголюбов, М..</w:t>
      </w:r>
      <w:r w:rsidRPr="009210AE">
        <w:rPr>
          <w:lang w:val="en-GB"/>
        </w:rPr>
        <w:t> </w:t>
      </w:r>
      <w:r w:rsidRPr="009210AE">
        <w:t>Клименко, В.Б. Мокін та ін.]; за ред.. В.М. Боголюбова і Т.А. Сафранова. – Херсон: Грінь Д.С., 2011. – 530 с.</w:t>
      </w:r>
      <w:r w:rsidRPr="009210AE">
        <w:rPr>
          <w:b/>
          <w:i/>
        </w:rPr>
        <w:t xml:space="preserve"> </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lastRenderedPageBreak/>
        <w:t>Боголюбов В.М. Морфологічний аналіз виразу «сталий розвиток» // Тези доповідей Всеукраїнської науково-практичної конференції «Регіональні та транскордонні проблеми екологічної безпеки» (Горбуновські читання, Чернівці, 5-7 травня 2011 р.). – Чернівці, 2011. – С.27-29.</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Навчальні програми нормативних дисциплін освітньо-професійної програми підготовки бакалавра за напрямом “Екологія”: Навчальне видання [Колектив авторів]/ За ред. проф. В.Ю. Некоса та проф..Т.А. Сафранова. – Харків: ХНУ ім.. В.Н. Каразіна, 2005. – 268 с.</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Боголюбов В.М. Науково-методичне обгрунтування програми бакалавра-еколога. Наукові записки НаУКМА: Спец. випуск [В.М. Боголюбов, В.П.</w:t>
      </w:r>
      <w:r w:rsidRPr="009210AE">
        <w:rPr>
          <w:lang w:val="en-GB"/>
        </w:rPr>
        <w:t> </w:t>
      </w:r>
      <w:r w:rsidRPr="009210AE">
        <w:t>Замостян, Л.І. Середа, В.К. Сидоренко]. – К.: КМ Академія, 1999, т.9.– С.377–380.</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Боголюбов В.М. Науково-методичний посібник з використання математико-статистичних методів при підготовці курсових і дипломних робіт студентами напряму 6.040106 «Екологія, охорона навколишнього середовища та збалансоване природокористування» / В.А.Гайченко, В.М. Боголюбов, М.О.Слободенюк]. – К.: ЦП «КОМПРИНТ», 2012. – 71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Нові концептуальні підходи до розвитку екологічної освіти в Україні на початку ХХІ століття /Наукові записки НаУКМА: Спец. випуск / Г.О.Білявський, В.М.Боголюбов. – К., 2000, т.18, частина 2. – с. 300-305.</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rPr>
          <w:bCs/>
        </w:rPr>
        <w:t>Боголюбов В.М</w:t>
      </w:r>
      <w:r w:rsidRPr="009210AE">
        <w:t xml:space="preserve">. Обґрунтування необхідності включення структурно-логічної схеми до галузевого стандарту вищої освіти та її розробка для підготовки бакалаврів напряму „Екологія” (0708) </w:t>
      </w:r>
      <w:r w:rsidRPr="009210AE">
        <w:rPr>
          <w:bCs/>
        </w:rPr>
        <w:t>/</w:t>
      </w:r>
      <w:r w:rsidRPr="009210AE">
        <w:t xml:space="preserve"> Людина і довкілля. Проблеми неоекології / С.Р. Рибников, В.М. Боголюбов, О.М. Примак. 2004. Вип. 6 – Харків: ХНУ, 2004. – С.14-18.</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Організація та планування самостійної роботи студентів, що навчаються за програмами підготовки фахівців напряму 6.040106 «Екологія, охорона навколишнього середовища та збалансоване природокористування»: Методичні рекомендації / В.М.</w:t>
      </w:r>
      <w:r w:rsidRPr="009210AE">
        <w:rPr>
          <w:lang w:val="en-GB"/>
        </w:rPr>
        <w:t> </w:t>
      </w:r>
      <w:r w:rsidRPr="009210AE">
        <w:t>Боголюбов, Н.М.</w:t>
      </w:r>
      <w:r w:rsidRPr="009210AE">
        <w:rPr>
          <w:lang w:val="en-GB"/>
        </w:rPr>
        <w:t> </w:t>
      </w:r>
      <w:r w:rsidRPr="009210AE">
        <w:t xml:space="preserve">Рідей, І.М. Бендера, Ю.В. Пилипенко. – К.: Аграрна освіта, 2009. – 57 с. </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Основи екології. Екологічна економіка та управління природокористуванням: Навчальний посібник [Колектив авторів] / За заг. ред. проф. Л.Г.Мельника та проф.. М.К.Шапочки. – Суми: “Університетська книга”, 2006. – 759 с.</w:t>
      </w:r>
      <w:r w:rsidRPr="009210AE">
        <w:rPr>
          <w:b/>
          <w:i/>
        </w:rPr>
        <w:t xml:space="preserve"> </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Основи екології та збалансованого природокористуваня: Навчально-методичний посібник для самостійного вивчення дисципліни: [В.М. Боголюбов, Л.І.Соломенко</w:t>
      </w:r>
      <w:r w:rsidRPr="009210AE">
        <w:rPr>
          <w:bCs/>
        </w:rPr>
        <w:t xml:space="preserve">] </w:t>
      </w:r>
      <w:r w:rsidRPr="009210AE">
        <w:t xml:space="preserve"> . – К.: ДІА, 2009. – 158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lastRenderedPageBreak/>
        <w:t>Боголюбов В.М. Основи екологічної освіти і виховання: Типова навчальна програма [Г.О.Білявський, Н.М.Рідей, В.М. Боголюбов та ін.]. – К.: Аграрна освіта, 2004. – 16 с.</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 xml:space="preserve">Боголюбов В.М. Основи загальної екології: Навчально-методичний посібник для самостійного вивчення дисципліни / Л.І.Соломенко, В.М.Боголюбов, М.О.Слободенюк //  К.: ТОВ «ДІА», 2011. – 194 с. </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Основи стійкого розвитку: Навчальний посібник [Колектив авторів] / За заг. ред. проф. Л.Г.Мельника. – Суми: “Університетська книга”,  2005. – 654 с.</w:t>
      </w:r>
      <w:r w:rsidRPr="009210AE">
        <w:rPr>
          <w:b/>
          <w:i/>
        </w:rPr>
        <w:t xml:space="preserve"> </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 xml:space="preserve">Боголюбов В.М. Перспективи впровадження в Україні Реєстру надходження та поширення забруднювачів: [В.М.Боголюбов, О.М.Картавцев] / Наукові записки НаУКМА: Біологія і екологія . – К.: КМ Академія, 2001, т.19. – С.86-88. </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Підходи до реалізації стратегії ЄЕК ООН освіти для сталого розвитку в Україні: [В.М. Боголюбов, Д.В. Смик</w:t>
      </w:r>
      <w:r w:rsidRPr="009210AE">
        <w:rPr>
          <w:bCs/>
        </w:rPr>
        <w:t xml:space="preserve">] </w:t>
      </w:r>
      <w:r w:rsidRPr="009210AE">
        <w:t xml:space="preserve">/ Збірник наукових праць Подільського ДАУ. Спеціальний випуск до </w:t>
      </w:r>
      <w:r w:rsidRPr="009210AE">
        <w:rPr>
          <w:bCs/>
          <w:lang w:val="en-US"/>
        </w:rPr>
        <w:t>V</w:t>
      </w:r>
      <w:r w:rsidRPr="009210AE">
        <w:rPr>
          <w:bCs/>
        </w:rPr>
        <w:t xml:space="preserve">ІІ-ї науково-практичної конференції </w:t>
      </w:r>
      <w:r w:rsidRPr="009210AE">
        <w:rPr>
          <w:bCs/>
          <w:iCs/>
        </w:rPr>
        <w:t xml:space="preserve">„Сучасні проблеми збалансованого природокористування”, </w:t>
      </w:r>
      <w:r w:rsidRPr="009210AE">
        <w:t>м. Кам’янець-Подільський, 2012 р. – С.46-48.</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Практикум з розробки стратегій місцевого сталого розвитку: Навчальний посібник [</w:t>
      </w:r>
      <w:r w:rsidRPr="009210AE">
        <w:rPr>
          <w:bCs/>
        </w:rPr>
        <w:t xml:space="preserve">М.О.Клименко, </w:t>
      </w:r>
      <w:r w:rsidRPr="009210AE">
        <w:t>В.М.Боголюбов,</w:t>
      </w:r>
      <w:r w:rsidRPr="009210AE">
        <w:rPr>
          <w:bCs/>
        </w:rPr>
        <w:t xml:space="preserve"> Л.В. Клименко, </w:t>
      </w:r>
      <w:r w:rsidRPr="009210AE">
        <w:t xml:space="preserve"> О.А. Брежицька] / За ред. </w:t>
      </w:r>
      <w:r w:rsidRPr="009210AE">
        <w:rPr>
          <w:bCs/>
        </w:rPr>
        <w:t xml:space="preserve"> М.О.Клименка і</w:t>
      </w:r>
      <w:r w:rsidRPr="009210AE">
        <w:t xml:space="preserve"> В.М. Боголюбова. – Херсон: Олді-плюс, 2013. – 233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 xml:space="preserve">Боголюбов В.М. Програма дисципліни “Стратегія сталого розвитку”: [В.М. Боголюбов, </w:t>
      </w:r>
      <w:r w:rsidRPr="009210AE">
        <w:rPr>
          <w:bCs/>
        </w:rPr>
        <w:t>В.А.</w:t>
      </w:r>
      <w:r w:rsidRPr="009210AE">
        <w:t xml:space="preserve"> </w:t>
      </w:r>
      <w:r w:rsidRPr="009210AE">
        <w:rPr>
          <w:bCs/>
        </w:rPr>
        <w:t xml:space="preserve">Прилипко] </w:t>
      </w:r>
      <w:r w:rsidRPr="009210AE">
        <w:t>/ Вісник ХНУ, № 893, серія «Екологія», вип. 5, 2010. – С 62-64.</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Боголюбов В.М. Пропозиції щодо розробки національного плану дій з реалізації освіти для сталого розвитку в Україні / Гуманітарний вісник державного вищого навчального закладу "Переяслав-Хмельницький державний педагогічний університет ім..Г.Сковороди" – додаток 1 до вип. 27, Том 1 (34): Тематичний випуск «Вища освіта України в контексті інтеграції до Європейського освітнього простору». – К.: Гнозис, 2012. – 564 с. (С. 24-31).</w:t>
      </w:r>
    </w:p>
    <w:p w:rsidR="00521B79" w:rsidRPr="009210AE" w:rsidRDefault="00521B79" w:rsidP="00961112">
      <w:pPr>
        <w:numPr>
          <w:ilvl w:val="0"/>
          <w:numId w:val="76"/>
        </w:numPr>
        <w:tabs>
          <w:tab w:val="left" w:pos="567"/>
        </w:tabs>
        <w:suppressAutoHyphens w:val="0"/>
        <w:spacing w:line="360" w:lineRule="auto"/>
        <w:ind w:left="567" w:hanging="567"/>
        <w:jc w:val="both"/>
        <w:rPr>
          <w:noProof/>
        </w:rPr>
      </w:pPr>
      <w:r w:rsidRPr="009210AE">
        <w:t xml:space="preserve">Боголюбов В.М. </w:t>
      </w:r>
      <w:r w:rsidRPr="009210AE">
        <w:rPr>
          <w:noProof/>
        </w:rPr>
        <w:t>Роль морально-етичних принципів  при переході  суспільства до сталого розвитку: Теорія і методика професійної освіти: реалії та перспективи ХХІ століття / Матеріали ІІІ Міжнародної науково-практичної конференції (Київ, 8-11 листопада 2012 р.). – К.: НУБІПУ, 2012. – 158 с. (С.138-140).</w:t>
      </w:r>
    </w:p>
    <w:p w:rsidR="00521B79" w:rsidRPr="009210AE" w:rsidRDefault="00521B79" w:rsidP="00961112">
      <w:pPr>
        <w:numPr>
          <w:ilvl w:val="0"/>
          <w:numId w:val="76"/>
        </w:numPr>
        <w:tabs>
          <w:tab w:val="left" w:pos="567"/>
        </w:tabs>
        <w:suppressAutoHyphens w:val="0"/>
        <w:spacing w:line="360" w:lineRule="auto"/>
        <w:ind w:left="567" w:hanging="567"/>
        <w:jc w:val="both"/>
        <w:rPr>
          <w:noProof/>
        </w:rPr>
      </w:pPr>
      <w:r w:rsidRPr="009210AE">
        <w:t>Боголюбов В.М. Сталий розвиток суспільства: соціально-екологічні аспекти формування професійної компетентності магістрів-екологів: Монографія / В.М. Боголюбов. – Херсон: Олді-плюс, 2013. – 334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 xml:space="preserve">Боголюбов В.М. Стратегія сталого розвитку: Навчальний посібник. / В.М. Боголюбов, </w:t>
      </w:r>
      <w:r w:rsidRPr="009210AE">
        <w:rPr>
          <w:bCs/>
        </w:rPr>
        <w:t>В.А.</w:t>
      </w:r>
      <w:r w:rsidRPr="009210AE">
        <w:t xml:space="preserve"> </w:t>
      </w:r>
      <w:r w:rsidRPr="009210AE">
        <w:rPr>
          <w:bCs/>
        </w:rPr>
        <w:t xml:space="preserve">Прилипко. </w:t>
      </w:r>
      <w:r w:rsidRPr="009210AE">
        <w:t>– Херсон: Олді-плюс, 2009. – 322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lastRenderedPageBreak/>
        <w:t xml:space="preserve">Боголюбов В.М. Стратегія сталого розвитку / Типова навчальна програма навчальної дисципліни для підготовки магістрів спеціальності 8.040106 «Екологія, охорона навколишнього середовища та збалансоване природокористування» / В.М. Боголюбов, </w:t>
      </w:r>
      <w:r w:rsidRPr="009210AE">
        <w:rPr>
          <w:bCs/>
        </w:rPr>
        <w:t>В.А.</w:t>
      </w:r>
      <w:r w:rsidRPr="009210AE">
        <w:t xml:space="preserve"> </w:t>
      </w:r>
      <w:r w:rsidRPr="009210AE">
        <w:rPr>
          <w:bCs/>
        </w:rPr>
        <w:t>Прилипко,</w:t>
      </w:r>
      <w:r w:rsidRPr="009210AE">
        <w:t xml:space="preserve"> М.О. Клименко. – К.: Аграрна освіта, 2009. – 15 с.</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Боголюбов В.М. Стратегія сталого розвитку: Підручник. За ред. В.М.Боголюбова / В.М.Боголюбов, М.О.Клименко, Л.Г.Мельник, В.А.Прилипко, Л.В.Клименко. – Херсон: Грінь Д.С., 2012. – 444 с.</w:t>
      </w:r>
      <w:r w:rsidRPr="009210AE">
        <w:rPr>
          <w:b/>
          <w:i/>
        </w:rPr>
        <w:t xml:space="preserve"> </w:t>
      </w:r>
    </w:p>
    <w:p w:rsidR="00521B79" w:rsidRPr="009210AE" w:rsidRDefault="00521B79" w:rsidP="00961112">
      <w:pPr>
        <w:numPr>
          <w:ilvl w:val="0"/>
          <w:numId w:val="76"/>
        </w:numPr>
        <w:tabs>
          <w:tab w:val="left" w:pos="567"/>
        </w:tabs>
        <w:suppressAutoHyphens w:val="0"/>
        <w:spacing w:line="360" w:lineRule="auto"/>
        <w:ind w:left="567" w:right="-6" w:hanging="567"/>
        <w:jc w:val="both"/>
      </w:pPr>
      <w:r w:rsidRPr="009210AE">
        <w:t>Боголюбов В.М. Стратегія сталого розвитку природи і суспільства: Методичні вказівки для практичних занять і самостійної роботи. – К.: НУБІПУ, 2012. – 50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t>Боголюбов В.М. Техноекологія: Підручник  / За ред.. В.М. Боголюбова / А.П. Войцицький, В.П. Дубровський, В.М. Боголюбов. – К.: Аграрна освіта, 2009. – 533 с.</w:t>
      </w:r>
    </w:p>
    <w:p w:rsidR="00521B79" w:rsidRPr="009210AE" w:rsidRDefault="00521B79" w:rsidP="00961112">
      <w:pPr>
        <w:numPr>
          <w:ilvl w:val="0"/>
          <w:numId w:val="76"/>
        </w:numPr>
        <w:tabs>
          <w:tab w:val="left" w:pos="567"/>
        </w:tabs>
        <w:suppressAutoHyphens w:val="0"/>
        <w:spacing w:line="360" w:lineRule="auto"/>
        <w:ind w:left="567" w:right="-5" w:hanging="567"/>
        <w:jc w:val="both"/>
        <w:rPr>
          <w:noProof/>
        </w:rPr>
      </w:pPr>
      <w:r w:rsidRPr="009210AE">
        <w:t xml:space="preserve">Боголюбов В.М. </w:t>
      </w:r>
      <w:r w:rsidRPr="009210AE">
        <w:rPr>
          <w:bCs/>
        </w:rPr>
        <w:t xml:space="preserve">Аналіз </w:t>
      </w:r>
      <w:r w:rsidRPr="009210AE">
        <w:t>понятієво-категоріального апарату в галузі освіти для сталого розвитку / В.М.</w:t>
      </w:r>
      <w:r w:rsidRPr="009210AE">
        <w:rPr>
          <w:bCs/>
        </w:rPr>
        <w:t xml:space="preserve"> </w:t>
      </w:r>
      <w:r w:rsidRPr="009210AE">
        <w:t>Боголюбов // Наукові записки: [Збірник наукових статей] / М-во освіти і науки, молоді та спорту України, Нац. пед. університет ім. М.П. Драгоманова. – К.: Вид-во НПУ ім. М.П.Драгоманова, 2012. – Випуск СVI (106). – 281 c. – (Серія педагогічні та історичні науки). – С. 8-13.</w:t>
      </w:r>
    </w:p>
    <w:p w:rsidR="00521B79" w:rsidRPr="009210AE" w:rsidRDefault="00521B79" w:rsidP="00961112">
      <w:pPr>
        <w:numPr>
          <w:ilvl w:val="0"/>
          <w:numId w:val="76"/>
        </w:numPr>
        <w:tabs>
          <w:tab w:val="num" w:pos="560"/>
        </w:tabs>
        <w:suppressAutoHyphens w:val="0"/>
        <w:spacing w:line="360" w:lineRule="auto"/>
        <w:ind w:left="567" w:right="-5" w:hanging="567"/>
        <w:jc w:val="both"/>
        <w:rPr>
          <w:bCs/>
          <w:iCs/>
        </w:rPr>
      </w:pPr>
      <w:r w:rsidRPr="009210AE">
        <w:t xml:space="preserve">Боголюбов В.М. </w:t>
      </w:r>
      <w:r w:rsidRPr="009210AE">
        <w:rPr>
          <w:noProof/>
        </w:rPr>
        <w:t xml:space="preserve">Проблеми формування змісту </w:t>
      </w:r>
      <w:r w:rsidRPr="009210AE">
        <w:rPr>
          <w:bCs/>
          <w:iCs/>
        </w:rPr>
        <w:t xml:space="preserve">освіти для сталого розвитку в </w:t>
      </w:r>
      <w:r w:rsidRPr="009210AE">
        <w:rPr>
          <w:b/>
          <w:bCs/>
          <w:iCs/>
        </w:rPr>
        <w:t>У</w:t>
      </w:r>
      <w:r w:rsidRPr="009210AE">
        <w:rPr>
          <w:bCs/>
          <w:iCs/>
        </w:rPr>
        <w:t xml:space="preserve">країні / </w:t>
      </w:r>
      <w:r w:rsidRPr="009210AE">
        <w:t xml:space="preserve">В.М.Боголюбов Н.І. Тимошенко // </w:t>
      </w:r>
      <w:r w:rsidRPr="009210AE">
        <w:rPr>
          <w:bCs/>
          <w:iCs/>
        </w:rPr>
        <w:t>Нові технології навчання, 2013. – С.54-59.</w:t>
      </w:r>
    </w:p>
    <w:p w:rsidR="00521B79" w:rsidRPr="009210AE" w:rsidRDefault="00521B79" w:rsidP="00961112">
      <w:pPr>
        <w:numPr>
          <w:ilvl w:val="0"/>
          <w:numId w:val="76"/>
        </w:numPr>
        <w:tabs>
          <w:tab w:val="left" w:pos="567"/>
        </w:tabs>
        <w:suppressAutoHyphens w:val="0"/>
        <w:spacing w:line="360" w:lineRule="auto"/>
        <w:ind w:left="567" w:right="-6" w:hanging="567"/>
        <w:jc w:val="both"/>
      </w:pPr>
      <w:r w:rsidRPr="009210AE">
        <w:t xml:space="preserve">Боголюбов В.М. Формування змісту освіти в інтересах сталого розвитку суспільства // Науковий вісник НУБіПУ / Серія «Педагогіка, психологія, філософія». – Вип. №159, том 3, 2011. – С.331-337. </w:t>
      </w:r>
    </w:p>
    <w:p w:rsidR="00521B79" w:rsidRPr="009210AE" w:rsidRDefault="00521B79" w:rsidP="00961112">
      <w:pPr>
        <w:numPr>
          <w:ilvl w:val="0"/>
          <w:numId w:val="76"/>
        </w:numPr>
        <w:tabs>
          <w:tab w:val="left" w:pos="567"/>
        </w:tabs>
        <w:suppressAutoHyphens w:val="0"/>
        <w:spacing w:line="360" w:lineRule="auto"/>
        <w:ind w:left="567" w:right="-6" w:hanging="567"/>
        <w:jc w:val="both"/>
      </w:pPr>
      <w:r w:rsidRPr="009210AE">
        <w:t xml:space="preserve">Боголюбов В.М. </w:t>
      </w:r>
      <w:r w:rsidRPr="009210AE">
        <w:rPr>
          <w:noProof/>
        </w:rPr>
        <w:t xml:space="preserve">Формування нових етичних принципів у суспільстві – необхідна умова переходу до сталого розвитку </w:t>
      </w:r>
      <w:r w:rsidRPr="009210AE">
        <w:t>// Науковий вісник НУБІПУ, Серія «Педагогіка, психологія, філософія». – Вип. №175, том 3, 2012. – С.48-59.</w:t>
      </w:r>
    </w:p>
    <w:p w:rsidR="00521B79" w:rsidRPr="009210AE" w:rsidRDefault="00521B79" w:rsidP="00961112">
      <w:pPr>
        <w:numPr>
          <w:ilvl w:val="0"/>
          <w:numId w:val="76"/>
        </w:numPr>
        <w:tabs>
          <w:tab w:val="left" w:pos="567"/>
        </w:tabs>
        <w:suppressAutoHyphens w:val="0"/>
        <w:spacing w:line="360" w:lineRule="auto"/>
        <w:ind w:left="567" w:right="-1" w:hanging="567"/>
        <w:jc w:val="both"/>
      </w:pPr>
      <w:r w:rsidRPr="009210AE">
        <w:t xml:space="preserve">Боголюбов В.М. Шляхи формування освіти для збалансованого (сталого) розвитку в Україні // Природно-ресурсний потенціал збалансованого (сталого) розвитку України: </w:t>
      </w:r>
      <w:r w:rsidRPr="009210AE">
        <w:rPr>
          <w:lang w:val="en-US"/>
        </w:rPr>
        <w:t>M</w:t>
      </w:r>
      <w:r w:rsidRPr="009210AE">
        <w:t>атеріали Міжнародної науково-практичної конференції (Київ, 19-20 квітня 2011 р.): у 2 т. – К.: Центр екологічної освіти та інформації, 2011. – Т. 2. – 484 с. - (с. 197-201).</w:t>
      </w:r>
    </w:p>
    <w:p w:rsidR="00521B79" w:rsidRPr="009210AE" w:rsidRDefault="00521B79" w:rsidP="00961112">
      <w:pPr>
        <w:numPr>
          <w:ilvl w:val="0"/>
          <w:numId w:val="76"/>
        </w:numPr>
        <w:shd w:val="clear" w:color="auto" w:fill="FFFFFF"/>
        <w:tabs>
          <w:tab w:val="left" w:pos="567"/>
        </w:tabs>
        <w:suppressAutoHyphens w:val="0"/>
        <w:spacing w:line="360" w:lineRule="auto"/>
        <w:ind w:left="567" w:right="-6" w:hanging="567"/>
        <w:jc w:val="both"/>
      </w:pPr>
      <w:r w:rsidRPr="009210AE">
        <w:t xml:space="preserve">Бойченко С.В. Екологічна освіта – основа сталого розвитку суспільства. Проблеми і перспективи вищої школи: Монографія / С.В. Бойченко, Т.В. Саєнко. – К.: Університет «Україна», 2013. – 502 с. </w:t>
      </w:r>
    </w:p>
    <w:p w:rsidR="00521B79" w:rsidRPr="009210AE" w:rsidRDefault="00521B79" w:rsidP="00961112">
      <w:pPr>
        <w:numPr>
          <w:ilvl w:val="0"/>
          <w:numId w:val="76"/>
        </w:numPr>
        <w:shd w:val="clear" w:color="auto" w:fill="FFFFFF"/>
        <w:tabs>
          <w:tab w:val="left" w:pos="567"/>
        </w:tabs>
        <w:suppressAutoHyphens w:val="0"/>
        <w:spacing w:line="360" w:lineRule="auto"/>
        <w:ind w:left="567" w:right="-6" w:hanging="567"/>
        <w:jc w:val="both"/>
      </w:pPr>
      <w:r w:rsidRPr="009210AE">
        <w:rPr>
          <w:rStyle w:val="hl"/>
        </w:rPr>
        <w:t>Болотов</w:t>
      </w:r>
      <w:r w:rsidRPr="009210AE">
        <w:t xml:space="preserve"> В.А. Компетентностная модель: от идеи к образовательной программе / В.А.Болотов, В.В.</w:t>
      </w:r>
      <w:r w:rsidRPr="009210AE">
        <w:rPr>
          <w:rStyle w:val="hl"/>
        </w:rPr>
        <w:t>Сериков</w:t>
      </w:r>
      <w:r w:rsidRPr="009210AE">
        <w:t xml:space="preserve"> // Педагогика. 2003. – № 10. – С. 8-14.</w:t>
      </w:r>
    </w:p>
    <w:p w:rsidR="00521B79" w:rsidRPr="009210AE" w:rsidRDefault="00521B79" w:rsidP="00961112">
      <w:pPr>
        <w:pStyle w:val="afffffffff8"/>
        <w:widowControl/>
        <w:numPr>
          <w:ilvl w:val="0"/>
          <w:numId w:val="76"/>
        </w:numPr>
        <w:shd w:val="clear" w:color="auto" w:fill="FFFFFF"/>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567" w:right="-284" w:hanging="567"/>
        <w:contextualSpacing/>
        <w:rPr>
          <w:rFonts w:ascii="Times New Roman" w:hAnsi="Times New Roman"/>
          <w:bCs/>
          <w:lang w:val="uk-UA"/>
        </w:rPr>
      </w:pPr>
      <w:r w:rsidRPr="009210AE">
        <w:rPr>
          <w:rFonts w:ascii="Times New Roman" w:hAnsi="Times New Roman"/>
          <w:bCs/>
          <w:lang w:val="uk-UA"/>
        </w:rPr>
        <w:lastRenderedPageBreak/>
        <w:t xml:space="preserve">Бондар О.І., Білявський Г.О., Саталкін Ю.М. Концептуальні засади розвитку системи післядипломної екологічної освіти в контексті Стратегії ЄЕК ООН освіти для збалансованого розвитку </w:t>
      </w:r>
      <w:r w:rsidRPr="009210AE">
        <w:rPr>
          <w:rFonts w:ascii="Times New Roman" w:hAnsi="Times New Roman"/>
          <w:lang w:val="uk-UA"/>
        </w:rPr>
        <w:t>// Національна система освіти для збалансованого розвитку: Матеріали науково-практичної конференції (Київ, 24 квітня 2012 р.): у 3 т. – К.: Центр екологічної освіти та інформації, 2012. – Т. 3. – 219 с. (с. 5-11).</w:t>
      </w:r>
    </w:p>
    <w:p w:rsidR="00521B79" w:rsidRPr="00521B79" w:rsidRDefault="00521B79" w:rsidP="00961112">
      <w:pPr>
        <w:numPr>
          <w:ilvl w:val="0"/>
          <w:numId w:val="76"/>
        </w:numPr>
        <w:tabs>
          <w:tab w:val="left" w:pos="567"/>
        </w:tabs>
        <w:suppressAutoHyphens w:val="0"/>
        <w:spacing w:line="360" w:lineRule="auto"/>
        <w:ind w:left="567" w:right="-6" w:hanging="567"/>
        <w:jc w:val="both"/>
        <w:rPr>
          <w:lang w:val="uk-UA"/>
        </w:rPr>
      </w:pPr>
      <w:r w:rsidRPr="00521B79">
        <w:rPr>
          <w:lang w:val="uk-UA"/>
        </w:rPr>
        <w:t>Бондар О.І., Тимочко Т. В., Марушевський Г. Б., Білявський Г.О., Саталкін</w:t>
      </w:r>
      <w:r w:rsidRPr="009210AE">
        <w:t> </w:t>
      </w:r>
      <w:r w:rsidRPr="00521B79">
        <w:rPr>
          <w:lang w:val="uk-UA"/>
        </w:rPr>
        <w:t>Ю.М. Концепція національної освіти для збалансованого розвитку. Матеріали Всеукраїнської наукової екологічної конференції 26 жовтня 2010 р. – К: Центр екологічної освіти та інформації, 2010</w:t>
      </w:r>
      <w:r w:rsidRPr="00521B79">
        <w:rPr>
          <w:spacing w:val="-2"/>
          <w:lang w:val="uk-UA"/>
        </w:rPr>
        <w:t>.</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rPr>
          <w:spacing w:val="-5"/>
        </w:rPr>
        <w:t>Бордовский Г. А. Управление качеством образовательного процесса: монография /СПб.: Изд. РГПУ им. Герцена, 2001. – 359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t xml:space="preserve">Браун Лестер Р. Экоэкономика: Как создать экономику, оберегающую планету / Пер. с англ. – М.: Изд. «Весь Мир», 2003. – 392 с. </w:t>
      </w:r>
    </w:p>
    <w:p w:rsidR="00521B79" w:rsidRPr="009210AE" w:rsidRDefault="00521B79" w:rsidP="00961112">
      <w:pPr>
        <w:widowControl w:val="0"/>
        <w:numPr>
          <w:ilvl w:val="0"/>
          <w:numId w:val="76"/>
        </w:numPr>
        <w:shd w:val="clear" w:color="auto" w:fill="FFFFFF"/>
        <w:tabs>
          <w:tab w:val="left" w:pos="374"/>
          <w:tab w:val="left" w:pos="567"/>
        </w:tabs>
        <w:suppressAutoHyphens w:val="0"/>
        <w:autoSpaceDE w:val="0"/>
        <w:autoSpaceDN w:val="0"/>
        <w:adjustRightInd w:val="0"/>
        <w:spacing w:line="360" w:lineRule="auto"/>
        <w:ind w:left="567" w:right="12" w:hanging="567"/>
        <w:jc w:val="both"/>
        <w:rPr>
          <w:spacing w:val="-16"/>
        </w:rPr>
      </w:pPr>
      <w:r w:rsidRPr="009210AE">
        <w:rPr>
          <w:spacing w:val="-3"/>
        </w:rPr>
        <w:t xml:space="preserve">Будапештсько-Віденська Декларація про створення Європейського </w:t>
      </w:r>
      <w:r w:rsidRPr="009210AE">
        <w:rPr>
          <w:spacing w:val="-5"/>
        </w:rPr>
        <w:t xml:space="preserve">простору вищої освіти. – [Електронний ресурс]. – Режим доступу: </w:t>
      </w:r>
      <w:hyperlink r:id="rId17" w:history="1">
        <w:r w:rsidRPr="009210AE">
          <w:rPr>
            <w:u w:val="single"/>
            <w:lang w:val="en-US"/>
          </w:rPr>
          <w:t>http</w:t>
        </w:r>
        <w:r w:rsidRPr="009210AE">
          <w:rPr>
            <w:u w:val="single"/>
          </w:rPr>
          <w:t>://</w:t>
        </w:r>
        <w:r w:rsidRPr="009210AE">
          <w:rPr>
            <w:u w:val="single"/>
            <w:lang w:val="en-US"/>
          </w:rPr>
          <w:t>www</w:t>
        </w:r>
        <w:r w:rsidRPr="009210AE">
          <w:rPr>
            <w:u w:val="single"/>
          </w:rPr>
          <w:t>.</w:t>
        </w:r>
        <w:r w:rsidRPr="009210AE">
          <w:rPr>
            <w:u w:val="single"/>
            <w:lang w:val="en-US"/>
          </w:rPr>
          <w:t>eu</w:t>
        </w:r>
        <w:r w:rsidRPr="009210AE">
          <w:rPr>
            <w:u w:val="single"/>
          </w:rPr>
          <w:t>-</w:t>
        </w:r>
        <w:r w:rsidRPr="009210AE">
          <w:rPr>
            <w:u w:val="single"/>
            <w:lang w:val="en-US"/>
          </w:rPr>
          <w:t>edu</w:t>
        </w:r>
        <w:r w:rsidRPr="009210AE">
          <w:rPr>
            <w:u w:val="single"/>
          </w:rPr>
          <w:t>.</w:t>
        </w:r>
        <w:r w:rsidRPr="009210AE">
          <w:rPr>
            <w:u w:val="single"/>
            <w:lang w:val="en-US"/>
          </w:rPr>
          <w:t>org</w:t>
        </w:r>
        <w:r w:rsidRPr="009210AE">
          <w:rPr>
            <w:u w:val="single"/>
          </w:rPr>
          <w:t>/</w:t>
        </w:r>
      </w:hyperlink>
      <w:r w:rsidRPr="009210AE">
        <w:rPr>
          <w:u w:val="single"/>
        </w:rPr>
        <w:t xml:space="preserve">. </w:t>
      </w:r>
      <w:r w:rsidRPr="009210AE">
        <w:rPr>
          <w:bCs/>
        </w:rPr>
        <w:t xml:space="preserve">– Заголовок з екрану. </w:t>
      </w:r>
      <w:r w:rsidRPr="009210AE">
        <w:t xml:space="preserve"> </w:t>
      </w:r>
    </w:p>
    <w:p w:rsidR="00521B79" w:rsidRPr="009210AE" w:rsidRDefault="00521B79" w:rsidP="00961112">
      <w:pPr>
        <w:numPr>
          <w:ilvl w:val="0"/>
          <w:numId w:val="76"/>
        </w:numPr>
        <w:tabs>
          <w:tab w:val="num" w:pos="426"/>
          <w:tab w:val="left" w:pos="567"/>
        </w:tabs>
        <w:suppressAutoHyphens w:val="0"/>
        <w:spacing w:line="360" w:lineRule="auto"/>
        <w:ind w:left="567" w:right="-6" w:hanging="567"/>
        <w:jc w:val="both"/>
      </w:pPr>
      <w:r w:rsidRPr="009210AE">
        <w:t xml:space="preserve">Будущее, котрого мы хотим. Итоговый документ Конференции ООН по устойчивому развитию "Рио+20". Рио-де Жанейро, 20-22 июня 2012 г. – 66 с. </w:t>
      </w:r>
      <w:r w:rsidRPr="009210AE">
        <w:rPr>
          <w:spacing w:val="-5"/>
        </w:rPr>
        <w:t xml:space="preserve">– [Електронний ресурс]. – Режим доступу: </w:t>
      </w:r>
      <w:hyperlink r:id="rId18" w:history="1">
        <w:r w:rsidRPr="009210AE">
          <w:rPr>
            <w:rStyle w:val="afc"/>
          </w:rPr>
          <w:t>https://rio20.un.org/sites/rio20.un. org/files/a-conf.216-l-1_russian.pdf.pdf</w:t>
        </w:r>
      </w:hyperlink>
      <w:r w:rsidRPr="009210AE">
        <w:t xml:space="preserve">. </w:t>
      </w:r>
      <w:r w:rsidRPr="009210AE">
        <w:rPr>
          <w:bCs/>
        </w:rPr>
        <w:t xml:space="preserve">– Заголовок з екрану. </w:t>
      </w:r>
      <w:r w:rsidRPr="009210AE">
        <w:t xml:space="preserve"> </w:t>
      </w:r>
    </w:p>
    <w:p w:rsidR="00521B79" w:rsidRPr="009210AE" w:rsidRDefault="00521B79" w:rsidP="00961112">
      <w:pPr>
        <w:numPr>
          <w:ilvl w:val="0"/>
          <w:numId w:val="76"/>
        </w:numPr>
        <w:tabs>
          <w:tab w:val="num" w:pos="426"/>
          <w:tab w:val="left" w:pos="567"/>
        </w:tabs>
        <w:suppressAutoHyphens w:val="0"/>
        <w:spacing w:line="360" w:lineRule="auto"/>
        <w:ind w:left="567" w:right="-6" w:hanging="567"/>
        <w:jc w:val="both"/>
      </w:pPr>
      <w:r w:rsidRPr="009210AE">
        <w:t>Булах І.Є.</w:t>
      </w:r>
      <w:r w:rsidRPr="009210AE">
        <w:rPr>
          <w:i/>
        </w:rPr>
        <w:t xml:space="preserve"> </w:t>
      </w:r>
      <w:r w:rsidRPr="009210AE">
        <w:t>Методи контролю та оцінювання рівня знань // Сучасні системи вищої освіти: порівняння для України: Наукове видання. – К.: КМ Аcademia, 1997. – с.169 – 185.</w:t>
      </w:r>
    </w:p>
    <w:p w:rsidR="00521B79" w:rsidRPr="009210AE" w:rsidRDefault="00521B79" w:rsidP="00961112">
      <w:pPr>
        <w:numPr>
          <w:ilvl w:val="0"/>
          <w:numId w:val="76"/>
        </w:numPr>
        <w:tabs>
          <w:tab w:val="num" w:pos="426"/>
          <w:tab w:val="left" w:pos="567"/>
        </w:tabs>
        <w:suppressAutoHyphens w:val="0"/>
        <w:spacing w:line="360" w:lineRule="auto"/>
        <w:ind w:left="567" w:right="-6" w:hanging="567"/>
        <w:jc w:val="both"/>
      </w:pPr>
      <w:r w:rsidRPr="009210AE">
        <w:rPr>
          <w:iCs/>
          <w:lang w:eastAsia="uk-UA"/>
        </w:rPr>
        <w:t xml:space="preserve">Булах І.Є. Створюємо якісний тест: навчальний посібник / І.Є. Булах, М.Р.Мруга. –  К.: Майстер-клас, 2006. – 160 с. </w:t>
      </w:r>
      <w:r w:rsidRPr="009210AE">
        <w:t xml:space="preserve">– 66 с. </w:t>
      </w:r>
      <w:r w:rsidRPr="009210AE">
        <w:rPr>
          <w:spacing w:val="-5"/>
        </w:rPr>
        <w:t xml:space="preserve">– [Електронний ресурс]. – Режим доступу: </w:t>
      </w:r>
      <w:hyperlink r:id="rId19" w:history="1">
        <w:r w:rsidRPr="009210AE">
          <w:rPr>
            <w:rStyle w:val="afc"/>
            <w:spacing w:val="-5"/>
          </w:rPr>
          <w:t>http://testcentr.org.ua/images/books/Yakisniy_test.pdf</w:t>
        </w:r>
      </w:hyperlink>
      <w:r w:rsidRPr="009210AE">
        <w:rPr>
          <w:spacing w:val="-5"/>
        </w:rPr>
        <w:t xml:space="preserve">. </w:t>
      </w:r>
      <w:r w:rsidRPr="009210AE">
        <w:rPr>
          <w:bCs/>
        </w:rPr>
        <w:t xml:space="preserve">– Заголовок з екрану. </w:t>
      </w:r>
      <w:r w:rsidRPr="009210AE">
        <w:t xml:space="preserve"> </w:t>
      </w:r>
    </w:p>
    <w:p w:rsidR="00521B79" w:rsidRPr="009210AE" w:rsidRDefault="00521B79" w:rsidP="00961112">
      <w:pPr>
        <w:numPr>
          <w:ilvl w:val="0"/>
          <w:numId w:val="76"/>
        </w:numPr>
        <w:tabs>
          <w:tab w:val="num" w:pos="426"/>
          <w:tab w:val="left" w:pos="567"/>
        </w:tabs>
        <w:suppressAutoHyphens w:val="0"/>
        <w:spacing w:line="360" w:lineRule="auto"/>
        <w:ind w:left="567" w:right="-6" w:hanging="567"/>
        <w:jc w:val="both"/>
      </w:pPr>
      <w:r w:rsidRPr="009210AE">
        <w:rPr>
          <w:rFonts w:ascii="TimesNewRoman" w:eastAsia="Calibri" w:hAnsi="TimesNewRoman" w:cs="TimesNewRoman"/>
        </w:rPr>
        <w:t xml:space="preserve">Буркинский Б. В. </w:t>
      </w:r>
      <w:r w:rsidRPr="009210AE">
        <w:t xml:space="preserve">Концепція </w:t>
      </w:r>
      <w:r w:rsidRPr="009210AE">
        <w:rPr>
          <w:rFonts w:eastAsia="Calibri"/>
        </w:rPr>
        <w:t>переходу України до сталого розвитку</w:t>
      </w:r>
      <w:r w:rsidRPr="009210AE">
        <w:rPr>
          <w:rFonts w:ascii="TimesNewRoman" w:eastAsia="Calibri" w:hAnsi="TimesNewRoman" w:cs="TimesNewRoman"/>
        </w:rPr>
        <w:t xml:space="preserve"> [Текст] / Б.В. Буркинский, М.А. Голубець, Б.М.Данилишин та ін. / </w:t>
      </w:r>
      <w:r w:rsidRPr="009210AE">
        <w:rPr>
          <w:rFonts w:eastAsia="Calibri"/>
          <w:iCs/>
        </w:rPr>
        <w:t>Вісник НАН України, 2007, № 2. – С.14-44.</w:t>
      </w:r>
    </w:p>
    <w:p w:rsidR="00521B79" w:rsidRPr="009210AE" w:rsidRDefault="00521B79" w:rsidP="00961112">
      <w:pPr>
        <w:numPr>
          <w:ilvl w:val="0"/>
          <w:numId w:val="76"/>
        </w:numPr>
        <w:tabs>
          <w:tab w:val="num" w:pos="426"/>
          <w:tab w:val="left" w:pos="567"/>
        </w:tabs>
        <w:suppressAutoHyphens w:val="0"/>
        <w:spacing w:line="360" w:lineRule="auto"/>
        <w:ind w:left="567" w:right="-6" w:hanging="567"/>
        <w:jc w:val="both"/>
      </w:pPr>
      <w:r w:rsidRPr="009210AE">
        <w:rPr>
          <w:spacing w:val="-6"/>
        </w:rPr>
        <w:t xml:space="preserve">Буцыкина В.Л. Акмеологические аспекты профессионализма в развитии </w:t>
      </w:r>
      <w:r w:rsidRPr="009210AE">
        <w:rPr>
          <w:spacing w:val="-5"/>
        </w:rPr>
        <w:t xml:space="preserve">инновационной модели профессионально-образовательной системы. </w:t>
      </w:r>
      <w:r w:rsidRPr="009210AE">
        <w:t>Вестник МНЭПУ: Сборник научных трудов. – М.: Изд-во МНЭПУ, 2009. – С. 10-118</w:t>
      </w:r>
      <w:r w:rsidRPr="009210AE">
        <w:rPr>
          <w:spacing w:val="-2"/>
        </w:rPr>
        <w:t>.</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ascii="TimesNewRomanPS-BoldItalicMT" w:eastAsia="Calibri" w:hAnsi="TimesNewRomanPS-BoldItalicMT" w:cs="TimesNewRomanPS-BoldItalicMT"/>
        </w:rPr>
      </w:pPr>
      <w:r w:rsidRPr="009210AE">
        <w:rPr>
          <w:rFonts w:eastAsia="Calibri"/>
          <w:bCs/>
          <w:iCs/>
        </w:rPr>
        <w:lastRenderedPageBreak/>
        <w:t>Бушнева В</w:t>
      </w:r>
      <w:r w:rsidRPr="009210AE">
        <w:rPr>
          <w:rFonts w:eastAsia="Calibri"/>
          <w:bCs/>
          <w:i/>
          <w:iCs/>
        </w:rPr>
        <w:t xml:space="preserve">. </w:t>
      </w:r>
      <w:r w:rsidRPr="009210AE">
        <w:rPr>
          <w:rFonts w:eastAsia="Calibri"/>
          <w:bCs/>
        </w:rPr>
        <w:t>Аксиологический подход как средство формирования личности студента</w:t>
      </w:r>
      <w:r w:rsidRPr="009210AE">
        <w:rPr>
          <w:rFonts w:ascii="TimesNewRomanPS-BoldMT" w:eastAsia="Calibri" w:hAnsi="TimesNewRomanPS-BoldMT" w:cs="TimesNewRomanPS-BoldMT"/>
          <w:bCs/>
        </w:rPr>
        <w:t xml:space="preserve"> // </w:t>
      </w:r>
      <w:r w:rsidRPr="009210AE">
        <w:rPr>
          <w:bCs/>
        </w:rPr>
        <w:t>Альманах современной науки и образования</w:t>
      </w:r>
      <w:r w:rsidRPr="009210AE">
        <w:t>. Тамбов: Грамота, 2010. № 12. – С. 8-11</w:t>
      </w:r>
      <w:r w:rsidRPr="009210AE">
        <w:rPr>
          <w:rFonts w:eastAsia="Calibri"/>
          <w:bCs/>
        </w:rPr>
        <w:t>.</w:t>
      </w:r>
      <w:r w:rsidRPr="009210AE">
        <w:t xml:space="preserve"> </w:t>
      </w:r>
      <w:r w:rsidRPr="009210AE">
        <w:rPr>
          <w:spacing w:val="-5"/>
        </w:rPr>
        <w:t xml:space="preserve">– [Електронний ресурс]. – Режим доступу: </w:t>
      </w:r>
      <w:hyperlink r:id="rId20" w:history="1">
        <w:r w:rsidRPr="009210AE">
          <w:rPr>
            <w:rStyle w:val="afc"/>
            <w:rFonts w:ascii="TimesNewRomanPS-BoldItalicMT" w:eastAsia="Calibri" w:hAnsi="TimesNewRomanPS-BoldItalicMT" w:cs="TimesNewRomanPS-BoldItalicMT"/>
          </w:rPr>
          <w:t>http://www.pglu.ru/lib/publications/University_Reading/2008/X/uch_2008_X_00011.pdf</w:t>
        </w:r>
      </w:hyperlink>
      <w:r w:rsidRPr="009210AE">
        <w:rPr>
          <w:rFonts w:ascii="TimesNewRomanPS-BoldItalicMT" w:eastAsia="Calibri" w:hAnsi="TimesNewRomanPS-BoldItalicMT" w:cs="TimesNewRomanPS-BoldItalicMT"/>
        </w:rPr>
        <w:t xml:space="preserve">. </w:t>
      </w:r>
      <w:r w:rsidRPr="009210AE">
        <w:rPr>
          <w:bCs/>
        </w:rPr>
        <w:t xml:space="preserve">– Заголовок з екрану. </w:t>
      </w:r>
      <w:r w:rsidRPr="009210AE">
        <w:t xml:space="preserve"> </w:t>
      </w:r>
    </w:p>
    <w:p w:rsidR="00521B79" w:rsidRPr="009210AE" w:rsidRDefault="00521B79" w:rsidP="00961112">
      <w:pPr>
        <w:numPr>
          <w:ilvl w:val="0"/>
          <w:numId w:val="76"/>
        </w:numPr>
        <w:tabs>
          <w:tab w:val="num" w:pos="426"/>
          <w:tab w:val="left" w:pos="567"/>
        </w:tabs>
        <w:suppressAutoHyphens w:val="0"/>
        <w:spacing w:line="360" w:lineRule="auto"/>
        <w:ind w:left="567" w:right="-6" w:hanging="567"/>
        <w:jc w:val="both"/>
      </w:pPr>
      <w:r w:rsidRPr="009210AE">
        <w:rPr>
          <w:spacing w:val="-2"/>
        </w:rPr>
        <w:t>Важность личностных компетенций. Исследование консалтинговой группы Leadership IQ.</w:t>
      </w:r>
      <w:r w:rsidRPr="009210AE">
        <w:t xml:space="preserve"> </w:t>
      </w:r>
      <w:r w:rsidRPr="009210AE">
        <w:rPr>
          <w:bCs/>
        </w:rPr>
        <w:t xml:space="preserve">–  </w:t>
      </w:r>
      <w:r w:rsidRPr="009210AE">
        <w:t>[</w:t>
      </w:r>
      <w:r w:rsidRPr="009210AE">
        <w:rPr>
          <w:bCs/>
        </w:rPr>
        <w:t xml:space="preserve">Електронний ресурс] – Режим доступу:  </w:t>
      </w:r>
      <w:r w:rsidRPr="009210AE">
        <w:t xml:space="preserve"> </w:t>
      </w:r>
      <w:hyperlink r:id="rId21" w:history="1">
        <w:r w:rsidRPr="009210AE">
          <w:rPr>
            <w:rStyle w:val="afc"/>
            <w:lang w:val="en-US"/>
          </w:rPr>
          <w:t>http</w:t>
        </w:r>
        <w:r w:rsidRPr="009210AE">
          <w:rPr>
            <w:rStyle w:val="afc"/>
          </w:rPr>
          <w:t>://</w:t>
        </w:r>
        <w:r w:rsidRPr="009210AE">
          <w:rPr>
            <w:rStyle w:val="afc"/>
            <w:lang w:val="en-US"/>
          </w:rPr>
          <w:t>www</w:t>
        </w:r>
        <w:r w:rsidRPr="009210AE">
          <w:rPr>
            <w:rStyle w:val="afc"/>
          </w:rPr>
          <w:t>.</w:t>
        </w:r>
        <w:r w:rsidRPr="009210AE">
          <w:rPr>
            <w:rStyle w:val="afc"/>
            <w:lang w:val="en-US"/>
          </w:rPr>
          <w:t>competencies</w:t>
        </w:r>
        <w:r w:rsidRPr="009210AE">
          <w:rPr>
            <w:rStyle w:val="afc"/>
          </w:rPr>
          <w:t>.</w:t>
        </w:r>
        <w:r w:rsidRPr="009210AE">
          <w:rPr>
            <w:rStyle w:val="afc"/>
            <w:lang w:val="en-US"/>
          </w:rPr>
          <w:t>ru</w:t>
        </w:r>
        <w:r w:rsidRPr="009210AE">
          <w:rPr>
            <w:rStyle w:val="afc"/>
          </w:rPr>
          <w:t>/</w:t>
        </w:r>
        <w:r w:rsidRPr="009210AE">
          <w:rPr>
            <w:rStyle w:val="afc"/>
            <w:lang w:val="en-US"/>
          </w:rPr>
          <w:t>joom</w:t>
        </w:r>
        <w:r w:rsidRPr="009210AE">
          <w:rPr>
            <w:rStyle w:val="afc"/>
          </w:rPr>
          <w:t>/</w:t>
        </w:r>
        <w:r w:rsidRPr="009210AE">
          <w:rPr>
            <w:rStyle w:val="afc"/>
            <w:lang w:val="en-US"/>
          </w:rPr>
          <w:t>content</w:t>
        </w:r>
        <w:r w:rsidRPr="009210AE">
          <w:rPr>
            <w:rStyle w:val="afc"/>
          </w:rPr>
          <w:t>/</w:t>
        </w:r>
        <w:r w:rsidRPr="009210AE">
          <w:rPr>
            <w:rStyle w:val="afc"/>
            <w:lang w:val="en-US"/>
          </w:rPr>
          <w:t>view</w:t>
        </w:r>
        <w:r w:rsidRPr="009210AE">
          <w:rPr>
            <w:rStyle w:val="afc"/>
          </w:rPr>
          <w:t>/37/55/</w:t>
        </w:r>
      </w:hyperlink>
      <w:r w:rsidRPr="009210AE">
        <w:t xml:space="preserve">. </w:t>
      </w:r>
      <w:r w:rsidRPr="009210AE">
        <w:rPr>
          <w:bCs/>
        </w:rPr>
        <w:t xml:space="preserve">– Заголовок з екрану. </w:t>
      </w:r>
      <w:r w:rsidRPr="009210AE">
        <w:t xml:space="preserve"> </w:t>
      </w:r>
    </w:p>
    <w:p w:rsidR="00521B79" w:rsidRPr="009210AE" w:rsidRDefault="00521B79" w:rsidP="00961112">
      <w:pPr>
        <w:widowControl w:val="0"/>
        <w:numPr>
          <w:ilvl w:val="0"/>
          <w:numId w:val="76"/>
        </w:numPr>
        <w:tabs>
          <w:tab w:val="left" w:pos="567"/>
          <w:tab w:val="left" w:pos="709"/>
        </w:tabs>
        <w:suppressAutoHyphens w:val="0"/>
        <w:spacing w:line="360" w:lineRule="auto"/>
        <w:ind w:left="567" w:hanging="567"/>
        <w:jc w:val="both"/>
      </w:pPr>
      <w:r w:rsidRPr="009210AE">
        <w:rPr>
          <w:bCs/>
        </w:rPr>
        <w:t>Вайцзеккер Э., Ловинс Э., Ловинс Л.</w:t>
      </w:r>
      <w:r w:rsidRPr="009210AE">
        <w:t xml:space="preserve"> Фактор четыре. Затрат – половина, отдача – двойная. Новый доклад Римскому клубу. Перевод А.П. Заварницына и В.Д. Новикова под ред. Акад. Г.А.Месяца. – М.: </w:t>
      </w:r>
      <w:r w:rsidRPr="009210AE">
        <w:rPr>
          <w:lang w:val="en-US"/>
        </w:rPr>
        <w:t>Academia</w:t>
      </w:r>
      <w:r w:rsidRPr="009210AE">
        <w:t>, 2000. – 400 с.</w:t>
      </w:r>
    </w:p>
    <w:p w:rsidR="00521B79" w:rsidRPr="009210AE" w:rsidRDefault="00521B79" w:rsidP="00961112">
      <w:pPr>
        <w:numPr>
          <w:ilvl w:val="0"/>
          <w:numId w:val="76"/>
        </w:numPr>
        <w:tabs>
          <w:tab w:val="num" w:pos="1068"/>
        </w:tabs>
        <w:spacing w:line="360" w:lineRule="auto"/>
        <w:ind w:left="567" w:hanging="644"/>
        <w:jc w:val="both"/>
      </w:pPr>
      <w:r w:rsidRPr="009210AE">
        <w:t>Вдовиченко А. М. Духовність як вирішальний фактор освіти сталого розвитку / А. М. Вдовиченко // Проблеми освіти в суспільстві ноосферної епохи (освіта сталого розвитку): матеріали Всеукр. наук.-практ. конф., 19 квіт. 2007 р. / Київський ін-т соціальних та культурних зв'язків ім. св. княгині Ольги; І. А. Мартинюк (ред.), А. М. Вдовиченко (ред.). – К.: Чайка</w:t>
      </w:r>
      <w:bookmarkStart w:id="1" w:name="_Ref215243182"/>
      <w:r w:rsidRPr="009210AE">
        <w:t>-Всесвіт, 2007. – С. 158 – 163.</w:t>
      </w:r>
      <w:bookmarkEnd w:id="1"/>
    </w:p>
    <w:p w:rsidR="00521B79" w:rsidRPr="009210AE" w:rsidRDefault="00521B79" w:rsidP="00961112">
      <w:pPr>
        <w:widowControl w:val="0"/>
        <w:numPr>
          <w:ilvl w:val="0"/>
          <w:numId w:val="76"/>
        </w:numPr>
        <w:tabs>
          <w:tab w:val="left" w:pos="426"/>
          <w:tab w:val="left" w:pos="567"/>
        </w:tabs>
        <w:suppressAutoHyphens w:val="0"/>
        <w:spacing w:line="360" w:lineRule="auto"/>
        <w:ind w:left="567" w:hanging="567"/>
        <w:jc w:val="both"/>
        <w:rPr>
          <w:snapToGrid w:val="0"/>
          <w:szCs w:val="32"/>
        </w:rPr>
      </w:pPr>
      <w:r w:rsidRPr="009210AE">
        <w:t xml:space="preserve">Великий тлумачний словник </w:t>
      </w:r>
      <w:r w:rsidRPr="009210AE">
        <w:rPr>
          <w:rFonts w:ascii="ArialMT" w:hAnsi="ArialMT" w:cs="ArialMT"/>
        </w:rPr>
        <w:t>сучасної української мови / Уклад. і голов. ред. В.Т. Бусел. – К.: Ірпінь</w:t>
      </w:r>
      <w:r w:rsidRPr="009210AE">
        <w:rPr>
          <w:rFonts w:ascii="Arial-BoldMT" w:hAnsi="Arial-BoldMT" w:cs="Arial-BoldMT"/>
          <w:b/>
          <w:bCs/>
        </w:rPr>
        <w:t xml:space="preserve">: </w:t>
      </w:r>
      <w:r w:rsidRPr="009210AE">
        <w:rPr>
          <w:rFonts w:ascii="ArialMT" w:hAnsi="ArialMT" w:cs="ArialMT"/>
        </w:rPr>
        <w:t xml:space="preserve">ВТФ </w:t>
      </w:r>
      <w:r w:rsidRPr="009210AE">
        <w:rPr>
          <w:rFonts w:ascii="Arial-BoldMT" w:hAnsi="Arial-BoldMT" w:cs="Arial-BoldMT"/>
          <w:b/>
          <w:bCs/>
        </w:rPr>
        <w:t>«</w:t>
      </w:r>
      <w:r w:rsidRPr="009210AE">
        <w:rPr>
          <w:rFonts w:ascii="ArialMT" w:hAnsi="ArialMT" w:cs="ArialMT"/>
        </w:rPr>
        <w:t>Перун»</w:t>
      </w:r>
      <w:r w:rsidRPr="009210AE">
        <w:rPr>
          <w:rFonts w:ascii="Arial-BoldMT" w:hAnsi="Arial-BoldMT" w:cs="Arial-BoldMT"/>
          <w:b/>
          <w:bCs/>
        </w:rPr>
        <w:t xml:space="preserve">, </w:t>
      </w:r>
      <w:r w:rsidRPr="009210AE">
        <w:rPr>
          <w:rFonts w:ascii="ArialMT" w:hAnsi="ArialMT" w:cs="ArialMT"/>
        </w:rPr>
        <w:t>2001. – 1440 с.</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 w:eastAsia="Calibri" w:hAnsi="TimesNewRoman" w:cs="TimesNewRoman"/>
        </w:rPr>
      </w:pPr>
      <w:r w:rsidRPr="009210AE">
        <w:rPr>
          <w:rFonts w:ascii="TimesNewRoman,Bold" w:eastAsia="Calibri" w:hAnsi="TimesNewRoman,Bold" w:cs="TimesNewRoman,Bold"/>
          <w:bCs/>
        </w:rPr>
        <w:t xml:space="preserve">Вітвіцька С.С. Компетентнісний та професіографічний підходи до побудови професіограми магістра освіти / </w:t>
      </w:r>
      <w:r w:rsidRPr="009210AE">
        <w:rPr>
          <w:rFonts w:eastAsia="Calibri"/>
          <w:bCs/>
          <w:iCs/>
        </w:rPr>
        <w:t xml:space="preserve">Вісник Житомирського державного університету. </w:t>
      </w:r>
      <w:r w:rsidRPr="009210AE">
        <w:rPr>
          <w:rFonts w:eastAsia="Calibri"/>
          <w:iCs/>
        </w:rPr>
        <w:t>Педагогічні науки.</w:t>
      </w:r>
      <w:r w:rsidRPr="009210AE">
        <w:rPr>
          <w:rFonts w:ascii="TimesNewRoman,BoldItalic" w:eastAsia="Calibri" w:hAnsi="TimesNewRoman,BoldItalic" w:cs="TimesNewRoman,BoldItalic"/>
        </w:rPr>
        <w:t xml:space="preserve"> </w:t>
      </w:r>
      <w:r w:rsidRPr="009210AE">
        <w:rPr>
          <w:rFonts w:eastAsia="Calibri"/>
          <w:iCs/>
        </w:rPr>
        <w:t xml:space="preserve">Випуск 57, 2011. – С.52-58. </w:t>
      </w:r>
      <w:r w:rsidRPr="009210AE">
        <w:rPr>
          <w:bCs/>
        </w:rPr>
        <w:t xml:space="preserve">–  </w:t>
      </w:r>
      <w:r w:rsidRPr="009210AE">
        <w:t>[</w:t>
      </w:r>
      <w:r w:rsidRPr="009210AE">
        <w:rPr>
          <w:bCs/>
        </w:rPr>
        <w:t xml:space="preserve">Електронний ресурс]. – Режим доступу: </w:t>
      </w:r>
      <w:r w:rsidRPr="009210AE">
        <w:t xml:space="preserve"> </w:t>
      </w:r>
      <w:hyperlink r:id="rId22" w:history="1">
        <w:r w:rsidRPr="009210AE">
          <w:rPr>
            <w:rStyle w:val="afc"/>
            <w:rFonts w:eastAsia="Calibri"/>
            <w:iCs/>
          </w:rPr>
          <w:t>http://eprints.zu.edu.ua/5238/1/vip_57_10 .pdf</w:t>
        </w:r>
      </w:hyperlink>
      <w:r w:rsidRPr="009210AE">
        <w:rPr>
          <w:rFonts w:eastAsia="Calibri"/>
          <w:iCs/>
        </w:rPr>
        <w:t xml:space="preserve">.  </w:t>
      </w:r>
      <w:r w:rsidRPr="009210AE">
        <w:rPr>
          <w:bCs/>
        </w:rPr>
        <w:t xml:space="preserve">– Заголовок з екрану. </w:t>
      </w:r>
      <w:r w:rsidRPr="009210AE">
        <w:t xml:space="preserve">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Виконання положень Орхуської конвенції в Україні. Посібник для громадянського суспільства.[І.Малахів, П.Павличенко, Д.Скрильников]</w:t>
      </w:r>
      <w:r w:rsidRPr="009210AE">
        <w:rPr>
          <w:spacing w:val="-3"/>
        </w:rPr>
        <w:t xml:space="preserve">. – [Електронний </w:t>
      </w:r>
      <w:r w:rsidRPr="009210AE">
        <w:rPr>
          <w:spacing w:val="-4"/>
        </w:rPr>
        <w:t xml:space="preserve">ресурс]. – Режим доступу: </w:t>
      </w:r>
      <w:hyperlink r:id="rId23" w:history="1">
        <w:r w:rsidRPr="009210AE">
          <w:rPr>
            <w:rStyle w:val="afc"/>
            <w:rFonts w:eastAsia="Calibri"/>
          </w:rPr>
          <w:t>http://archive.rec.org/REC/Programs/</w:t>
        </w:r>
      </w:hyperlink>
      <w:r w:rsidRPr="009210AE">
        <w:rPr>
          <w:rFonts w:eastAsia="Calibri"/>
        </w:rPr>
        <w:t xml:space="preserve"> PublicParticipation/PublicAwareness/pdf/NUG_Ukraine_CS-Ukr.pdf. </w:t>
      </w:r>
      <w:r w:rsidRPr="009210AE">
        <w:rPr>
          <w:bCs/>
        </w:rPr>
        <w:t xml:space="preserve">– Заголовок з екрану. </w:t>
      </w:r>
      <w:r w:rsidRPr="009210AE">
        <w:t xml:space="preserve">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napToGrid w:val="0"/>
          <w:szCs w:val="32"/>
        </w:rPr>
      </w:pPr>
      <w:r w:rsidRPr="009210AE">
        <w:rPr>
          <w:snapToGrid w:val="0"/>
        </w:rPr>
        <w:t>Висоцька О.Є.</w:t>
      </w:r>
      <w:r w:rsidRPr="009210AE">
        <w:rPr>
          <w:i/>
          <w:snapToGrid w:val="0"/>
        </w:rPr>
        <w:t xml:space="preserve"> </w:t>
      </w:r>
      <w:r w:rsidRPr="009210AE">
        <w:t xml:space="preserve">Концептуальні засади випереджаючої освіти для сталого розвитку // Дніпропетровська обласна педагогічна газета. - № 21 (30) червень-серпень 2009 р. – С. 6. </w:t>
      </w:r>
      <w:r w:rsidRPr="009210AE">
        <w:rPr>
          <w:bCs/>
        </w:rPr>
        <w:t xml:space="preserve">–  </w:t>
      </w:r>
      <w:r w:rsidRPr="009210AE">
        <w:t>[</w:t>
      </w:r>
      <w:r w:rsidRPr="009210AE">
        <w:rPr>
          <w:bCs/>
        </w:rPr>
        <w:t xml:space="preserve">Електронний ресурс] – Режим доступу:  </w:t>
      </w:r>
      <w:r w:rsidRPr="009210AE">
        <w:t xml:space="preserve"> </w:t>
      </w:r>
      <w:hyperlink r:id="rId24" w:history="1">
        <w:r w:rsidRPr="009210AE">
          <w:rPr>
            <w:rStyle w:val="afc"/>
          </w:rPr>
          <w:t>www.doippo.dp.ua/.../096_КОНЦЕПЦІЯ%20ВИПЕРЕДЖАЮЧОЇ%20ОСВІТИ.doc</w:t>
        </w:r>
      </w:hyperlink>
      <w:r w:rsidRPr="009210AE">
        <w:t xml:space="preserve">. </w:t>
      </w:r>
      <w:r w:rsidRPr="009210AE">
        <w:rPr>
          <w:bCs/>
        </w:rPr>
        <w:t xml:space="preserve">– Заголовок з екрану. </w:t>
      </w:r>
      <w:r w:rsidRPr="009210AE">
        <w:t xml:space="preserve">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rStyle w:val="afff0"/>
          <w:i w:val="0"/>
          <w:iCs w:val="0"/>
          <w:snapToGrid w:val="0"/>
          <w:szCs w:val="32"/>
        </w:rPr>
      </w:pPr>
      <w:r w:rsidRPr="009210AE">
        <w:rPr>
          <w:snapToGrid w:val="0"/>
        </w:rPr>
        <w:t xml:space="preserve">Висоцька О.Є. Освіта для сталого розвитку: мета та основні завдання.  </w:t>
      </w:r>
      <w:r w:rsidRPr="009210AE">
        <w:rPr>
          <w:spacing w:val="-3"/>
        </w:rPr>
        <w:t xml:space="preserve">– [Електронний </w:t>
      </w:r>
      <w:r w:rsidRPr="009210AE">
        <w:rPr>
          <w:spacing w:val="-4"/>
        </w:rPr>
        <w:t xml:space="preserve">ресурс]. – Режим доступу: </w:t>
      </w:r>
      <w:hyperlink r:id="rId25" w:history="1">
        <w:r w:rsidRPr="009210AE">
          <w:rPr>
            <w:rStyle w:val="afc"/>
          </w:rPr>
          <w:t>www.doippo.dp.ua/.../096_Освіта %20для%20сталого%20розвитку.ppt</w:t>
        </w:r>
      </w:hyperlink>
      <w:r w:rsidRPr="009210AE">
        <w:t xml:space="preserve">. </w:t>
      </w:r>
      <w:r w:rsidRPr="009210AE">
        <w:rPr>
          <w:bCs/>
        </w:rPr>
        <w:t xml:space="preserve">– Заголовок з екрану. </w:t>
      </w:r>
      <w:r w:rsidRPr="009210AE">
        <w:t xml:space="preserve"> </w:t>
      </w:r>
    </w:p>
    <w:p w:rsidR="00521B79" w:rsidRPr="009210AE" w:rsidRDefault="00521B79" w:rsidP="00961112">
      <w:pPr>
        <w:widowControl w:val="0"/>
        <w:numPr>
          <w:ilvl w:val="0"/>
          <w:numId w:val="76"/>
        </w:numPr>
        <w:shd w:val="clear" w:color="auto" w:fill="FFFFFF"/>
        <w:tabs>
          <w:tab w:val="left" w:pos="362"/>
          <w:tab w:val="left" w:pos="567"/>
        </w:tabs>
        <w:suppressAutoHyphens w:val="0"/>
        <w:autoSpaceDE w:val="0"/>
        <w:autoSpaceDN w:val="0"/>
        <w:adjustRightInd w:val="0"/>
        <w:spacing w:line="360" w:lineRule="auto"/>
        <w:ind w:left="567" w:right="16" w:hanging="567"/>
        <w:jc w:val="both"/>
        <w:rPr>
          <w:rStyle w:val="afff0"/>
          <w:i w:val="0"/>
          <w:iCs w:val="0"/>
          <w:spacing w:val="-22"/>
        </w:rPr>
      </w:pPr>
      <w:r w:rsidRPr="009210AE">
        <w:rPr>
          <w:spacing w:val="-3"/>
        </w:rPr>
        <w:lastRenderedPageBreak/>
        <w:t xml:space="preserve">Вища освіта: від державного контролю – до самоуправління. – [Електронний </w:t>
      </w:r>
      <w:r w:rsidRPr="009210AE">
        <w:rPr>
          <w:spacing w:val="-4"/>
        </w:rPr>
        <w:t xml:space="preserve">ресурс]. – Режим доступу: </w:t>
      </w:r>
      <w:hyperlink r:id="rId26" w:history="1">
        <w:r w:rsidRPr="009210AE">
          <w:rPr>
            <w:rStyle w:val="afc"/>
            <w:spacing w:val="-4"/>
            <w:lang w:val="en-US"/>
          </w:rPr>
          <w:t>http</w:t>
        </w:r>
        <w:r w:rsidRPr="009210AE">
          <w:rPr>
            <w:rStyle w:val="afc"/>
            <w:spacing w:val="-4"/>
          </w:rPr>
          <w:t>://</w:t>
        </w:r>
        <w:r w:rsidRPr="009210AE">
          <w:rPr>
            <w:rStyle w:val="afc"/>
            <w:spacing w:val="-4"/>
            <w:lang w:val="en-US"/>
          </w:rPr>
          <w:t>osvita</w:t>
        </w:r>
        <w:r w:rsidRPr="009210AE">
          <w:rPr>
            <w:rStyle w:val="afc"/>
            <w:spacing w:val="-4"/>
          </w:rPr>
          <w:t>.</w:t>
        </w:r>
        <w:r w:rsidRPr="009210AE">
          <w:rPr>
            <w:rStyle w:val="afc"/>
            <w:spacing w:val="-4"/>
            <w:lang w:val="en-US"/>
          </w:rPr>
          <w:t>ua</w:t>
        </w:r>
        <w:r w:rsidRPr="009210AE">
          <w:rPr>
            <w:rStyle w:val="afc"/>
            <w:spacing w:val="-4"/>
          </w:rPr>
          <w:t>/</w:t>
        </w:r>
        <w:r w:rsidRPr="009210AE">
          <w:rPr>
            <w:rStyle w:val="afc"/>
            <w:spacing w:val="-4"/>
            <w:lang w:val="en-US"/>
          </w:rPr>
          <w:t>vnz</w:t>
        </w:r>
        <w:r w:rsidRPr="009210AE">
          <w:rPr>
            <w:rStyle w:val="afc"/>
            <w:spacing w:val="-4"/>
          </w:rPr>
          <w:t>/</w:t>
        </w:r>
        <w:r w:rsidRPr="009210AE">
          <w:rPr>
            <w:rStyle w:val="afc"/>
            <w:spacing w:val="-4"/>
            <w:lang w:val="en-US"/>
          </w:rPr>
          <w:t>high</w:t>
        </w:r>
        <w:r w:rsidRPr="009210AE">
          <w:rPr>
            <w:rStyle w:val="afc"/>
            <w:spacing w:val="-4"/>
          </w:rPr>
          <w:t xml:space="preserve"> </w:t>
        </w:r>
        <w:r w:rsidRPr="009210AE">
          <w:rPr>
            <w:rStyle w:val="afc"/>
            <w:spacing w:val="-4"/>
            <w:lang w:val="en-US"/>
          </w:rPr>
          <w:t>school</w:t>
        </w:r>
        <w:r w:rsidRPr="009210AE">
          <w:rPr>
            <w:rStyle w:val="afc"/>
            <w:spacing w:val="-4"/>
          </w:rPr>
          <w:t>/13355</w:t>
        </w:r>
      </w:hyperlink>
      <w:r w:rsidRPr="009210AE">
        <w:rPr>
          <w:spacing w:val="-4"/>
          <w:u w:val="single"/>
        </w:rPr>
        <w:t xml:space="preserve">. </w:t>
      </w:r>
      <w:r w:rsidRPr="009210AE">
        <w:rPr>
          <w:bCs/>
        </w:rPr>
        <w:t xml:space="preserve">– Заголовок з екрану. </w:t>
      </w:r>
      <w:r w:rsidRPr="009210AE">
        <w:t xml:space="preserve">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Вища освіта України і Болонський процес: навч. посіб. / [М.Ф. Степко, Я.Я. Болюбаш, В.Д. Шинкарук, В.В. Грубінко, І.І. Бабин], за ред. В.Г. Кременя. – К.: Освіта, 2004. – 384 с.</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Style w:val="aff7"/>
          <w:rFonts w:eastAsia="Arial Unicode MS"/>
          <w:b w:val="0"/>
        </w:rPr>
        <w:t>Вовк В.І. Курс “Екологічна економіка” (</w:t>
      </w:r>
      <w:r w:rsidRPr="009210AE">
        <w:rPr>
          <w:rStyle w:val="aff7"/>
          <w:rFonts w:eastAsia="Arial Unicode MS"/>
          <w:b w:val="0"/>
          <w:lang w:val="en-GB"/>
        </w:rPr>
        <w:t>Ecological</w:t>
      </w:r>
      <w:r w:rsidRPr="009210AE">
        <w:rPr>
          <w:rStyle w:val="aff7"/>
          <w:rFonts w:eastAsia="Arial Unicode MS"/>
          <w:b w:val="0"/>
        </w:rPr>
        <w:t xml:space="preserve"> </w:t>
      </w:r>
      <w:r w:rsidRPr="009210AE">
        <w:rPr>
          <w:rStyle w:val="aff7"/>
          <w:rFonts w:eastAsia="Arial Unicode MS"/>
          <w:b w:val="0"/>
          <w:lang w:val="en-GB"/>
        </w:rPr>
        <w:t>Economics</w:t>
      </w:r>
      <w:r w:rsidRPr="009210AE">
        <w:rPr>
          <w:rStyle w:val="aff7"/>
          <w:rFonts w:eastAsia="Arial Unicode MS"/>
          <w:b w:val="0"/>
        </w:rPr>
        <w:t xml:space="preserve">), прочитаний в НаУКМА. </w:t>
      </w:r>
      <w:r w:rsidRPr="009210AE">
        <w:t xml:space="preserve">Українська асоціація «Римського клубу». – [Електронний ресурс]. – </w:t>
      </w:r>
      <w:r w:rsidRPr="009210AE">
        <w:rPr>
          <w:spacing w:val="-8"/>
        </w:rPr>
        <w:t xml:space="preserve">Режим доступу: </w:t>
      </w:r>
      <w:r w:rsidRPr="009210AE">
        <w:rPr>
          <w:lang w:val="en-US"/>
        </w:rPr>
        <w:t>http</w:t>
      </w:r>
      <w:r w:rsidRPr="009210AE">
        <w:t>://</w:t>
      </w:r>
      <w:hyperlink r:id="rId27" w:history="1">
        <w:r w:rsidRPr="009210AE">
          <w:rPr>
            <w:rStyle w:val="afc"/>
          </w:rPr>
          <w:t>clubofrome.org.ua</w:t>
        </w:r>
      </w:hyperlink>
      <w:r w:rsidRPr="009210AE">
        <w:t>).</w:t>
      </w:r>
      <w:r w:rsidRPr="009210AE">
        <w:rPr>
          <w:rFonts w:eastAsia="Newton-Regular"/>
        </w:rPr>
        <w:t xml:space="preserve"> – Заголовок з екрану.</w:t>
      </w:r>
    </w:p>
    <w:p w:rsidR="00521B79" w:rsidRPr="009210AE" w:rsidRDefault="00521B79" w:rsidP="00961112">
      <w:pPr>
        <w:pStyle w:val="afffffffff2"/>
        <w:numPr>
          <w:ilvl w:val="0"/>
          <w:numId w:val="76"/>
        </w:numPr>
        <w:tabs>
          <w:tab w:val="left" w:pos="567"/>
        </w:tabs>
        <w:suppressAutoHyphens w:val="0"/>
        <w:spacing w:before="100" w:beforeAutospacing="1" w:after="100" w:afterAutospacing="1" w:line="360" w:lineRule="auto"/>
        <w:ind w:left="567" w:hanging="567"/>
        <w:jc w:val="both"/>
        <w:rPr>
          <w:sz w:val="28"/>
          <w:szCs w:val="28"/>
        </w:rPr>
      </w:pPr>
      <w:r w:rsidRPr="009210AE">
        <w:rPr>
          <w:sz w:val="28"/>
          <w:szCs w:val="28"/>
        </w:rPr>
        <w:t>Воловик В.М. Тріада життя (біосфера, етносфера, ноосфера): Навчальний посібник. – Вінниця, 2003. – 116с.</w:t>
      </w:r>
    </w:p>
    <w:p w:rsidR="00521B79" w:rsidRPr="009210AE" w:rsidRDefault="00521B79" w:rsidP="00961112">
      <w:pPr>
        <w:pStyle w:val="afffffffff2"/>
        <w:numPr>
          <w:ilvl w:val="0"/>
          <w:numId w:val="76"/>
        </w:numPr>
        <w:tabs>
          <w:tab w:val="left" w:pos="567"/>
        </w:tabs>
        <w:suppressAutoHyphens w:val="0"/>
        <w:spacing w:before="100" w:beforeAutospacing="1" w:after="100" w:afterAutospacing="1" w:line="360" w:lineRule="auto"/>
        <w:ind w:left="567" w:hanging="567"/>
        <w:jc w:val="both"/>
        <w:rPr>
          <w:sz w:val="28"/>
          <w:szCs w:val="28"/>
        </w:rPr>
      </w:pPr>
      <w:r w:rsidRPr="009210AE">
        <w:rPr>
          <w:rFonts w:eastAsia="Calibri"/>
          <w:sz w:val="28"/>
          <w:szCs w:val="28"/>
        </w:rPr>
        <w:t>Волошин В.В.</w:t>
      </w:r>
      <w:r w:rsidRPr="009210AE">
        <w:rPr>
          <w:szCs w:val="28"/>
        </w:rPr>
        <w:t xml:space="preserve"> </w:t>
      </w:r>
      <w:r w:rsidRPr="009210AE">
        <w:rPr>
          <w:sz w:val="28"/>
          <w:szCs w:val="28"/>
        </w:rPr>
        <w:t>Концепція сталого розвитку України / В.В. Волошин, Н.М. Гордієнко, І.О. Горленко та ін. – К., 1997. – 17 с.</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Волошин В.В., Трегобчук В.М. Концептуальні засади сталого розвитку регіонів України // Регіональна економіка.– 2002.– № 1.– С. 7-21.</w:t>
      </w:r>
    </w:p>
    <w:p w:rsidR="00521B79" w:rsidRPr="009210AE" w:rsidRDefault="00521B79" w:rsidP="00961112">
      <w:pPr>
        <w:widowControl w:val="0"/>
        <w:numPr>
          <w:ilvl w:val="0"/>
          <w:numId w:val="76"/>
        </w:numPr>
        <w:shd w:val="clear" w:color="auto" w:fill="FFFFFF"/>
        <w:tabs>
          <w:tab w:val="left" w:pos="383"/>
          <w:tab w:val="left" w:pos="567"/>
        </w:tabs>
        <w:suppressAutoHyphens w:val="0"/>
        <w:autoSpaceDE w:val="0"/>
        <w:autoSpaceDN w:val="0"/>
        <w:adjustRightInd w:val="0"/>
        <w:spacing w:line="360" w:lineRule="auto"/>
        <w:ind w:left="567" w:right="4" w:hanging="567"/>
        <w:jc w:val="both"/>
      </w:pPr>
      <w:r w:rsidRPr="009210AE">
        <w:rPr>
          <w:rFonts w:eastAsia="Calibri"/>
        </w:rPr>
        <w:t xml:space="preserve">Воскресенская Н.Н. Поиски государственных образовательных стандартов за рубежом / Н.Н. Воскресенская // Педагогика. – 1994. – №2. – С.112-117. </w:t>
      </w:r>
    </w:p>
    <w:p w:rsidR="00521B79" w:rsidRPr="009210AE" w:rsidRDefault="00521B79" w:rsidP="00961112">
      <w:pPr>
        <w:widowControl w:val="0"/>
        <w:numPr>
          <w:ilvl w:val="0"/>
          <w:numId w:val="76"/>
        </w:numPr>
        <w:shd w:val="clear" w:color="auto" w:fill="FFFFFF"/>
        <w:tabs>
          <w:tab w:val="left" w:pos="383"/>
          <w:tab w:val="left" w:pos="567"/>
        </w:tabs>
        <w:suppressAutoHyphens w:val="0"/>
        <w:autoSpaceDE w:val="0"/>
        <w:autoSpaceDN w:val="0"/>
        <w:adjustRightInd w:val="0"/>
        <w:spacing w:line="360" w:lineRule="auto"/>
        <w:ind w:left="567" w:right="4" w:hanging="567"/>
        <w:jc w:val="both"/>
      </w:pPr>
      <w:r w:rsidRPr="009210AE">
        <w:rPr>
          <w:spacing w:val="-7"/>
        </w:rPr>
        <w:t xml:space="preserve">Всемирная конференция ЮНЕСКО по образованию в интересах устойчивого </w:t>
      </w:r>
      <w:r w:rsidRPr="009210AE">
        <w:rPr>
          <w:spacing w:val="-5"/>
        </w:rPr>
        <w:t>развития</w:t>
      </w:r>
      <w:r w:rsidRPr="009210AE">
        <w:rPr>
          <w:spacing w:val="-7"/>
        </w:rPr>
        <w:t xml:space="preserve"> (Четыре цели)</w:t>
      </w:r>
      <w:r w:rsidRPr="009210AE">
        <w:rPr>
          <w:spacing w:val="-5"/>
        </w:rPr>
        <w:t xml:space="preserve">. – [Електронний ресурс]. – Режим доступу: </w:t>
      </w:r>
      <w:r w:rsidRPr="009210AE">
        <w:rPr>
          <w:spacing w:val="-5"/>
          <w:u w:val="single"/>
          <w:lang w:val="en-US"/>
        </w:rPr>
        <w:t>http</w:t>
      </w:r>
      <w:r w:rsidRPr="009210AE">
        <w:rPr>
          <w:spacing w:val="-5"/>
          <w:u w:val="single"/>
        </w:rPr>
        <w:t>://</w:t>
      </w:r>
      <w:r w:rsidRPr="009210AE">
        <w:rPr>
          <w:spacing w:val="-5"/>
          <w:u w:val="single"/>
          <w:lang w:val="en-US"/>
        </w:rPr>
        <w:t>www</w:t>
      </w:r>
      <w:r w:rsidRPr="009210AE">
        <w:rPr>
          <w:spacing w:val="-5"/>
          <w:u w:val="single"/>
        </w:rPr>
        <w:t>.</w:t>
      </w:r>
      <w:r w:rsidRPr="009210AE">
        <w:rPr>
          <w:spacing w:val="-5"/>
          <w:u w:val="single"/>
          <w:lang w:val="en-US"/>
        </w:rPr>
        <w:t>esd</w:t>
      </w:r>
      <w:r w:rsidRPr="009210AE">
        <w:rPr>
          <w:spacing w:val="-5"/>
          <w:u w:val="single"/>
        </w:rPr>
        <w:t>-</w:t>
      </w:r>
      <w:r w:rsidRPr="009210AE">
        <w:rPr>
          <w:spacing w:val="-5"/>
          <w:u w:val="single"/>
          <w:lang w:val="en-US"/>
        </w:rPr>
        <w:t>world</w:t>
      </w:r>
      <w:r w:rsidRPr="009210AE">
        <w:rPr>
          <w:spacing w:val="-5"/>
          <w:u w:val="single"/>
        </w:rPr>
        <w:t>-</w:t>
      </w:r>
      <w:r w:rsidRPr="009210AE">
        <w:rPr>
          <w:spacing w:val="-5"/>
          <w:u w:val="single"/>
          <w:lang w:val="en-US"/>
        </w:rPr>
        <w:t>conference</w:t>
      </w:r>
      <w:r w:rsidRPr="009210AE">
        <w:rPr>
          <w:spacing w:val="-5"/>
          <w:u w:val="single"/>
        </w:rPr>
        <w:t>-2009.</w:t>
      </w:r>
      <w:r w:rsidRPr="009210AE">
        <w:rPr>
          <w:spacing w:val="-5"/>
          <w:u w:val="single"/>
          <w:lang w:val="en-US"/>
        </w:rPr>
        <w:t>org</w:t>
      </w:r>
      <w:r w:rsidRPr="009210AE">
        <w:rPr>
          <w:spacing w:val="-5"/>
          <w:u w:val="single"/>
        </w:rPr>
        <w:t>/</w:t>
      </w:r>
      <w:r w:rsidRPr="009210AE">
        <w:rPr>
          <w:spacing w:val="-5"/>
          <w:u w:val="single"/>
          <w:lang w:val="en-US"/>
        </w:rPr>
        <w:t>ru</w:t>
      </w:r>
      <w:r w:rsidRPr="009210AE">
        <w:rPr>
          <w:spacing w:val="-5"/>
          <w:u w:val="single"/>
        </w:rPr>
        <w:t>/</w:t>
      </w:r>
      <w:r w:rsidRPr="009210AE">
        <w:rPr>
          <w:spacing w:val="-5"/>
          <w:u w:val="single"/>
          <w:lang w:val="en-US"/>
        </w:rPr>
        <w:t>o</w:t>
      </w:r>
      <w:r w:rsidRPr="009210AE">
        <w:rPr>
          <w:spacing w:val="-5"/>
          <w:u w:val="single"/>
        </w:rPr>
        <w:t>-</w:t>
      </w:r>
      <w:r w:rsidRPr="009210AE">
        <w:rPr>
          <w:spacing w:val="-5"/>
          <w:u w:val="single"/>
          <w:lang w:val="en-US"/>
        </w:rPr>
        <w:t>vsemirnoi</w:t>
      </w:r>
      <w:r w:rsidRPr="009210AE">
        <w:rPr>
          <w:spacing w:val="-5"/>
          <w:u w:val="single"/>
        </w:rPr>
        <w:t>-</w:t>
      </w:r>
      <w:r w:rsidRPr="009210AE">
        <w:rPr>
          <w:spacing w:val="-5"/>
          <w:u w:val="single"/>
          <w:lang w:val="en-US"/>
        </w:rPr>
        <w:t>konferencii</w:t>
      </w:r>
      <w:r w:rsidRPr="009210AE">
        <w:rPr>
          <w:spacing w:val="-5"/>
          <w:u w:val="single"/>
        </w:rPr>
        <w:t>-</w:t>
      </w:r>
      <w:r w:rsidRPr="009210AE">
        <w:rPr>
          <w:spacing w:val="-5"/>
          <w:u w:val="single"/>
          <w:lang w:val="en-US"/>
        </w:rPr>
        <w:t>po</w:t>
      </w:r>
      <w:r w:rsidRPr="009210AE">
        <w:rPr>
          <w:spacing w:val="-5"/>
          <w:u w:val="single"/>
        </w:rPr>
        <w:t>-</w:t>
      </w:r>
      <w:r w:rsidRPr="009210AE">
        <w:rPr>
          <w:spacing w:val="-5"/>
          <w:u w:val="single"/>
          <w:lang w:val="en-US"/>
        </w:rPr>
        <w:t>obrazovaniju</w:t>
      </w:r>
      <w:r w:rsidRPr="009210AE">
        <w:rPr>
          <w:spacing w:val="-5"/>
          <w:u w:val="single"/>
        </w:rPr>
        <w:t>-</w:t>
      </w:r>
      <w:r w:rsidRPr="009210AE">
        <w:rPr>
          <w:spacing w:val="-5"/>
          <w:u w:val="single"/>
          <w:lang w:val="en-US"/>
        </w:rPr>
        <w:t>v</w:t>
      </w:r>
      <w:r w:rsidRPr="009210AE">
        <w:rPr>
          <w:spacing w:val="-5"/>
          <w:u w:val="single"/>
        </w:rPr>
        <w:t>-</w:t>
      </w:r>
      <w:r w:rsidRPr="009210AE">
        <w:rPr>
          <w:spacing w:val="-5"/>
          <w:u w:val="single"/>
          <w:lang w:val="en-US"/>
        </w:rPr>
        <w:t>interesakh</w:t>
      </w:r>
      <w:r w:rsidRPr="009210AE">
        <w:rPr>
          <w:spacing w:val="-5"/>
          <w:u w:val="single"/>
        </w:rPr>
        <w:t>-</w:t>
      </w:r>
      <w:r w:rsidRPr="009210AE">
        <w:rPr>
          <w:spacing w:val="-5"/>
          <w:u w:val="single"/>
          <w:lang w:val="en-US"/>
        </w:rPr>
        <w:t>ustoichivogo</w:t>
      </w:r>
      <w:r w:rsidRPr="009210AE">
        <w:rPr>
          <w:spacing w:val="-5"/>
          <w:u w:val="single"/>
        </w:rPr>
        <w:t>-</w:t>
      </w:r>
      <w:r w:rsidRPr="009210AE">
        <w:rPr>
          <w:spacing w:val="-5"/>
          <w:u w:val="single"/>
          <w:lang w:val="en-US"/>
        </w:rPr>
        <w:t>razvitija</w:t>
      </w:r>
      <w:r w:rsidRPr="009210AE">
        <w:rPr>
          <w:spacing w:val="-5"/>
          <w:u w:val="single"/>
        </w:rPr>
        <w:t>-</w:t>
      </w:r>
      <w:r w:rsidRPr="009210AE">
        <w:rPr>
          <w:spacing w:val="-5"/>
          <w:u w:val="single"/>
          <w:lang w:val="en-US"/>
        </w:rPr>
        <w:t>esd</w:t>
      </w:r>
      <w:r w:rsidRPr="009210AE">
        <w:rPr>
          <w:spacing w:val="-5"/>
          <w:u w:val="single"/>
        </w:rPr>
        <w:t>/</w:t>
      </w:r>
      <w:r w:rsidRPr="009210AE">
        <w:rPr>
          <w:spacing w:val="-5"/>
          <w:u w:val="single"/>
          <w:lang w:val="en-US"/>
        </w:rPr>
        <w:t>celi</w:t>
      </w:r>
      <w:r w:rsidRPr="009210AE">
        <w:rPr>
          <w:spacing w:val="-5"/>
          <w:u w:val="single"/>
        </w:rPr>
        <w:t>.</w:t>
      </w:r>
      <w:r w:rsidRPr="009210AE">
        <w:rPr>
          <w:spacing w:val="-5"/>
          <w:u w:val="single"/>
          <w:lang w:val="en-US"/>
        </w:rPr>
        <w:t>html</w:t>
      </w:r>
      <w:r w:rsidRPr="009210AE">
        <w:rPr>
          <w:u w:val="single"/>
        </w:rPr>
        <w:t xml:space="preserve">. </w:t>
      </w:r>
      <w:r w:rsidRPr="009210AE">
        <w:rPr>
          <w:bCs/>
        </w:rPr>
        <w:t xml:space="preserve">– Заголовок з екрану. </w:t>
      </w:r>
    </w:p>
    <w:p w:rsidR="00521B79" w:rsidRPr="009210AE" w:rsidRDefault="00521B79" w:rsidP="00961112">
      <w:pPr>
        <w:pStyle w:val="afffffffff2"/>
        <w:widowControl w:val="0"/>
        <w:numPr>
          <w:ilvl w:val="0"/>
          <w:numId w:val="76"/>
        </w:numPr>
        <w:shd w:val="clear" w:color="auto" w:fill="FFFFFF"/>
        <w:tabs>
          <w:tab w:val="left" w:pos="383"/>
          <w:tab w:val="left" w:pos="567"/>
        </w:tabs>
        <w:suppressAutoHyphens w:val="0"/>
        <w:autoSpaceDE w:val="0"/>
        <w:autoSpaceDN w:val="0"/>
        <w:adjustRightInd w:val="0"/>
        <w:spacing w:before="100" w:beforeAutospacing="1" w:after="100" w:afterAutospacing="1" w:line="360" w:lineRule="auto"/>
        <w:ind w:left="567" w:right="4" w:hanging="567"/>
        <w:jc w:val="both"/>
        <w:rPr>
          <w:sz w:val="28"/>
          <w:szCs w:val="28"/>
          <w:lang w:val="uk-UA"/>
        </w:rPr>
      </w:pPr>
      <w:r w:rsidRPr="009210AE">
        <w:rPr>
          <w:spacing w:val="-5"/>
          <w:sz w:val="28"/>
          <w:szCs w:val="28"/>
          <w:lang w:val="uk-UA"/>
        </w:rPr>
        <w:t xml:space="preserve">Всесвітня декларація про вищу освіту для </w:t>
      </w:r>
      <w:r w:rsidRPr="009210AE">
        <w:rPr>
          <w:spacing w:val="-5"/>
          <w:sz w:val="28"/>
          <w:szCs w:val="28"/>
          <w:lang w:val="en-US"/>
        </w:rPr>
        <w:t>XXI</w:t>
      </w:r>
      <w:r w:rsidRPr="009210AE">
        <w:rPr>
          <w:spacing w:val="-5"/>
          <w:sz w:val="28"/>
          <w:szCs w:val="28"/>
          <w:lang w:val="uk-UA"/>
        </w:rPr>
        <w:t xml:space="preserve"> ст.: підходи та практичні </w:t>
      </w:r>
      <w:r w:rsidRPr="009210AE">
        <w:rPr>
          <w:sz w:val="28"/>
          <w:szCs w:val="28"/>
          <w:lang w:val="uk-UA"/>
        </w:rPr>
        <w:t xml:space="preserve">заходи та Рамки пріоритетних дій, спрямованих на реформу та розвиток вищої освіти, схвалені Всесвітньою конференцією з вищої освіти в Парижі 9 жовтня 1998 року / Образование в </w:t>
      </w:r>
      <w:r w:rsidRPr="009210AE">
        <w:rPr>
          <w:sz w:val="28"/>
          <w:szCs w:val="28"/>
          <w:lang w:val="en-US"/>
        </w:rPr>
        <w:t>XXI</w:t>
      </w:r>
      <w:r w:rsidRPr="009210AE">
        <w:rPr>
          <w:sz w:val="28"/>
          <w:szCs w:val="28"/>
          <w:lang w:val="uk-UA"/>
        </w:rPr>
        <w:t xml:space="preserve"> веке. – К.: 2001. - 298 с.</w:t>
      </w:r>
    </w:p>
    <w:p w:rsidR="00521B79" w:rsidRPr="009210AE" w:rsidRDefault="00521B79" w:rsidP="00961112">
      <w:pPr>
        <w:pStyle w:val="affffffff7"/>
        <w:numPr>
          <w:ilvl w:val="0"/>
          <w:numId w:val="76"/>
        </w:numPr>
        <w:tabs>
          <w:tab w:val="left" w:pos="567"/>
        </w:tabs>
        <w:suppressAutoHyphens w:val="0"/>
        <w:autoSpaceDE w:val="0"/>
        <w:autoSpaceDN w:val="0"/>
        <w:adjustRightInd w:val="0"/>
        <w:spacing w:line="360" w:lineRule="auto"/>
        <w:ind w:left="567" w:hanging="567"/>
        <w:rPr>
          <w:rFonts w:eastAsia="Calibri"/>
        </w:rPr>
      </w:pPr>
      <w:r w:rsidRPr="009210AE">
        <w:rPr>
          <w:rFonts w:eastAsia="Calibri"/>
        </w:rPr>
        <w:t>Высшее образование в Европе</w:t>
      </w:r>
      <w:r w:rsidRPr="009210AE">
        <w:rPr>
          <w:rFonts w:eastAsia="Calibri"/>
          <w:lang w:val="uk-UA"/>
        </w:rPr>
        <w:t>.</w:t>
      </w:r>
      <w:r w:rsidRPr="009210AE">
        <w:rPr>
          <w:rFonts w:eastAsia="Calibri"/>
        </w:rPr>
        <w:t xml:space="preserve"> № 2, 2001</w:t>
      </w:r>
      <w:r w:rsidRPr="009210AE">
        <w:rPr>
          <w:rFonts w:eastAsia="Calibri"/>
          <w:lang w:val="uk-UA"/>
        </w:rPr>
        <w:t xml:space="preserve">. </w:t>
      </w:r>
      <w:r w:rsidRPr="009210AE">
        <w:t xml:space="preserve">– [Електронний ресурс]. – Режим доступу: </w:t>
      </w:r>
      <w:hyperlink r:id="rId28" w:history="1">
        <w:r w:rsidRPr="009210AE">
          <w:rPr>
            <w:rStyle w:val="afc"/>
            <w:rFonts w:eastAsia="Calibri"/>
            <w:lang w:val="en-US"/>
          </w:rPr>
          <w:t>http</w:t>
        </w:r>
        <w:r w:rsidRPr="009210AE">
          <w:rPr>
            <w:rStyle w:val="afc"/>
            <w:rFonts w:eastAsia="Calibri"/>
          </w:rPr>
          <w:t>://</w:t>
        </w:r>
        <w:r w:rsidRPr="009210AE">
          <w:rPr>
            <w:rStyle w:val="afc"/>
            <w:rFonts w:eastAsia="Calibri"/>
            <w:lang w:val="en-US"/>
          </w:rPr>
          <w:t>www</w:t>
        </w:r>
        <w:r w:rsidRPr="009210AE">
          <w:rPr>
            <w:rStyle w:val="afc"/>
            <w:rFonts w:eastAsia="Calibri"/>
          </w:rPr>
          <w:t>.</w:t>
        </w:r>
        <w:r w:rsidRPr="009210AE">
          <w:rPr>
            <w:rStyle w:val="afc"/>
            <w:rFonts w:eastAsia="Calibri"/>
            <w:lang w:val="en-US"/>
          </w:rPr>
          <w:t>aha</w:t>
        </w:r>
        <w:r w:rsidRPr="009210AE">
          <w:rPr>
            <w:rStyle w:val="afc"/>
            <w:rFonts w:eastAsia="Calibri"/>
          </w:rPr>
          <w:t>.</w:t>
        </w:r>
        <w:r w:rsidRPr="009210AE">
          <w:rPr>
            <w:rStyle w:val="afc"/>
            <w:rFonts w:eastAsia="Calibri"/>
            <w:lang w:val="en-US"/>
          </w:rPr>
          <w:t>ru</w:t>
        </w:r>
        <w:r w:rsidRPr="009210AE">
          <w:rPr>
            <w:rStyle w:val="afc"/>
            <w:rFonts w:eastAsia="Calibri"/>
          </w:rPr>
          <w:t>/~</w:t>
        </w:r>
        <w:r w:rsidRPr="009210AE">
          <w:rPr>
            <w:rStyle w:val="afc"/>
            <w:rFonts w:eastAsia="Calibri"/>
            <w:lang w:val="en-US"/>
          </w:rPr>
          <w:t>moscow</w:t>
        </w:r>
        <w:r w:rsidRPr="009210AE">
          <w:rPr>
            <w:rStyle w:val="afc"/>
            <w:rFonts w:eastAsia="Calibri"/>
          </w:rPr>
          <w:t>64/</w:t>
        </w:r>
        <w:r w:rsidRPr="009210AE">
          <w:rPr>
            <w:rStyle w:val="afc"/>
            <w:rFonts w:eastAsia="Calibri"/>
            <w:lang w:val="en-US"/>
          </w:rPr>
          <w:t>educational</w:t>
        </w:r>
        <w:r w:rsidRPr="009210AE">
          <w:rPr>
            <w:rStyle w:val="afc"/>
            <w:rFonts w:eastAsia="Calibri"/>
          </w:rPr>
          <w:t>_</w:t>
        </w:r>
        <w:r w:rsidRPr="009210AE">
          <w:rPr>
            <w:rStyle w:val="afc"/>
            <w:rFonts w:eastAsia="Calibri"/>
            <w:lang w:val="en-US"/>
          </w:rPr>
          <w:t>book</w:t>
        </w:r>
        <w:r w:rsidRPr="009210AE">
          <w:rPr>
            <w:rStyle w:val="afc"/>
            <w:rFonts w:eastAsia="Calibri"/>
          </w:rPr>
          <w:t xml:space="preserve">/ </w:t>
        </w:r>
        <w:r w:rsidRPr="009210AE">
          <w:rPr>
            <w:rStyle w:val="afc"/>
            <w:rFonts w:eastAsia="Calibri"/>
            <w:lang w:val="en-US"/>
          </w:rPr>
          <w:t>educational</w:t>
        </w:r>
        <w:r w:rsidRPr="009210AE">
          <w:rPr>
            <w:rStyle w:val="afc"/>
            <w:rFonts w:eastAsia="Calibri"/>
          </w:rPr>
          <w:t>_</w:t>
        </w:r>
        <w:r w:rsidRPr="009210AE">
          <w:rPr>
            <w:rStyle w:val="afc"/>
            <w:rFonts w:eastAsia="Calibri"/>
            <w:lang w:val="en-US"/>
          </w:rPr>
          <w:t>book</w:t>
        </w:r>
        <w:r w:rsidRPr="009210AE">
          <w:rPr>
            <w:rStyle w:val="afc"/>
            <w:rFonts w:eastAsia="Calibri"/>
          </w:rPr>
          <w:t>7/</w:t>
        </w:r>
      </w:hyperlink>
      <w:r w:rsidRPr="009210AE">
        <w:rPr>
          <w:rStyle w:val="s4"/>
          <w:iCs/>
        </w:rPr>
        <w:t>.</w:t>
      </w:r>
      <w:r w:rsidRPr="009210AE">
        <w:rPr>
          <w:bCs/>
          <w:lang w:val="uk-UA"/>
        </w:rPr>
        <w:t xml:space="preserve"> – Заголовок з екрану.</w:t>
      </w:r>
      <w:r w:rsidRPr="009210AE">
        <w:rPr>
          <w:rFonts w:eastAsia="Calibri"/>
          <w:lang w:val="uk-UA"/>
        </w:rPr>
        <w:t xml:space="preserve"> </w:t>
      </w:r>
    </w:p>
    <w:p w:rsidR="00521B79" w:rsidRPr="009210AE" w:rsidRDefault="00521B79" w:rsidP="00961112">
      <w:pPr>
        <w:pStyle w:val="affffffff7"/>
        <w:numPr>
          <w:ilvl w:val="0"/>
          <w:numId w:val="76"/>
        </w:numPr>
        <w:tabs>
          <w:tab w:val="left" w:pos="567"/>
        </w:tabs>
        <w:suppressAutoHyphens w:val="0"/>
        <w:spacing w:line="360" w:lineRule="auto"/>
        <w:ind w:left="567" w:hanging="567"/>
        <w:rPr>
          <w:rStyle w:val="afff0"/>
          <w:i w:val="0"/>
          <w:iCs w:val="0"/>
        </w:rPr>
      </w:pPr>
      <w:r w:rsidRPr="009210AE">
        <w:rPr>
          <w:rStyle w:val="afff0"/>
        </w:rPr>
        <w:t>Вязовова Е.В. Формирование когнитивной компетентности у учащихся на основе альтернативного выбора учебных действий: на примере обучения математике: дис. канд. пед.наук: 13.00.01 / Елена Владимировна Вязовова. – Екатеринбург, 2007. – 141 с</w:t>
      </w:r>
      <w:r w:rsidRPr="009210AE">
        <w:t xml:space="preserve">. – [Електронний ресурс]. – Режим доступу: </w:t>
      </w:r>
      <w:hyperlink r:id="rId29" w:history="1">
        <w:r w:rsidRPr="009210AE">
          <w:rPr>
            <w:rStyle w:val="afc"/>
            <w:rFonts w:eastAsia="Calibri"/>
          </w:rPr>
          <w:t>http://www.lib.ua-ru.net/diss/cont/214574.html</w:t>
        </w:r>
      </w:hyperlink>
      <w:r w:rsidRPr="009210AE">
        <w:rPr>
          <w:rStyle w:val="s4"/>
          <w:iCs/>
        </w:rPr>
        <w:t xml:space="preserve">. </w:t>
      </w:r>
      <w:r w:rsidRPr="009210AE">
        <w:rPr>
          <w:bCs/>
          <w:lang w:val="uk-UA"/>
        </w:rPr>
        <w:t>– Заголовок з екрану.</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rStyle w:val="s4"/>
          <w:lang w:val="uk-UA"/>
        </w:rPr>
      </w:pPr>
      <w:r w:rsidRPr="009210AE">
        <w:rPr>
          <w:rStyle w:val="afff0"/>
        </w:rPr>
        <w:t xml:space="preserve">Галеева Н.Л. </w:t>
      </w:r>
      <w:r w:rsidRPr="009210AE">
        <w:t xml:space="preserve">Система компетенций как инструмент управления качеством образования </w:t>
      </w:r>
      <w:r w:rsidRPr="009210AE">
        <w:rPr>
          <w:rStyle w:val="s4"/>
          <w:iCs/>
        </w:rPr>
        <w:t>// Интернет-журнал «Эйдос». – 2007. – 30 сентября</w:t>
      </w:r>
      <w:r w:rsidRPr="009210AE">
        <w:t xml:space="preserve">. – [Електронний ресурс]. – Режим доступу: </w:t>
      </w:r>
      <w:hyperlink r:id="rId30" w:history="1">
        <w:r w:rsidRPr="009210AE">
          <w:rPr>
            <w:rStyle w:val="afc"/>
            <w:iCs/>
          </w:rPr>
          <w:t>http://www.eidos.ru/journal/2007/ 0930-7.htm</w:t>
        </w:r>
      </w:hyperlink>
      <w:r w:rsidRPr="009210AE">
        <w:rPr>
          <w:rStyle w:val="s4"/>
          <w:iCs/>
        </w:rPr>
        <w:t>.</w:t>
      </w:r>
      <w:r w:rsidRPr="009210AE">
        <w:rPr>
          <w:bCs/>
          <w:lang w:val="uk-UA"/>
        </w:rPr>
        <w:t xml:space="preserve"> – Заголовок з екрану.</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eastAsia="uk-UA"/>
        </w:rPr>
        <w:lastRenderedPageBreak/>
        <w:t xml:space="preserve">Галямина И.Г. Проектирование государственных образовательных стандартов высшего профессионального образования нового поколения с использованием компетентностного подхода: Материалы к </w:t>
      </w:r>
      <w:r w:rsidRPr="009210AE">
        <w:rPr>
          <w:lang w:val="en-US" w:eastAsia="uk-UA"/>
        </w:rPr>
        <w:t>IV</w:t>
      </w:r>
      <w:r w:rsidRPr="009210AE">
        <w:rPr>
          <w:lang w:eastAsia="uk-UA"/>
        </w:rPr>
        <w:t xml:space="preserve"> заседанию методологического семинара «Россия в Болонском процессе: проблемы, задачи, перспективы»</w:t>
      </w:r>
      <w:r w:rsidRPr="009210AE">
        <w:rPr>
          <w:lang w:val="uk-UA" w:eastAsia="uk-UA"/>
        </w:rPr>
        <w:t>. –</w:t>
      </w:r>
      <w:r w:rsidRPr="009210AE">
        <w:rPr>
          <w:lang w:eastAsia="uk-UA"/>
        </w:rPr>
        <w:t xml:space="preserve"> М.: Издательский центр проблем качества подготовки специалистов. – 2004. – 66с. </w:t>
      </w:r>
      <w:r w:rsidRPr="009210AE">
        <w:t>– [Електронний ресурс]. – Режим доступу:</w:t>
      </w:r>
      <w:r w:rsidRPr="009210AE">
        <w:rPr>
          <w:lang w:eastAsia="uk-UA"/>
        </w:rPr>
        <w:t xml:space="preserve"> </w:t>
      </w:r>
      <w:hyperlink r:id="rId31" w:history="1">
        <w:r w:rsidRPr="009210AE">
          <w:rPr>
            <w:rStyle w:val="afc"/>
            <w:lang w:eastAsia="uk-UA"/>
          </w:rPr>
          <w:t>http://www.rc.edu.ru/rc/bologna/works</w:t>
        </w:r>
      </w:hyperlink>
      <w:r w:rsidRPr="009210AE">
        <w:rPr>
          <w:rStyle w:val="s4"/>
          <w:iCs/>
        </w:rPr>
        <w:t>.</w:t>
      </w:r>
      <w:r w:rsidRPr="009210AE">
        <w:rPr>
          <w:rStyle w:val="s4"/>
          <w:iCs/>
          <w:lang w:val="uk-UA"/>
        </w:rPr>
        <w:t xml:space="preserve"> </w:t>
      </w:r>
      <w:r w:rsidRPr="009210AE">
        <w:rPr>
          <w:bCs/>
          <w:lang w:val="uk-UA"/>
        </w:rPr>
        <w:t>– Заголовок з екрану.</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uk-UA"/>
        </w:rPr>
        <w:t xml:space="preserve">Ганич Д.І., Олійник І.С. Російсько-український словник / Видання друге, перероблене і доповнене. – К.: Радянська школа, 1974. – 880 с.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 xml:space="preserve"> Гвишиани Д. М. Мосты в будущее. Институт системного анализа, УРСС, Москва, 2004.</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Гельвеций К.А. Истинный смысл системы природы. – М.: Новая Москва, 1923. – 164 с.</w:t>
      </w:r>
      <w:r w:rsidRPr="009210AE">
        <w:rPr>
          <w:rFonts w:ascii="TimesNewRomanPSMT" w:eastAsia="Calibri" w:hAnsi="TimesNewRomanPSMT" w:cs="TimesNewRomanPSMT"/>
        </w:rPr>
        <w:t xml:space="preserve">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Герасимчук В. Управлінський вектор економічної складової сталого розвитку: Україна та світ // економіст. – 2007. - №9. – С.7-9.</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 xml:space="preserve"> </w:t>
      </w:r>
      <w:r w:rsidRPr="009210AE">
        <w:t>Герасимчук З.В. Еколого-економічні основи формування та реалізації регіональної політики сталого розвитку (питання методології та методики) [Герасимчук Зоряна Вікторівна]: Дис... д-ра екон. наук: 08.10.01 / НАН України; Інститут регіональних досліджень. - Львів, 2001. - 522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 xml:space="preserve"> Гирусов Є.В., Платонов Г.В. Мир в поисках устойчивого развития</w:t>
      </w:r>
      <w:r w:rsidRPr="009210AE">
        <w:t xml:space="preserve">. – [Електронний ресурс]. – Режим доступу: </w:t>
      </w:r>
      <w:r w:rsidRPr="009210AE">
        <w:rPr>
          <w:szCs w:val="32"/>
        </w:rPr>
        <w:t xml:space="preserve"> </w:t>
      </w:r>
      <w:hyperlink r:id="rId32" w:history="1">
        <w:r w:rsidRPr="009210AE">
          <w:rPr>
            <w:rStyle w:val="afc"/>
            <w:szCs w:val="32"/>
          </w:rPr>
          <w:t>http://philos.msu/vestnik/philos/ ant/1996/girusov_mir.htm</w:t>
        </w:r>
      </w:hyperlink>
      <w:r w:rsidRPr="009210AE">
        <w:rPr>
          <w:bCs/>
        </w:rPr>
        <w:t>. – Заголовок з екрану.</w:t>
      </w:r>
      <w:r w:rsidRPr="009210AE">
        <w:rPr>
          <w:szCs w:val="32"/>
        </w:rPr>
        <w:t xml:space="preserve"> </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uk-UA"/>
        </w:rPr>
        <w:t xml:space="preserve">Глазко В.И., Глазко Г.Е. Русско-англо-украинский словарь по прикладной генетике, ДНК-технологии и биоинформатике. – К.: КВІЦ, 2001. – 588 с. </w:t>
      </w:r>
    </w:p>
    <w:p w:rsidR="00521B79" w:rsidRPr="009210AE" w:rsidRDefault="00521B79" w:rsidP="00961112">
      <w:pPr>
        <w:pStyle w:val="affffffff7"/>
        <w:numPr>
          <w:ilvl w:val="0"/>
          <w:numId w:val="76"/>
        </w:numPr>
        <w:tabs>
          <w:tab w:val="left" w:pos="567"/>
        </w:tabs>
        <w:suppressAutoHyphens w:val="0"/>
        <w:autoSpaceDE w:val="0"/>
        <w:autoSpaceDN w:val="0"/>
        <w:adjustRightInd w:val="0"/>
        <w:spacing w:line="360" w:lineRule="auto"/>
        <w:ind w:left="567" w:hanging="567"/>
        <w:rPr>
          <w:rFonts w:eastAsia="Calibri"/>
          <w:lang w:val="uk-UA"/>
        </w:rPr>
      </w:pPr>
      <w:r w:rsidRPr="009210AE">
        <w:rPr>
          <w:snapToGrid w:val="0"/>
          <w:spacing w:val="-4"/>
          <w:szCs w:val="32"/>
          <w:lang w:val="uk-UA"/>
        </w:rPr>
        <w:t>Глузман Н</w:t>
      </w:r>
      <w:r w:rsidRPr="009210AE">
        <w:rPr>
          <w:snapToGrid w:val="0"/>
          <w:spacing w:val="-4"/>
          <w:lang w:val="uk-UA"/>
        </w:rPr>
        <w:t xml:space="preserve">.А. </w:t>
      </w:r>
      <w:r w:rsidRPr="009210AE">
        <w:rPr>
          <w:rFonts w:eastAsia="Calibri"/>
          <w:bCs/>
          <w:lang w:val="uk-UA"/>
        </w:rPr>
        <w:t xml:space="preserve">Характеристика структурно-функціональної моделі системи формування методико-математичної компетентності в майбутніх учителів початкових класів // Наукова скарбниця Донеччини, №1(6), 2010. </w:t>
      </w:r>
      <w:r w:rsidRPr="009210AE">
        <w:rPr>
          <w:lang w:val="uk-UA"/>
        </w:rPr>
        <w:t xml:space="preserve">– [Електронний ресурс]. – Режим доступу: </w:t>
      </w:r>
      <w:hyperlink r:id="rId33" w:history="1">
        <w:r w:rsidRPr="009210AE">
          <w:rPr>
            <w:rStyle w:val="afc"/>
            <w:rFonts w:eastAsia="Calibri"/>
          </w:rPr>
          <w:t>http</w:t>
        </w:r>
        <w:r w:rsidRPr="00090785">
          <w:rPr>
            <w:rStyle w:val="afc"/>
            <w:rFonts w:eastAsia="Calibri"/>
            <w:lang w:val="uk-UA"/>
          </w:rPr>
          <w:t>://</w:t>
        </w:r>
        <w:r w:rsidRPr="009210AE">
          <w:rPr>
            <w:rStyle w:val="afc"/>
            <w:rFonts w:eastAsia="Calibri"/>
          </w:rPr>
          <w:t>www</w:t>
        </w:r>
        <w:r w:rsidRPr="00090785">
          <w:rPr>
            <w:rStyle w:val="afc"/>
            <w:rFonts w:eastAsia="Calibri"/>
            <w:lang w:val="uk-UA"/>
          </w:rPr>
          <w:t>.</w:t>
        </w:r>
        <w:r w:rsidRPr="009210AE">
          <w:rPr>
            <w:rStyle w:val="afc"/>
            <w:rFonts w:eastAsia="Calibri"/>
          </w:rPr>
          <w:t>nbuv</w:t>
        </w:r>
        <w:r w:rsidRPr="00090785">
          <w:rPr>
            <w:rStyle w:val="afc"/>
            <w:rFonts w:eastAsia="Calibri"/>
            <w:lang w:val="uk-UA"/>
          </w:rPr>
          <w:t>.</w:t>
        </w:r>
        <w:r w:rsidRPr="009210AE">
          <w:rPr>
            <w:rStyle w:val="afc"/>
            <w:rFonts w:eastAsia="Calibri"/>
          </w:rPr>
          <w:t>gov</w:t>
        </w:r>
        <w:r w:rsidRPr="00090785">
          <w:rPr>
            <w:rStyle w:val="afc"/>
            <w:rFonts w:eastAsia="Calibri"/>
            <w:lang w:val="uk-UA"/>
          </w:rPr>
          <w:t>.</w:t>
        </w:r>
        <w:r w:rsidRPr="009210AE">
          <w:rPr>
            <w:rStyle w:val="afc"/>
            <w:rFonts w:eastAsia="Calibri"/>
          </w:rPr>
          <w:t>ua</w:t>
        </w:r>
        <w:r w:rsidRPr="00090785">
          <w:rPr>
            <w:rStyle w:val="afc"/>
            <w:rFonts w:eastAsia="Calibri"/>
            <w:lang w:val="uk-UA"/>
          </w:rPr>
          <w:t xml:space="preserve">/ </w:t>
        </w:r>
        <w:r w:rsidRPr="009210AE">
          <w:rPr>
            <w:rStyle w:val="afc"/>
            <w:rFonts w:eastAsia="Calibri"/>
          </w:rPr>
          <w:t>portal</w:t>
        </w:r>
        <w:r w:rsidRPr="00090785">
          <w:rPr>
            <w:rStyle w:val="afc"/>
            <w:rFonts w:eastAsia="Calibri"/>
            <w:lang w:val="uk-UA"/>
          </w:rPr>
          <w:t xml:space="preserve">/ </w:t>
        </w:r>
        <w:r w:rsidRPr="009210AE">
          <w:rPr>
            <w:rStyle w:val="afc"/>
            <w:rFonts w:eastAsia="Calibri"/>
          </w:rPr>
          <w:t>Soc</w:t>
        </w:r>
        <w:r w:rsidRPr="00090785">
          <w:rPr>
            <w:rStyle w:val="afc"/>
            <w:rFonts w:eastAsia="Calibri"/>
            <w:lang w:val="uk-UA"/>
          </w:rPr>
          <w:t>_</w:t>
        </w:r>
        <w:r w:rsidRPr="009210AE">
          <w:rPr>
            <w:rStyle w:val="afc"/>
            <w:rFonts w:eastAsia="Calibri"/>
          </w:rPr>
          <w:t>Gum</w:t>
        </w:r>
        <w:r w:rsidRPr="00090785">
          <w:rPr>
            <w:rStyle w:val="afc"/>
            <w:rFonts w:eastAsia="Calibri"/>
            <w:lang w:val="uk-UA"/>
          </w:rPr>
          <w:t>/</w:t>
        </w:r>
        <w:r w:rsidRPr="009210AE">
          <w:rPr>
            <w:rStyle w:val="afc"/>
            <w:rFonts w:eastAsia="Calibri"/>
          </w:rPr>
          <w:t>Nsod</w:t>
        </w:r>
        <w:r w:rsidRPr="00090785">
          <w:rPr>
            <w:rStyle w:val="afc"/>
            <w:rFonts w:eastAsia="Calibri"/>
            <w:lang w:val="uk-UA"/>
          </w:rPr>
          <w:t>/2010_1/</w:t>
        </w:r>
        <w:r w:rsidRPr="009210AE">
          <w:rPr>
            <w:rStyle w:val="afc"/>
            <w:rFonts w:eastAsia="Calibri"/>
          </w:rPr>
          <w:t>Gluzman</w:t>
        </w:r>
        <w:r w:rsidRPr="00090785">
          <w:rPr>
            <w:rStyle w:val="afc"/>
            <w:rFonts w:eastAsia="Calibri"/>
            <w:lang w:val="uk-UA"/>
          </w:rPr>
          <w:t>.</w:t>
        </w:r>
        <w:r w:rsidRPr="009210AE">
          <w:rPr>
            <w:rStyle w:val="afc"/>
            <w:rFonts w:eastAsia="Calibri"/>
          </w:rPr>
          <w:t>pdf</w:t>
        </w:r>
      </w:hyperlink>
      <w:r w:rsidRPr="009210AE">
        <w:rPr>
          <w:bCs/>
          <w:lang w:val="uk-UA"/>
        </w:rPr>
        <w:t>. – Заголовок з екрану.</w:t>
      </w:r>
      <w:r w:rsidRPr="009210AE">
        <w:rPr>
          <w:rFonts w:eastAsia="Calibri"/>
          <w:bCs/>
          <w:lang w:val="uk-UA"/>
        </w:rPr>
        <w:t xml:space="preserve">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PS-BoldItalicMT" w:eastAsia="Calibri" w:hAnsi="TimesNewRomanPS-BoldItalicMT" w:cs="TimesNewRomanPS-BoldItalicMT"/>
          <w:sz w:val="22"/>
          <w:szCs w:val="22"/>
        </w:rPr>
      </w:pPr>
      <w:r w:rsidRPr="009210AE">
        <w:t xml:space="preserve">Гоголь Т.В. </w:t>
      </w:r>
      <w:r w:rsidRPr="009210AE">
        <w:rPr>
          <w:rFonts w:eastAsia="Calibri"/>
          <w:bCs/>
        </w:rPr>
        <w:t xml:space="preserve">Економічний механізм сталого розвитку сільських територій // Сталий розвиток економіки. Всеукраїнський науково-виробничий журнал. – С.15-19. </w:t>
      </w:r>
      <w:r w:rsidRPr="009210AE">
        <w:t xml:space="preserve">– [Електронний ресурс]. – Режим доступу: </w:t>
      </w:r>
      <w:hyperlink w:history="1">
        <w:r w:rsidRPr="009210AE">
          <w:rPr>
            <w:rStyle w:val="afc"/>
            <w:rFonts w:eastAsia="Calibri"/>
          </w:rPr>
          <w:t>http://www.nbuv. gov.ua/portal/soc_gum/sre/2010_1/15.pdf</w:t>
        </w:r>
      </w:hyperlink>
      <w:r w:rsidRPr="009210AE">
        <w:rPr>
          <w:bCs/>
        </w:rPr>
        <w:t>. – Заголовок з екрану.</w:t>
      </w:r>
      <w:r w:rsidRPr="009210AE">
        <w:rPr>
          <w:rFonts w:eastAsia="Calibri"/>
          <w:bCs/>
        </w:rPr>
        <w:t xml:space="preserve">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ascii="TimesNewRomanPS-BoldItalicMT" w:eastAsia="Calibri" w:hAnsi="TimesNewRomanPS-BoldItalicMT" w:cs="TimesNewRomanPS-BoldItalicMT"/>
          <w:bCs/>
          <w:iCs/>
        </w:rPr>
        <w:t>Голованова Н.Ф</w:t>
      </w:r>
      <w:r w:rsidRPr="009210AE">
        <w:rPr>
          <w:rFonts w:eastAsia="Calibri"/>
          <w:bCs/>
          <w:iCs/>
        </w:rPr>
        <w:t>.</w:t>
      </w:r>
      <w:r w:rsidRPr="009210AE">
        <w:rPr>
          <w:rFonts w:eastAsia="Calibri"/>
          <w:bCs/>
          <w:i/>
          <w:iCs/>
        </w:rPr>
        <w:t xml:space="preserve"> </w:t>
      </w:r>
      <w:r w:rsidRPr="009210AE">
        <w:rPr>
          <w:rFonts w:eastAsia="Calibri"/>
        </w:rPr>
        <w:t xml:space="preserve">Подходы к воспитанию в современной отечественной педагогике. </w:t>
      </w:r>
      <w:r w:rsidRPr="009210AE">
        <w:rPr>
          <w:rFonts w:eastAsia="Calibri"/>
          <w:bCs/>
        </w:rPr>
        <w:t>Педагогика. № 10, 2007 г. – С. 38-47</w:t>
      </w:r>
      <w:r w:rsidRPr="009210AE">
        <w:rPr>
          <w:rFonts w:eastAsia="Calibri"/>
        </w:rPr>
        <w:t xml:space="preserve">.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szCs w:val="32"/>
        </w:rPr>
      </w:pPr>
      <w:r w:rsidRPr="009210AE">
        <w:rPr>
          <w:rFonts w:eastAsia="Calibri"/>
        </w:rPr>
        <w:t>Голубенко О. Освітні стандарти як інтерфейс між освітою та сферою праці / О</w:t>
      </w:r>
      <w:r w:rsidRPr="009210AE">
        <w:t>. </w:t>
      </w:r>
      <w:r w:rsidRPr="009210AE">
        <w:rPr>
          <w:rFonts w:eastAsia="Calibri"/>
        </w:rPr>
        <w:t xml:space="preserve">Голубенко. – [Електронний ресурс]. – Режим доступу: </w:t>
      </w:r>
      <w:hyperlink r:id="rId34" w:history="1">
        <w:r w:rsidRPr="009210AE">
          <w:rPr>
            <w:rStyle w:val="afc"/>
            <w:rFonts w:eastAsia="Calibri"/>
          </w:rPr>
          <w:t>http://www.ualogos.kiev.ua/fulltext.html?id=624</w:t>
        </w:r>
      </w:hyperlink>
      <w:r w:rsidRPr="009210AE">
        <w:rPr>
          <w:rFonts w:eastAsia="Calibri"/>
        </w:rPr>
        <w:t xml:space="preserve">. </w:t>
      </w:r>
      <w:r w:rsidRPr="009210AE">
        <w:rPr>
          <w:bCs/>
        </w:rPr>
        <w:t>– Заголовок з екрану.</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napToGrid w:val="0"/>
          <w:szCs w:val="32"/>
        </w:rPr>
        <w:t>Голубець М.А. Екосистемологія. – Львів: ПОЛЛІ, 2000. – 316 с.</w:t>
      </w:r>
    </w:p>
    <w:p w:rsidR="00521B79" w:rsidRPr="009210AE" w:rsidRDefault="00521B79" w:rsidP="00961112">
      <w:pPr>
        <w:pStyle w:val="1ff6"/>
        <w:widowControl w:val="0"/>
        <w:numPr>
          <w:ilvl w:val="0"/>
          <w:numId w:val="76"/>
        </w:numPr>
        <w:tabs>
          <w:tab w:val="clear" w:pos="1080"/>
          <w:tab w:val="left" w:pos="567"/>
        </w:tabs>
        <w:suppressAutoHyphens w:val="0"/>
        <w:ind w:left="567" w:hanging="567"/>
        <w:rPr>
          <w:sz w:val="28"/>
          <w:szCs w:val="32"/>
        </w:rPr>
      </w:pPr>
      <w:r w:rsidRPr="009210AE">
        <w:rPr>
          <w:sz w:val="28"/>
          <w:szCs w:val="32"/>
          <w:lang w:eastAsia="uk-UA"/>
        </w:rPr>
        <w:t>Гор А. Земля у рівновазі</w:t>
      </w:r>
      <w:r w:rsidRPr="009210AE">
        <w:rPr>
          <w:sz w:val="28"/>
          <w:szCs w:val="28"/>
        </w:rPr>
        <w:t>: Екологія і людський дух</w:t>
      </w:r>
      <w:r w:rsidRPr="009210AE">
        <w:rPr>
          <w:sz w:val="28"/>
          <w:szCs w:val="32"/>
          <w:lang w:eastAsia="uk-UA"/>
        </w:rPr>
        <w:t xml:space="preserve"> / Переклад з англ.: Інститут сталого розвитку. – К.: Інтелсфера, 2001. – 404 с. </w:t>
      </w:r>
    </w:p>
    <w:p w:rsidR="00521B79" w:rsidRPr="009210AE" w:rsidRDefault="00521B79" w:rsidP="00961112">
      <w:pPr>
        <w:pStyle w:val="1ff6"/>
        <w:widowControl w:val="0"/>
        <w:numPr>
          <w:ilvl w:val="0"/>
          <w:numId w:val="76"/>
        </w:numPr>
        <w:tabs>
          <w:tab w:val="clear" w:pos="1080"/>
          <w:tab w:val="left" w:pos="567"/>
        </w:tabs>
        <w:suppressAutoHyphens w:val="0"/>
        <w:ind w:left="567" w:hanging="567"/>
        <w:rPr>
          <w:sz w:val="28"/>
          <w:szCs w:val="32"/>
        </w:rPr>
      </w:pPr>
      <w:r w:rsidRPr="009210AE">
        <w:rPr>
          <w:sz w:val="28"/>
          <w:szCs w:val="32"/>
        </w:rPr>
        <w:t>Горшков В. Г. Физические и биологические основы устойчивости жизни. – М: ВИНИТИ, 1995. – 472 с.</w:t>
      </w:r>
    </w:p>
    <w:p w:rsidR="00521B79" w:rsidRPr="009210AE" w:rsidRDefault="00521B79" w:rsidP="00961112">
      <w:pPr>
        <w:pStyle w:val="1ff6"/>
        <w:widowControl w:val="0"/>
        <w:numPr>
          <w:ilvl w:val="0"/>
          <w:numId w:val="76"/>
        </w:numPr>
        <w:tabs>
          <w:tab w:val="clear" w:pos="1080"/>
          <w:tab w:val="left" w:pos="567"/>
        </w:tabs>
        <w:suppressAutoHyphens w:val="0"/>
        <w:ind w:left="567" w:hanging="567"/>
        <w:rPr>
          <w:sz w:val="28"/>
          <w:szCs w:val="32"/>
        </w:rPr>
      </w:pPr>
      <w:r w:rsidRPr="009210AE">
        <w:rPr>
          <w:sz w:val="28"/>
          <w:szCs w:val="32"/>
        </w:rPr>
        <w:t>Горшков С.П. Учение о биосфере. Введение: Учебное пособие. – М.: Географический факультет МГУ, 2007. – 118 с.</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t xml:space="preserve">Гриджук </w:t>
      </w:r>
      <w:r w:rsidRPr="009210AE">
        <w:rPr>
          <w:lang w:val="uk-UA"/>
        </w:rPr>
        <w:t>І.</w:t>
      </w:r>
      <w:r w:rsidRPr="009210AE">
        <w:rPr>
          <w:lang w:val="en-US"/>
        </w:rPr>
        <w:t>A</w:t>
      </w:r>
      <w:r w:rsidRPr="009210AE">
        <w:t xml:space="preserve">. </w:t>
      </w:r>
      <w:r w:rsidRPr="009210AE">
        <w:rPr>
          <w:lang w:val="uk-UA"/>
        </w:rPr>
        <w:t xml:space="preserve">Стійкий розвиток регіонів - стратегічний пріоритет економічної безпеки держави / І.А. Гриджук // </w:t>
      </w:r>
      <w:r w:rsidRPr="009210AE">
        <w:t xml:space="preserve">Стратегии развития Украины в глобальной среде: </w:t>
      </w:r>
      <w:r w:rsidRPr="009210AE">
        <w:rPr>
          <w:lang w:val="uk-UA"/>
        </w:rPr>
        <w:t xml:space="preserve">/ </w:t>
      </w:r>
      <w:r w:rsidRPr="009210AE">
        <w:t xml:space="preserve">международ, науч.-практ. конф. </w:t>
      </w:r>
      <w:r w:rsidRPr="009210AE">
        <w:rPr>
          <w:lang w:val="uk-UA"/>
        </w:rPr>
        <w:t xml:space="preserve">26-28 </w:t>
      </w:r>
      <w:r w:rsidRPr="009210AE">
        <w:t xml:space="preserve">октября </w:t>
      </w:r>
      <w:r w:rsidRPr="009210AE">
        <w:rPr>
          <w:lang w:val="uk-UA"/>
        </w:rPr>
        <w:t xml:space="preserve">2007 </w:t>
      </w:r>
      <w:r w:rsidRPr="009210AE">
        <w:t xml:space="preserve">г.: матер, докл. Симферополь: Издательский центр Крымского института бизнеса, </w:t>
      </w:r>
      <w:r w:rsidRPr="009210AE">
        <w:rPr>
          <w:lang w:val="uk-UA"/>
        </w:rPr>
        <w:t xml:space="preserve">2007. - </w:t>
      </w:r>
      <w:r w:rsidRPr="009210AE">
        <w:t xml:space="preserve">С. </w:t>
      </w:r>
      <w:r w:rsidRPr="009210AE">
        <w:rPr>
          <w:lang w:val="uk-UA"/>
        </w:rPr>
        <w:t>163-164.</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uk-UA"/>
        </w:rPr>
        <w:t>Громов Л.С. Екологічно збалансована економіка: проблема теорій: Монографія / Л.С.Громов. – Львів: ЛНУ ім. І.Франка, 2008. – 240 с.</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bCs/>
        </w:rPr>
        <w:t>Гуманитарно-экологическое образование в Гуманитарно-Экологическом Институте в интересах устойчивого развития (концепция)</w:t>
      </w:r>
      <w:r w:rsidRPr="009210AE">
        <w:t xml:space="preserve">. – [Електронний ресурс]. – Режим доступу: </w:t>
      </w:r>
      <w:r w:rsidRPr="009210AE">
        <w:rPr>
          <w:bCs/>
          <w:lang w:val="uk-UA"/>
        </w:rPr>
        <w:t xml:space="preserve"> </w:t>
      </w:r>
      <w:hyperlink r:id="rId35" w:history="1">
        <w:r w:rsidRPr="009210AE">
          <w:rPr>
            <w:rStyle w:val="afc"/>
          </w:rPr>
          <w:t>http://www.mgeu.ru/razvitie/index.php? ELEMENT_ID=76</w:t>
        </w:r>
      </w:hyperlink>
      <w:r w:rsidRPr="009210AE">
        <w:rPr>
          <w:bCs/>
          <w:lang w:val="uk-UA"/>
        </w:rPr>
        <w:t>. – Заголовок з екрану.</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rPr>
          <w:snapToGrid w:val="0"/>
          <w:szCs w:val="32"/>
        </w:rPr>
        <w:t>Гумилев Л.Н. Этногенез и биосфера Земли. – М.: Институт «ДИ-ДИК», 1997. – 640 с.</w:t>
      </w:r>
    </w:p>
    <w:p w:rsidR="00521B79" w:rsidRPr="009210AE" w:rsidRDefault="00521B79" w:rsidP="00961112">
      <w:pPr>
        <w:widowControl w:val="0"/>
        <w:numPr>
          <w:ilvl w:val="0"/>
          <w:numId w:val="76"/>
        </w:numPr>
        <w:tabs>
          <w:tab w:val="left" w:pos="426"/>
          <w:tab w:val="left" w:pos="567"/>
        </w:tabs>
        <w:suppressAutoHyphens w:val="0"/>
        <w:autoSpaceDE w:val="0"/>
        <w:autoSpaceDN w:val="0"/>
        <w:adjustRightInd w:val="0"/>
        <w:spacing w:line="360" w:lineRule="auto"/>
        <w:ind w:left="567" w:hanging="567"/>
        <w:jc w:val="both"/>
        <w:rPr>
          <w:i/>
        </w:rPr>
      </w:pPr>
      <w:r w:rsidRPr="009210AE">
        <w:t xml:space="preserve">Гусен Т., Тайджиман А. Моніторинг стандартів освіти: чому і як усе почалося / Торстен Гусен, Альберт Тайджиман. – [Електронний ресурс]. – Режим доступу: </w:t>
      </w:r>
      <w:hyperlink r:id="rId36" w:history="1">
        <w:r w:rsidRPr="009210AE">
          <w:rPr>
            <w:rStyle w:val="afc"/>
          </w:rPr>
          <w:t>http://www.litopys.lviv.ua/katalog/pdf/tidzman.pdf</w:t>
        </w:r>
      </w:hyperlink>
      <w:r w:rsidRPr="009210AE">
        <w:rPr>
          <w:bCs/>
        </w:rPr>
        <w:t>. – Заголовок з екрану.</w:t>
      </w:r>
    </w:p>
    <w:p w:rsidR="00521B79" w:rsidRPr="009210AE" w:rsidRDefault="00521B79" w:rsidP="00961112">
      <w:pPr>
        <w:widowControl w:val="0"/>
        <w:numPr>
          <w:ilvl w:val="0"/>
          <w:numId w:val="76"/>
        </w:numPr>
        <w:tabs>
          <w:tab w:val="left" w:pos="426"/>
          <w:tab w:val="left" w:pos="567"/>
        </w:tabs>
        <w:suppressAutoHyphens w:val="0"/>
        <w:autoSpaceDE w:val="0"/>
        <w:autoSpaceDN w:val="0"/>
        <w:adjustRightInd w:val="0"/>
        <w:spacing w:line="360" w:lineRule="auto"/>
        <w:ind w:left="567" w:hanging="567"/>
        <w:jc w:val="both"/>
        <w:rPr>
          <w:i/>
        </w:rPr>
      </w:pPr>
      <w:r w:rsidRPr="009210AE">
        <w:rPr>
          <w:bCs/>
        </w:rPr>
        <w:t>Дакарские рамки действий.</w:t>
      </w:r>
      <w:r w:rsidRPr="009210AE">
        <w:rPr>
          <w:b/>
          <w:bCs/>
        </w:rPr>
        <w:t xml:space="preserve"> </w:t>
      </w:r>
      <w:r w:rsidRPr="009210AE">
        <w:rPr>
          <w:rStyle w:val="aff7"/>
          <w:rFonts w:eastAsia="Arial Unicode MS"/>
          <w:b w:val="0"/>
        </w:rPr>
        <w:t xml:space="preserve">Образование для всех: выполнение наших коллективных обязательств </w:t>
      </w:r>
      <w:r w:rsidRPr="009210AE">
        <w:rPr>
          <w:rStyle w:val="afff0"/>
        </w:rPr>
        <w:t xml:space="preserve">Приняты Всемирным форумом по образованию (Дакар, Сенегал, 26-28 апреля 2000 г.). </w:t>
      </w:r>
      <w:r w:rsidRPr="009210AE">
        <w:t xml:space="preserve">– [Електронний ресурс]. – Режим доступу: </w:t>
      </w:r>
      <w:r w:rsidRPr="009210AE">
        <w:rPr>
          <w:bCs/>
        </w:rPr>
        <w:t xml:space="preserve"> </w:t>
      </w:r>
      <w:hyperlink r:id="rId37" w:history="1">
        <w:r w:rsidRPr="009210AE">
          <w:rPr>
            <w:rStyle w:val="afc"/>
          </w:rPr>
          <w:t>http://unesdoc.unesco.org/images/0012/001202/ 120240r.pdf</w:t>
        </w:r>
      </w:hyperlink>
      <w:r w:rsidRPr="009210AE">
        <w:rPr>
          <w:bCs/>
        </w:rPr>
        <w:t xml:space="preserve">. – Заголовок з екрану.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t xml:space="preserve">Данилко В.К. Методологічні засади екологічної статистики. –  </w:t>
      </w:r>
      <w:r w:rsidRPr="009210AE">
        <w:rPr>
          <w:spacing w:val="-8"/>
        </w:rPr>
        <w:t>[</w:t>
      </w:r>
      <w:r w:rsidRPr="009210AE">
        <w:rPr>
          <w:spacing w:val="-8"/>
          <w:lang w:val="en-US"/>
        </w:rPr>
        <w:t>E</w:t>
      </w:r>
      <w:r w:rsidRPr="009210AE">
        <w:rPr>
          <w:spacing w:val="-8"/>
        </w:rPr>
        <w:t>лектронний</w:t>
      </w:r>
      <w:r w:rsidRPr="009210AE">
        <w:rPr>
          <w:rFonts w:ascii="Arial" w:hAnsi="Arial" w:cs="Arial"/>
        </w:rPr>
        <w:tab/>
        <w:t xml:space="preserve"> </w:t>
      </w:r>
      <w:r w:rsidRPr="009210AE">
        <w:rPr>
          <w:spacing w:val="-8"/>
        </w:rPr>
        <w:t xml:space="preserve">ресурс]. </w:t>
      </w:r>
      <w:r w:rsidRPr="009210AE">
        <w:t xml:space="preserve">– </w:t>
      </w:r>
      <w:r w:rsidRPr="009210AE">
        <w:rPr>
          <w:spacing w:val="-10"/>
        </w:rPr>
        <w:t>Режим</w:t>
      </w:r>
      <w:r w:rsidRPr="009210AE">
        <w:rPr>
          <w:rFonts w:ascii="Arial" w:hAnsi="Arial" w:cs="Arial"/>
        </w:rPr>
        <w:t xml:space="preserve"> </w:t>
      </w:r>
      <w:r w:rsidRPr="009210AE">
        <w:rPr>
          <w:spacing w:val="-8"/>
        </w:rPr>
        <w:t xml:space="preserve">доступу: </w:t>
      </w:r>
      <w:hyperlink r:id="rId38" w:history="1">
        <w:r w:rsidRPr="009210AE">
          <w:rPr>
            <w:u w:val="single"/>
            <w:lang w:val="en-US"/>
          </w:rPr>
          <w:t>disser</w:t>
        </w:r>
        <w:r w:rsidRPr="009210AE">
          <w:rPr>
            <w:u w:val="single"/>
          </w:rPr>
          <w:t>.</w:t>
        </w:r>
        <w:r w:rsidRPr="009210AE">
          <w:rPr>
            <w:u w:val="single"/>
            <w:lang w:val="en-US"/>
          </w:rPr>
          <w:t>com</w:t>
        </w:r>
        <w:r w:rsidRPr="009210AE">
          <w:rPr>
            <w:u w:val="single"/>
          </w:rPr>
          <w:t>.</w:t>
        </w:r>
        <w:r w:rsidRPr="009210AE">
          <w:rPr>
            <w:u w:val="single"/>
            <w:lang w:val="en-US"/>
          </w:rPr>
          <w:t>ua</w:t>
        </w:r>
        <w:r w:rsidRPr="009210AE">
          <w:rPr>
            <w:u w:val="single"/>
          </w:rPr>
          <w:t>/</w:t>
        </w:r>
        <w:r w:rsidRPr="009210AE">
          <w:rPr>
            <w:u w:val="single"/>
            <w:lang w:val="en-US"/>
          </w:rPr>
          <w:t>contents</w:t>
        </w:r>
        <w:r w:rsidRPr="009210AE">
          <w:rPr>
            <w:u w:val="single"/>
          </w:rPr>
          <w:t xml:space="preserve"> /35424.</w:t>
        </w:r>
        <w:r w:rsidRPr="009210AE">
          <w:rPr>
            <w:u w:val="single"/>
            <w:lang w:val="en-US"/>
          </w:rPr>
          <w:t>html</w:t>
        </w:r>
      </w:hyperlink>
      <w:r w:rsidRPr="009210AE">
        <w:t>.</w:t>
      </w:r>
      <w:r w:rsidRPr="009210AE">
        <w:rPr>
          <w:bCs/>
        </w:rPr>
        <w:t xml:space="preserve"> – Заголовок з екрану.</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Данилов-Данильян В.И., Лосев К.С. Проблемы устойчивого развития человечества</w:t>
      </w:r>
      <w:r w:rsidRPr="009210AE">
        <w:rPr>
          <w:i/>
          <w:iCs/>
          <w:szCs w:val="32"/>
        </w:rPr>
        <w:t xml:space="preserve">, </w:t>
      </w:r>
      <w:r w:rsidRPr="009210AE">
        <w:rPr>
          <w:szCs w:val="32"/>
        </w:rPr>
        <w:t xml:space="preserve">В кн. "Россия в окружающем мире: 1998". – М.: Изд-во МНЭПУ, 1998. </w:t>
      </w:r>
      <w:r w:rsidRPr="009210AE">
        <w:rPr>
          <w:i/>
          <w:iCs/>
          <w:szCs w:val="32"/>
        </w:rPr>
        <w:t xml:space="preserve">– </w:t>
      </w:r>
      <w:r w:rsidRPr="009210AE">
        <w:rPr>
          <w:szCs w:val="32"/>
        </w:rPr>
        <w:t>С. 39-52.</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t xml:space="preserve">Данилов-Данильян В.И., Лосев К.С. Экологический вызов и устойчивое развитие. – М.: Изд-во МНЭПУ, 2000. </w:t>
      </w:r>
      <w:r w:rsidRPr="009210AE">
        <w:rPr>
          <w:i/>
          <w:iCs/>
        </w:rPr>
        <w:t xml:space="preserve">– </w:t>
      </w:r>
      <w:r w:rsidRPr="009210AE">
        <w:t>352 c.</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NewRoman" w:eastAsia="Calibri" w:hAnsi="TimesNewRoman" w:cs="TimesNewRoman"/>
        </w:rPr>
      </w:pPr>
      <w:r w:rsidRPr="009210AE">
        <w:rPr>
          <w:rFonts w:ascii="TimesNewRoman" w:eastAsia="Calibri" w:hAnsi="TimesNewRoman" w:cs="TimesNewRoman"/>
        </w:rPr>
        <w:lastRenderedPageBreak/>
        <w:t>Дахин А. Н. Педагогическое моделирование:</w:t>
      </w:r>
      <w:r w:rsidRPr="009210AE">
        <w:rPr>
          <w:rFonts w:ascii="TimesNewRoman" w:eastAsia="Calibri" w:hAnsi="TimesNewRoman" w:cs="TimesNewRoman"/>
          <w:lang w:val="uk-UA"/>
        </w:rPr>
        <w:t xml:space="preserve"> </w:t>
      </w:r>
      <w:r w:rsidRPr="009210AE">
        <w:rPr>
          <w:rFonts w:ascii="TimesNewRoman" w:eastAsia="Calibri" w:hAnsi="TimesNewRoman" w:cs="TimesNewRoman"/>
        </w:rPr>
        <w:t>сущность, эффективность и … неопределенность</w:t>
      </w:r>
      <w:r w:rsidRPr="009210AE">
        <w:rPr>
          <w:rFonts w:ascii="TimesNewRoman" w:eastAsia="Calibri" w:hAnsi="TimesNewRoman" w:cs="TimesNewRoman"/>
          <w:lang w:val="uk-UA"/>
        </w:rPr>
        <w:t xml:space="preserve"> </w:t>
      </w:r>
      <w:r w:rsidRPr="009210AE">
        <w:rPr>
          <w:rFonts w:ascii="TimesNewRoman" w:eastAsia="Calibri" w:hAnsi="TimesNewRoman" w:cs="TimesNewRoman"/>
        </w:rPr>
        <w:t>[Текст] / А. Н. Дахин // Педагогика. – 2003. –</w:t>
      </w:r>
      <w:r w:rsidRPr="009210AE">
        <w:rPr>
          <w:rFonts w:ascii="TimesNewRoman" w:eastAsia="Calibri" w:hAnsi="TimesNewRoman" w:cs="TimesNewRoman"/>
          <w:lang w:val="uk-UA"/>
        </w:rPr>
        <w:t xml:space="preserve"> </w:t>
      </w:r>
      <w:r w:rsidRPr="009210AE">
        <w:rPr>
          <w:rFonts w:ascii="TimesNewRoman" w:eastAsia="Calibri" w:hAnsi="TimesNewRoman" w:cs="TimesNewRoman"/>
        </w:rPr>
        <w:t>№ 4. – С. 21-26.</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rPr>
          <w:rFonts w:eastAsia="Calibri"/>
          <w:bCs/>
        </w:rPr>
        <w:t xml:space="preserve">Двуличанская Н. Н. Системно-аксиологический подход к формированию химической компетентности в условиях модернизации образования // Ярославский педагогический вестник. </w:t>
      </w:r>
      <w:r w:rsidRPr="009210AE">
        <w:rPr>
          <w:rFonts w:eastAsia="Calibri"/>
        </w:rPr>
        <w:t>– 2011. – № 1. – Том II (Психолого-педагогические науки). – С.99-103.</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Дейлі Г. Поза зростанням. Економічна теорія сталого розвитку: Пер. з англ –К.:Інтелсфера, 2002. – 312 с.</w:t>
      </w:r>
    </w:p>
    <w:p w:rsidR="00521B79" w:rsidRPr="009210AE" w:rsidRDefault="00521B79" w:rsidP="00961112">
      <w:pPr>
        <w:pStyle w:val="afffffffff2"/>
        <w:numPr>
          <w:ilvl w:val="0"/>
          <w:numId w:val="76"/>
        </w:numPr>
        <w:tabs>
          <w:tab w:val="left" w:pos="567"/>
        </w:tabs>
        <w:suppressAutoHyphens w:val="0"/>
        <w:spacing w:before="100" w:beforeAutospacing="1" w:after="100" w:afterAutospacing="1" w:line="360" w:lineRule="auto"/>
        <w:ind w:left="567" w:hanging="567"/>
        <w:jc w:val="both"/>
        <w:rPr>
          <w:sz w:val="28"/>
          <w:szCs w:val="28"/>
        </w:rPr>
      </w:pPr>
      <w:r w:rsidRPr="009210AE">
        <w:rPr>
          <w:sz w:val="28"/>
          <w:szCs w:val="28"/>
        </w:rPr>
        <w:t>Дежкин В.В., Марфенин</w:t>
      </w:r>
      <w:r w:rsidRPr="009210AE">
        <w:rPr>
          <w:rStyle w:val="aff7"/>
          <w:rFonts w:eastAsia="Arial Unicode MS"/>
          <w:b w:val="0"/>
        </w:rPr>
        <w:t xml:space="preserve"> </w:t>
      </w:r>
      <w:r w:rsidRPr="009210AE">
        <w:rPr>
          <w:sz w:val="28"/>
          <w:szCs w:val="28"/>
        </w:rPr>
        <w:t>Н.Н.</w:t>
      </w:r>
      <w:r w:rsidRPr="009210AE">
        <w:rPr>
          <w:rStyle w:val="aff7"/>
          <w:rFonts w:eastAsia="Arial Unicode MS"/>
          <w:b w:val="0"/>
          <w:lang w:val="uk-UA"/>
        </w:rPr>
        <w:t xml:space="preserve"> </w:t>
      </w:r>
      <w:r w:rsidRPr="009210AE">
        <w:rPr>
          <w:rStyle w:val="aff7"/>
          <w:rFonts w:eastAsia="Arial Unicode MS"/>
          <w:b w:val="0"/>
        </w:rPr>
        <w:t>Экологическая этика</w:t>
      </w:r>
      <w:r w:rsidRPr="009210AE">
        <w:rPr>
          <w:rStyle w:val="aff7"/>
          <w:rFonts w:eastAsia="Arial Unicode MS"/>
          <w:b w:val="0"/>
          <w:lang w:val="uk-UA"/>
        </w:rPr>
        <w:t>.</w:t>
      </w:r>
      <w:r w:rsidRPr="009210AE">
        <w:rPr>
          <w:sz w:val="28"/>
          <w:szCs w:val="28"/>
        </w:rPr>
        <w:t xml:space="preserve"> Учебная программа для студентов экологического факультета. – [</w:t>
      </w:r>
      <w:r w:rsidRPr="009210AE">
        <w:rPr>
          <w:bCs/>
          <w:sz w:val="28"/>
          <w:szCs w:val="28"/>
        </w:rPr>
        <w:t>Електронний ресурс]. – Режим доступу:</w:t>
      </w:r>
      <w:r w:rsidRPr="009210AE">
        <w:rPr>
          <w:bCs/>
        </w:rPr>
        <w:t xml:space="preserve">  </w:t>
      </w:r>
      <w:hyperlink r:id="rId39" w:history="1">
        <w:r w:rsidRPr="009210AE">
          <w:rPr>
            <w:rStyle w:val="afc"/>
          </w:rPr>
          <w:t>http://www.ecoethics.ru/old/m6.3/x25.html</w:t>
        </w:r>
      </w:hyperlink>
      <w:r w:rsidRPr="009210AE">
        <w:rPr>
          <w:sz w:val="28"/>
          <w:szCs w:val="28"/>
        </w:rPr>
        <w:t xml:space="preserve">. </w:t>
      </w:r>
      <w:r w:rsidRPr="009210AE">
        <w:rPr>
          <w:bCs/>
          <w:sz w:val="28"/>
          <w:szCs w:val="28"/>
        </w:rPr>
        <w:t>– Заголовок з екрану.</w:t>
      </w:r>
      <w:r w:rsidRPr="009210AE">
        <w:rPr>
          <w:sz w:val="28"/>
          <w:szCs w:val="28"/>
          <w:lang w:val="uk-UA"/>
        </w:rPr>
        <w:t xml:space="preserve"> </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NewRoman" w:eastAsia="Calibri" w:hAnsi="TimesNewRoman" w:cs="TimesNewRoman"/>
          <w:lang w:val="uk-UA"/>
        </w:rPr>
      </w:pPr>
      <w:r w:rsidRPr="009210AE">
        <w:rPr>
          <w:rFonts w:ascii="TimesNewRoman" w:eastAsia="Calibri" w:hAnsi="TimesNewRoman" w:cs="TimesNewRoman"/>
        </w:rPr>
        <w:t>Декларация всемирного саммита</w:t>
      </w:r>
      <w:r w:rsidRPr="009210AE">
        <w:rPr>
          <w:rFonts w:ascii="TimesNewRoman" w:eastAsia="Calibri" w:hAnsi="TimesNewRoman" w:cs="TimesNewRoman"/>
          <w:lang w:val="uk-UA"/>
        </w:rPr>
        <w:t xml:space="preserve"> </w:t>
      </w:r>
      <w:r w:rsidRPr="009210AE">
        <w:rPr>
          <w:rFonts w:ascii="TimesNewRoman" w:eastAsia="Calibri" w:hAnsi="TimesNewRoman" w:cs="TimesNewRoman"/>
        </w:rPr>
        <w:t>по продовольственной безопасности</w:t>
      </w:r>
      <w:r w:rsidRPr="009210AE">
        <w:rPr>
          <w:rFonts w:ascii="TimesNewRoman" w:eastAsia="Calibri" w:hAnsi="TimesNewRoman" w:cs="TimesNewRoman"/>
          <w:lang w:val="uk-UA"/>
        </w:rPr>
        <w:t>.</w:t>
      </w:r>
      <w:r w:rsidRPr="009210AE">
        <w:t xml:space="preserve"> – [</w:t>
      </w:r>
      <w:r w:rsidRPr="009210AE">
        <w:rPr>
          <w:bCs/>
        </w:rPr>
        <w:t xml:space="preserve">Електронний ресурс]. – Режим доступу: </w:t>
      </w:r>
      <w:hyperlink r:id="rId40" w:history="1">
        <w:r w:rsidRPr="009210AE">
          <w:rPr>
            <w:rStyle w:val="afc"/>
            <w:rFonts w:ascii="TimesNewRoman" w:eastAsia="Calibri" w:hAnsi="TimesNewRoman" w:cs="TimesNewRoman"/>
          </w:rPr>
          <w:t>http://www.un.org/ru/documents/ decl_conv/declarations/pdf/summit2009_declaration.pdf</w:t>
        </w:r>
      </w:hyperlink>
      <w:r w:rsidRPr="009210AE">
        <w:t xml:space="preserve">. </w:t>
      </w:r>
      <w:r w:rsidRPr="009210AE">
        <w:rPr>
          <w:bCs/>
        </w:rPr>
        <w:t>– Заголовок з екрану.</w:t>
      </w:r>
      <w:r w:rsidRPr="009210AE">
        <w:rPr>
          <w:lang w:val="uk-UA"/>
        </w:rPr>
        <w:t xml:space="preserve"> </w:t>
      </w:r>
      <w:r w:rsidRPr="009210AE">
        <w:rPr>
          <w:rFonts w:ascii="TimesNewRoman" w:eastAsia="Calibri" w:hAnsi="TimesNewRoman" w:cs="TimesNewRoman"/>
          <w:lang w:val="uk-UA"/>
        </w:rPr>
        <w:t xml:space="preserve"> </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 New Roman" w:eastAsia="Calibri" w:hAnsi="Times New Roman"/>
          <w:lang w:val="uk-UA"/>
        </w:rPr>
      </w:pPr>
      <w:r w:rsidRPr="009210AE">
        <w:rPr>
          <w:rFonts w:ascii="Times New Roman" w:hAnsi="Times New Roman"/>
        </w:rPr>
        <w:t>Декларация международной конференции по окружающей среде и развитию общества: Образование и просвещение в интересах устойчивости</w:t>
      </w:r>
      <w:r w:rsidRPr="009210AE">
        <w:rPr>
          <w:rFonts w:ascii="Times New Roman" w:hAnsi="Times New Roman"/>
          <w:lang w:val="uk-UA"/>
        </w:rPr>
        <w:t xml:space="preserve"> (Салоніки, Греція)</w:t>
      </w:r>
      <w:r w:rsidRPr="009210AE">
        <w:rPr>
          <w:rFonts w:ascii="Times New Roman" w:hAnsi="Times New Roman"/>
        </w:rPr>
        <w:t>.</w:t>
      </w:r>
      <w:r w:rsidRPr="009210AE">
        <w:rPr>
          <w:rFonts w:ascii="Times New Roman" w:eastAsia="Calibri" w:hAnsi="Times New Roman"/>
          <w:bCs/>
        </w:rPr>
        <w:t xml:space="preserve"> </w:t>
      </w:r>
      <w:r w:rsidRPr="009210AE">
        <w:rPr>
          <w:rFonts w:ascii="Times New Roman" w:hAnsi="Times New Roman"/>
          <w:bCs/>
        </w:rPr>
        <w:t xml:space="preserve">–  </w:t>
      </w:r>
      <w:r w:rsidRPr="009210AE">
        <w:rPr>
          <w:rFonts w:ascii="Times New Roman" w:hAnsi="Times New Roman"/>
        </w:rPr>
        <w:t>[</w:t>
      </w:r>
      <w:r w:rsidRPr="009210AE">
        <w:rPr>
          <w:rFonts w:ascii="Times New Roman" w:hAnsi="Times New Roman"/>
          <w:bCs/>
        </w:rPr>
        <w:t xml:space="preserve">Електронний ресурс]. – Режим доступу: </w:t>
      </w:r>
      <w:r w:rsidRPr="009210AE">
        <w:rPr>
          <w:rFonts w:ascii="Times New Roman" w:hAnsi="Times New Roman"/>
        </w:rPr>
        <w:t xml:space="preserve"> </w:t>
      </w:r>
      <w:hyperlink r:id="rId41" w:history="1">
        <w:r w:rsidRPr="009210AE">
          <w:rPr>
            <w:rFonts w:ascii="Times New Roman" w:hAnsi="Times New Roman"/>
            <w:u w:val="single"/>
          </w:rPr>
          <w:t>http://www.ecoaccord.org/edu/edu_docs_ru.pdf</w:t>
        </w:r>
      </w:hyperlink>
      <w:r w:rsidRPr="009210AE">
        <w:rPr>
          <w:rFonts w:ascii="Times New Roman" w:hAnsi="Times New Roman"/>
        </w:rPr>
        <w:t>.</w:t>
      </w:r>
      <w:r w:rsidRPr="009210AE">
        <w:rPr>
          <w:bCs/>
        </w:rPr>
        <w:t xml:space="preserve"> – Заголовок з екрану.</w:t>
      </w:r>
      <w:r w:rsidRPr="009210AE">
        <w:rPr>
          <w:lang w:val="uk-UA"/>
        </w:rPr>
        <w:t xml:space="preserve"> </w:t>
      </w:r>
      <w:r w:rsidRPr="009210AE">
        <w:rPr>
          <w:rFonts w:ascii="TimesNewRoman" w:eastAsia="Calibri" w:hAnsi="TimesNewRoman" w:cs="TimesNewRoman"/>
          <w:lang w:val="uk-UA"/>
        </w:rPr>
        <w:t xml:space="preserve"> </w:t>
      </w:r>
    </w:p>
    <w:p w:rsidR="00521B79" w:rsidRPr="009210AE" w:rsidRDefault="00521B79" w:rsidP="00961112">
      <w:pPr>
        <w:pStyle w:val="affffffff7"/>
        <w:numPr>
          <w:ilvl w:val="0"/>
          <w:numId w:val="76"/>
        </w:numPr>
        <w:suppressAutoHyphens w:val="0"/>
        <w:spacing w:before="120" w:line="360" w:lineRule="auto"/>
        <w:ind w:left="567" w:hanging="567"/>
        <w:rPr>
          <w:lang w:val="uk-UA"/>
        </w:rPr>
      </w:pPr>
      <w:r w:rsidRPr="009210AE">
        <w:t xml:space="preserve">Декларация Тбилисской Межправительственной конференции по образованию в области охраны окружающей среды. </w:t>
      </w:r>
      <w:r w:rsidRPr="009210AE">
        <w:rPr>
          <w:lang w:val="uk-UA"/>
        </w:rPr>
        <w:t xml:space="preserve">– </w:t>
      </w:r>
      <w:r w:rsidRPr="009210AE">
        <w:t>Тб</w:t>
      </w:r>
      <w:r w:rsidRPr="009210AE">
        <w:rPr>
          <w:lang w:val="uk-UA"/>
        </w:rPr>
        <w:t>ілісі</w:t>
      </w:r>
      <w:r w:rsidRPr="009210AE">
        <w:t xml:space="preserve">, 1977. </w:t>
      </w:r>
      <w:r w:rsidRPr="009210AE">
        <w:rPr>
          <w:lang w:val="uk-UA"/>
        </w:rPr>
        <w:t xml:space="preserve">– 145 с. </w:t>
      </w:r>
      <w:r w:rsidRPr="009210AE">
        <w:t>– [</w:t>
      </w:r>
      <w:r w:rsidRPr="009210AE">
        <w:rPr>
          <w:bCs/>
        </w:rPr>
        <w:t xml:space="preserve">Електронний ресурс]. – Режим доступу: </w:t>
      </w:r>
      <w:hyperlink r:id="rId42" w:history="1">
        <w:r w:rsidRPr="009210AE">
          <w:rPr>
            <w:rStyle w:val="afc"/>
            <w:lang w:val="en-GB"/>
          </w:rPr>
          <w:t>http</w:t>
        </w:r>
        <w:r w:rsidRPr="009210AE">
          <w:rPr>
            <w:rStyle w:val="afc"/>
          </w:rPr>
          <w:t>://</w:t>
        </w:r>
        <w:r w:rsidRPr="009210AE">
          <w:rPr>
            <w:rStyle w:val="afc"/>
            <w:lang w:val="en-GB"/>
          </w:rPr>
          <w:t>www</w:t>
        </w:r>
        <w:r w:rsidRPr="009210AE">
          <w:rPr>
            <w:rStyle w:val="afc"/>
          </w:rPr>
          <w:t>.</w:t>
        </w:r>
        <w:r w:rsidRPr="009210AE">
          <w:rPr>
            <w:rStyle w:val="afc"/>
            <w:lang w:val="en-GB"/>
          </w:rPr>
          <w:t>ecoaccord</w:t>
        </w:r>
        <w:r w:rsidRPr="009210AE">
          <w:rPr>
            <w:rStyle w:val="afc"/>
          </w:rPr>
          <w:t>.</w:t>
        </w:r>
        <w:r w:rsidRPr="009210AE">
          <w:rPr>
            <w:rStyle w:val="afc"/>
            <w:lang w:val="en-GB"/>
          </w:rPr>
          <w:t>org</w:t>
        </w:r>
        <w:r w:rsidRPr="009210AE">
          <w:rPr>
            <w:rStyle w:val="afc"/>
          </w:rPr>
          <w:t>/</w:t>
        </w:r>
        <w:r w:rsidRPr="009210AE">
          <w:rPr>
            <w:rStyle w:val="afc"/>
            <w:lang w:val="en-GB"/>
          </w:rPr>
          <w:t>edu</w:t>
        </w:r>
        <w:r w:rsidRPr="009210AE">
          <w:rPr>
            <w:rStyle w:val="afc"/>
          </w:rPr>
          <w:t xml:space="preserve">/ </w:t>
        </w:r>
        <w:r w:rsidRPr="009210AE">
          <w:rPr>
            <w:rStyle w:val="afc"/>
            <w:lang w:val="en-GB"/>
          </w:rPr>
          <w:t>edu</w:t>
        </w:r>
        <w:r w:rsidRPr="009210AE">
          <w:rPr>
            <w:rStyle w:val="afc"/>
          </w:rPr>
          <w:t>_</w:t>
        </w:r>
        <w:r w:rsidRPr="009210AE">
          <w:rPr>
            <w:rStyle w:val="afc"/>
            <w:lang w:val="en-GB"/>
          </w:rPr>
          <w:t>docs</w:t>
        </w:r>
        <w:r w:rsidRPr="009210AE">
          <w:rPr>
            <w:rStyle w:val="afc"/>
          </w:rPr>
          <w:t>_</w:t>
        </w:r>
        <w:r w:rsidRPr="009210AE">
          <w:rPr>
            <w:rStyle w:val="afc"/>
            <w:lang w:val="en-GB"/>
          </w:rPr>
          <w:t>ru</w:t>
        </w:r>
        <w:r w:rsidRPr="009210AE">
          <w:rPr>
            <w:rStyle w:val="afc"/>
          </w:rPr>
          <w:t>.</w:t>
        </w:r>
        <w:r w:rsidRPr="009210AE">
          <w:rPr>
            <w:rStyle w:val="afc"/>
            <w:lang w:val="en-GB"/>
          </w:rPr>
          <w:t>pdf</w:t>
        </w:r>
      </w:hyperlink>
      <w:r w:rsidRPr="009210AE">
        <w:rPr>
          <w:lang w:val="uk-UA"/>
        </w:rPr>
        <w:t>.</w:t>
      </w:r>
      <w:r w:rsidRPr="009210AE">
        <w:rPr>
          <w:bCs/>
        </w:rPr>
        <w:t xml:space="preserve"> – Заголовок з екрану.</w:t>
      </w:r>
      <w:r w:rsidRPr="009210AE">
        <w:rPr>
          <w:lang w:val="uk-UA"/>
        </w:rPr>
        <w:t xml:space="preserve"> </w:t>
      </w:r>
      <w:r w:rsidRPr="009210AE">
        <w:rPr>
          <w:rFonts w:ascii="TimesNewRoman" w:eastAsia="Calibri" w:hAnsi="TimesNewRoman" w:cs="TimesNewRoman"/>
          <w:lang w:val="uk-UA"/>
        </w:rPr>
        <w:t xml:space="preserve">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CenturySchoolbook" w:hAnsi="CenturySchoolbook" w:cs="CenturySchoolbook"/>
        </w:rPr>
      </w:pPr>
      <w:r w:rsidRPr="009210AE">
        <w:rPr>
          <w:rFonts w:ascii="CenturySchoolbook" w:hAnsi="CenturySchoolbook" w:cs="CenturySchoolbook"/>
        </w:rPr>
        <w:t xml:space="preserve">Делор Ж. Образование: необходимая утопия: доклад Комиссии по делам образования ЮНЕСКО / Жак Делор. – </w:t>
      </w:r>
      <w:r w:rsidRPr="009210AE">
        <w:rPr>
          <w:rFonts w:ascii="CenturySchoolbook" w:hAnsi="CenturySchoolbook" w:cs="CenturySchoolbook"/>
          <w:lang w:val="en-US"/>
        </w:rPr>
        <w:t>Internet</w:t>
      </w:r>
      <w:r w:rsidRPr="009210AE">
        <w:rPr>
          <w:rFonts w:ascii="CenturySchoolbook" w:hAnsi="CenturySchoolbook" w:cs="CenturySchoolbook"/>
        </w:rPr>
        <w:t xml:space="preserve"> : </w:t>
      </w:r>
      <w:r w:rsidRPr="009210AE">
        <w:rPr>
          <w:rFonts w:ascii="CenturySchoolbook" w:hAnsi="CenturySchoolbook" w:cs="CenturySchoolbook"/>
          <w:lang w:val="en-US"/>
        </w:rPr>
        <w:t>EDOBSEPV</w:t>
      </w:r>
      <w:r w:rsidRPr="009210AE">
        <w:rPr>
          <w:rFonts w:ascii="CenturySchoolbook" w:hAnsi="CenturySchoolbook" w:cs="CenturySchoolbook"/>
        </w:rPr>
        <w:t xml:space="preserve"> @ </w:t>
      </w:r>
      <w:r w:rsidRPr="009210AE">
        <w:rPr>
          <w:rFonts w:ascii="CenturySchoolbook" w:hAnsi="CenturySchoolbook" w:cs="CenturySchoolbook"/>
          <w:lang w:val="en-US"/>
        </w:rPr>
        <w:t>UNESCO</w:t>
      </w:r>
      <w:r w:rsidRPr="009210AE">
        <w:rPr>
          <w:rFonts w:ascii="CenturySchoolbook" w:hAnsi="CenturySchoolbook" w:cs="CenturySchoolbook"/>
        </w:rPr>
        <w:t xml:space="preserve"> </w:t>
      </w:r>
      <w:r w:rsidRPr="009210AE">
        <w:rPr>
          <w:rFonts w:ascii="CenturySchoolbook" w:hAnsi="CenturySchoolbook" w:cs="CenturySchoolbook"/>
          <w:lang w:val="en-US"/>
        </w:rPr>
        <w:t>ORG</w:t>
      </w:r>
      <w:r w:rsidRPr="009210AE">
        <w:rPr>
          <w:rFonts w:ascii="CenturySchoolbook" w:hAnsi="CenturySchoolbook" w:cs="CenturySchoolbook"/>
        </w:rPr>
        <w:t>, 2001. –16 с.</w:t>
      </w:r>
    </w:p>
    <w:p w:rsidR="00521B79" w:rsidRPr="009210AE" w:rsidRDefault="00521B79" w:rsidP="00961112">
      <w:pPr>
        <w:widowControl w:val="0"/>
        <w:numPr>
          <w:ilvl w:val="0"/>
          <w:numId w:val="76"/>
        </w:numPr>
        <w:shd w:val="clear" w:color="auto" w:fill="FFFFFF"/>
        <w:tabs>
          <w:tab w:val="left" w:pos="366"/>
          <w:tab w:val="left" w:pos="567"/>
        </w:tabs>
        <w:suppressAutoHyphens w:val="0"/>
        <w:autoSpaceDE w:val="0"/>
        <w:autoSpaceDN w:val="0"/>
        <w:adjustRightInd w:val="0"/>
        <w:spacing w:line="360" w:lineRule="auto"/>
        <w:ind w:left="567" w:right="4" w:hanging="567"/>
        <w:jc w:val="both"/>
        <w:rPr>
          <w:spacing w:val="-10"/>
        </w:rPr>
      </w:pPr>
      <w:r w:rsidRPr="009210AE">
        <w:rPr>
          <w:spacing w:val="-10"/>
        </w:rPr>
        <w:t xml:space="preserve">Демінська Л.О. Аксіологічний підхід у педагогічному процесі // Слобожанський науково-спортивний вісник, 2010. №4. – С.101-104. </w:t>
      </w:r>
    </w:p>
    <w:p w:rsidR="00521B79" w:rsidRPr="009210AE" w:rsidRDefault="00521B79" w:rsidP="00961112">
      <w:pPr>
        <w:widowControl w:val="0"/>
        <w:numPr>
          <w:ilvl w:val="0"/>
          <w:numId w:val="76"/>
        </w:numPr>
        <w:shd w:val="clear" w:color="auto" w:fill="FFFFFF"/>
        <w:tabs>
          <w:tab w:val="left" w:pos="366"/>
          <w:tab w:val="left" w:pos="567"/>
        </w:tabs>
        <w:suppressAutoHyphens w:val="0"/>
        <w:autoSpaceDE w:val="0"/>
        <w:autoSpaceDN w:val="0"/>
        <w:adjustRightInd w:val="0"/>
        <w:spacing w:line="360" w:lineRule="auto"/>
        <w:ind w:left="567" w:right="4" w:hanging="567"/>
        <w:jc w:val="both"/>
        <w:rPr>
          <w:spacing w:val="-10"/>
        </w:rPr>
      </w:pPr>
      <w:r w:rsidRPr="009210AE">
        <w:t xml:space="preserve">Дергачова К.О. Проблеми сталого розвитку в умовах глобалізації // Дослідження світової </w:t>
      </w:r>
      <w:r w:rsidRPr="009210AE">
        <w:lastRenderedPageBreak/>
        <w:t>політики: 36. наук. пр. / ІСЕМВ НАН України. -2004. - Вип. 29. – С 119-129.</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 xml:space="preserve">Деркач А.А. Акмеологические основы развития профессионализма // А.А.Деркач. – М.: Изд-во Московского психолого-социального института; Воронеж: НПО "МОДЭК", 2004. – 752 с.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bCs/>
        </w:rPr>
        <w:t xml:space="preserve">Деркач М. І. Концепт сталого розвитку як домінантна ідеологія людської цивілізації у ХХІ ст./ </w:t>
      </w:r>
      <w:r w:rsidRPr="009210AE">
        <w:rPr>
          <w:rFonts w:eastAsia="Calibri"/>
          <w:iCs/>
        </w:rPr>
        <w:t xml:space="preserve">Вісник Дніпропетровського університету Серія: Економіка, </w:t>
      </w:r>
      <w:r w:rsidRPr="009210AE">
        <w:rPr>
          <w:rFonts w:eastAsia="Calibri"/>
          <w:bCs/>
        </w:rPr>
        <w:t xml:space="preserve">2009: Випуск 3/1. – С.185-191. </w:t>
      </w:r>
      <w:r w:rsidRPr="009210AE">
        <w:t xml:space="preserve">– [Електронний ресурс]. – Режим доступу: </w:t>
      </w:r>
      <w:hyperlink r:id="rId43" w:history="1">
        <w:r w:rsidRPr="009210AE">
          <w:rPr>
            <w:rStyle w:val="afc"/>
            <w:rFonts w:eastAsia="Calibri"/>
          </w:rPr>
          <w:t>http://www.vestnikdnu.com.ua/archive/200931/185-191.pdf</w:t>
        </w:r>
      </w:hyperlink>
      <w:r w:rsidRPr="009210AE">
        <w:t>. – Заголовок з екрану.</w:t>
      </w:r>
      <w:r w:rsidRPr="009210AE">
        <w:rPr>
          <w:rFonts w:eastAsia="Calibri"/>
          <w:bCs/>
        </w:rPr>
        <w:t xml:space="preserve"> </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rPr>
          <w:spacing w:val="-2"/>
        </w:rPr>
        <w:t xml:space="preserve">Державна цільова програма розвитку українського села на період до </w:t>
      </w:r>
      <w:r w:rsidRPr="009210AE">
        <w:t xml:space="preserve">2015 року. – [Електронний ресурс]. – Режим доступу: </w:t>
      </w:r>
      <w:hyperlink w:history="1">
        <w:r w:rsidRPr="009210AE">
          <w:rPr>
            <w:rStyle w:val="afc"/>
            <w:lang w:val="en-US"/>
          </w:rPr>
          <w:t>http</w:t>
        </w:r>
        <w:r w:rsidRPr="009210AE">
          <w:rPr>
            <w:rStyle w:val="afc"/>
          </w:rPr>
          <w:t>://</w:t>
        </w:r>
        <w:r w:rsidRPr="009210AE">
          <w:rPr>
            <w:rStyle w:val="afc"/>
            <w:lang w:val="en-US"/>
          </w:rPr>
          <w:t>www</w:t>
        </w:r>
        <w:r w:rsidRPr="009210AE">
          <w:rPr>
            <w:rStyle w:val="afc"/>
          </w:rPr>
          <w:t>.</w:t>
        </w:r>
        <w:r w:rsidRPr="009210AE">
          <w:rPr>
            <w:rStyle w:val="afc"/>
            <w:lang w:val="en-US"/>
          </w:rPr>
          <w:t>minagro</w:t>
        </w:r>
        <w:r w:rsidRPr="009210AE">
          <w:rPr>
            <w:rStyle w:val="afc"/>
          </w:rPr>
          <w:t>.</w:t>
        </w:r>
        <w:r w:rsidRPr="009210AE">
          <w:rPr>
            <w:rStyle w:val="afc"/>
            <w:lang w:val="en-US"/>
          </w:rPr>
          <w:t>gov</w:t>
        </w:r>
        <w:r w:rsidRPr="009210AE">
          <w:rPr>
            <w:rStyle w:val="afc"/>
          </w:rPr>
          <w:t xml:space="preserve">. </w:t>
        </w:r>
        <w:r w:rsidRPr="009210AE">
          <w:rPr>
            <w:rStyle w:val="afc"/>
            <w:lang w:val="en-US"/>
          </w:rPr>
          <w:t>ua</w:t>
        </w:r>
        <w:r w:rsidRPr="009210AE">
          <w:rPr>
            <w:rStyle w:val="afc"/>
          </w:rPr>
          <w:t>/</w:t>
        </w:r>
        <w:r w:rsidRPr="009210AE">
          <w:rPr>
            <w:rStyle w:val="afc"/>
            <w:lang w:val="en-US"/>
          </w:rPr>
          <w:t>page</w:t>
        </w:r>
        <w:r w:rsidRPr="009210AE">
          <w:rPr>
            <w:rStyle w:val="afc"/>
          </w:rPr>
          <w:t>/73800</w:t>
        </w:r>
      </w:hyperlink>
      <w:r w:rsidRPr="009210AE">
        <w:t>. – Заголовок з екрану.</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ArialMT" w:eastAsia="Calibri" w:hAnsi="ArialMT" w:cs="ArialMT"/>
          <w:sz w:val="20"/>
        </w:rPr>
      </w:pPr>
      <w:r w:rsidRPr="009210AE">
        <w:rPr>
          <w:rFonts w:ascii="ArialMT" w:eastAsia="Calibri" w:hAnsi="ArialMT" w:cs="ArialMT"/>
        </w:rPr>
        <w:t>Державні стандарти професійної освіти: теорія і методика: Монографія / За ред. Н. Г. Ничкало. – Хмельницький: ТУП, 2002. – 334 с.</w:t>
      </w:r>
    </w:p>
    <w:p w:rsidR="00521B79" w:rsidRPr="009210AE" w:rsidRDefault="00521B79" w:rsidP="00961112">
      <w:pPr>
        <w:numPr>
          <w:ilvl w:val="0"/>
          <w:numId w:val="76"/>
        </w:numPr>
        <w:suppressAutoHyphens w:val="0"/>
        <w:spacing w:line="360" w:lineRule="auto"/>
        <w:ind w:left="567" w:hanging="567"/>
        <w:jc w:val="both"/>
      </w:pPr>
      <w:r w:rsidRPr="009210AE">
        <w:rPr>
          <w:rFonts w:ascii="ArialMT" w:eastAsia="Calibri" w:hAnsi="ArialMT" w:cs="ArialMT"/>
        </w:rPr>
        <w:t>Державні стандарти</w:t>
      </w:r>
      <w:r w:rsidRPr="009210AE">
        <w:t xml:space="preserve"> України: ДСТУ-П IWA 2:2007 «Cистеми управління якістю»: Настанови щодо застосування ІSO 9001:2000 у сфері освіти (ІWA 2:2003, ІDT) // Збірник нормативних актів України. – 2003. – № 46. – С. 12 .</w:t>
      </w:r>
    </w:p>
    <w:p w:rsidR="00521B79" w:rsidRPr="009210AE" w:rsidRDefault="00521B79" w:rsidP="00961112">
      <w:pPr>
        <w:widowControl w:val="0"/>
        <w:numPr>
          <w:ilvl w:val="0"/>
          <w:numId w:val="76"/>
        </w:numPr>
        <w:shd w:val="clear" w:color="auto" w:fill="FFFFFF"/>
        <w:tabs>
          <w:tab w:val="left" w:pos="370"/>
          <w:tab w:val="left" w:pos="567"/>
        </w:tabs>
        <w:suppressAutoHyphens w:val="0"/>
        <w:autoSpaceDE w:val="0"/>
        <w:autoSpaceDN w:val="0"/>
        <w:adjustRightInd w:val="0"/>
        <w:spacing w:line="360" w:lineRule="auto"/>
        <w:ind w:left="567" w:right="12" w:hanging="567"/>
        <w:jc w:val="both"/>
        <w:rPr>
          <w:spacing w:val="-15"/>
        </w:rPr>
      </w:pPr>
      <w:r w:rsidRPr="009210AE">
        <w:t>Диалоги об образовании для устойчивого развития / М. Мелманн, Е.И. Пометун. – К.: Видавничий дім «Освіта, 2012. – 180 с.</w:t>
      </w:r>
    </w:p>
    <w:p w:rsidR="00521B79" w:rsidRPr="009210AE" w:rsidRDefault="00521B79" w:rsidP="00961112">
      <w:pPr>
        <w:widowControl w:val="0"/>
        <w:numPr>
          <w:ilvl w:val="0"/>
          <w:numId w:val="76"/>
        </w:numPr>
        <w:shd w:val="clear" w:color="auto" w:fill="FFFFFF"/>
        <w:tabs>
          <w:tab w:val="left" w:pos="370"/>
          <w:tab w:val="left" w:pos="567"/>
        </w:tabs>
        <w:suppressAutoHyphens w:val="0"/>
        <w:autoSpaceDE w:val="0"/>
        <w:autoSpaceDN w:val="0"/>
        <w:adjustRightInd w:val="0"/>
        <w:spacing w:line="360" w:lineRule="auto"/>
        <w:ind w:left="567" w:right="12" w:hanging="567"/>
        <w:jc w:val="both"/>
        <w:rPr>
          <w:spacing w:val="-15"/>
        </w:rPr>
      </w:pPr>
      <w:r w:rsidRPr="009210AE">
        <w:rPr>
          <w:spacing w:val="-6"/>
        </w:rPr>
        <w:t>Добрынина О.Л. Становление иноязычной эколого-</w:t>
      </w:r>
      <w:r w:rsidRPr="009210AE">
        <w:rPr>
          <w:spacing w:val="-5"/>
        </w:rPr>
        <w:t xml:space="preserve">коммуникативной компетентности студентов университета в контексте образования для устойчивого развития: автореф. дис. канд. </w:t>
      </w:r>
      <w:r w:rsidRPr="009210AE">
        <w:rPr>
          <w:spacing w:val="-6"/>
        </w:rPr>
        <w:t xml:space="preserve">пед. наук: 13.00.08 / Добрынина Оксана Леонидовна. </w:t>
      </w:r>
      <w:r w:rsidRPr="009210AE">
        <w:rPr>
          <w:spacing w:val="-1"/>
        </w:rPr>
        <w:t xml:space="preserve">- Петрозаводск, 2009. - 195 с: ил. РГБ </w:t>
      </w:r>
      <w:r w:rsidRPr="009210AE">
        <w:t>ОД, 61 09-13/820.</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pPr>
      <w:r w:rsidRPr="009210AE">
        <w:t>Доклад о ходе осуществления стратегии ЕЭК ООН для образования в интересах устойчивого развития. – [</w:t>
      </w:r>
      <w:r w:rsidRPr="009210AE">
        <w:rPr>
          <w:bCs/>
        </w:rPr>
        <w:t xml:space="preserve">Електронний ресурс] – Режим доступу: </w:t>
      </w:r>
      <w:hyperlink r:id="rId44" w:history="1">
        <w:r w:rsidRPr="009210AE">
          <w:rPr>
            <w:rStyle w:val="afc"/>
          </w:rPr>
          <w:t>www.unece.org/env/esd/Implementation/</w:t>
        </w:r>
        <w:r w:rsidRPr="009210AE">
          <w:rPr>
            <w:rStyle w:val="afc"/>
            <w:lang w:val="en-US"/>
          </w:rPr>
          <w:t>reportsGov</w:t>
        </w:r>
        <w:r w:rsidRPr="009210AE">
          <w:rPr>
            <w:rStyle w:val="afc"/>
          </w:rPr>
          <w:t>/</w:t>
        </w:r>
        <w:r w:rsidRPr="009210AE">
          <w:rPr>
            <w:rStyle w:val="afc"/>
            <w:lang w:val="en-US"/>
          </w:rPr>
          <w:t>Rus</w:t>
        </w:r>
        <w:r w:rsidRPr="009210AE">
          <w:rPr>
            <w:rStyle w:val="afc"/>
          </w:rPr>
          <w:t>.</w:t>
        </w:r>
        <w:r w:rsidRPr="009210AE">
          <w:rPr>
            <w:rStyle w:val="afc"/>
            <w:lang w:val="en-US"/>
          </w:rPr>
          <w:t>Federation</w:t>
        </w:r>
        <w:r w:rsidRPr="009210AE">
          <w:rPr>
            <w:rStyle w:val="afc"/>
          </w:rPr>
          <w:t xml:space="preserve">. </w:t>
        </w:r>
        <w:r w:rsidRPr="009210AE">
          <w:rPr>
            <w:rStyle w:val="afc"/>
            <w:lang w:val="en-US"/>
          </w:rPr>
          <w:t>Ru</w:t>
        </w:r>
        <w:r w:rsidRPr="009210AE">
          <w:rPr>
            <w:rStyle w:val="afc"/>
          </w:rPr>
          <w:t>.</w:t>
        </w:r>
        <w:r w:rsidRPr="009210AE">
          <w:rPr>
            <w:rStyle w:val="afc"/>
            <w:lang w:val="en-US"/>
          </w:rPr>
          <w:t>pdf</w:t>
        </w:r>
      </w:hyperlink>
      <w:r w:rsidRPr="009210AE">
        <w:t xml:space="preserve">. </w:t>
      </w:r>
      <w:r w:rsidRPr="009210AE">
        <w:rPr>
          <w:bCs/>
        </w:rPr>
        <w:t>– Заголовок з екрану.</w:t>
      </w:r>
    </w:p>
    <w:p w:rsidR="00521B79" w:rsidRPr="009210AE" w:rsidRDefault="00521B79" w:rsidP="00961112">
      <w:pPr>
        <w:pStyle w:val="afffffffff8"/>
        <w:widowControl/>
        <w:numPr>
          <w:ilvl w:val="0"/>
          <w:numId w:val="76"/>
        </w:numPr>
        <w:suppressAutoHyphens w:val="0"/>
        <w:ind w:left="567" w:hanging="567"/>
        <w:contextualSpacing/>
      </w:pPr>
      <w:r w:rsidRPr="009210AE">
        <w:t>Джеджула О</w:t>
      </w:r>
      <w:r w:rsidRPr="009210AE">
        <w:rPr>
          <w:lang w:val="uk-UA"/>
        </w:rPr>
        <w:t>.М.</w:t>
      </w:r>
      <w:r w:rsidRPr="009210AE">
        <w:t xml:space="preserve"> Теорія і методика графічної підготовки студентів інженерних спеціальностей вищих навчальних закладів</w:t>
      </w:r>
      <w:r w:rsidRPr="009210AE">
        <w:rPr>
          <w:lang w:val="uk-UA"/>
        </w:rPr>
        <w:t xml:space="preserve"> /</w:t>
      </w:r>
      <w:r w:rsidRPr="009210AE">
        <w:t xml:space="preserve"> Олена Михайлівна Джеджула</w:t>
      </w:r>
      <w:r w:rsidRPr="009210AE">
        <w:rPr>
          <w:lang w:val="uk-UA"/>
        </w:rPr>
        <w:t xml:space="preserve"> //</w:t>
      </w:r>
      <w:r w:rsidRPr="009210AE">
        <w:t xml:space="preserve"> Дис. д-ра</w:t>
      </w:r>
      <w:r w:rsidRPr="009210AE">
        <w:rPr>
          <w:lang w:val="uk-UA"/>
        </w:rPr>
        <w:t xml:space="preserve"> пед.</w:t>
      </w:r>
      <w:r w:rsidRPr="009210AE">
        <w:t xml:space="preserve"> наук: 13.00.04</w:t>
      </w:r>
      <w:r w:rsidRPr="009210AE">
        <w:rPr>
          <w:lang w:val="uk-UA"/>
        </w:rPr>
        <w:t>.</w:t>
      </w:r>
      <w:r w:rsidRPr="009210AE">
        <w:t xml:space="preserve"> – 2007.</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rPr>
          <w:iCs/>
        </w:rPr>
        <w:t>Дорогунцов С.І., Ральчук О.</w:t>
      </w:r>
      <w:r w:rsidRPr="009210AE">
        <w:rPr>
          <w:i/>
          <w:iCs/>
        </w:rPr>
        <w:t xml:space="preserve"> </w:t>
      </w:r>
      <w:r w:rsidRPr="009210AE">
        <w:t xml:space="preserve">Сталий розвиток – цивілізаційний діалог природи і культури // Вісн. НАН України. – 2001. – № 10. – С. 17. </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rPr>
          <w:bCs/>
        </w:rPr>
        <w:t>Драч І. І.</w:t>
      </w:r>
      <w:r w:rsidRPr="009210AE">
        <w:rPr>
          <w:b/>
          <w:bCs/>
        </w:rPr>
        <w:t xml:space="preserve"> </w:t>
      </w:r>
      <w:r w:rsidRPr="009210AE">
        <w:t>Компетентнісний підхід як засіб модернізації змісту вищої освіти / І. І. Драч // Проблеми освіти: наук. збірник / Ін-т інновац. технологій і змісту освіти МОН України. - К.,</w:t>
      </w:r>
      <w:r w:rsidRPr="009210AE">
        <w:rPr>
          <w:b/>
          <w:bCs/>
        </w:rPr>
        <w:t xml:space="preserve"> </w:t>
      </w:r>
      <w:r w:rsidRPr="009210AE">
        <w:rPr>
          <w:bCs/>
        </w:rPr>
        <w:t>- 2008</w:t>
      </w:r>
      <w:r w:rsidRPr="009210AE">
        <w:t>. - Вип. 57. - C. 44-48.</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rPr>
          <w:rFonts w:ascii="TimesNewRoman" w:eastAsia="Calibri" w:hAnsi="TimesNewRoman" w:cs="TimesNewRoman"/>
        </w:rPr>
        <w:lastRenderedPageBreak/>
        <w:t>Драч І</w:t>
      </w:r>
      <w:r w:rsidRPr="009210AE">
        <w:rPr>
          <w:rFonts w:eastAsia="Calibri"/>
        </w:rPr>
        <w:t xml:space="preserve">. </w:t>
      </w:r>
      <w:r w:rsidRPr="009210AE">
        <w:rPr>
          <w:rFonts w:ascii="TimesNewRoman" w:eastAsia="Calibri" w:hAnsi="TimesNewRoman" w:cs="TimesNewRoman"/>
        </w:rPr>
        <w:t>І</w:t>
      </w:r>
      <w:r w:rsidRPr="009210AE">
        <w:rPr>
          <w:rFonts w:eastAsia="Calibri"/>
        </w:rPr>
        <w:t xml:space="preserve">. </w:t>
      </w:r>
      <w:r w:rsidRPr="009210AE">
        <w:rPr>
          <w:rFonts w:eastAsia="Calibri"/>
          <w:bCs/>
        </w:rPr>
        <w:t xml:space="preserve">Компетентнісний підхід як ключовий методологічний нструмент модернізації підготовки майбутніх викладачів </w:t>
      </w:r>
      <w:r w:rsidRPr="009210AE">
        <w:t xml:space="preserve">вищої школи / Ірина Іванівна Драч // </w:t>
      </w:r>
      <w:r w:rsidRPr="009210AE">
        <w:rPr>
          <w:rFonts w:eastAsia="Calibri"/>
        </w:rPr>
        <w:t xml:space="preserve">Теорія та методика управління освітою, № 7, 2011 р. – С.1-13.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Дрейер О. Н., Лось В. А. Экология и устойчивое развитие. Учебное пособие. М.: 1997. - 224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pacing w:val="-4"/>
        </w:rPr>
        <w:t xml:space="preserve">Дробноход М. Актуальні проблеми розвитку післядипломної освіти </w:t>
      </w:r>
      <w:r w:rsidRPr="009210AE">
        <w:rPr>
          <w:spacing w:val="-1"/>
        </w:rPr>
        <w:t xml:space="preserve">керівних педагогічних кадрів на сучасному етапі / Дробноход М. // </w:t>
      </w:r>
      <w:r w:rsidRPr="009210AE">
        <w:t>Освіта і управління. - 1999. - № 2. - С 132-140.</w:t>
      </w:r>
    </w:p>
    <w:p w:rsidR="00521B79" w:rsidRPr="009210AE" w:rsidRDefault="00521B79" w:rsidP="00961112">
      <w:pPr>
        <w:numPr>
          <w:ilvl w:val="0"/>
          <w:numId w:val="76"/>
        </w:numPr>
        <w:tabs>
          <w:tab w:val="num" w:pos="567"/>
        </w:tabs>
        <w:spacing w:line="360" w:lineRule="auto"/>
        <w:ind w:left="567" w:hanging="567"/>
        <w:jc w:val="both"/>
      </w:pPr>
      <w:bookmarkStart w:id="2" w:name="_Ref215243335"/>
      <w:r w:rsidRPr="009210AE">
        <w:t>Дробноход М. Екологія в освітньому полі України: методологія та зміст / М. Дробноход, Ф. Вольвач // Освіта і управління. – 1999. – Т. 3. – № 3. – С. 137 – 154.</w:t>
      </w:r>
      <w:bookmarkEnd w:id="2"/>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t>Дубович І.</w:t>
      </w:r>
      <w:r w:rsidRPr="009210AE">
        <w:rPr>
          <w:lang w:val="en-US"/>
        </w:rPr>
        <w:t>A</w:t>
      </w:r>
      <w:r w:rsidRPr="009210AE">
        <w:t>. Особливості та перспективи екологізації освіти та екологічного виховання населення в Україні. – Наук. вісник НЛТУ України, м. Львів, 2006, №16.5. - с.244-248.</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Екологічна енциклопедія / Редколегія: А.В. Толстоухов (гол. ред.) та ін. Т.1 – 3. – К. ТОВ «Центр екологічної освіти та інформації», 2007. – Т. 2: Є – Н. – 416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t xml:space="preserve">Елагина  Л.В. Формирование культуры профессиональной деятельности будущего специалиста на основе компетентностного подхода (методология, теория, практика):  автореф. дис. ... д-ра пед. наук ; 13.00.08 - теория и методика профессионального образования / Л.В. Елагина. - Челябинск, 2009. – 59 с. </w:t>
      </w:r>
      <w:r w:rsidRPr="009210AE">
        <w:rPr>
          <w:bCs/>
        </w:rPr>
        <w:t xml:space="preserve">–  </w:t>
      </w:r>
      <w:r w:rsidRPr="009210AE">
        <w:t>[</w:t>
      </w:r>
      <w:r w:rsidRPr="009210AE">
        <w:rPr>
          <w:bCs/>
        </w:rPr>
        <w:t xml:space="preserve">Електронний ресурс]. – </w:t>
      </w:r>
      <w:r w:rsidRPr="009210AE">
        <w:t xml:space="preserve"> Режим доступу: </w:t>
      </w:r>
      <w:hyperlink r:id="rId45" w:history="1">
        <w:r w:rsidRPr="009210AE">
          <w:rPr>
            <w:rStyle w:val="afc"/>
          </w:rPr>
          <w:t>http://vak.ed.gov.ru/common/img/uploaded/files/vak/announcements/pedagogicheskie/15-12-2008/ElaginaLV.doc</w:t>
        </w:r>
      </w:hyperlink>
      <w:r w:rsidRPr="009210AE">
        <w:t xml:space="preserve">. – Заголовок з екрану.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t xml:space="preserve">Енциклопедія кібернетики / За ред. </w:t>
      </w:r>
      <w:hyperlink r:id="rId46" w:tooltip="Глушков Віктор Михайлович" w:history="1">
        <w:r w:rsidRPr="009210AE">
          <w:rPr>
            <w:rStyle w:val="afc"/>
          </w:rPr>
          <w:t>В. Глушкова</w:t>
        </w:r>
      </w:hyperlink>
      <w:r w:rsidRPr="009210AE">
        <w:t xml:space="preserve">. – К.: Українська радянська </w:t>
      </w:r>
      <w:hyperlink r:id="rId47" w:tooltip="Енциклопедія" w:history="1">
        <w:r w:rsidRPr="009210AE">
          <w:rPr>
            <w:rStyle w:val="afc"/>
          </w:rPr>
          <w:t>енциклопеді</w:t>
        </w:r>
      </w:hyperlink>
      <w:r w:rsidRPr="009210AE">
        <w:t>я, 1973.</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Жак Аттали. На поpоге нового тысячелетия. – М.: "Междунаpодные отношения", 1993. – 135 с.</w:t>
      </w:r>
    </w:p>
    <w:p w:rsidR="00521B79" w:rsidRPr="009210AE" w:rsidRDefault="00521B79" w:rsidP="00961112">
      <w:pPr>
        <w:pStyle w:val="afffffffff2"/>
        <w:numPr>
          <w:ilvl w:val="0"/>
          <w:numId w:val="76"/>
        </w:numPr>
        <w:tabs>
          <w:tab w:val="left" w:pos="567"/>
        </w:tabs>
        <w:suppressAutoHyphens w:val="0"/>
        <w:spacing w:before="100" w:beforeAutospacing="1" w:after="100" w:afterAutospacing="1" w:line="360" w:lineRule="auto"/>
        <w:ind w:left="567" w:hanging="567"/>
        <w:jc w:val="both"/>
        <w:rPr>
          <w:sz w:val="28"/>
          <w:szCs w:val="28"/>
        </w:rPr>
      </w:pPr>
      <w:r w:rsidRPr="009210AE">
        <w:rPr>
          <w:iCs/>
          <w:sz w:val="28"/>
          <w:szCs w:val="28"/>
        </w:rPr>
        <w:t>Жуйкова</w:t>
      </w:r>
      <w:r w:rsidRPr="009210AE">
        <w:rPr>
          <w:sz w:val="28"/>
          <w:szCs w:val="28"/>
        </w:rPr>
        <w:t> </w:t>
      </w:r>
      <w:r w:rsidRPr="009210AE">
        <w:rPr>
          <w:iCs/>
          <w:sz w:val="28"/>
          <w:szCs w:val="28"/>
        </w:rPr>
        <w:t>Т.П. Аксиологический подход к формированию профессиональной направленности студентов педагогических специальностей / Т.П. Жуйкова // Проблемы и</w:t>
      </w:r>
      <w:r w:rsidRPr="009210AE">
        <w:rPr>
          <w:iCs/>
          <w:sz w:val="28"/>
          <w:szCs w:val="28"/>
          <w:lang w:val="uk-UA"/>
        </w:rPr>
        <w:t xml:space="preserve"> </w:t>
      </w:r>
      <w:r w:rsidRPr="009210AE">
        <w:rPr>
          <w:iCs/>
          <w:sz w:val="28"/>
          <w:szCs w:val="28"/>
        </w:rPr>
        <w:t>перспективы развития образования (II): материалы междунар. заоч. науч. конф. (г. Пермь, май 2012 г.).  — Пермь: Меркурий, 2012. — С. 3-6.</w:t>
      </w:r>
    </w:p>
    <w:p w:rsidR="00521B79" w:rsidRPr="009210AE" w:rsidRDefault="00521B79" w:rsidP="00961112">
      <w:pPr>
        <w:pStyle w:val="afffffffff2"/>
        <w:widowControl w:val="0"/>
        <w:numPr>
          <w:ilvl w:val="0"/>
          <w:numId w:val="76"/>
        </w:numPr>
        <w:tabs>
          <w:tab w:val="left" w:pos="567"/>
        </w:tabs>
        <w:suppressAutoHyphens w:val="0"/>
        <w:autoSpaceDE w:val="0"/>
        <w:autoSpaceDN w:val="0"/>
        <w:adjustRightInd w:val="0"/>
        <w:spacing w:before="100" w:beforeAutospacing="1" w:after="100" w:afterAutospacing="1" w:line="360" w:lineRule="auto"/>
        <w:ind w:left="567" w:hanging="567"/>
        <w:jc w:val="both"/>
        <w:rPr>
          <w:sz w:val="28"/>
          <w:szCs w:val="28"/>
          <w:lang w:eastAsia="en-US"/>
        </w:rPr>
      </w:pPr>
      <w:r w:rsidRPr="009210AE">
        <w:rPr>
          <w:sz w:val="28"/>
          <w:szCs w:val="28"/>
        </w:rPr>
        <w:t xml:space="preserve">Заблоцька О.С. </w:t>
      </w:r>
      <w:r w:rsidRPr="009210AE">
        <w:rPr>
          <w:rFonts w:eastAsia="Calibri"/>
          <w:bCs/>
          <w:sz w:val="28"/>
          <w:szCs w:val="28"/>
        </w:rPr>
        <w:t>Компетентнісний підхід як освітня інновація: порівняльний аналіз</w:t>
      </w:r>
      <w:r w:rsidRPr="009210AE">
        <w:rPr>
          <w:rFonts w:ascii="TimesNewRoman,Bold" w:eastAsia="Calibri" w:hAnsi="TimesNewRoman,Bold" w:cs="TimesNewRoman,Bold"/>
          <w:b/>
          <w:bCs/>
          <w:lang w:val="uk-UA"/>
        </w:rPr>
        <w:t xml:space="preserve">  // </w:t>
      </w:r>
      <w:r w:rsidRPr="009210AE">
        <w:rPr>
          <w:rFonts w:eastAsia="Calibri"/>
          <w:bCs/>
          <w:iCs/>
          <w:sz w:val="28"/>
          <w:szCs w:val="28"/>
        </w:rPr>
        <w:t xml:space="preserve">Вісник Житомирського державного університету. </w:t>
      </w:r>
      <w:r w:rsidRPr="009210AE">
        <w:rPr>
          <w:rFonts w:eastAsia="Calibri"/>
          <w:iCs/>
          <w:sz w:val="28"/>
          <w:szCs w:val="28"/>
        </w:rPr>
        <w:t xml:space="preserve">Випуск 40, 2008. Педагогічні науки. – С.63-68. </w:t>
      </w:r>
      <w:r w:rsidRPr="009210AE">
        <w:rPr>
          <w:bCs/>
          <w:sz w:val="28"/>
          <w:szCs w:val="28"/>
        </w:rPr>
        <w:t xml:space="preserve">–  </w:t>
      </w:r>
      <w:r w:rsidRPr="009210AE">
        <w:rPr>
          <w:sz w:val="28"/>
          <w:szCs w:val="28"/>
        </w:rPr>
        <w:t>[</w:t>
      </w:r>
      <w:r w:rsidRPr="009210AE">
        <w:rPr>
          <w:bCs/>
          <w:sz w:val="28"/>
          <w:szCs w:val="28"/>
        </w:rPr>
        <w:t xml:space="preserve">Електронний ресурс]. – Режим доступу: </w:t>
      </w:r>
      <w:hyperlink r:id="rId48" w:history="1">
        <w:r w:rsidRPr="009210AE">
          <w:rPr>
            <w:rStyle w:val="afc"/>
          </w:rPr>
          <w:t>http://eprints.zu.edu.ua/2473/1/63-68.pdf</w:t>
        </w:r>
      </w:hyperlink>
      <w:r w:rsidRPr="009210AE">
        <w:rPr>
          <w:sz w:val="28"/>
          <w:szCs w:val="28"/>
        </w:rPr>
        <w:t xml:space="preserve">. – Заголовок з екрану.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 w:eastAsia="Calibri" w:hAnsi="TimesNewRoman" w:cs="TimesNewRoman"/>
        </w:rPr>
      </w:pPr>
      <w:r w:rsidRPr="009210AE">
        <w:lastRenderedPageBreak/>
        <w:t>З</w:t>
      </w:r>
      <w:r w:rsidRPr="009210AE">
        <w:rPr>
          <w:rFonts w:eastAsia="Calibri"/>
          <w:bCs/>
          <w:iCs/>
        </w:rPr>
        <w:t>агвойська Л.Д.</w:t>
      </w:r>
      <w:r w:rsidRPr="009210AE">
        <w:rPr>
          <w:rFonts w:eastAsia="Calibri"/>
          <w:bCs/>
          <w:i/>
          <w:iCs/>
        </w:rPr>
        <w:t xml:space="preserve"> </w:t>
      </w:r>
      <w:r w:rsidRPr="009210AE">
        <w:rPr>
          <w:rFonts w:eastAsia="Calibri"/>
          <w:bCs/>
        </w:rPr>
        <w:t xml:space="preserve">Освіта для сталого розвитку: напрацювання та завдання // </w:t>
      </w:r>
      <w:r w:rsidRPr="009210AE">
        <w:rPr>
          <w:rFonts w:ascii="TimesNewRoman,Bold" w:eastAsia="Calibri" w:hAnsi="TimesNewRoman,Bold" w:cs="TimesNewRoman,Bold"/>
          <w:bCs/>
        </w:rPr>
        <w:t>Науковий вісник НЛТУ України. – 2011. – Вип. 21.19. – С.294-303.</w:t>
      </w:r>
      <w:r w:rsidRPr="009210AE">
        <w:rPr>
          <w:bCs/>
        </w:rPr>
        <w:t xml:space="preserve"> –  </w:t>
      </w:r>
      <w:r w:rsidRPr="009210AE">
        <w:t>[</w:t>
      </w:r>
      <w:r w:rsidRPr="009210AE">
        <w:rPr>
          <w:bCs/>
        </w:rPr>
        <w:t xml:space="preserve">Електронний ресурс]. – Режим доступу: </w:t>
      </w:r>
      <w:r w:rsidRPr="009210AE">
        <w:rPr>
          <w:rFonts w:ascii="TimesNewRoman,Bold" w:eastAsia="Calibri" w:hAnsi="TimesNewRoman,Bold" w:cs="TimesNewRoman,Bold"/>
          <w:bCs/>
        </w:rPr>
        <w:t xml:space="preserve"> </w:t>
      </w:r>
      <w:hyperlink r:id="rId49" w:history="1">
        <w:r w:rsidRPr="009210AE">
          <w:rPr>
            <w:rStyle w:val="afc"/>
            <w:rFonts w:ascii="TimesNewRoman,Bold" w:eastAsia="Calibri" w:hAnsi="TimesNewRoman,Bold" w:cs="TimesNewRoman,Bold"/>
          </w:rPr>
          <w:t>http://www.nbuv.gov.ua/portal/ chem_biol/nvnltu/21_19/294_Zag.pdf</w:t>
        </w:r>
      </w:hyperlink>
      <w:r w:rsidRPr="009210AE">
        <w:t xml:space="preserve">. – Заголовок з екрану. </w:t>
      </w:r>
      <w:r w:rsidRPr="009210AE">
        <w:rPr>
          <w:rFonts w:ascii="TimesNewRoman,Bold" w:eastAsia="Calibri" w:hAnsi="TimesNewRoman,Bold" w:cs="TimesNewRoman,Bold"/>
          <w:bCs/>
        </w:rPr>
        <w:t xml:space="preserve">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lang w:eastAsia="en-US"/>
        </w:rPr>
      </w:pPr>
      <w:r w:rsidRPr="009210AE">
        <w:t xml:space="preserve"> Забота о Земле. Стратегия устойчивой жизни. </w:t>
      </w:r>
      <w:r w:rsidRPr="009210AE">
        <w:rPr>
          <w:bCs/>
        </w:rPr>
        <w:t xml:space="preserve">–  </w:t>
      </w:r>
      <w:r w:rsidRPr="009210AE">
        <w:t>[</w:t>
      </w:r>
      <w:r w:rsidRPr="009210AE">
        <w:rPr>
          <w:bCs/>
        </w:rPr>
        <w:t xml:space="preserve">Електронний ресурс]. – Режим доступу: </w:t>
      </w:r>
      <w:hyperlink r:id="rId50" w:history="1">
        <w:r w:rsidRPr="009210AE">
          <w:rPr>
            <w:rStyle w:val="afc"/>
          </w:rPr>
          <w:t>http://coombs.anu.edu.au/~vern/caring/caring.html</w:t>
        </w:r>
      </w:hyperlink>
      <w:r w:rsidRPr="009210AE">
        <w:t xml:space="preserve">. – Заголовок з екрану. </w:t>
      </w:r>
    </w:p>
    <w:p w:rsidR="00521B79" w:rsidRPr="009210AE" w:rsidRDefault="00521B79" w:rsidP="00961112">
      <w:pPr>
        <w:pStyle w:val="afffffffff8"/>
        <w:numPr>
          <w:ilvl w:val="0"/>
          <w:numId w:val="76"/>
        </w:numPr>
        <w:tabs>
          <w:tab w:val="left" w:pos="567"/>
        </w:tabs>
        <w:suppressAutoHyphens w:val="0"/>
        <w:autoSpaceDE w:val="0"/>
        <w:autoSpaceDN w:val="0"/>
        <w:adjustRightInd w:val="0"/>
        <w:ind w:left="567" w:hanging="567"/>
        <w:contextualSpacing/>
        <w:rPr>
          <w:rFonts w:ascii="Times New Roman" w:hAnsi="Times New Roman"/>
          <w:lang w:val="uk-UA"/>
        </w:rPr>
      </w:pPr>
      <w:r w:rsidRPr="009210AE">
        <w:rPr>
          <w:bCs/>
          <w:szCs w:val="14"/>
          <w:lang w:val="uk-UA"/>
        </w:rPr>
        <w:t>Загальні критерії оцінювання навчальних досягнень учнів у системі загальної середньої освіти.</w:t>
      </w:r>
      <w:r w:rsidRPr="009210AE">
        <w:rPr>
          <w:b/>
          <w:bCs/>
          <w:szCs w:val="14"/>
          <w:lang w:val="uk-UA"/>
        </w:rPr>
        <w:t xml:space="preserve"> </w:t>
      </w:r>
      <w:r w:rsidRPr="009210AE">
        <w:t>Затверджені Наказом МОН № 371 від 05.05.2008 року.</w:t>
      </w:r>
      <w:r w:rsidRPr="009210AE">
        <w:rPr>
          <w:rFonts w:ascii="Times New Roman" w:hAnsi="Times New Roman"/>
          <w:bCs/>
          <w:lang w:val="uk-UA" w:eastAsia="ru-RU"/>
        </w:rPr>
        <w:t xml:space="preserve"> – </w:t>
      </w:r>
      <w:r w:rsidRPr="009210AE">
        <w:rPr>
          <w:rFonts w:ascii="Times New Roman" w:hAnsi="Times New Roman"/>
          <w:bCs/>
          <w:lang w:val="uk-UA"/>
        </w:rPr>
        <w:t xml:space="preserve"> </w:t>
      </w:r>
      <w:r w:rsidRPr="009210AE">
        <w:rPr>
          <w:rFonts w:ascii="Times New Roman" w:hAnsi="Times New Roman"/>
          <w:lang w:val="uk-UA"/>
        </w:rPr>
        <w:t>[</w:t>
      </w:r>
      <w:r w:rsidRPr="009210AE">
        <w:rPr>
          <w:rFonts w:ascii="Times New Roman" w:hAnsi="Times New Roman"/>
          <w:bCs/>
          <w:lang w:val="uk-UA" w:eastAsia="ru-RU"/>
        </w:rPr>
        <w:t xml:space="preserve">Електронний ресурс]. – Режим доступу: </w:t>
      </w:r>
      <w:r w:rsidRPr="009210AE">
        <w:t xml:space="preserve"> </w:t>
      </w:r>
      <w:hyperlink r:id="rId51" w:history="1">
        <w:r w:rsidRPr="009210AE">
          <w:rPr>
            <w:rStyle w:val="afc"/>
            <w:szCs w:val="24"/>
          </w:rPr>
          <w:t>http://osvita.ua/school/materials/estimation/2358/</w:t>
        </w:r>
      </w:hyperlink>
      <w:r w:rsidRPr="009210AE">
        <w:rPr>
          <w:rFonts w:ascii="Times New Roman" w:hAnsi="Times New Roman"/>
          <w:lang w:val="uk-UA"/>
        </w:rPr>
        <w:t xml:space="preserve">. – Заголовок з екрану. </w:t>
      </w:r>
      <w:r w:rsidRPr="009210AE">
        <w:t xml:space="preserve"> </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 New Roman" w:eastAsia="Calibri" w:hAnsi="Times New Roman"/>
        </w:rPr>
      </w:pPr>
      <w:r w:rsidRPr="009210AE">
        <w:rPr>
          <w:rFonts w:ascii="Times New Roman" w:eastAsia="Calibri" w:hAnsi="Times New Roman"/>
        </w:rPr>
        <w:t>Закон України “Про вищу освіту” / Верховна Рада України. – Офіційне видання</w:t>
      </w:r>
      <w:r w:rsidRPr="009210AE">
        <w:rPr>
          <w:rFonts w:ascii="Times New Roman" w:eastAsia="Calibri" w:hAnsi="Times New Roman"/>
          <w:lang w:val="uk-UA"/>
        </w:rPr>
        <w:t>.</w:t>
      </w:r>
      <w:r w:rsidRPr="009210AE">
        <w:rPr>
          <w:rFonts w:ascii="Times New Roman" w:eastAsia="Calibri" w:hAnsi="Times New Roman"/>
        </w:rPr>
        <w:t xml:space="preserve"> –</w:t>
      </w:r>
      <w:r w:rsidRPr="009210AE">
        <w:rPr>
          <w:rFonts w:ascii="Times New Roman" w:eastAsia="Calibri" w:hAnsi="Times New Roman"/>
          <w:lang w:val="uk-UA"/>
        </w:rPr>
        <w:t xml:space="preserve"> </w:t>
      </w:r>
      <w:r w:rsidRPr="009210AE">
        <w:rPr>
          <w:rFonts w:ascii="Times New Roman" w:eastAsia="Calibri" w:hAnsi="Times New Roman"/>
        </w:rPr>
        <w:t>К. : Парламентське вид-во, 2006. – 64 с.</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 New Roman" w:hAnsi="Times New Roman"/>
          <w:lang w:val="uk-UA"/>
        </w:rPr>
      </w:pPr>
      <w:r w:rsidRPr="009210AE">
        <w:rPr>
          <w:rFonts w:ascii="Times New Roman" w:eastAsia="Calibri" w:hAnsi="Times New Roman"/>
        </w:rPr>
        <w:t>Закон України “Про освіту” / Верховна Рада України. – Офіційне видання. – К.:</w:t>
      </w:r>
      <w:r w:rsidRPr="009210AE">
        <w:rPr>
          <w:rFonts w:ascii="Times New Roman" w:eastAsia="Calibri" w:hAnsi="Times New Roman"/>
          <w:lang w:val="uk-UA"/>
        </w:rPr>
        <w:t xml:space="preserve"> </w:t>
      </w:r>
      <w:r w:rsidRPr="009210AE">
        <w:rPr>
          <w:rFonts w:ascii="Times New Roman" w:eastAsia="Calibri" w:hAnsi="Times New Roman"/>
        </w:rPr>
        <w:t>Парламентське видавництво, 2006. – 40с.</w:t>
      </w:r>
    </w:p>
    <w:p w:rsidR="00521B79" w:rsidRPr="009210AE" w:rsidRDefault="00521B79" w:rsidP="00961112">
      <w:pPr>
        <w:pStyle w:val="afffffffff8"/>
        <w:numPr>
          <w:ilvl w:val="0"/>
          <w:numId w:val="76"/>
        </w:numPr>
        <w:tabs>
          <w:tab w:val="left" w:pos="567"/>
        </w:tabs>
        <w:suppressAutoHyphens w:val="0"/>
        <w:autoSpaceDE w:val="0"/>
        <w:autoSpaceDN w:val="0"/>
        <w:adjustRightInd w:val="0"/>
        <w:ind w:left="567" w:hanging="567"/>
        <w:contextualSpacing/>
        <w:rPr>
          <w:rFonts w:ascii="Times New Roman" w:hAnsi="Times New Roman"/>
          <w:lang w:val="uk-UA"/>
        </w:rPr>
      </w:pPr>
      <w:r w:rsidRPr="009210AE">
        <w:rPr>
          <w:rFonts w:ascii="Times New Roman" w:hAnsi="Times New Roman"/>
          <w:lang w:val="uk-UA" w:eastAsia="ru-RU"/>
        </w:rPr>
        <w:t xml:space="preserve">Закон України "Про </w:t>
      </w:r>
      <w:r w:rsidRPr="009210AE">
        <w:rPr>
          <w:rFonts w:ascii="Times New Roman" w:hAnsi="Times New Roman"/>
          <w:lang w:val="uk-UA"/>
        </w:rPr>
        <w:t xml:space="preserve">Основні засади (стратегію) державної екологічної політики України на період до 2020 року" / </w:t>
      </w:r>
      <w:r w:rsidRPr="009210AE">
        <w:rPr>
          <w:rFonts w:ascii="Times New Roman" w:hAnsi="Times New Roman"/>
          <w:iCs/>
          <w:lang w:val="uk-UA" w:eastAsia="ru-RU"/>
        </w:rPr>
        <w:t>Відомості ВР України, 2011, №26, ст.218.</w:t>
      </w:r>
      <w:r w:rsidRPr="009210AE">
        <w:rPr>
          <w:rFonts w:ascii="Times New Roman" w:hAnsi="Times New Roman"/>
          <w:lang w:val="uk-UA" w:eastAsia="ru-RU"/>
        </w:rPr>
        <w:t xml:space="preserve"> Затверджено ВРУ 21 грудня 2010 р. № 2818-</w:t>
      </w:r>
      <w:r w:rsidRPr="009210AE">
        <w:rPr>
          <w:rFonts w:ascii="Times New Roman" w:hAnsi="Times New Roman"/>
          <w:lang w:eastAsia="ru-RU"/>
        </w:rPr>
        <w:t>VI</w:t>
      </w:r>
      <w:r w:rsidRPr="009210AE">
        <w:rPr>
          <w:rFonts w:ascii="Times New Roman" w:hAnsi="Times New Roman"/>
          <w:lang w:val="uk-UA" w:eastAsia="ru-RU"/>
        </w:rPr>
        <w:t xml:space="preserve">. </w:t>
      </w:r>
      <w:r w:rsidRPr="009210AE">
        <w:rPr>
          <w:lang w:val="uk-UA"/>
        </w:rPr>
        <w:t xml:space="preserve">– </w:t>
      </w:r>
      <w:r w:rsidRPr="009210AE">
        <w:rPr>
          <w:spacing w:val="-6"/>
          <w:lang w:val="uk-UA"/>
        </w:rPr>
        <w:t xml:space="preserve">[Електронний ресурс]. – Режим доступу: </w:t>
      </w:r>
      <w:r w:rsidRPr="009210AE">
        <w:rPr>
          <w:spacing w:val="-6"/>
          <w:lang w:val="en-US"/>
        </w:rPr>
        <w:t>http</w:t>
      </w:r>
      <w:r w:rsidRPr="009210AE">
        <w:rPr>
          <w:spacing w:val="-6"/>
          <w:lang w:val="uk-UA"/>
        </w:rPr>
        <w:t>://</w:t>
      </w:r>
      <w:r w:rsidRPr="009210AE">
        <w:rPr>
          <w:spacing w:val="-6"/>
          <w:lang w:val="en-US"/>
        </w:rPr>
        <w:t>zakon</w:t>
      </w:r>
      <w:r w:rsidRPr="009210AE">
        <w:rPr>
          <w:spacing w:val="-6"/>
          <w:lang w:val="uk-UA"/>
        </w:rPr>
        <w:t>2.</w:t>
      </w:r>
      <w:r w:rsidRPr="009210AE">
        <w:rPr>
          <w:spacing w:val="-6"/>
          <w:lang w:val="en-US"/>
        </w:rPr>
        <w:t>rada</w:t>
      </w:r>
      <w:r w:rsidRPr="009210AE">
        <w:rPr>
          <w:spacing w:val="-6"/>
          <w:lang w:val="uk-UA"/>
        </w:rPr>
        <w:t>.</w:t>
      </w:r>
      <w:r w:rsidRPr="009210AE">
        <w:rPr>
          <w:spacing w:val="-6"/>
          <w:lang w:val="en-US"/>
        </w:rPr>
        <w:t>gov</w:t>
      </w:r>
      <w:r w:rsidRPr="009210AE">
        <w:rPr>
          <w:spacing w:val="-6"/>
          <w:lang w:val="uk-UA"/>
        </w:rPr>
        <w:t>.</w:t>
      </w:r>
      <w:r w:rsidRPr="009210AE">
        <w:rPr>
          <w:spacing w:val="-6"/>
          <w:lang w:val="en-US"/>
        </w:rPr>
        <w:t>ua</w:t>
      </w:r>
      <w:r w:rsidRPr="009210AE">
        <w:rPr>
          <w:spacing w:val="-6"/>
          <w:lang w:val="uk-UA"/>
        </w:rPr>
        <w:t>/</w:t>
      </w:r>
      <w:r w:rsidRPr="009210AE">
        <w:rPr>
          <w:spacing w:val="-6"/>
          <w:lang w:val="en-US"/>
        </w:rPr>
        <w:t>laws</w:t>
      </w:r>
      <w:r w:rsidRPr="009210AE">
        <w:rPr>
          <w:spacing w:val="-6"/>
          <w:lang w:val="uk-UA"/>
        </w:rPr>
        <w:t>/</w:t>
      </w:r>
      <w:r w:rsidRPr="009210AE">
        <w:rPr>
          <w:spacing w:val="-6"/>
          <w:lang w:val="en-US"/>
        </w:rPr>
        <w:t>show</w:t>
      </w:r>
      <w:r w:rsidRPr="009210AE">
        <w:rPr>
          <w:spacing w:val="-6"/>
          <w:lang w:val="uk-UA"/>
        </w:rPr>
        <w:t>/2818-17/</w:t>
      </w:r>
      <w:r w:rsidRPr="009210AE">
        <w:rPr>
          <w:spacing w:val="-6"/>
          <w:lang w:val="en-US"/>
        </w:rPr>
        <w:t>print</w:t>
      </w:r>
      <w:r w:rsidRPr="009210AE">
        <w:rPr>
          <w:spacing w:val="-6"/>
          <w:lang w:val="uk-UA"/>
        </w:rPr>
        <w:t xml:space="preserve">1322050827581276. </w:t>
      </w:r>
      <w:r w:rsidRPr="009210AE">
        <w:rPr>
          <w:lang w:val="uk-UA"/>
        </w:rPr>
        <w:t>– Заголовок з екрану.</w:t>
      </w:r>
      <w:r w:rsidRPr="009210AE">
        <w:rPr>
          <w:rFonts w:ascii="Times New Roman" w:hAnsi="Times New Roman"/>
          <w:sz w:val="22"/>
          <w:szCs w:val="22"/>
          <w:lang w:val="uk-UA" w:eastAsia="ru-RU"/>
        </w:rPr>
        <w:t xml:space="preserve"> </w:t>
      </w:r>
    </w:p>
    <w:p w:rsidR="00521B79" w:rsidRPr="009210AE" w:rsidRDefault="00521B79" w:rsidP="00961112">
      <w:pPr>
        <w:widowControl w:val="0"/>
        <w:numPr>
          <w:ilvl w:val="0"/>
          <w:numId w:val="76"/>
        </w:numPr>
        <w:shd w:val="clear" w:color="auto" w:fill="FFFFFF"/>
        <w:tabs>
          <w:tab w:val="left" w:pos="379"/>
          <w:tab w:val="left" w:pos="567"/>
        </w:tabs>
        <w:suppressAutoHyphens w:val="0"/>
        <w:autoSpaceDE w:val="0"/>
        <w:autoSpaceDN w:val="0"/>
        <w:adjustRightInd w:val="0"/>
        <w:spacing w:line="360" w:lineRule="auto"/>
        <w:ind w:left="567" w:hanging="567"/>
        <w:jc w:val="both"/>
        <w:rPr>
          <w:spacing w:val="-16"/>
        </w:rPr>
      </w:pPr>
      <w:r w:rsidRPr="009210AE">
        <w:t xml:space="preserve">Закон України «Про Загальнодержавну програму формування національної екологічної мережі України на 2000-2015 роки». – </w:t>
      </w:r>
      <w:r w:rsidRPr="009210AE">
        <w:rPr>
          <w:spacing w:val="-6"/>
        </w:rPr>
        <w:t xml:space="preserve">[Електронний ресурс]. – Режим доступу: </w:t>
      </w:r>
      <w:hyperlink r:id="rId52" w:history="1">
        <w:r w:rsidRPr="009210AE">
          <w:rPr>
            <w:rStyle w:val="afc"/>
            <w:spacing w:val="-6"/>
            <w:lang w:val="en-US"/>
          </w:rPr>
          <w:t>http</w:t>
        </w:r>
        <w:r w:rsidRPr="009210AE">
          <w:rPr>
            <w:rStyle w:val="afc"/>
            <w:spacing w:val="-6"/>
          </w:rPr>
          <w:t>://</w:t>
        </w:r>
        <w:r w:rsidRPr="009210AE">
          <w:rPr>
            <w:rStyle w:val="afc"/>
            <w:spacing w:val="-6"/>
            <w:lang w:val="en-US"/>
          </w:rPr>
          <w:t>zakon</w:t>
        </w:r>
        <w:r w:rsidRPr="009210AE">
          <w:rPr>
            <w:rStyle w:val="afc"/>
            <w:spacing w:val="-6"/>
          </w:rPr>
          <w:t>.</w:t>
        </w:r>
        <w:r w:rsidRPr="009210AE">
          <w:rPr>
            <w:rStyle w:val="afc"/>
            <w:spacing w:val="-6"/>
            <w:lang w:val="en-US"/>
          </w:rPr>
          <w:t>rada</w:t>
        </w:r>
        <w:r w:rsidRPr="009210AE">
          <w:rPr>
            <w:rStyle w:val="afc"/>
            <w:spacing w:val="-6"/>
          </w:rPr>
          <w:t>.</w:t>
        </w:r>
        <w:r w:rsidRPr="009210AE">
          <w:rPr>
            <w:rStyle w:val="afc"/>
            <w:spacing w:val="-6"/>
            <w:lang w:val="en-US"/>
          </w:rPr>
          <w:t>gov</w:t>
        </w:r>
        <w:r w:rsidRPr="009210AE">
          <w:rPr>
            <w:rStyle w:val="afc"/>
            <w:spacing w:val="-6"/>
          </w:rPr>
          <w:t>.</w:t>
        </w:r>
        <w:r w:rsidRPr="009210AE">
          <w:rPr>
            <w:rStyle w:val="afc"/>
            <w:spacing w:val="-6"/>
            <w:lang w:val="en-US"/>
          </w:rPr>
          <w:t>ua</w:t>
        </w:r>
        <w:r w:rsidRPr="009210AE">
          <w:rPr>
            <w:rStyle w:val="afc"/>
            <w:spacing w:val="-6"/>
          </w:rPr>
          <w:t>/</w:t>
        </w:r>
        <w:r w:rsidRPr="009210AE">
          <w:rPr>
            <w:rStyle w:val="afc"/>
            <w:spacing w:val="-6"/>
            <w:lang w:val="en-US"/>
          </w:rPr>
          <w:t>cgi</w:t>
        </w:r>
        <w:r w:rsidRPr="009210AE">
          <w:rPr>
            <w:rStyle w:val="afc"/>
            <w:spacing w:val="-6"/>
          </w:rPr>
          <w:t>-</w:t>
        </w:r>
        <w:r w:rsidRPr="009210AE">
          <w:rPr>
            <w:rStyle w:val="afc"/>
            <w:lang w:val="en-US"/>
          </w:rPr>
          <w:t>bin</w:t>
        </w:r>
        <w:r w:rsidRPr="009210AE">
          <w:rPr>
            <w:rStyle w:val="afc"/>
          </w:rPr>
          <w:t>/</w:t>
        </w:r>
        <w:r w:rsidRPr="009210AE">
          <w:rPr>
            <w:rStyle w:val="afc"/>
            <w:lang w:val="en-US"/>
          </w:rPr>
          <w:t>laws</w:t>
        </w:r>
        <w:r w:rsidRPr="009210AE">
          <w:rPr>
            <w:rStyle w:val="afc"/>
          </w:rPr>
          <w:t>/</w:t>
        </w:r>
        <w:r w:rsidRPr="009210AE">
          <w:rPr>
            <w:rStyle w:val="afc"/>
            <w:lang w:val="en-US"/>
          </w:rPr>
          <w:t>main</w:t>
        </w:r>
      </w:hyperlink>
      <w:r w:rsidRPr="009210AE">
        <w:t xml:space="preserve">. </w:t>
      </w:r>
      <w:r w:rsidRPr="009210AE">
        <w:rPr>
          <w:lang w:val="en-US"/>
        </w:rPr>
        <w:t>cgi</w:t>
      </w:r>
      <w:r w:rsidRPr="009210AE">
        <w:t>е</w:t>
      </w:r>
      <w:r w:rsidRPr="009210AE">
        <w:rPr>
          <w:lang w:val="en-US"/>
        </w:rPr>
        <w:t>nreg</w:t>
      </w:r>
      <w:r w:rsidRPr="009210AE">
        <w:t>=1989-14. – Заголовок з екрану.</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 New Roman" w:eastAsia="Calibri" w:hAnsi="Times New Roman"/>
        </w:rPr>
      </w:pPr>
      <w:r w:rsidRPr="009210AE">
        <w:rPr>
          <w:rFonts w:ascii="Times New Roman" w:eastAsia="Calibri" w:hAnsi="Times New Roman"/>
        </w:rPr>
        <w:t>Закон України «Про стратегію сталого</w:t>
      </w:r>
      <w:r w:rsidRPr="009210AE">
        <w:rPr>
          <w:rFonts w:ascii="Times New Roman" w:eastAsia="Calibri" w:hAnsi="Times New Roman"/>
          <w:lang w:val="uk-UA"/>
        </w:rPr>
        <w:t xml:space="preserve"> </w:t>
      </w:r>
      <w:r w:rsidRPr="009210AE">
        <w:rPr>
          <w:rFonts w:ascii="Times New Roman" w:eastAsia="Calibri" w:hAnsi="Times New Roman"/>
        </w:rPr>
        <w:t xml:space="preserve">розвитку України» </w:t>
      </w:r>
      <w:r w:rsidRPr="009210AE">
        <w:rPr>
          <w:rFonts w:ascii="Times New Roman" w:eastAsia="Calibri" w:hAnsi="Times New Roman"/>
          <w:lang w:val="uk-UA"/>
        </w:rPr>
        <w:t>(п</w:t>
      </w:r>
      <w:r w:rsidRPr="009210AE">
        <w:rPr>
          <w:rFonts w:ascii="Times New Roman" w:eastAsia="Calibri" w:hAnsi="Times New Roman"/>
        </w:rPr>
        <w:t>роект</w:t>
      </w:r>
      <w:r w:rsidRPr="009210AE">
        <w:rPr>
          <w:rFonts w:ascii="Times New Roman" w:eastAsia="Calibri" w:hAnsi="Times New Roman"/>
          <w:lang w:val="uk-UA"/>
        </w:rPr>
        <w:t>)</w:t>
      </w:r>
      <w:r w:rsidRPr="009210AE">
        <w:rPr>
          <w:rFonts w:ascii="Times New Roman" w:eastAsia="Calibri" w:hAnsi="Times New Roman"/>
        </w:rPr>
        <w:t xml:space="preserve"> розроблений Міністерством</w:t>
      </w:r>
      <w:r w:rsidRPr="009210AE">
        <w:rPr>
          <w:rFonts w:ascii="Times New Roman" w:eastAsia="Calibri" w:hAnsi="Times New Roman"/>
          <w:lang w:val="uk-UA"/>
        </w:rPr>
        <w:t xml:space="preserve"> </w:t>
      </w:r>
      <w:r w:rsidRPr="009210AE">
        <w:rPr>
          <w:rFonts w:ascii="Times New Roman" w:eastAsia="Calibri" w:hAnsi="Times New Roman"/>
        </w:rPr>
        <w:t>охорони навколишнього природного середовища</w:t>
      </w:r>
      <w:r w:rsidRPr="009210AE">
        <w:rPr>
          <w:rFonts w:ascii="Times New Roman" w:eastAsia="Calibri" w:hAnsi="Times New Roman"/>
          <w:lang w:val="uk-UA"/>
        </w:rPr>
        <w:t xml:space="preserve"> </w:t>
      </w:r>
      <w:r w:rsidRPr="009210AE">
        <w:rPr>
          <w:rFonts w:ascii="Times New Roman" w:eastAsia="Calibri" w:hAnsi="Times New Roman"/>
        </w:rPr>
        <w:t>України. — К., 2004.</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rStyle w:val="aff7"/>
          <w:rFonts w:eastAsia="Arial Unicode MS"/>
          <w:b w:val="0"/>
          <w:bCs w:val="0"/>
          <w:lang w:val="uk-UA"/>
        </w:rPr>
        <w:t xml:space="preserve">Заява </w:t>
      </w:r>
      <w:r w:rsidRPr="009210AE">
        <w:rPr>
          <w:bCs/>
          <w:iCs/>
          <w:lang w:val="uk-UA"/>
        </w:rPr>
        <w:t xml:space="preserve">Міністрів охорони довкілля країн ЄЕК ООН про освіту в інтересах сталого розвитку / Процес Довкілля для Європи. – Київ, 2003.  </w:t>
      </w:r>
    </w:p>
    <w:p w:rsidR="00521B79" w:rsidRPr="00521B79"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lang w:val="uk-UA"/>
        </w:rPr>
      </w:pPr>
      <w:r w:rsidRPr="00521B79">
        <w:rPr>
          <w:rFonts w:ascii="ArialMT" w:hAnsi="ArialMT" w:cs="ArialMT"/>
          <w:lang w:val="uk-UA"/>
        </w:rPr>
        <w:t xml:space="preserve">Захарченко В.М. Національна рамка кваліфікацій: на шляху впровадження. – </w:t>
      </w:r>
      <w:r w:rsidRPr="00521B79">
        <w:rPr>
          <w:spacing w:val="-6"/>
          <w:lang w:val="uk-UA"/>
        </w:rPr>
        <w:t>[Електронний ресурс]. – Режим доступу:</w:t>
      </w:r>
      <w:r w:rsidRPr="00521B79">
        <w:rPr>
          <w:rFonts w:eastAsia="Calibri"/>
          <w:lang w:val="uk-UA"/>
        </w:rPr>
        <w:t xml:space="preserve"> </w:t>
      </w:r>
      <w:hyperlink r:id="rId53" w:history="1">
        <w:r w:rsidRPr="009210AE">
          <w:rPr>
            <w:rStyle w:val="afc"/>
            <w:rFonts w:ascii="ArialMT" w:hAnsi="ArialMT" w:cs="ArialMT"/>
          </w:rPr>
          <w:t>http</w:t>
        </w:r>
        <w:r w:rsidRPr="00521B79">
          <w:rPr>
            <w:rStyle w:val="afc"/>
            <w:rFonts w:ascii="ArialMT" w:hAnsi="ArialMT" w:cs="ArialMT"/>
            <w:lang w:val="uk-UA"/>
          </w:rPr>
          <w:t>://</w:t>
        </w:r>
        <w:r w:rsidRPr="009210AE">
          <w:rPr>
            <w:rStyle w:val="afc"/>
            <w:rFonts w:ascii="ArialMT" w:hAnsi="ArialMT" w:cs="ArialMT"/>
          </w:rPr>
          <w:t>www</w:t>
        </w:r>
        <w:r w:rsidRPr="00521B79">
          <w:rPr>
            <w:rStyle w:val="afc"/>
            <w:rFonts w:ascii="ArialMT" w:hAnsi="ArialMT" w:cs="ArialMT"/>
            <w:lang w:val="uk-UA"/>
          </w:rPr>
          <w:t>.</w:t>
        </w:r>
        <w:r w:rsidRPr="009210AE">
          <w:rPr>
            <w:rStyle w:val="afc"/>
            <w:rFonts w:ascii="ArialMT" w:hAnsi="ArialMT" w:cs="ArialMT"/>
          </w:rPr>
          <w:t>kmpu</w:t>
        </w:r>
        <w:r w:rsidRPr="00521B79">
          <w:rPr>
            <w:rStyle w:val="afc"/>
            <w:rFonts w:ascii="ArialMT" w:hAnsi="ArialMT" w:cs="ArialMT"/>
            <w:lang w:val="uk-UA"/>
          </w:rPr>
          <w:t>.</w:t>
        </w:r>
        <w:r w:rsidRPr="009210AE">
          <w:rPr>
            <w:rStyle w:val="afc"/>
            <w:rFonts w:ascii="ArialMT" w:hAnsi="ArialMT" w:cs="ArialMT"/>
          </w:rPr>
          <w:t>edu</w:t>
        </w:r>
        <w:r w:rsidRPr="00521B79">
          <w:rPr>
            <w:rStyle w:val="afc"/>
            <w:rFonts w:ascii="ArialMT" w:hAnsi="ArialMT" w:cs="ArialMT"/>
            <w:lang w:val="uk-UA"/>
          </w:rPr>
          <w:t>.</w:t>
        </w:r>
        <w:r w:rsidRPr="009210AE">
          <w:rPr>
            <w:rStyle w:val="afc"/>
            <w:rFonts w:ascii="ArialMT" w:hAnsi="ArialMT" w:cs="ArialMT"/>
          </w:rPr>
          <w:t>ua</w:t>
        </w:r>
        <w:r w:rsidRPr="00521B79">
          <w:rPr>
            <w:rStyle w:val="afc"/>
            <w:rFonts w:ascii="ArialMT" w:hAnsi="ArialMT" w:cs="ArialMT"/>
            <w:lang w:val="uk-UA"/>
          </w:rPr>
          <w:t xml:space="preserve">/ </w:t>
        </w:r>
        <w:r w:rsidRPr="009210AE">
          <w:rPr>
            <w:rStyle w:val="afc"/>
            <w:rFonts w:ascii="ArialMT" w:hAnsi="ArialMT" w:cs="ArialMT"/>
          </w:rPr>
          <w:t>informatsiya</w:t>
        </w:r>
        <w:r w:rsidRPr="00521B79">
          <w:rPr>
            <w:rStyle w:val="afc"/>
            <w:rFonts w:ascii="ArialMT" w:hAnsi="ArialMT" w:cs="ArialMT"/>
            <w:lang w:val="uk-UA"/>
          </w:rPr>
          <w:t>/</w:t>
        </w:r>
        <w:r w:rsidRPr="009210AE">
          <w:rPr>
            <w:rStyle w:val="afc"/>
            <w:rFonts w:ascii="ArialMT" w:hAnsi="ArialMT" w:cs="ArialMT"/>
          </w:rPr>
          <w:t>naukovtsyam</w:t>
        </w:r>
        <w:r w:rsidRPr="00521B79">
          <w:rPr>
            <w:rStyle w:val="afc"/>
            <w:rFonts w:ascii="ArialMT" w:hAnsi="ArialMT" w:cs="ArialMT"/>
            <w:lang w:val="uk-UA"/>
          </w:rPr>
          <w:t>/</w:t>
        </w:r>
        <w:r w:rsidRPr="009210AE">
          <w:rPr>
            <w:rStyle w:val="afc"/>
            <w:rFonts w:ascii="ArialMT" w:hAnsi="ArialMT" w:cs="ArialMT"/>
          </w:rPr>
          <w:t>dokumenti</w:t>
        </w:r>
        <w:r w:rsidRPr="00521B79">
          <w:rPr>
            <w:rStyle w:val="afc"/>
            <w:rFonts w:ascii="ArialMT" w:hAnsi="ArialMT" w:cs="ArialMT"/>
            <w:lang w:val="uk-UA"/>
          </w:rPr>
          <w:t>/</w:t>
        </w:r>
        <w:r w:rsidRPr="009210AE">
          <w:rPr>
            <w:rStyle w:val="afc"/>
            <w:rFonts w:ascii="ArialMT" w:hAnsi="ArialMT" w:cs="ArialMT"/>
          </w:rPr>
          <w:t>naukova</w:t>
        </w:r>
        <w:r w:rsidRPr="00521B79">
          <w:rPr>
            <w:rStyle w:val="afc"/>
            <w:rFonts w:ascii="ArialMT" w:hAnsi="ArialMT" w:cs="ArialMT"/>
            <w:lang w:val="uk-UA"/>
          </w:rPr>
          <w:t>-</w:t>
        </w:r>
        <w:r w:rsidRPr="009210AE">
          <w:rPr>
            <w:rStyle w:val="afc"/>
            <w:rFonts w:ascii="ArialMT" w:hAnsi="ArialMT" w:cs="ArialMT"/>
          </w:rPr>
          <w:t>tema</w:t>
        </w:r>
        <w:r w:rsidRPr="00521B79">
          <w:rPr>
            <w:rStyle w:val="afc"/>
            <w:rFonts w:ascii="ArialMT" w:hAnsi="ArialMT" w:cs="ArialMT"/>
            <w:lang w:val="uk-UA"/>
          </w:rPr>
          <w:t>-</w:t>
        </w:r>
        <w:r w:rsidRPr="009210AE">
          <w:rPr>
            <w:rStyle w:val="afc"/>
            <w:rFonts w:ascii="ArialMT" w:hAnsi="ArialMT" w:cs="ArialMT"/>
          </w:rPr>
          <w:t>universitetu</w:t>
        </w:r>
        <w:r w:rsidRPr="00521B79">
          <w:rPr>
            <w:rStyle w:val="afc"/>
            <w:rFonts w:ascii="ArialMT" w:hAnsi="ArialMT" w:cs="ArialMT"/>
            <w:lang w:val="uk-UA"/>
          </w:rPr>
          <w:t>.</w:t>
        </w:r>
        <w:r w:rsidRPr="009210AE">
          <w:rPr>
            <w:rStyle w:val="afc"/>
            <w:rFonts w:ascii="ArialMT" w:hAnsi="ArialMT" w:cs="ArialMT"/>
          </w:rPr>
          <w:t>html</w:t>
        </w:r>
      </w:hyperlink>
      <w:r w:rsidRPr="00521B79">
        <w:rPr>
          <w:rFonts w:eastAsia="Calibri"/>
          <w:lang w:val="uk-UA"/>
        </w:rPr>
        <w:t xml:space="preserve">. </w:t>
      </w:r>
      <w:r w:rsidRPr="00521B79">
        <w:rPr>
          <w:lang w:val="uk-UA"/>
        </w:rPr>
        <w:t>– Заголовок з екрану.</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lastRenderedPageBreak/>
        <w:t xml:space="preserve">Збірник нормативних документів МОН України. </w:t>
      </w:r>
      <w:r w:rsidRPr="009210AE">
        <w:t xml:space="preserve">– </w:t>
      </w:r>
      <w:r w:rsidRPr="009210AE">
        <w:rPr>
          <w:spacing w:val="-6"/>
        </w:rPr>
        <w:t>[Електронний ресурс]. – Режим доступу:</w:t>
      </w:r>
      <w:r w:rsidRPr="009210AE">
        <w:rPr>
          <w:rFonts w:eastAsia="Calibri"/>
        </w:rPr>
        <w:t xml:space="preserve"> </w:t>
      </w:r>
      <w:hyperlink r:id="rId54" w:history="1">
        <w:r w:rsidRPr="009210AE">
          <w:rPr>
            <w:rStyle w:val="afc"/>
            <w:rFonts w:eastAsia="Calibri"/>
          </w:rPr>
          <w:t>www.kdtu.kr.ua/miek/ek/okx_mag.doc</w:t>
        </w:r>
      </w:hyperlink>
      <w:r w:rsidRPr="009210AE">
        <w:rPr>
          <w:rFonts w:eastAsia="Calibri"/>
        </w:rPr>
        <w:t xml:space="preserve">. </w:t>
      </w:r>
      <w:r w:rsidRPr="009210AE">
        <w:t>– Заголовок з екрану.</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pPr>
      <w:r w:rsidRPr="009210AE">
        <w:rPr>
          <w:szCs w:val="32"/>
        </w:rPr>
        <w:t>Згуровский М.З., Гвишиани А.Д. Глобальное моделирование процессов устойчивого развития в контексте каче</w:t>
      </w:r>
      <w:r w:rsidRPr="009210AE">
        <w:rPr>
          <w:szCs w:val="32"/>
        </w:rPr>
        <w:softHyphen/>
        <w:t>ства и безопасности жизни людей (2005-2007/2008 годы). — К.: Издательство «Политехника», 2008. — 331с.</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pPr>
      <w:r w:rsidRPr="009210AE">
        <w:rPr>
          <w:szCs w:val="32"/>
        </w:rPr>
        <w:t xml:space="preserve">Згуровский М.З. </w:t>
      </w:r>
      <w:hyperlink r:id="rId55" w:tgtFrame="_top" w:history="1">
        <w:r w:rsidRPr="009210AE">
          <w:rPr>
            <w:rStyle w:val="afc"/>
          </w:rPr>
          <w:t>Аналіз сталого розвитку регіонів України / Світовий центр даних</w:t>
        </w:r>
      </w:hyperlink>
      <w:r w:rsidRPr="009210AE">
        <w:t xml:space="preserve"> / Наук. кер. М.3.Згуровський. – К.: НТУУ «КПІ», 2009. - 280 с.</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NewRomanPSMT" w:eastAsia="Calibri" w:hAnsi="TimesNewRomanPSMT" w:cs="TimesNewRomanPSMT"/>
        </w:rPr>
      </w:pPr>
      <w:r w:rsidRPr="009210AE">
        <w:rPr>
          <w:rFonts w:ascii="Times New Roman" w:eastAsia="Calibri" w:hAnsi="Times New Roman"/>
        </w:rPr>
        <w:t>Згуровський М. Дипломована псевдоосвіта, або Суперечності</w:t>
      </w:r>
      <w:r w:rsidRPr="009210AE">
        <w:rPr>
          <w:rFonts w:ascii="Times New Roman" w:eastAsia="Calibri" w:hAnsi="Times New Roman"/>
          <w:lang w:val="uk-UA"/>
        </w:rPr>
        <w:t xml:space="preserve"> </w:t>
      </w:r>
      <w:r w:rsidRPr="009210AE">
        <w:rPr>
          <w:rFonts w:ascii="Times New Roman" w:eastAsia="Calibri" w:hAnsi="Times New Roman"/>
        </w:rPr>
        <w:t>перехідного</w:t>
      </w:r>
      <w:r w:rsidRPr="009210AE">
        <w:rPr>
          <w:rFonts w:ascii="Times New Roman" w:eastAsia="Calibri" w:hAnsi="Times New Roman"/>
          <w:lang w:val="uk-UA"/>
        </w:rPr>
        <w:t xml:space="preserve"> </w:t>
      </w:r>
      <w:r w:rsidRPr="009210AE">
        <w:rPr>
          <w:rFonts w:ascii="Times New Roman" w:eastAsia="Calibri" w:hAnsi="Times New Roman"/>
        </w:rPr>
        <w:t>періоду у сфері вищої освіти України / М. Згуровський. – [Електронний</w:t>
      </w:r>
      <w:r w:rsidRPr="009210AE">
        <w:rPr>
          <w:rFonts w:ascii="Times New Roman" w:eastAsia="Calibri" w:hAnsi="Times New Roman"/>
          <w:lang w:val="uk-UA"/>
        </w:rPr>
        <w:t xml:space="preserve"> </w:t>
      </w:r>
      <w:r w:rsidRPr="009210AE">
        <w:rPr>
          <w:rFonts w:ascii="Times New Roman" w:eastAsia="Calibri" w:hAnsi="Times New Roman"/>
        </w:rPr>
        <w:t>ресурс]. – Режим доступу:</w:t>
      </w:r>
      <w:r w:rsidRPr="009210AE">
        <w:rPr>
          <w:rFonts w:ascii="Times New Roman" w:eastAsia="Calibri" w:hAnsi="Times New Roman"/>
          <w:lang w:val="uk-UA"/>
        </w:rPr>
        <w:t xml:space="preserve"> </w:t>
      </w:r>
      <w:hyperlink r:id="rId56" w:history="1">
        <w:r w:rsidRPr="009210AE">
          <w:rPr>
            <w:rStyle w:val="afc"/>
            <w:rFonts w:eastAsia="Calibri"/>
          </w:rPr>
          <w:t>http://www.dt.ua/3000/3300/52615/</w:t>
        </w:r>
      </w:hyperlink>
      <w:r w:rsidRPr="009210AE">
        <w:rPr>
          <w:rFonts w:ascii="Times New Roman" w:eastAsia="Calibri" w:hAnsi="Times New Roman"/>
        </w:rPr>
        <w:t xml:space="preserve">. </w:t>
      </w:r>
      <w:r w:rsidRPr="009210AE">
        <w:rPr>
          <w:rFonts w:ascii="Times New Roman" w:hAnsi="Times New Roman"/>
        </w:rPr>
        <w:t>– Заголовок з екрану</w:t>
      </w:r>
      <w:r w:rsidRPr="009210AE">
        <w:t>.</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 New Roman" w:eastAsia="Calibri" w:hAnsi="Times New Roman"/>
        </w:rPr>
      </w:pPr>
      <w:r w:rsidRPr="009210AE">
        <w:rPr>
          <w:szCs w:val="32"/>
        </w:rPr>
        <w:t>Згуровский М.З.</w:t>
      </w:r>
      <w:r w:rsidRPr="009210AE">
        <w:rPr>
          <w:szCs w:val="32"/>
          <w:lang w:val="uk-UA"/>
        </w:rPr>
        <w:t xml:space="preserve">, Статюха </w:t>
      </w:r>
      <w:r w:rsidRPr="009210AE">
        <w:rPr>
          <w:rFonts w:ascii="Times New Roman" w:hAnsi="Times New Roman"/>
        </w:rPr>
        <w:t>Г.О.</w:t>
      </w:r>
      <w:r w:rsidRPr="009210AE">
        <w:rPr>
          <w:rFonts w:ascii="Times New Roman" w:hAnsi="Times New Roman"/>
          <w:lang w:val="uk-UA"/>
        </w:rPr>
        <w:t xml:space="preserve"> </w:t>
      </w:r>
      <w:r w:rsidRPr="009210AE">
        <w:rPr>
          <w:rFonts w:ascii="Times New Roman" w:hAnsi="Times New Roman"/>
        </w:rPr>
        <w:t xml:space="preserve">Нова спеціалізація "Сталий розвиток та глобальне управління". </w:t>
      </w:r>
      <w:r w:rsidRPr="009210AE">
        <w:rPr>
          <w:rFonts w:ascii="Times New Roman" w:eastAsia="Calibri" w:hAnsi="Times New Roman"/>
        </w:rPr>
        <w:t xml:space="preserve">– [Електронний ресурс]. – Режим доступу: </w:t>
      </w:r>
      <w:r w:rsidRPr="009210AE">
        <w:rPr>
          <w:rFonts w:ascii="Times New Roman" w:hAnsi="Times New Roman"/>
        </w:rPr>
        <w:t>www</w:t>
      </w:r>
      <w:r w:rsidRPr="009210AE">
        <w:rPr>
          <w:rFonts w:ascii="Times New Roman" w:hAnsi="Times New Roman"/>
          <w:lang w:val="uk-UA"/>
        </w:rPr>
        <w:t>.</w:t>
      </w:r>
      <w:r w:rsidRPr="009210AE">
        <w:rPr>
          <w:rFonts w:ascii="Times New Roman" w:hAnsi="Times New Roman"/>
        </w:rPr>
        <w:t>spark</w:t>
      </w:r>
      <w:r w:rsidRPr="009210AE">
        <w:rPr>
          <w:rFonts w:ascii="Times New Roman" w:hAnsi="Times New Roman"/>
          <w:lang w:val="uk-UA"/>
        </w:rPr>
        <w:t>.</w:t>
      </w:r>
      <w:r w:rsidRPr="009210AE">
        <w:rPr>
          <w:rFonts w:ascii="Times New Roman" w:hAnsi="Times New Roman"/>
        </w:rPr>
        <w:t>kpi</w:t>
      </w:r>
      <w:r w:rsidRPr="009210AE">
        <w:rPr>
          <w:rFonts w:ascii="Times New Roman" w:hAnsi="Times New Roman"/>
          <w:lang w:val="uk-UA"/>
        </w:rPr>
        <w:t>.</w:t>
      </w:r>
      <w:r w:rsidRPr="009210AE">
        <w:rPr>
          <w:rFonts w:ascii="Times New Roman" w:hAnsi="Times New Roman"/>
        </w:rPr>
        <w:t>ua</w:t>
      </w:r>
      <w:r w:rsidRPr="009210AE">
        <w:rPr>
          <w:rFonts w:ascii="Times New Roman" w:hAnsi="Times New Roman"/>
          <w:lang w:val="uk-UA"/>
        </w:rPr>
        <w:t>/</w:t>
      </w:r>
      <w:r w:rsidRPr="009210AE">
        <w:rPr>
          <w:rFonts w:ascii="Times New Roman" w:hAnsi="Times New Roman"/>
        </w:rPr>
        <w:t>ru</w:t>
      </w:r>
      <w:r w:rsidRPr="009210AE">
        <w:rPr>
          <w:rFonts w:ascii="Times New Roman" w:hAnsi="Times New Roman"/>
          <w:lang w:val="uk-UA"/>
        </w:rPr>
        <w:t>/</w:t>
      </w:r>
      <w:r w:rsidRPr="009210AE">
        <w:rPr>
          <w:rFonts w:ascii="Times New Roman" w:hAnsi="Times New Roman"/>
        </w:rPr>
        <w:t>Sustainable</w:t>
      </w:r>
      <w:r w:rsidRPr="009210AE">
        <w:rPr>
          <w:rFonts w:ascii="Times New Roman" w:hAnsi="Times New Roman"/>
          <w:lang w:val="uk-UA"/>
        </w:rPr>
        <w:t>_</w:t>
      </w:r>
      <w:r w:rsidRPr="009210AE">
        <w:rPr>
          <w:rFonts w:ascii="Times New Roman" w:hAnsi="Times New Roman"/>
        </w:rPr>
        <w:t>Development</w:t>
      </w:r>
      <w:r w:rsidRPr="009210AE">
        <w:rPr>
          <w:rFonts w:ascii="Times New Roman" w:eastAsia="Calibri" w:hAnsi="Times New Roman"/>
        </w:rPr>
        <w:t xml:space="preserve">. </w:t>
      </w:r>
      <w:r w:rsidRPr="009210AE">
        <w:rPr>
          <w:rFonts w:ascii="Times New Roman" w:hAnsi="Times New Roman"/>
          <w:bCs/>
        </w:rPr>
        <w:t>– Заголовок з екрану.</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Зеер Е.М., Сыманюк Е.В. Компетентностный поход к модернизации профессионального образования / Е.М. Зеер, Е.В. Сыманюк // Высшее образование в России. - 2005. - №4. – С. 24-28.</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Зеер Э.Ф. Модернизация профессионального образования: компетентностный подход / Э.Ф. Зеер, А.М. Павлова, Э.Э. Сыманюк. – М., 2005. – 216 с.</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pPr>
      <w:r w:rsidRPr="009210AE">
        <w:rPr>
          <w:rFonts w:eastAsia="Newton-Italic"/>
          <w:iCs/>
        </w:rPr>
        <w:t xml:space="preserve">Зимняя И. А. </w:t>
      </w:r>
      <w:r w:rsidRPr="009210AE">
        <w:rPr>
          <w:rFonts w:eastAsia="Newton-Regular"/>
        </w:rPr>
        <w:t>Компетентностный подход. Каково его место в системе современных подходов к проблемам образования? (теоретико-методологический аспект) // Высшее образование сегодня: реформы, нововведения, опыт. 2006. № 8. С. 20–26.</w:t>
      </w:r>
    </w:p>
    <w:p w:rsidR="00521B79" w:rsidRPr="009210AE" w:rsidRDefault="00521B79" w:rsidP="00961112">
      <w:pPr>
        <w:numPr>
          <w:ilvl w:val="0"/>
          <w:numId w:val="76"/>
        </w:numPr>
        <w:shd w:val="clear" w:color="auto" w:fill="FFFFFF"/>
        <w:tabs>
          <w:tab w:val="left" w:pos="567"/>
        </w:tabs>
        <w:suppressAutoHyphens w:val="0"/>
        <w:autoSpaceDE w:val="0"/>
        <w:autoSpaceDN w:val="0"/>
        <w:adjustRightInd w:val="0"/>
        <w:spacing w:line="360" w:lineRule="auto"/>
        <w:ind w:left="567" w:hanging="567"/>
        <w:jc w:val="both"/>
      </w:pPr>
      <w:r w:rsidRPr="009210AE">
        <w:t>Зимняя И.А. Ключевые компетенции – новая парадигма результата образования Текст. / И.А. Зимняя // Высшее образование. - 2003, № 5. -С. 34-42.</w:t>
      </w:r>
      <w:r w:rsidRPr="009210AE">
        <w:rPr>
          <w:rFonts w:eastAsia="Newton-Regular"/>
        </w:rPr>
        <w:t xml:space="preserve">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pPr>
      <w:r w:rsidRPr="009210AE">
        <w:t>Зимняя И.А. Ключевые компетенции – новая парадигма результата современного образования /И.А. Зимняя // Интернет-журнал «Эйдос»</w:t>
      </w:r>
      <w:r w:rsidRPr="009210AE">
        <w:rPr>
          <w:iCs/>
        </w:rPr>
        <w:t>.</w:t>
      </w:r>
      <w:r w:rsidRPr="009210AE">
        <w:t xml:space="preserve"> </w:t>
      </w:r>
      <w:r w:rsidRPr="009210AE">
        <w:rPr>
          <w:bCs/>
        </w:rPr>
        <w:t xml:space="preserve">–  </w:t>
      </w:r>
      <w:r w:rsidRPr="009210AE">
        <w:t>[</w:t>
      </w:r>
      <w:r w:rsidRPr="009210AE">
        <w:rPr>
          <w:bCs/>
        </w:rPr>
        <w:t xml:space="preserve">Електронний ресурс] – Режим доступу:  </w:t>
      </w:r>
      <w:r w:rsidRPr="009210AE">
        <w:t xml:space="preserve">  </w:t>
      </w:r>
      <w:hyperlink r:id="rId57" w:history="1">
        <w:r w:rsidRPr="009210AE">
          <w:rPr>
            <w:rStyle w:val="afc"/>
          </w:rPr>
          <w:t>http://www.eidos.ru/journal/ 2006/0505.htm</w:t>
        </w:r>
      </w:hyperlink>
      <w:r w:rsidRPr="009210AE">
        <w:t xml:space="preserve"> </w:t>
      </w:r>
      <w:r w:rsidRPr="009210AE">
        <w:rPr>
          <w:bCs/>
        </w:rPr>
        <w:t>– Заголовок з екрану.</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pPr>
      <w:r w:rsidRPr="009210AE">
        <w:t xml:space="preserve">Зязюн І.А. Філософія поступу і прогнозу освітньої системи // Педагогічна майстерність: проблеми, пошуки, перспективи: Монографія. – К.-Глухів: РВВ ГДПУ, 2005. – С.10-18. </w:t>
      </w:r>
    </w:p>
    <w:p w:rsidR="00521B79" w:rsidRPr="009210AE" w:rsidRDefault="00521B79" w:rsidP="00961112">
      <w:pPr>
        <w:pStyle w:val="afffffffff5"/>
        <w:widowControl/>
        <w:numPr>
          <w:ilvl w:val="0"/>
          <w:numId w:val="76"/>
        </w:numPr>
        <w:tabs>
          <w:tab w:val="left" w:pos="567"/>
        </w:tabs>
        <w:suppressAutoHyphens w:val="0"/>
        <w:ind w:left="567" w:hanging="567"/>
        <w:rPr>
          <w:lang w:val="uk-UA"/>
        </w:rPr>
      </w:pPr>
      <w:r w:rsidRPr="009210AE">
        <w:t>Ибрагимов Г.И.  Компетентностный подход в профессиональном образовании</w:t>
      </w:r>
      <w:r w:rsidRPr="009210AE">
        <w:rPr>
          <w:rStyle w:val="aff7"/>
          <w:rFonts w:eastAsia="Arial Unicode MS"/>
        </w:rPr>
        <w:t xml:space="preserve"> </w:t>
      </w:r>
      <w:r w:rsidRPr="009210AE">
        <w:t xml:space="preserve">/ Г.И. Ибрагимов // Образовательные технологии и общество (Educational Technology &amp; Society). - 2007. - 10 (3). - С. 361-365- Режим доступу: </w:t>
      </w:r>
      <w:hyperlink r:id="rId58" w:history="1">
        <w:r w:rsidRPr="009210AE">
          <w:rPr>
            <w:rStyle w:val="afc"/>
          </w:rPr>
          <w:t>http://ifets.ieee.org/russian/depository/v10_i3/pdf/3_Ibragimov.pdf</w:t>
        </w:r>
      </w:hyperlink>
    </w:p>
    <w:p w:rsidR="00521B79" w:rsidRPr="009210AE" w:rsidRDefault="00521B79" w:rsidP="00961112">
      <w:pPr>
        <w:pStyle w:val="afffffffff5"/>
        <w:widowControl/>
        <w:numPr>
          <w:ilvl w:val="0"/>
          <w:numId w:val="76"/>
        </w:numPr>
        <w:tabs>
          <w:tab w:val="left" w:pos="567"/>
        </w:tabs>
        <w:suppressAutoHyphens w:val="0"/>
        <w:ind w:left="567" w:hanging="567"/>
        <w:rPr>
          <w:lang w:val="uk-UA"/>
        </w:rPr>
      </w:pPr>
      <w:r w:rsidRPr="009210AE">
        <w:rPr>
          <w:lang w:val="uk-UA"/>
        </w:rPr>
        <w:lastRenderedPageBreak/>
        <w:t>Игнатьев А.А. Понятие системы как методологическое средство // Системные исследования. – М.: Наука, 1973. – С.218-225.</w:t>
      </w:r>
    </w:p>
    <w:p w:rsidR="00521B79" w:rsidRPr="009210AE" w:rsidRDefault="00521B79" w:rsidP="00961112">
      <w:pPr>
        <w:pStyle w:val="afffffffff8"/>
        <w:widowControl/>
        <w:numPr>
          <w:ilvl w:val="0"/>
          <w:numId w:val="76"/>
        </w:numPr>
        <w:tabs>
          <w:tab w:val="left" w:pos="567"/>
        </w:tabs>
        <w:suppressAutoHyphens w:val="0"/>
        <w:spacing w:before="100" w:beforeAutospacing="1" w:after="100" w:afterAutospacing="1"/>
        <w:ind w:left="567" w:hanging="567"/>
        <w:contextualSpacing/>
        <w:rPr>
          <w:rFonts w:ascii="Times New Roman" w:hAnsi="Times New Roman"/>
        </w:rPr>
      </w:pPr>
      <w:r w:rsidRPr="009210AE">
        <w:rPr>
          <w:rFonts w:ascii="Times New Roman" w:hAnsi="Times New Roman"/>
        </w:rPr>
        <w:t xml:space="preserve">Иванов В.А. Методологические основы устойчивого развития региональных социо-эколого-экономических систем / </w:t>
      </w:r>
      <w:r w:rsidRPr="009210AE">
        <w:rPr>
          <w:bCs/>
        </w:rPr>
        <w:t xml:space="preserve">Корпоративное управление и инновационное развитие экономики Севера: Вестник НИЦ корпоративного права, управления и венчурного инвестирования Сыктывкарского государственного университета. </w:t>
      </w:r>
      <w:r w:rsidRPr="009210AE">
        <w:t>Электрон. вестник. – Сыктывкар: СыктГУ</w:t>
      </w:r>
      <w:r w:rsidRPr="009210AE">
        <w:rPr>
          <w:rFonts w:eastAsia="Calibri"/>
          <w:iCs/>
        </w:rPr>
        <w:t xml:space="preserve">. Вып. №2, 2011. </w:t>
      </w:r>
      <w:r w:rsidRPr="009210AE">
        <w:rPr>
          <w:bCs/>
        </w:rPr>
        <w:t xml:space="preserve">–  </w:t>
      </w:r>
      <w:r w:rsidRPr="009210AE">
        <w:t>[</w:t>
      </w:r>
      <w:r w:rsidRPr="009210AE">
        <w:rPr>
          <w:bCs/>
        </w:rPr>
        <w:t>Електронний ресурс] – Режим доступу:</w:t>
      </w:r>
      <w:r w:rsidRPr="009210AE">
        <w:t xml:space="preserve">  </w:t>
      </w:r>
      <w:hyperlink r:id="rId59" w:history="1">
        <w:r w:rsidRPr="009210AE">
          <w:rPr>
            <w:rStyle w:val="afc"/>
          </w:rPr>
          <w:t>http://koet.syktsu.ru/vestnik/2011/2011-2/3/3.htm</w:t>
        </w:r>
      </w:hyperlink>
      <w:r w:rsidRPr="009210AE">
        <w:rPr>
          <w:rFonts w:ascii="Times New Roman" w:hAnsi="Times New Roman"/>
        </w:rPr>
        <w:t xml:space="preserve">. </w:t>
      </w:r>
      <w:r w:rsidRPr="009210AE">
        <w:rPr>
          <w:bCs/>
        </w:rPr>
        <w:t>– Заголовок з екрану</w:t>
      </w:r>
      <w:r w:rsidRPr="009210AE">
        <w:rPr>
          <w:rFonts w:ascii="Times New Roman" w:hAnsi="Times New Roman"/>
        </w:rPr>
        <w:t xml:space="preserve"> </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rPr>
          <w:rFonts w:eastAsia="Calibri"/>
          <w:bCs/>
        </w:rPr>
        <w:t xml:space="preserve">Іващенко Т.Ю. Сталий людський розвиток: концептуальний підхід / </w:t>
      </w:r>
      <w:r w:rsidRPr="009210AE">
        <w:rPr>
          <w:rFonts w:eastAsia="Calibri"/>
          <w:iCs/>
        </w:rPr>
        <w:t xml:space="preserve">Ринок праці та зайнятість населення, 2011, №3. - С.34-37. </w:t>
      </w:r>
      <w:r w:rsidRPr="009210AE">
        <w:rPr>
          <w:bCs/>
        </w:rPr>
        <w:t xml:space="preserve">–  </w:t>
      </w:r>
      <w:r w:rsidRPr="009210AE">
        <w:t>[</w:t>
      </w:r>
      <w:r w:rsidRPr="009210AE">
        <w:rPr>
          <w:bCs/>
        </w:rPr>
        <w:t>Електронний ресурс] – Режим доступу:</w:t>
      </w:r>
      <w:r w:rsidRPr="009210AE">
        <w:t xml:space="preserve"> </w:t>
      </w:r>
      <w:hyperlink r:id="rId60" w:history="1">
        <w:r w:rsidRPr="009210AE">
          <w:rPr>
            <w:rStyle w:val="afc"/>
            <w:rFonts w:eastAsia="Calibri"/>
            <w:iCs/>
          </w:rPr>
          <w:t>http://www.nbuv.gov.ua/portal/Soc_Gum/Rpzn/ 2011_3/11iturkp.pdf</w:t>
        </w:r>
      </w:hyperlink>
      <w:r w:rsidRPr="009210AE">
        <w:t xml:space="preserve">. </w:t>
      </w:r>
      <w:r w:rsidRPr="009210AE">
        <w:rPr>
          <w:bCs/>
        </w:rPr>
        <w:t>– Заголовок з екрану.</w:t>
      </w:r>
      <w:r w:rsidRPr="009210AE">
        <w:rPr>
          <w:rFonts w:eastAsia="Calibri"/>
          <w:iCs/>
        </w:rPr>
        <w:t xml:space="preserve"> </w:t>
      </w:r>
      <w:r w:rsidRPr="009210AE">
        <w:t xml:space="preserve"> </w:t>
      </w:r>
    </w:p>
    <w:p w:rsidR="00521B79" w:rsidRPr="009210AE" w:rsidRDefault="00521B79" w:rsidP="00961112">
      <w:pPr>
        <w:pStyle w:val="afffffffff8"/>
        <w:widowControl/>
        <w:numPr>
          <w:ilvl w:val="0"/>
          <w:numId w:val="76"/>
        </w:numPr>
        <w:tabs>
          <w:tab w:val="left" w:pos="567"/>
        </w:tabs>
        <w:suppressAutoHyphens w:val="0"/>
        <w:ind w:left="567" w:hanging="567"/>
        <w:contextualSpacing/>
      </w:pPr>
      <w:r w:rsidRPr="009210AE">
        <w:t xml:space="preserve">Идеи устойчивого развития в программе обучения специалистов-экологов на кафедре экологической безопасности и устойчивого развития регионов. В кн.: Образование для устойчивого развития: Материалы Всероссийского совещания «Образование для устойчивого развития/ Под редакцией Н.С.Касимова, В.С.Тикунова. – Смоленск:Маджента, 2003. – </w:t>
      </w:r>
      <w:r w:rsidRPr="009210AE">
        <w:rPr>
          <w:lang w:val="uk-UA"/>
        </w:rPr>
        <w:t>160 с. (</w:t>
      </w:r>
      <w:r w:rsidRPr="009210AE">
        <w:t>С.60-72</w:t>
      </w:r>
      <w:r w:rsidRPr="009210AE">
        <w:rPr>
          <w:lang w:val="uk-UA"/>
        </w:rPr>
        <w:t>)</w:t>
      </w:r>
      <w:r w:rsidRPr="009210AE">
        <w:t xml:space="preserve">.  </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Інгенкамп К. Педагогічна діагностика. – М.: Педагогіка, 1991.</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 xml:space="preserve">Інтерактивне навчання. </w:t>
      </w:r>
      <w:r w:rsidRPr="009210AE">
        <w:rPr>
          <w:spacing w:val="-5"/>
        </w:rPr>
        <w:t xml:space="preserve">– [Електронний ресурс]. – Режим доступу: </w:t>
      </w:r>
      <w:hyperlink r:id="rId61" w:history="1">
        <w:r w:rsidRPr="009210AE">
          <w:rPr>
            <w:rStyle w:val="afc"/>
          </w:rPr>
          <w:t>http://vchytel.info/interaktyvne-navchannya/</w:t>
        </w:r>
      </w:hyperlink>
      <w:r w:rsidRPr="009210AE">
        <w:t>. – Заголовок з екрану.</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 xml:space="preserve">Исаев И.Ф. Аксиологический и культурологический подходы к исследованию проблем педагогического образования в научной школе В.А.Сластенина. Текст / И.Ф. Исаев, Е.Н. Шиянов // Известия Российской академии. – М., 2000. - №3. - С. 45-58. </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Исаева Т.Е.</w:t>
      </w:r>
      <w:r w:rsidRPr="009210AE">
        <w:rPr>
          <w:b/>
        </w:rPr>
        <w:t xml:space="preserve"> </w:t>
      </w:r>
      <w:r w:rsidRPr="009210AE">
        <w:t xml:space="preserve">Приоритетность задач по формированию общих компетенций по отношению к профессиональным. </w:t>
      </w:r>
      <w:r w:rsidRPr="009210AE">
        <w:rPr>
          <w:bCs/>
        </w:rPr>
        <w:t xml:space="preserve">–  </w:t>
      </w:r>
      <w:r w:rsidRPr="009210AE">
        <w:t>[</w:t>
      </w:r>
      <w:r w:rsidRPr="009210AE">
        <w:rPr>
          <w:bCs/>
        </w:rPr>
        <w:t>Електронний ресурс] – Режим доступу:</w:t>
      </w:r>
      <w:r w:rsidRPr="009210AE">
        <w:t xml:space="preserve"> </w:t>
      </w:r>
      <w:hyperlink r:id="rId62" w:history="1">
        <w:r w:rsidRPr="009210AE">
          <w:rPr>
            <w:rStyle w:val="afc"/>
          </w:rPr>
          <w:t>http://rudocs.exdat.com/docs/index-483673.html</w:t>
        </w:r>
      </w:hyperlink>
      <w:r w:rsidRPr="009210AE">
        <w:t xml:space="preserve">. </w:t>
      </w:r>
      <w:r w:rsidRPr="009210AE">
        <w:rPr>
          <w:bCs/>
        </w:rPr>
        <w:t>– Заголовок з екрану.</w:t>
      </w:r>
      <w:r w:rsidRPr="009210AE">
        <w:rPr>
          <w:rFonts w:eastAsia="Calibri"/>
          <w:iCs/>
        </w:rPr>
        <w:t xml:space="preserve"> </w:t>
      </w:r>
    </w:p>
    <w:p w:rsidR="00521B79" w:rsidRPr="009210AE" w:rsidRDefault="00521B79" w:rsidP="00961112">
      <w:pPr>
        <w:pStyle w:val="afffffffff5"/>
        <w:widowControl/>
        <w:numPr>
          <w:ilvl w:val="0"/>
          <w:numId w:val="76"/>
        </w:numPr>
        <w:tabs>
          <w:tab w:val="left" w:pos="567"/>
        </w:tabs>
        <w:suppressAutoHyphens w:val="0"/>
        <w:ind w:left="426" w:hanging="426"/>
        <w:rPr>
          <w:lang w:val="uk-UA"/>
        </w:rPr>
      </w:pPr>
      <w:r w:rsidRPr="009210AE">
        <w:t>Кабардов</w:t>
      </w:r>
      <w:r w:rsidRPr="009210AE">
        <w:rPr>
          <w:lang w:val="uk-UA"/>
        </w:rPr>
        <w:t>а</w:t>
      </w:r>
      <w:r w:rsidRPr="009210AE">
        <w:t xml:space="preserve"> Л. Опросник профессиональной готовности (ОПГ)</w:t>
      </w:r>
      <w:r w:rsidRPr="009210AE">
        <w:rPr>
          <w:lang w:val="uk-UA"/>
        </w:rPr>
        <w:t>.</w:t>
      </w:r>
      <w:r w:rsidRPr="009210AE">
        <w:t xml:space="preserve"> </w:t>
      </w:r>
      <w:r w:rsidRPr="009210AE">
        <w:rPr>
          <w:lang w:val="uk-UA"/>
        </w:rPr>
        <w:t xml:space="preserve">– </w:t>
      </w:r>
      <w:r w:rsidRPr="009210AE">
        <w:t xml:space="preserve">[Электронный ресурс]. – Режим доступа: </w:t>
      </w:r>
      <w:hyperlink r:id="rId63" w:history="1">
        <w:r w:rsidRPr="009210AE">
          <w:rPr>
            <w:rStyle w:val="afc"/>
          </w:rPr>
          <w:t>http://azps.ru/tests/tests2_opg.html</w:t>
        </w:r>
      </w:hyperlink>
      <w:r w:rsidRPr="009210AE">
        <w:t>.</w:t>
      </w:r>
      <w:r w:rsidRPr="009210AE">
        <w:rPr>
          <w:lang w:val="uk-UA"/>
        </w:rPr>
        <w:t xml:space="preserve"> </w:t>
      </w:r>
      <w:r w:rsidRPr="009210AE">
        <w:rPr>
          <w:bCs/>
          <w:lang w:val="uk-UA"/>
        </w:rPr>
        <w:t>– Заголовок з екрану.</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 xml:space="preserve">Кавтарадзе Д.Н., Фридман В.С., Элиас В.В. и др. Опыт разработки  и оценки эффективности образования в интересах устойчивого развития на биологическом факультете МГУ.  – М.- ЭкоПресс, 2007. </w:t>
      </w:r>
    </w:p>
    <w:p w:rsidR="00521B79" w:rsidRPr="009210AE" w:rsidRDefault="00521B79" w:rsidP="00961112">
      <w:pPr>
        <w:pStyle w:val="afffffffff5"/>
        <w:widowControl/>
        <w:numPr>
          <w:ilvl w:val="0"/>
          <w:numId w:val="76"/>
        </w:numPr>
        <w:tabs>
          <w:tab w:val="left" w:pos="567"/>
        </w:tabs>
        <w:suppressAutoHyphens w:val="0"/>
        <w:ind w:left="567" w:hanging="567"/>
        <w:rPr>
          <w:lang w:val="uk-UA"/>
        </w:rPr>
      </w:pPr>
      <w:r w:rsidRPr="009210AE">
        <w:lastRenderedPageBreak/>
        <w:t>Какие компетенции ключевые: европейский вариант</w:t>
      </w:r>
      <w:r w:rsidRPr="009210AE">
        <w:rPr>
          <w:lang w:val="uk-UA"/>
        </w:rPr>
        <w:t>.</w:t>
      </w:r>
      <w:r w:rsidRPr="009210AE">
        <w:t xml:space="preserve"> </w:t>
      </w:r>
      <w:r w:rsidRPr="009210AE">
        <w:rPr>
          <w:bCs/>
          <w:lang w:val="uk-UA" w:eastAsia="ru-RU"/>
        </w:rPr>
        <w:t>–</w:t>
      </w:r>
      <w:r w:rsidRPr="009210AE">
        <w:rPr>
          <w:bCs/>
          <w:lang w:eastAsia="ru-RU"/>
        </w:rPr>
        <w:t xml:space="preserve"> </w:t>
      </w:r>
      <w:r w:rsidRPr="009210AE">
        <w:rPr>
          <w:bCs/>
          <w:lang w:val="uk-UA"/>
        </w:rPr>
        <w:t xml:space="preserve"> </w:t>
      </w:r>
      <w:r w:rsidRPr="009210AE">
        <w:rPr>
          <w:lang w:val="uk-UA"/>
        </w:rPr>
        <w:t>[</w:t>
      </w:r>
      <w:r w:rsidRPr="009210AE">
        <w:rPr>
          <w:bCs/>
          <w:lang w:val="uk-UA" w:eastAsia="ru-RU"/>
        </w:rPr>
        <w:t>Електронний ресурс</w:t>
      </w:r>
      <w:r w:rsidRPr="009210AE">
        <w:rPr>
          <w:bCs/>
          <w:lang w:eastAsia="ru-RU"/>
        </w:rPr>
        <w:t>]</w:t>
      </w:r>
      <w:r w:rsidRPr="009210AE">
        <w:rPr>
          <w:bCs/>
          <w:lang w:val="uk-UA" w:eastAsia="ru-RU"/>
        </w:rPr>
        <w:t xml:space="preserve"> – Режим доступу:</w:t>
      </w:r>
      <w:r w:rsidRPr="009210AE">
        <w:t xml:space="preserve"> </w:t>
      </w:r>
      <w:hyperlink r:id="rId64" w:history="1">
        <w:r w:rsidRPr="009210AE">
          <w:rPr>
            <w:rStyle w:val="afc"/>
            <w:lang w:val="en-US"/>
          </w:rPr>
          <w:t>http</w:t>
        </w:r>
        <w:r w:rsidRPr="009210AE">
          <w:rPr>
            <w:rStyle w:val="afc"/>
          </w:rPr>
          <w:t>://</w:t>
        </w:r>
        <w:r w:rsidRPr="009210AE">
          <w:rPr>
            <w:rStyle w:val="afc"/>
            <w:lang w:val="en-US"/>
          </w:rPr>
          <w:t>wiki</w:t>
        </w:r>
        <w:r w:rsidRPr="009210AE">
          <w:rPr>
            <w:rStyle w:val="afc"/>
          </w:rPr>
          <w:t>.</w:t>
        </w:r>
        <w:r w:rsidRPr="009210AE">
          <w:rPr>
            <w:rStyle w:val="afc"/>
            <w:lang w:val="en-US"/>
          </w:rPr>
          <w:t>rkc</w:t>
        </w:r>
        <w:r w:rsidRPr="009210AE">
          <w:rPr>
            <w:rStyle w:val="afc"/>
          </w:rPr>
          <w:t>-74.</w:t>
        </w:r>
        <w:r w:rsidRPr="009210AE">
          <w:rPr>
            <w:rStyle w:val="afc"/>
            <w:lang w:val="en-US"/>
          </w:rPr>
          <w:t>ru</w:t>
        </w:r>
        <w:r w:rsidRPr="009210AE">
          <w:rPr>
            <w:rStyle w:val="afc"/>
          </w:rPr>
          <w:t>/</w:t>
        </w:r>
        <w:r w:rsidRPr="009210AE">
          <w:rPr>
            <w:rStyle w:val="afc"/>
            <w:lang w:val="en-US"/>
          </w:rPr>
          <w:t>index</w:t>
        </w:r>
        <w:r w:rsidRPr="009210AE">
          <w:rPr>
            <w:rStyle w:val="afc"/>
          </w:rPr>
          <w:t>.</w:t>
        </w:r>
        <w:r w:rsidRPr="009210AE">
          <w:rPr>
            <w:rStyle w:val="afc"/>
            <w:lang w:val="en-US"/>
          </w:rPr>
          <w:t>php</w:t>
        </w:r>
      </w:hyperlink>
      <w:r w:rsidRPr="009210AE">
        <w:rPr>
          <w:lang w:val="uk-UA"/>
        </w:rPr>
        <w:t xml:space="preserve">. </w:t>
      </w:r>
      <w:r w:rsidRPr="009210AE">
        <w:rPr>
          <w:bCs/>
          <w:lang w:val="uk-UA" w:eastAsia="ru-RU"/>
        </w:rPr>
        <w:t>– Заголовок з екрану.</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bCs/>
        </w:rPr>
        <w:t>Калинин В.Б.</w:t>
      </w:r>
      <w:r w:rsidRPr="009210AE">
        <w:t xml:space="preserve"> Концептуальные основы образования для устойчивого развития / </w:t>
      </w:r>
      <w:r w:rsidRPr="009210AE">
        <w:rPr>
          <w:iCs/>
        </w:rPr>
        <w:t>Открытое общество и устойчивое развитие: местные проблемы и решения" // Вып. XIII. – М.: МГИДА, 2002.</w:t>
      </w:r>
      <w:r w:rsidRPr="009210AE">
        <w:t xml:space="preserve"> </w:t>
      </w:r>
      <w:r w:rsidRPr="009210AE">
        <w:rPr>
          <w:bCs/>
          <w:lang w:val="uk-UA"/>
        </w:rPr>
        <w:t>–</w:t>
      </w:r>
      <w:r w:rsidRPr="009210AE">
        <w:rPr>
          <w:bCs/>
        </w:rPr>
        <w:t xml:space="preserve"> </w:t>
      </w:r>
      <w:r w:rsidRPr="009210AE">
        <w:rPr>
          <w:bCs/>
          <w:lang w:val="uk-UA"/>
        </w:rPr>
        <w:t xml:space="preserve"> </w:t>
      </w:r>
      <w:r w:rsidRPr="009210AE">
        <w:rPr>
          <w:lang w:val="uk-UA"/>
        </w:rPr>
        <w:t>[</w:t>
      </w:r>
      <w:r w:rsidRPr="009210AE">
        <w:rPr>
          <w:bCs/>
          <w:lang w:val="uk-UA"/>
        </w:rPr>
        <w:t>Електронний ресурс</w:t>
      </w:r>
      <w:r w:rsidRPr="009210AE">
        <w:rPr>
          <w:bCs/>
        </w:rPr>
        <w:t>]</w:t>
      </w:r>
      <w:r w:rsidRPr="009210AE">
        <w:rPr>
          <w:bCs/>
          <w:lang w:val="uk-UA"/>
        </w:rPr>
        <w:t xml:space="preserve"> – Режим доступу:</w:t>
      </w:r>
      <w:r w:rsidRPr="009210AE">
        <w:rPr>
          <w:bCs/>
        </w:rPr>
        <w:t xml:space="preserve"> </w:t>
      </w:r>
      <w:r w:rsidRPr="009210AE">
        <w:rPr>
          <w:bCs/>
          <w:lang w:val="uk-UA"/>
        </w:rPr>
        <w:t xml:space="preserve"> </w:t>
      </w:r>
      <w:r w:rsidRPr="009210AE">
        <w:t xml:space="preserve"> </w:t>
      </w:r>
      <w:hyperlink r:id="rId65" w:history="1">
        <w:r w:rsidRPr="009210AE">
          <w:rPr>
            <w:rStyle w:val="afc"/>
          </w:rPr>
          <w:t>http://www.unesco.kz/education/ cdrom/ssdkz /topic1/osnovy_obrazovaniya  kalinin.htm</w:t>
        </w:r>
      </w:hyperlink>
      <w:r w:rsidRPr="009210AE">
        <w:rPr>
          <w:lang w:val="uk-UA"/>
        </w:rPr>
        <w:t xml:space="preserve">. </w:t>
      </w:r>
      <w:r w:rsidRPr="009210AE">
        <w:rPr>
          <w:bCs/>
          <w:lang w:val="uk-UA"/>
        </w:rPr>
        <w:t>– Заголовок з екрану.</w:t>
      </w:r>
    </w:p>
    <w:p w:rsidR="00521B79" w:rsidRPr="009210AE" w:rsidRDefault="00521B79" w:rsidP="00961112">
      <w:pPr>
        <w:numPr>
          <w:ilvl w:val="0"/>
          <w:numId w:val="76"/>
        </w:numPr>
        <w:tabs>
          <w:tab w:val="left" w:pos="504"/>
          <w:tab w:val="left" w:pos="567"/>
          <w:tab w:val="left" w:pos="742"/>
          <w:tab w:val="left" w:pos="851"/>
        </w:tabs>
        <w:suppressAutoHyphens w:val="0"/>
        <w:spacing w:line="360" w:lineRule="auto"/>
        <w:ind w:left="567" w:hanging="567"/>
        <w:jc w:val="both"/>
      </w:pPr>
      <w:r w:rsidRPr="009210AE">
        <w:t xml:space="preserve"> Калмыков А. Введение в экологическую психологию. </w:t>
      </w:r>
      <w:r w:rsidRPr="009210AE">
        <w:rPr>
          <w:bCs/>
        </w:rPr>
        <w:t xml:space="preserve">–  </w:t>
      </w:r>
      <w:r w:rsidRPr="009210AE">
        <w:t>[</w:t>
      </w:r>
      <w:r w:rsidRPr="009210AE">
        <w:rPr>
          <w:bCs/>
        </w:rPr>
        <w:t xml:space="preserve">Електронний ресурс] – Режим доступу: </w:t>
      </w:r>
      <w:hyperlink r:id="rId66" w:history="1">
        <w:r w:rsidRPr="009210AE">
          <w:rPr>
            <w:rStyle w:val="afc"/>
          </w:rPr>
          <w:t>http://ehopsy.mrezha.ru/ecoPSY/AK 330000.htm</w:t>
        </w:r>
      </w:hyperlink>
      <w:r w:rsidRPr="009210AE">
        <w:t xml:space="preserve">. </w:t>
      </w:r>
      <w:r w:rsidRPr="009210AE">
        <w:rPr>
          <w:bCs/>
        </w:rPr>
        <w:t>– Заголовок з екрану.</w:t>
      </w:r>
      <w:r w:rsidRPr="009210AE">
        <w:t xml:space="preserve">  </w:t>
      </w:r>
    </w:p>
    <w:p w:rsidR="00521B79" w:rsidRPr="009210AE" w:rsidRDefault="00521B79" w:rsidP="00961112">
      <w:pPr>
        <w:numPr>
          <w:ilvl w:val="0"/>
          <w:numId w:val="76"/>
        </w:numPr>
        <w:tabs>
          <w:tab w:val="left" w:pos="504"/>
          <w:tab w:val="left" w:pos="567"/>
          <w:tab w:val="left" w:pos="742"/>
          <w:tab w:val="left" w:pos="851"/>
        </w:tabs>
        <w:suppressAutoHyphens w:val="0"/>
        <w:spacing w:line="360" w:lineRule="auto"/>
        <w:ind w:left="567" w:hanging="567"/>
        <w:jc w:val="both"/>
      </w:pPr>
      <w:r w:rsidRPr="009210AE">
        <w:rPr>
          <w:szCs w:val="32"/>
        </w:rPr>
        <w:t xml:space="preserve">Караваєва Н.В., Карпан Р.В., Коцко Т.А та ін. Сталий розвиток: еколого-економічна оптимізація територіально-виробничих систем: Навчальний посібник. – Суми: Університетська книга, 2008. – 384 с. </w:t>
      </w:r>
    </w:p>
    <w:p w:rsidR="00521B79" w:rsidRPr="009210AE" w:rsidRDefault="00521B79" w:rsidP="00961112">
      <w:pPr>
        <w:numPr>
          <w:ilvl w:val="0"/>
          <w:numId w:val="76"/>
        </w:numPr>
        <w:tabs>
          <w:tab w:val="left" w:pos="504"/>
          <w:tab w:val="left" w:pos="567"/>
          <w:tab w:val="left" w:pos="742"/>
          <w:tab w:val="left" w:pos="851"/>
        </w:tabs>
        <w:suppressAutoHyphens w:val="0"/>
        <w:spacing w:line="360" w:lineRule="auto"/>
        <w:ind w:left="567" w:hanging="567"/>
        <w:jc w:val="both"/>
      </w:pPr>
      <w:r w:rsidRPr="009210AE">
        <w:t>Карамушка В.І. Вступ до практики стійкого розвитку: навч. посібник / В.І.Карамушка; УМО АПН України. К. – Львів: Край, 2009. – 240 с.</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t>Карандасова Е.Д. Аксиологический подход в формировании и становлении педагога высшей школы.  Материалы III-й Всероссийской научно-практической интернет-конференции "</w:t>
      </w:r>
      <w:hyperlink r:id="rId67" w:history="1">
        <w:r w:rsidRPr="009210AE">
          <w:rPr>
            <w:rStyle w:val="afc"/>
          </w:rPr>
          <w:t>Преподаватель высшей школы: традиции, проблемы, перспективы</w:t>
        </w:r>
      </w:hyperlink>
      <w:r w:rsidRPr="009210AE">
        <w:t xml:space="preserve">". </w:t>
      </w:r>
      <w:r w:rsidRPr="009210AE">
        <w:rPr>
          <w:bCs/>
        </w:rPr>
        <w:t xml:space="preserve">–  </w:t>
      </w:r>
      <w:r w:rsidRPr="009210AE">
        <w:t>[</w:t>
      </w:r>
      <w:r w:rsidRPr="009210AE">
        <w:rPr>
          <w:bCs/>
        </w:rPr>
        <w:t xml:space="preserve">Електронний ресурс] – Режим доступу: </w:t>
      </w:r>
      <w:hyperlink r:id="rId68" w:history="1">
        <w:r w:rsidRPr="009210AE">
          <w:rPr>
            <w:rStyle w:val="afc"/>
          </w:rPr>
          <w:t>http://www.tsutmb.ru/nu/nauka/index.php/razdel/meropr/-2011.html?sobi2Task=sobi2Details&amp;catid=18&amp;sobi2Id=70</w:t>
        </w:r>
      </w:hyperlink>
      <w:r w:rsidRPr="009210AE">
        <w:t xml:space="preserve">. </w:t>
      </w:r>
      <w:r w:rsidRPr="009210AE">
        <w:rPr>
          <w:bCs/>
        </w:rPr>
        <w:t>– Заголовок з екрану.</w:t>
      </w:r>
      <w:r w:rsidRPr="009210AE">
        <w:t xml:space="preserve">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iCs/>
        </w:rPr>
        <w:t xml:space="preserve">Карпенко О. Г. </w:t>
      </w:r>
      <w:r w:rsidRPr="009210AE">
        <w:rPr>
          <w:rFonts w:eastAsia="Calibri"/>
        </w:rPr>
        <w:t>Професійна підготовка майбутніх соціальних працівників в умовах університетської освіти: науково-методичний та організаційно-технологічний аспекти: Монографія / За ред. С. Я. Харченко. – Дрогобич, 2007.</w:t>
      </w:r>
    </w:p>
    <w:p w:rsidR="00521B79" w:rsidRPr="009210AE" w:rsidRDefault="00521B79" w:rsidP="00961112">
      <w:pPr>
        <w:widowControl w:val="0"/>
        <w:numPr>
          <w:ilvl w:val="0"/>
          <w:numId w:val="76"/>
        </w:numPr>
        <w:shd w:val="clear" w:color="auto" w:fill="FFFFFF"/>
        <w:tabs>
          <w:tab w:val="left" w:pos="379"/>
          <w:tab w:val="left" w:pos="567"/>
        </w:tabs>
        <w:suppressAutoHyphens w:val="0"/>
        <w:autoSpaceDE w:val="0"/>
        <w:autoSpaceDN w:val="0"/>
        <w:adjustRightInd w:val="0"/>
        <w:spacing w:line="360" w:lineRule="auto"/>
        <w:ind w:left="567" w:right="25" w:hanging="567"/>
        <w:jc w:val="both"/>
        <w:rPr>
          <w:spacing w:val="-7"/>
        </w:rPr>
      </w:pPr>
      <w:r w:rsidRPr="009210AE">
        <w:t xml:space="preserve">Картахенський протокол про біобезпеку до Конвенції про біологічне різноманіття. – [Електронний ресурс]. – Режим доступу: </w:t>
      </w:r>
      <w:r w:rsidRPr="009210AE">
        <w:rPr>
          <w:lang w:val="en-US"/>
        </w:rPr>
        <w:t>zakon</w:t>
      </w:r>
      <w:r w:rsidRPr="009210AE">
        <w:t>.</w:t>
      </w:r>
      <w:r w:rsidRPr="009210AE">
        <w:rPr>
          <w:lang w:val="en-US"/>
        </w:rPr>
        <w:t>rada</w:t>
      </w:r>
      <w:r w:rsidRPr="009210AE">
        <w:t>.</w:t>
      </w:r>
      <w:r w:rsidRPr="009210AE">
        <w:rPr>
          <w:lang w:val="en-US"/>
        </w:rPr>
        <w:t>gov</w:t>
      </w:r>
      <w:r w:rsidRPr="009210AE">
        <w:t xml:space="preserve">. </w:t>
      </w:r>
      <w:r w:rsidRPr="009210AE">
        <w:rPr>
          <w:lang w:val="en-US"/>
        </w:rPr>
        <w:t>ua</w:t>
      </w:r>
      <w:r w:rsidRPr="009210AE">
        <w:t>/</w:t>
      </w:r>
      <w:r w:rsidRPr="009210AE">
        <w:rPr>
          <w:lang w:val="en-US"/>
        </w:rPr>
        <w:t>cgi</w:t>
      </w:r>
      <w:r w:rsidRPr="009210AE">
        <w:t>-</w:t>
      </w:r>
      <w:r w:rsidRPr="009210AE">
        <w:rPr>
          <w:lang w:val="en-US"/>
        </w:rPr>
        <w:t>bin</w:t>
      </w:r>
      <w:r w:rsidRPr="009210AE">
        <w:t>/</w:t>
      </w:r>
      <w:r w:rsidRPr="009210AE">
        <w:rPr>
          <w:lang w:val="en-US"/>
        </w:rPr>
        <w:t>laws</w:t>
      </w:r>
      <w:r w:rsidRPr="009210AE">
        <w:t>/</w:t>
      </w:r>
      <w:r w:rsidRPr="009210AE">
        <w:rPr>
          <w:lang w:val="en-US"/>
        </w:rPr>
        <w:t>main</w:t>
      </w:r>
      <w:r w:rsidRPr="009210AE">
        <w:t>.</w:t>
      </w:r>
      <w:r w:rsidRPr="009210AE">
        <w:rPr>
          <w:lang w:val="en-US"/>
        </w:rPr>
        <w:t>cgi</w:t>
      </w:r>
      <w:r w:rsidRPr="009210AE">
        <w:t>?</w:t>
      </w:r>
      <w:r w:rsidRPr="009210AE">
        <w:rPr>
          <w:lang w:val="en-US"/>
        </w:rPr>
        <w:t>nreg</w:t>
      </w:r>
      <w:r w:rsidRPr="009210AE">
        <w:t>=995_935.  – Заголовок з екрану.</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t xml:space="preserve">Кен Й. Устойчивое развитие: перспективи и проблеми // Экономика </w:t>
      </w:r>
      <w:r w:rsidRPr="009210AE">
        <w:rPr>
          <w:spacing w:val="-4"/>
        </w:rPr>
        <w:t>природопользования / Й. Кен. – К.: Наукова думка, 1998. - С. 147-174.</w:t>
      </w:r>
    </w:p>
    <w:p w:rsidR="00521B79" w:rsidRPr="009210AE" w:rsidRDefault="00521B79" w:rsidP="00961112">
      <w:pPr>
        <w:pStyle w:val="afffffffff8"/>
        <w:widowControl/>
        <w:numPr>
          <w:ilvl w:val="0"/>
          <w:numId w:val="76"/>
        </w:numPr>
        <w:tabs>
          <w:tab w:val="left" w:pos="567"/>
        </w:tabs>
        <w:suppressAutoHyphens w:val="0"/>
        <w:ind w:left="567" w:hanging="567"/>
        <w:contextualSpacing/>
        <w:rPr>
          <w:rFonts w:ascii="Times New Roman" w:hAnsi="Times New Roman"/>
          <w:lang w:val="uk-UA"/>
        </w:rPr>
      </w:pPr>
      <w:r w:rsidRPr="009210AE">
        <w:rPr>
          <w:rStyle w:val="aff7"/>
          <w:rFonts w:eastAsia="Arial Unicode MS"/>
          <w:b w:val="0"/>
        </w:rPr>
        <w:t xml:space="preserve">Ким В.С. </w:t>
      </w:r>
      <w:r w:rsidRPr="009210AE">
        <w:t xml:space="preserve">Тестирование учебных достижений. Монография. - Уссурийск: Издательство УГПИ, 2007. - 214 с. – [Електронний ресурс]. – Режим доступу: </w:t>
      </w:r>
      <w:hyperlink r:id="rId69" w:history="1">
        <w:r w:rsidRPr="009210AE">
          <w:rPr>
            <w:rStyle w:val="afc"/>
          </w:rPr>
          <w:t>http://clipperkim.narod.ru/test/monotest/index.html</w:t>
        </w:r>
      </w:hyperlink>
      <w:r w:rsidRPr="009210AE">
        <w:t>.  – Заголовок з екрану.</w:t>
      </w:r>
      <w:r w:rsidRPr="009210AE">
        <w:rPr>
          <w:lang w:val="uk-UA"/>
        </w:rPr>
        <w:t xml:space="preserve"> </w:t>
      </w:r>
    </w:p>
    <w:p w:rsidR="00521B79" w:rsidRPr="009210AE" w:rsidRDefault="00521B79" w:rsidP="00961112">
      <w:pPr>
        <w:pStyle w:val="afffffffff8"/>
        <w:widowControl/>
        <w:numPr>
          <w:ilvl w:val="0"/>
          <w:numId w:val="76"/>
        </w:numPr>
        <w:tabs>
          <w:tab w:val="left" w:pos="567"/>
        </w:tabs>
        <w:suppressAutoHyphens w:val="0"/>
        <w:ind w:left="567" w:hanging="567"/>
        <w:contextualSpacing/>
        <w:rPr>
          <w:rFonts w:ascii="Times New Roman" w:hAnsi="Times New Roman"/>
          <w:lang w:val="uk-UA"/>
        </w:rPr>
      </w:pPr>
      <w:r w:rsidRPr="009210AE">
        <w:rPr>
          <w:rFonts w:ascii="Times New Roman" w:hAnsi="Times New Roman"/>
          <w:bCs/>
          <w:lang w:val="uk-UA"/>
        </w:rPr>
        <w:t xml:space="preserve">Кісіль М.В. До питання філософії стандартів у галузі вищої освіти // Науковий часопис НПУ імені М.П. Драгоманова. Серія № 7. Релігієзнавство. Культурологія. Філософія: Зб. наукових праць. - Випуск </w:t>
      </w:r>
      <w:r w:rsidRPr="009210AE">
        <w:rPr>
          <w:rFonts w:ascii="Times New Roman" w:hAnsi="Times New Roman"/>
          <w:bCs/>
          <w:lang w:val="uk-UA"/>
        </w:rPr>
        <w:lastRenderedPageBreak/>
        <w:t>12(25). – К.: НПУ імені М.П. Драгоманова, 2007 - С.207-214.</w:t>
      </w:r>
      <w:r w:rsidRPr="009210AE">
        <w:rPr>
          <w:lang w:val="uk-UA"/>
        </w:rPr>
        <w:t xml:space="preserve"> – [Електронний ресурс]. – Режим доступу: </w:t>
      </w:r>
      <w:hyperlink r:id="rId70" w:history="1">
        <w:r w:rsidRPr="009210AE">
          <w:rPr>
            <w:rStyle w:val="afc"/>
            <w:lang w:eastAsia="ru-RU"/>
          </w:rPr>
          <w:t>http</w:t>
        </w:r>
        <w:r w:rsidRPr="00090785">
          <w:rPr>
            <w:rStyle w:val="afc"/>
            <w:lang w:val="uk-UA" w:eastAsia="ru-RU"/>
          </w:rPr>
          <w:t>://</w:t>
        </w:r>
        <w:r w:rsidRPr="009210AE">
          <w:rPr>
            <w:rStyle w:val="afc"/>
            <w:lang w:eastAsia="ru-RU"/>
          </w:rPr>
          <w:t>kisilmv</w:t>
        </w:r>
        <w:r w:rsidRPr="00090785">
          <w:rPr>
            <w:rStyle w:val="afc"/>
            <w:lang w:val="uk-UA" w:eastAsia="ru-RU"/>
          </w:rPr>
          <w:t>.</w:t>
        </w:r>
        <w:r w:rsidRPr="009210AE">
          <w:rPr>
            <w:rStyle w:val="afc"/>
            <w:lang w:eastAsia="ru-RU"/>
          </w:rPr>
          <w:t>if</w:t>
        </w:r>
        <w:r w:rsidRPr="00090785">
          <w:rPr>
            <w:rStyle w:val="afc"/>
            <w:lang w:val="uk-UA" w:eastAsia="ru-RU"/>
          </w:rPr>
          <w:t>.</w:t>
        </w:r>
        <w:r w:rsidRPr="009210AE">
          <w:rPr>
            <w:rStyle w:val="afc"/>
            <w:lang w:eastAsia="ru-RU"/>
          </w:rPr>
          <w:t>ua</w:t>
        </w:r>
        <w:r w:rsidRPr="00090785">
          <w:rPr>
            <w:rStyle w:val="afc"/>
            <w:lang w:val="uk-UA" w:eastAsia="ru-RU"/>
          </w:rPr>
          <w:t>/</w:t>
        </w:r>
        <w:r w:rsidRPr="009210AE">
          <w:rPr>
            <w:rStyle w:val="afc"/>
            <w:lang w:eastAsia="ru-RU"/>
          </w:rPr>
          <w:t>publications</w:t>
        </w:r>
        <w:r w:rsidRPr="00090785">
          <w:rPr>
            <w:rStyle w:val="afc"/>
            <w:lang w:val="uk-UA" w:eastAsia="ru-RU"/>
          </w:rPr>
          <w:t>/</w:t>
        </w:r>
        <w:r w:rsidRPr="009210AE">
          <w:rPr>
            <w:rStyle w:val="afc"/>
            <w:lang w:eastAsia="ru-RU"/>
          </w:rPr>
          <w:t>standard</w:t>
        </w:r>
        <w:r w:rsidRPr="00090785">
          <w:rPr>
            <w:rStyle w:val="afc"/>
            <w:lang w:val="uk-UA" w:eastAsia="ru-RU"/>
          </w:rPr>
          <w:t>.</w:t>
        </w:r>
        <w:r w:rsidRPr="009210AE">
          <w:rPr>
            <w:rStyle w:val="afc"/>
            <w:lang w:eastAsia="ru-RU"/>
          </w:rPr>
          <w:t>html</w:t>
        </w:r>
      </w:hyperlink>
      <w:r w:rsidRPr="009210AE">
        <w:rPr>
          <w:lang w:val="uk-UA"/>
        </w:rPr>
        <w:t xml:space="preserve">.  </w:t>
      </w:r>
      <w:r w:rsidRPr="009210AE">
        <w:t>– Заголовок з екрану.</w:t>
      </w:r>
      <w:r w:rsidRPr="009210AE">
        <w:rPr>
          <w:rFonts w:ascii="Times New Roman" w:hAnsi="Times New Roman"/>
          <w:lang w:val="uk-UA"/>
        </w:rPr>
        <w:t xml:space="preserve"> </w:t>
      </w:r>
    </w:p>
    <w:p w:rsidR="00521B79" w:rsidRPr="009210AE" w:rsidRDefault="00521B79" w:rsidP="00961112">
      <w:pPr>
        <w:pStyle w:val="afffffffff8"/>
        <w:widowControl/>
        <w:numPr>
          <w:ilvl w:val="0"/>
          <w:numId w:val="76"/>
        </w:numPr>
        <w:tabs>
          <w:tab w:val="left" w:pos="567"/>
        </w:tabs>
        <w:suppressAutoHyphens w:val="0"/>
        <w:ind w:left="567" w:hanging="567"/>
        <w:contextualSpacing/>
        <w:rPr>
          <w:rFonts w:ascii="Times New Roman" w:hAnsi="Times New Roman"/>
          <w:lang w:val="uk-UA"/>
        </w:rPr>
      </w:pPr>
      <w:r w:rsidRPr="009210AE">
        <w:rPr>
          <w:lang w:val="uk-UA"/>
        </w:rPr>
        <w:t xml:space="preserve">Кісіль М. В. Моніторинг як складова системи управління якістю вищої освіти / М.В. Кісіль // Розвиток публічного адміністрування на засадах менеджменту: Європейський контекст : матеріали міжнародної науково-практичної конференції. – Д.: ДРІДУ НАДУ, 2009. - С. 188 - 190. - [Електронний ресурс]. – Режим доступу: </w:t>
      </w:r>
      <w:hyperlink r:id="rId71" w:history="1">
        <w:r w:rsidRPr="009210AE">
          <w:rPr>
            <w:rStyle w:val="afc"/>
          </w:rPr>
          <w:t>http</w:t>
        </w:r>
        <w:r w:rsidRPr="00090785">
          <w:rPr>
            <w:rStyle w:val="afc"/>
            <w:lang w:val="uk-UA"/>
          </w:rPr>
          <w:t>://</w:t>
        </w:r>
        <w:r w:rsidRPr="009210AE">
          <w:rPr>
            <w:rStyle w:val="afc"/>
          </w:rPr>
          <w:t>vidomo</w:t>
        </w:r>
        <w:r w:rsidRPr="00090785">
          <w:rPr>
            <w:rStyle w:val="afc"/>
            <w:lang w:val="uk-UA"/>
          </w:rPr>
          <w:t>.</w:t>
        </w:r>
        <w:r w:rsidRPr="009210AE">
          <w:rPr>
            <w:rStyle w:val="afc"/>
          </w:rPr>
          <w:t>if</w:t>
        </w:r>
        <w:r w:rsidRPr="00090785">
          <w:rPr>
            <w:rStyle w:val="afc"/>
            <w:lang w:val="uk-UA"/>
          </w:rPr>
          <w:t>.</w:t>
        </w:r>
        <w:r w:rsidRPr="009210AE">
          <w:rPr>
            <w:rStyle w:val="afc"/>
          </w:rPr>
          <w:t>ua</w:t>
        </w:r>
        <w:r w:rsidRPr="00090785">
          <w:rPr>
            <w:rStyle w:val="afc"/>
            <w:lang w:val="uk-UA"/>
          </w:rPr>
          <w:t>/</w:t>
        </w:r>
        <w:r w:rsidRPr="009210AE">
          <w:rPr>
            <w:rStyle w:val="afc"/>
          </w:rPr>
          <w:t>index</w:t>
        </w:r>
        <w:r w:rsidRPr="00090785">
          <w:rPr>
            <w:rStyle w:val="afc"/>
            <w:lang w:val="uk-UA"/>
          </w:rPr>
          <w:t>.</w:t>
        </w:r>
        <w:r w:rsidRPr="009210AE">
          <w:rPr>
            <w:rStyle w:val="afc"/>
          </w:rPr>
          <w:t>php</w:t>
        </w:r>
        <w:r w:rsidRPr="00090785">
          <w:rPr>
            <w:rStyle w:val="afc"/>
            <w:lang w:val="uk-UA"/>
          </w:rPr>
          <w:t>/</w:t>
        </w:r>
        <w:r w:rsidRPr="009210AE">
          <w:rPr>
            <w:rStyle w:val="afc"/>
          </w:rPr>
          <w:t>kisil</w:t>
        </w:r>
        <w:r w:rsidRPr="00090785">
          <w:rPr>
            <w:rStyle w:val="afc"/>
            <w:lang w:val="uk-UA"/>
          </w:rPr>
          <w:t>/ 324-</w:t>
        </w:r>
        <w:r w:rsidRPr="009210AE">
          <w:rPr>
            <w:rStyle w:val="afc"/>
          </w:rPr>
          <w:t>monitor</w:t>
        </w:r>
      </w:hyperlink>
      <w:r w:rsidRPr="009210AE">
        <w:rPr>
          <w:lang w:val="uk-UA"/>
        </w:rPr>
        <w:t>.  – Заголовок з екрану.</w:t>
      </w:r>
      <w:r w:rsidRPr="009210AE">
        <w:rPr>
          <w:rFonts w:ascii="Times New Roman" w:hAnsi="Times New Roman"/>
          <w:lang w:val="uk-UA"/>
        </w:rPr>
        <w:t xml:space="preserve"> </w:t>
      </w:r>
      <w:r w:rsidRPr="009210AE">
        <w:rPr>
          <w:lang w:val="uk-UA"/>
        </w:rPr>
        <w:t xml:space="preserve"> </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4" w:hanging="567"/>
        <w:jc w:val="both"/>
      </w:pPr>
      <w:r w:rsidRPr="009210AE">
        <w:t xml:space="preserve">Киселев Н.Н. Экологическая компонента в образовании </w:t>
      </w:r>
      <w:r w:rsidRPr="009210AE">
        <w:rPr>
          <w:lang w:val="en-US"/>
        </w:rPr>
        <w:t>XXI</w:t>
      </w:r>
      <w:r w:rsidRPr="009210AE">
        <w:t xml:space="preserve"> века // Наука и образование: современные трансформации: Монография / Ин-т философии им. </w:t>
      </w:r>
      <w:r w:rsidRPr="009210AE">
        <w:rPr>
          <w:i/>
          <w:iCs/>
        </w:rPr>
        <w:t xml:space="preserve">Г.С. </w:t>
      </w:r>
      <w:r w:rsidRPr="009210AE">
        <w:t>Сковороды НАН Украины. – К.: ЦАРАПАН, 2008.- с.305.</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pPr>
      <w:r w:rsidRPr="009210AE">
        <w:t>Кирьякова А.В. Аксиология образования. Фундаментальные исследования в педагогике/ А.В. Кирьякова и др. – М.: Дом педагогики, 2008. – 578 с.</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pPr>
      <w:r w:rsidRPr="009210AE">
        <w:t>Кирьякова А.В. Аксиология образования. Ориентация личности в мире ценностей: монография. – М.: Дом педагогики, 2009. – 218 с.</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pPr>
      <w:r w:rsidRPr="009210AE">
        <w:t>Кирьякова, А.В., Ольховая, Т.А., Белоновская, И.Д. Аксиология образования. Прикладные исследования в педагогике. Монография. – М.: Дом педагогики, 2010. – 292 с.</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pPr>
      <w:r w:rsidRPr="009210AE">
        <w:t xml:space="preserve">Кирьякова А.В., Мосиенко Л.В., Ольховая Т.А. Аксиологические индикаторы качества образования в контексте болонского процесса // Фундаментальные исследования. – 2011. – № 8 (часть 3). – c. 519-523. – [Електронний ресурс]. – Режим доступу: </w:t>
      </w:r>
      <w:hyperlink r:id="rId72" w:history="1">
        <w:r w:rsidRPr="009210AE">
          <w:rPr>
            <w:rStyle w:val="afc"/>
          </w:rPr>
          <w:t>www.rae.ru/fs/?section=content&amp; op=show_article&amp;article_id=7981140</w:t>
        </w:r>
      </w:hyperlink>
      <w:r w:rsidRPr="009210AE">
        <w:t>.  – Заголовок з екрану.</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PSMT" w:eastAsia="Calibri" w:hAnsi="TimesNewRomanPSMT" w:cs="TimesNewRomanPSMT"/>
        </w:rPr>
      </w:pPr>
      <w:r w:rsidRPr="009210AE">
        <w:t xml:space="preserve">Кісіль М.В. Моніторинг як складова системи управління якістю вищої освіти / М.В. Кісіль // Розвиток публічного адміністрування на засадах менеджменту: Європейський контекст: матеріали міжнародної науково-практичної конференції. – Д.: ДРІДУ НАДУ, 2009. - С. 188 - 190. - [Електронний ресурс]. – Режим доступу: </w:t>
      </w:r>
      <w:hyperlink r:id="rId73" w:history="1">
        <w:r w:rsidRPr="009210AE">
          <w:rPr>
            <w:rStyle w:val="afc"/>
          </w:rPr>
          <w:t>http://vidomo.if.ua/index.php/kisil/ 324-monitor</w:t>
        </w:r>
      </w:hyperlink>
      <w:r w:rsidRPr="009210AE">
        <w:t xml:space="preserve">.  – Заголовок з екрану. </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hanging="567"/>
        <w:jc w:val="both"/>
      </w:pPr>
      <w:r w:rsidRPr="009210AE">
        <w:rPr>
          <w:spacing w:val="-2"/>
        </w:rPr>
        <w:t xml:space="preserve">Класифікатора професій ДК 003:2010. </w:t>
      </w:r>
      <w:r w:rsidRPr="009210AE">
        <w:t xml:space="preserve">– [Електронний ресурс]. – Режим доступу: </w:t>
      </w:r>
      <w:hyperlink r:id="rId74" w:history="1">
        <w:r w:rsidRPr="009210AE">
          <w:rPr>
            <w:rStyle w:val="afc"/>
            <w:spacing w:val="-2"/>
          </w:rPr>
          <w:t>http://hrliga.com/docs/KP-2010_zp.htm</w:t>
        </w:r>
      </w:hyperlink>
      <w:r w:rsidRPr="009210AE">
        <w:t>. – Заголовок з екрану.</w:t>
      </w:r>
      <w:r w:rsidRPr="009210AE">
        <w:rPr>
          <w:spacing w:val="-2"/>
        </w:rPr>
        <w:t xml:space="preserve">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PSMT" w:eastAsia="Calibri" w:hAnsi="TimesNewRomanPSMT" w:cs="TimesNewRomanPSMT"/>
        </w:rPr>
      </w:pPr>
      <w:r w:rsidRPr="009210AE">
        <w:t xml:space="preserve">Клименко М.О., Прищепа А., Клименко Л., Брежицька О. </w:t>
      </w:r>
      <w:r w:rsidRPr="009210AE">
        <w:rPr>
          <w:rFonts w:eastAsia="Calibri"/>
          <w:bCs/>
        </w:rPr>
        <w:t>Навчально-методичне забезпечення освіти для сталого розвитку.</w:t>
      </w:r>
      <w:r w:rsidRPr="009210AE">
        <w:t xml:space="preserve"> – [Електронний ресурс]. – Режим доступу: </w:t>
      </w:r>
      <w:r w:rsidRPr="009210AE">
        <w:rPr>
          <w:rFonts w:eastAsia="Calibri"/>
          <w:bCs/>
        </w:rPr>
        <w:t xml:space="preserve"> </w:t>
      </w:r>
      <w:hyperlink r:id="rId75" w:history="1">
        <w:r w:rsidRPr="009210AE">
          <w:rPr>
            <w:rStyle w:val="afc"/>
          </w:rPr>
          <w:t>www.nbuv.gov.ua/portal/Soc_Gum/Npd/2012_1 /4klimen.pdf</w:t>
        </w:r>
      </w:hyperlink>
      <w:r w:rsidRPr="009210AE">
        <w:t>. – Заголовок з екрану.</w:t>
      </w:r>
      <w:r w:rsidRPr="009210AE">
        <w:rPr>
          <w:spacing w:val="-2"/>
        </w:rPr>
        <w:t xml:space="preserve"> </w:t>
      </w:r>
      <w:r w:rsidRPr="009210AE">
        <w:t xml:space="preserve"> </w:t>
      </w:r>
    </w:p>
    <w:p w:rsidR="00521B79" w:rsidRPr="009210AE" w:rsidRDefault="00521B79" w:rsidP="00961112">
      <w:pPr>
        <w:pStyle w:val="afffffffff8"/>
        <w:widowControl/>
        <w:numPr>
          <w:ilvl w:val="0"/>
          <w:numId w:val="76"/>
        </w:numPr>
        <w:tabs>
          <w:tab w:val="left" w:pos="993"/>
        </w:tabs>
        <w:suppressAutoHyphens w:val="0"/>
        <w:ind w:left="567" w:hanging="567"/>
        <w:contextualSpacing/>
        <w:rPr>
          <w:sz w:val="35"/>
          <w:szCs w:val="35"/>
          <w:lang w:val="uk-UA" w:eastAsia="uk-UA"/>
        </w:rPr>
      </w:pPr>
      <w:r w:rsidRPr="009210AE">
        <w:rPr>
          <w:lang w:val="uk-UA"/>
        </w:rPr>
        <w:lastRenderedPageBreak/>
        <w:t xml:space="preserve">Ключникова Н.В. </w:t>
      </w:r>
      <w:r w:rsidRPr="009210AE">
        <w:rPr>
          <w:lang w:val="uk-UA" w:eastAsia="uk-UA"/>
        </w:rPr>
        <w:t>Управління якістю підготовки кадрів за екстернатною формою навчання на підставі удосконалення складових інформаційних пакетів</w:t>
      </w:r>
      <w:r w:rsidRPr="009210AE">
        <w:rPr>
          <w:rFonts w:ascii="Arial" w:hAnsi="Arial" w:cs="Arial"/>
          <w:lang w:val="uk-UA" w:eastAsia="uk-UA"/>
        </w:rPr>
        <w:t xml:space="preserve"> / </w:t>
      </w:r>
      <w:r w:rsidRPr="009210AE">
        <w:rPr>
          <w:lang w:val="uk-UA" w:eastAsia="uk-UA"/>
        </w:rPr>
        <w:t xml:space="preserve">Н.В. Ключникова Т.О. Письменкова // Матеріали </w:t>
      </w:r>
      <w:r w:rsidRPr="009210AE">
        <w:rPr>
          <w:rFonts w:ascii="Times New Roman" w:hAnsi="Times New Roman"/>
          <w:lang w:val="uk-UA" w:eastAsia="uk-UA"/>
        </w:rPr>
        <w:t xml:space="preserve">Конференції «Управління якістю підготовки кадрів з вищою освітою через удосконалення процедур ліцензування, акредитації та рейтингування». </w:t>
      </w:r>
      <w:r w:rsidRPr="009210AE">
        <w:rPr>
          <w:lang w:val="uk-UA"/>
        </w:rPr>
        <w:t xml:space="preserve">– [Електронний ресурс]. – Режим доступу: </w:t>
      </w:r>
      <w:r w:rsidRPr="009210AE">
        <w:rPr>
          <w:rFonts w:ascii="Times New Roman" w:hAnsi="Times New Roman"/>
          <w:lang w:val="uk-UA" w:eastAsia="uk-UA"/>
        </w:rPr>
        <w:t>http://ir.nmu.org.ua/bitstream/123456789/3205/1/69-72.pdf</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hanging="567"/>
        <w:jc w:val="both"/>
      </w:pPr>
      <w:r w:rsidRPr="009210AE">
        <w:rPr>
          <w:rFonts w:eastAsia="Calibri"/>
        </w:rPr>
        <w:t>Ключові компетентності для навчання протягом життя. Європейська довідкова система. Робоча програма Європейської Комісії.</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Коджаспирова Г.М., Коджаспиров А.Ю. Словарь по педагогике. – Москва: ИКЦ «МарТ»; Ростов н/Д: Изд. центр «МарТ», 2005. – С.133.</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rPr>
          <w:rStyle w:val="aff7"/>
          <w:rFonts w:eastAsia="Arial Unicode MS"/>
          <w:b w:val="0"/>
          <w:bCs w:val="0"/>
        </w:rPr>
      </w:pPr>
      <w:r w:rsidRPr="009210AE">
        <w:rPr>
          <w:rStyle w:val="aff7"/>
          <w:rFonts w:eastAsia="Arial Unicode MS"/>
          <w:b w:val="0"/>
          <w:bCs w:val="0"/>
        </w:rPr>
        <w:t xml:space="preserve">Компетентнісний підхід до розробки стандартів вищої освіти: Рекомендації </w:t>
      </w:r>
      <w:r w:rsidRPr="009210AE">
        <w:rPr>
          <w:rFonts w:eastAsia="Calibri"/>
          <w:bCs/>
        </w:rPr>
        <w:t xml:space="preserve">Науково-методичного центру навчальних закладів МНС. </w:t>
      </w:r>
      <w:r w:rsidRPr="009210AE">
        <w:rPr>
          <w:bCs/>
        </w:rPr>
        <w:t xml:space="preserve">– </w:t>
      </w:r>
      <w:r w:rsidRPr="009210AE">
        <w:t>[</w:t>
      </w:r>
      <w:r w:rsidRPr="009210AE">
        <w:rPr>
          <w:bCs/>
        </w:rPr>
        <w:t xml:space="preserve">Електронний ресурс] – Режим доступу: </w:t>
      </w:r>
      <w:hyperlink r:id="rId76" w:history="1">
        <w:r w:rsidRPr="009210AE">
          <w:rPr>
            <w:rStyle w:val="afc"/>
            <w:rFonts w:eastAsia="Calibri"/>
          </w:rPr>
          <w:t>http://edu-mns.org.ua/nmc/49/ StandVO.pdf</w:t>
        </w:r>
      </w:hyperlink>
      <w:r w:rsidRPr="009210AE">
        <w:rPr>
          <w:rFonts w:eastAsia="Calibri"/>
          <w:bCs/>
        </w:rPr>
        <w:t xml:space="preserve"> </w:t>
      </w:r>
      <w:r w:rsidRPr="009210AE">
        <w:t xml:space="preserve">. –Заголовок з екрану.  </w:t>
      </w:r>
    </w:p>
    <w:p w:rsidR="00521B79" w:rsidRPr="009210AE" w:rsidRDefault="00521B79" w:rsidP="00961112">
      <w:pPr>
        <w:numPr>
          <w:ilvl w:val="0"/>
          <w:numId w:val="76"/>
        </w:numPr>
        <w:tabs>
          <w:tab w:val="left" w:pos="426"/>
          <w:tab w:val="left" w:pos="567"/>
        </w:tabs>
        <w:suppressAutoHyphens w:val="0"/>
        <w:spacing w:line="360" w:lineRule="auto"/>
        <w:ind w:left="567" w:hanging="567"/>
        <w:jc w:val="both"/>
        <w:rPr>
          <w:rStyle w:val="aff7"/>
          <w:rFonts w:eastAsia="Arial Unicode MS"/>
          <w:b w:val="0"/>
          <w:bCs w:val="0"/>
        </w:rPr>
      </w:pPr>
      <w:r w:rsidRPr="009210AE">
        <w:rPr>
          <w:rStyle w:val="aff7"/>
          <w:rFonts w:eastAsia="Arial Unicode MS"/>
          <w:b w:val="0"/>
          <w:bCs w:val="0"/>
        </w:rPr>
        <w:t>Компетнтнісний підхід у сучасній освіті: світовий досвід та українські перспективи: Бібліотека з освітньої політики: Колективна монографія. Під заг.ред. О.В. Овчарук / Колектив авторів: Н.М. Бібік, Л.С. Ващенко, О.І. Локшина, О.В. Овчарук, Л.І.Паращенко, О.І.Пометун, О.Я.Савченко, С.Е.Трубачова //. – К.І.С., 2004. – 112 с.</w:t>
      </w:r>
    </w:p>
    <w:p w:rsidR="00521B79" w:rsidRPr="009210AE" w:rsidRDefault="00521B79" w:rsidP="00961112">
      <w:pPr>
        <w:numPr>
          <w:ilvl w:val="0"/>
          <w:numId w:val="76"/>
        </w:numPr>
        <w:tabs>
          <w:tab w:val="left" w:pos="426"/>
          <w:tab w:val="left" w:pos="567"/>
        </w:tabs>
        <w:suppressAutoHyphens w:val="0"/>
        <w:spacing w:line="360" w:lineRule="auto"/>
        <w:ind w:left="567" w:hanging="567"/>
        <w:jc w:val="both"/>
        <w:rPr>
          <w:rStyle w:val="aff7"/>
          <w:rFonts w:eastAsia="Arial Unicode MS"/>
          <w:b w:val="0"/>
          <w:bCs w:val="0"/>
        </w:rPr>
      </w:pPr>
      <w:r w:rsidRPr="009210AE">
        <w:rPr>
          <w:rStyle w:val="aff7"/>
          <w:rFonts w:eastAsia="Arial Unicode MS"/>
          <w:b w:val="0"/>
          <w:bCs w:val="0"/>
        </w:rPr>
        <w:t xml:space="preserve">Компетнтність саморозвитку фахівця: педагогічні засади формування у вищій школі. – Ізмаїл: ІДГУ, 2007. – 236 с. </w:t>
      </w:r>
    </w:p>
    <w:p w:rsidR="00521B79" w:rsidRPr="009210AE" w:rsidRDefault="00521B79" w:rsidP="00961112">
      <w:pPr>
        <w:numPr>
          <w:ilvl w:val="0"/>
          <w:numId w:val="76"/>
        </w:numPr>
        <w:tabs>
          <w:tab w:val="left" w:pos="426"/>
          <w:tab w:val="left" w:pos="567"/>
        </w:tabs>
        <w:suppressAutoHyphens w:val="0"/>
        <w:spacing w:line="360" w:lineRule="auto"/>
        <w:ind w:left="567" w:hanging="567"/>
        <w:jc w:val="both"/>
      </w:pPr>
      <w:r w:rsidRPr="009210AE">
        <w:rPr>
          <w:bCs/>
        </w:rPr>
        <w:t>Компетенции в образовании: опыт проектирования</w:t>
      </w:r>
      <w:r w:rsidRPr="009210AE">
        <w:t>: сб. науч. тр. / под ред. А.В. Хуторского. – М.: Научно-внедренческое предприятие «ИНЭК», 2007. – 327 с.</w:t>
      </w:r>
      <w:r w:rsidRPr="009210AE">
        <w:rPr>
          <w:iCs/>
        </w:rPr>
        <w:t xml:space="preserve"> </w:t>
      </w:r>
      <w:r w:rsidRPr="009210AE">
        <w:rPr>
          <w:bCs/>
        </w:rPr>
        <w:t xml:space="preserve">– </w:t>
      </w:r>
      <w:r w:rsidRPr="009210AE">
        <w:t>[</w:t>
      </w:r>
      <w:r w:rsidRPr="009210AE">
        <w:rPr>
          <w:bCs/>
        </w:rPr>
        <w:t xml:space="preserve">Електронний ресурс] – Режим доступу: </w:t>
      </w:r>
      <w:hyperlink r:id="rId77" w:history="1">
        <w:r w:rsidRPr="009210AE">
          <w:rPr>
            <w:rStyle w:val="afc"/>
          </w:rPr>
          <w:t>http://khutorskoy.ru/books/2007/kompetencii/index.htm</w:t>
        </w:r>
      </w:hyperlink>
      <w:r w:rsidRPr="009210AE">
        <w:t xml:space="preserve">. –Заголовок з екрану.  </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Комплекс нормативних документів для розробки складових системи стандартів вищої освіти: Додаток 1 до Наказу Міністерства освіти і науки України № 285 від 31 липня 1998 р.</w:t>
      </w:r>
    </w:p>
    <w:p w:rsidR="00521B79" w:rsidRPr="009210AE" w:rsidRDefault="00521B79" w:rsidP="00961112">
      <w:pPr>
        <w:pStyle w:val="affffffff7"/>
        <w:widowControl w:val="0"/>
        <w:numPr>
          <w:ilvl w:val="0"/>
          <w:numId w:val="76"/>
        </w:numPr>
        <w:tabs>
          <w:tab w:val="left" w:pos="426"/>
          <w:tab w:val="left" w:pos="504"/>
          <w:tab w:val="left" w:pos="567"/>
          <w:tab w:val="left" w:pos="924"/>
        </w:tabs>
        <w:suppressAutoHyphens w:val="0"/>
        <w:spacing w:line="360" w:lineRule="auto"/>
        <w:ind w:left="567" w:hanging="567"/>
        <w:rPr>
          <w:lang w:val="uk-UA"/>
        </w:rPr>
      </w:pPr>
      <w:r w:rsidRPr="009210AE">
        <w:rPr>
          <w:bCs/>
          <w:lang w:val="uk-UA"/>
        </w:rPr>
        <w:t xml:space="preserve"> </w:t>
      </w:r>
      <w:r w:rsidRPr="009210AE">
        <w:rPr>
          <w:rFonts w:eastAsia="Calibri"/>
          <w:lang w:val="uk-UA"/>
        </w:rPr>
        <w:t>Компетентнісний підхід у сучасній освіті: світовий досвід та українські перспективи: Бібліотека з освітньої політики / Під заг. ред. О.В.Овчарук. – К.: «К.І.С.», 2004. – 112 с.</w:t>
      </w:r>
    </w:p>
    <w:p w:rsidR="00521B79" w:rsidRPr="00521B79"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4" w:hanging="567"/>
        <w:jc w:val="both"/>
        <w:rPr>
          <w:lang w:val="uk-UA"/>
        </w:rPr>
      </w:pPr>
      <w:r w:rsidRPr="00521B79">
        <w:rPr>
          <w:lang w:val="uk-UA"/>
        </w:rPr>
        <w:t xml:space="preserve">Комплексна програма реалізації на національному рівні рішень, </w:t>
      </w:r>
      <w:r w:rsidRPr="00521B79">
        <w:rPr>
          <w:spacing w:val="-6"/>
          <w:lang w:val="uk-UA"/>
        </w:rPr>
        <w:t xml:space="preserve">прийнятих на всесвітньому саміті зі сталого розвитку, на 2003-2015 роки. – </w:t>
      </w:r>
      <w:r w:rsidRPr="00521B79">
        <w:rPr>
          <w:lang w:val="uk-UA"/>
        </w:rPr>
        <w:tab/>
      </w:r>
      <w:r w:rsidRPr="00521B79">
        <w:rPr>
          <w:spacing w:val="-3"/>
          <w:lang w:val="uk-UA"/>
        </w:rPr>
        <w:t xml:space="preserve">[Електронний ресурс]. – Режим доступу: </w:t>
      </w:r>
      <w:hyperlink r:id="rId78" w:history="1">
        <w:r w:rsidRPr="009210AE">
          <w:rPr>
            <w:rStyle w:val="afc"/>
            <w:spacing w:val="-3"/>
            <w:lang w:val="en-US"/>
          </w:rPr>
          <w:t>http</w:t>
        </w:r>
        <w:r w:rsidRPr="00521B79">
          <w:rPr>
            <w:rStyle w:val="afc"/>
            <w:spacing w:val="-3"/>
            <w:lang w:val="uk-UA"/>
          </w:rPr>
          <w:t>://</w:t>
        </w:r>
        <w:r w:rsidRPr="009210AE">
          <w:rPr>
            <w:rStyle w:val="afc"/>
            <w:spacing w:val="-3"/>
            <w:lang w:val="en-US"/>
          </w:rPr>
          <w:t>who</w:t>
        </w:r>
        <w:r w:rsidRPr="00521B79">
          <w:rPr>
            <w:rStyle w:val="afc"/>
            <w:spacing w:val="-3"/>
            <w:lang w:val="uk-UA"/>
          </w:rPr>
          <w:t>-</w:t>
        </w:r>
        <w:r w:rsidRPr="009210AE">
          <w:rPr>
            <w:rStyle w:val="afc"/>
            <w:spacing w:val="-3"/>
            <w:lang w:val="en-US"/>
          </w:rPr>
          <w:t>is</w:t>
        </w:r>
      </w:hyperlink>
      <w:r w:rsidRPr="00521B79">
        <w:rPr>
          <w:spacing w:val="-3"/>
          <w:u w:val="single"/>
          <w:lang w:val="uk-UA"/>
        </w:rPr>
        <w:t xml:space="preserve"> </w:t>
      </w:r>
      <w:hyperlink r:id="rId79" w:history="1">
        <w:r w:rsidRPr="009210AE">
          <w:rPr>
            <w:u w:val="single"/>
            <w:lang w:val="en-US"/>
          </w:rPr>
          <w:t>who</w:t>
        </w:r>
        <w:r w:rsidRPr="00521B79">
          <w:rPr>
            <w:u w:val="single"/>
            <w:lang w:val="uk-UA"/>
          </w:rPr>
          <w:t>.</w:t>
        </w:r>
        <w:r w:rsidRPr="009210AE">
          <w:rPr>
            <w:u w:val="single"/>
            <w:lang w:val="en-US"/>
          </w:rPr>
          <w:t>com</w:t>
        </w:r>
        <w:r w:rsidRPr="00521B79">
          <w:rPr>
            <w:u w:val="single"/>
            <w:lang w:val="uk-UA"/>
          </w:rPr>
          <w:t>.</w:t>
        </w:r>
        <w:r w:rsidRPr="009210AE">
          <w:rPr>
            <w:u w:val="single"/>
            <w:lang w:val="en-US"/>
          </w:rPr>
          <w:t>ua</w:t>
        </w:r>
        <w:r w:rsidRPr="00521B79">
          <w:rPr>
            <w:u w:val="single"/>
            <w:lang w:val="uk-UA"/>
          </w:rPr>
          <w:t>/</w:t>
        </w:r>
        <w:r w:rsidRPr="009210AE">
          <w:rPr>
            <w:u w:val="single"/>
            <w:lang w:val="en-US"/>
          </w:rPr>
          <w:t>bookmaket</w:t>
        </w:r>
        <w:r w:rsidRPr="00521B79">
          <w:rPr>
            <w:u w:val="single"/>
            <w:lang w:val="uk-UA"/>
          </w:rPr>
          <w:t>/</w:t>
        </w:r>
      </w:hyperlink>
      <w:r w:rsidRPr="00521B79">
        <w:rPr>
          <w:u w:val="single"/>
          <w:lang w:val="uk-UA"/>
        </w:rPr>
        <w:t xml:space="preserve"> </w:t>
      </w:r>
      <w:r w:rsidRPr="009210AE">
        <w:rPr>
          <w:spacing w:val="-5"/>
          <w:lang w:val="en-US"/>
        </w:rPr>
        <w:t>ust</w:t>
      </w:r>
      <w:r w:rsidRPr="00521B79">
        <w:rPr>
          <w:spacing w:val="-5"/>
          <w:lang w:val="uk-UA"/>
        </w:rPr>
        <w:t>/6/60.</w:t>
      </w:r>
      <w:r w:rsidRPr="009210AE">
        <w:rPr>
          <w:spacing w:val="-5"/>
          <w:lang w:val="en-US"/>
        </w:rPr>
        <w:t>html</w:t>
      </w:r>
      <w:r w:rsidRPr="00521B79">
        <w:rPr>
          <w:spacing w:val="-5"/>
          <w:lang w:val="uk-UA"/>
        </w:rPr>
        <w:t xml:space="preserve">. </w:t>
      </w:r>
      <w:r w:rsidRPr="00521B79">
        <w:rPr>
          <w:bCs/>
          <w:lang w:val="uk-UA"/>
        </w:rPr>
        <w:t>– Заголовок з екрану.</w:t>
      </w:r>
    </w:p>
    <w:p w:rsidR="00521B79" w:rsidRPr="009210AE" w:rsidRDefault="00521B79" w:rsidP="00961112">
      <w:pPr>
        <w:pStyle w:val="afffffffff2"/>
        <w:widowControl w:val="0"/>
        <w:numPr>
          <w:ilvl w:val="0"/>
          <w:numId w:val="76"/>
        </w:numPr>
        <w:shd w:val="clear" w:color="auto" w:fill="FFFFFF"/>
        <w:tabs>
          <w:tab w:val="left" w:pos="426"/>
          <w:tab w:val="left" w:pos="504"/>
          <w:tab w:val="left" w:pos="567"/>
          <w:tab w:val="left" w:pos="924"/>
        </w:tabs>
        <w:suppressAutoHyphens w:val="0"/>
        <w:spacing w:before="0" w:after="0" w:line="360" w:lineRule="auto"/>
        <w:ind w:left="567" w:hanging="567"/>
        <w:jc w:val="both"/>
        <w:rPr>
          <w:sz w:val="28"/>
          <w:szCs w:val="28"/>
          <w:lang w:val="uk-UA"/>
        </w:rPr>
      </w:pPr>
      <w:r w:rsidRPr="009210AE">
        <w:rPr>
          <w:bCs/>
          <w:sz w:val="28"/>
          <w:szCs w:val="28"/>
          <w:lang w:val="uk-UA"/>
        </w:rPr>
        <w:t>К</w:t>
      </w:r>
      <w:r w:rsidRPr="009210AE">
        <w:rPr>
          <w:bCs/>
          <w:sz w:val="28"/>
          <w:szCs w:val="28"/>
        </w:rPr>
        <w:t>омплексна програма</w:t>
      </w:r>
      <w:r w:rsidRPr="009210AE">
        <w:rPr>
          <w:bCs/>
          <w:sz w:val="28"/>
          <w:szCs w:val="28"/>
          <w:lang w:val="uk-UA"/>
        </w:rPr>
        <w:t xml:space="preserve"> </w:t>
      </w:r>
      <w:r w:rsidRPr="009210AE">
        <w:rPr>
          <w:sz w:val="28"/>
          <w:szCs w:val="28"/>
        </w:rPr>
        <w:t xml:space="preserve">Дніпропетровської облдержадміністрації </w:t>
      </w:r>
      <w:r w:rsidRPr="009210AE">
        <w:rPr>
          <w:bCs/>
          <w:sz w:val="28"/>
          <w:szCs w:val="28"/>
        </w:rPr>
        <w:t>"</w:t>
      </w:r>
      <w:r w:rsidRPr="009210AE">
        <w:rPr>
          <w:bCs/>
          <w:sz w:val="28"/>
          <w:szCs w:val="28"/>
          <w:lang w:val="uk-UA"/>
        </w:rPr>
        <w:t>О</w:t>
      </w:r>
      <w:r w:rsidRPr="009210AE">
        <w:rPr>
          <w:bCs/>
          <w:sz w:val="28"/>
          <w:szCs w:val="28"/>
        </w:rPr>
        <w:t>світа для сталого розвитку</w:t>
      </w:r>
      <w:r w:rsidRPr="009210AE">
        <w:rPr>
          <w:bCs/>
          <w:sz w:val="28"/>
          <w:szCs w:val="28"/>
          <w:lang w:val="uk-UA"/>
        </w:rPr>
        <w:t xml:space="preserve">" </w:t>
      </w:r>
      <w:r w:rsidRPr="009210AE">
        <w:rPr>
          <w:bCs/>
          <w:sz w:val="28"/>
          <w:szCs w:val="28"/>
        </w:rPr>
        <w:t>на період 2009-2015 рр.</w:t>
      </w:r>
      <w:r w:rsidRPr="009210AE">
        <w:rPr>
          <w:bCs/>
          <w:sz w:val="28"/>
          <w:szCs w:val="28"/>
          <w:lang w:val="uk-UA"/>
        </w:rPr>
        <w:t xml:space="preserve"> – Дніпропетровськ, 2009.</w:t>
      </w:r>
    </w:p>
    <w:p w:rsidR="00521B79" w:rsidRPr="009210AE" w:rsidRDefault="00521B79" w:rsidP="00961112">
      <w:pPr>
        <w:pStyle w:val="afffffffff8"/>
        <w:widowControl/>
        <w:numPr>
          <w:ilvl w:val="0"/>
          <w:numId w:val="76"/>
        </w:numPr>
        <w:tabs>
          <w:tab w:val="left" w:pos="567"/>
        </w:tabs>
        <w:suppressAutoHyphens w:val="0"/>
        <w:spacing w:before="150" w:after="150"/>
        <w:ind w:left="567" w:hanging="567"/>
        <w:contextualSpacing/>
      </w:pPr>
      <w:r w:rsidRPr="009210AE">
        <w:lastRenderedPageBreak/>
        <w:t>Комплект образовательных материалов по устойчивому развити</w:t>
      </w:r>
      <w:r w:rsidRPr="009210AE">
        <w:rPr>
          <w:lang w:val="uk-UA"/>
        </w:rPr>
        <w:t xml:space="preserve">. – </w:t>
      </w:r>
      <w:r w:rsidRPr="009210AE">
        <w:t>Минск:</w:t>
      </w:r>
      <w:r w:rsidRPr="009210AE">
        <w:rPr>
          <w:lang w:val="uk-UA"/>
        </w:rPr>
        <w:t xml:space="preserve"> </w:t>
      </w:r>
      <w:r w:rsidRPr="009210AE">
        <w:t xml:space="preserve">Юнипак, 2004.  </w:t>
      </w:r>
      <w:hyperlink r:id="rId80" w:history="1">
        <w:r w:rsidRPr="009210AE">
          <w:rPr>
            <w:u w:val="single"/>
          </w:rPr>
          <w:t>http://greenpack.rec.org/ru/main.php?lang=ru</w:t>
        </w:r>
      </w:hyperlink>
      <w:r w:rsidRPr="009210AE">
        <w:rPr>
          <w:bCs/>
          <w:lang w:val="uk-UA"/>
        </w:rPr>
        <w:t xml:space="preserve"> </w:t>
      </w:r>
    </w:p>
    <w:p w:rsidR="00521B79" w:rsidRPr="009210AE" w:rsidRDefault="00521B79" w:rsidP="00961112">
      <w:pPr>
        <w:pStyle w:val="afffffffff2"/>
        <w:widowControl w:val="0"/>
        <w:numPr>
          <w:ilvl w:val="0"/>
          <w:numId w:val="76"/>
        </w:numPr>
        <w:shd w:val="clear" w:color="auto" w:fill="FFFFFF"/>
        <w:tabs>
          <w:tab w:val="left" w:pos="426"/>
          <w:tab w:val="left" w:pos="504"/>
          <w:tab w:val="left" w:pos="567"/>
          <w:tab w:val="left" w:pos="924"/>
        </w:tabs>
        <w:suppressAutoHyphens w:val="0"/>
        <w:autoSpaceDE w:val="0"/>
        <w:autoSpaceDN w:val="0"/>
        <w:adjustRightInd w:val="0"/>
        <w:spacing w:before="0" w:after="0" w:line="360" w:lineRule="auto"/>
        <w:ind w:left="567" w:hanging="567"/>
        <w:jc w:val="both"/>
        <w:rPr>
          <w:rFonts w:eastAsia="Calibri"/>
          <w:lang w:val="uk-UA"/>
        </w:rPr>
      </w:pPr>
      <w:r w:rsidRPr="009210AE">
        <w:rPr>
          <w:rFonts w:eastAsia="Calibri"/>
          <w:sz w:val="28"/>
          <w:szCs w:val="28"/>
          <w:lang w:val="uk-UA"/>
        </w:rPr>
        <w:t xml:space="preserve">Комюніке конференції Європейських міністрів, відповідальних за вищу освіту [Електронний ресурс]. – Режим доступу: </w:t>
      </w:r>
      <w:hyperlink r:id="rId81" w:history="1">
        <w:r w:rsidRPr="009210AE">
          <w:rPr>
            <w:rStyle w:val="afc"/>
            <w:rFonts w:eastAsia="Calibri"/>
          </w:rPr>
          <w:t>http://www.mon.gov.ua/ education/higher/komunike_2009_ukr.doc</w:t>
        </w:r>
      </w:hyperlink>
      <w:r w:rsidRPr="009210AE">
        <w:rPr>
          <w:sz w:val="28"/>
          <w:szCs w:val="28"/>
          <w:lang w:val="uk-UA"/>
        </w:rPr>
        <w:t xml:space="preserve">. </w:t>
      </w:r>
      <w:r w:rsidRPr="009210AE">
        <w:rPr>
          <w:bCs/>
          <w:sz w:val="28"/>
          <w:szCs w:val="28"/>
          <w:lang w:val="uk-UA"/>
        </w:rPr>
        <w:t>– Заголовок з екрану.</w:t>
      </w:r>
    </w:p>
    <w:p w:rsidR="00521B79" w:rsidRPr="009210AE" w:rsidRDefault="00521B79" w:rsidP="00961112">
      <w:pPr>
        <w:pStyle w:val="affffffff7"/>
        <w:widowControl w:val="0"/>
        <w:numPr>
          <w:ilvl w:val="0"/>
          <w:numId w:val="76"/>
        </w:numPr>
        <w:tabs>
          <w:tab w:val="left" w:pos="426"/>
          <w:tab w:val="left" w:pos="504"/>
          <w:tab w:val="left" w:pos="567"/>
          <w:tab w:val="left" w:pos="924"/>
        </w:tabs>
        <w:suppressAutoHyphens w:val="0"/>
        <w:spacing w:line="360" w:lineRule="auto"/>
        <w:ind w:left="567" w:hanging="567"/>
        <w:rPr>
          <w:lang w:val="uk-UA"/>
        </w:rPr>
      </w:pPr>
      <w:r w:rsidRPr="009210AE">
        <w:rPr>
          <w:lang w:val="uk-UA"/>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 [Електронний ресурс]. – Режим доступу: </w:t>
      </w:r>
      <w:hyperlink r:id="rId82" w:history="1">
        <w:r w:rsidRPr="009210AE">
          <w:rPr>
            <w:u w:val="single"/>
            <w:lang w:val="en-US"/>
          </w:rPr>
          <w:t>zakon</w:t>
        </w:r>
        <w:r w:rsidRPr="009210AE">
          <w:rPr>
            <w:u w:val="single"/>
            <w:lang w:val="uk-UA"/>
          </w:rPr>
          <w:t>.</w:t>
        </w:r>
        <w:r w:rsidRPr="009210AE">
          <w:rPr>
            <w:u w:val="single"/>
            <w:lang w:val="en-US"/>
          </w:rPr>
          <w:t>rada</w:t>
        </w:r>
        <w:r w:rsidRPr="009210AE">
          <w:rPr>
            <w:u w:val="single"/>
            <w:lang w:val="uk-UA"/>
          </w:rPr>
          <w:t>.</w:t>
        </w:r>
        <w:r w:rsidRPr="009210AE">
          <w:rPr>
            <w:u w:val="single"/>
            <w:lang w:val="en-US"/>
          </w:rPr>
          <w:t>gov</w:t>
        </w:r>
        <w:r w:rsidRPr="009210AE">
          <w:rPr>
            <w:u w:val="single"/>
            <w:lang w:val="uk-UA"/>
          </w:rPr>
          <w:t>.</w:t>
        </w:r>
        <w:r w:rsidRPr="009210AE">
          <w:rPr>
            <w:u w:val="single"/>
            <w:lang w:val="en-US"/>
          </w:rPr>
          <w:t>ua</w:t>
        </w:r>
        <w:r w:rsidRPr="009210AE">
          <w:rPr>
            <w:u w:val="single"/>
            <w:lang w:val="uk-UA"/>
          </w:rPr>
          <w:t>/</w:t>
        </w:r>
        <w:r w:rsidRPr="009210AE">
          <w:rPr>
            <w:u w:val="single"/>
            <w:lang w:val="en-US"/>
          </w:rPr>
          <w:t>cgi</w:t>
        </w:r>
        <w:r w:rsidRPr="009210AE">
          <w:rPr>
            <w:u w:val="single"/>
            <w:lang w:val="uk-UA"/>
          </w:rPr>
          <w:t>-</w:t>
        </w:r>
      </w:hyperlink>
      <w:r w:rsidRPr="009210AE">
        <w:rPr>
          <w:lang w:val="en-US"/>
        </w:rPr>
        <w:t>bin</w:t>
      </w:r>
      <w:r w:rsidRPr="009210AE">
        <w:rPr>
          <w:lang w:val="uk-UA"/>
        </w:rPr>
        <w:t>/</w:t>
      </w:r>
      <w:r w:rsidRPr="009210AE">
        <w:rPr>
          <w:lang w:val="en-US"/>
        </w:rPr>
        <w:t>laws</w:t>
      </w:r>
      <w:r w:rsidRPr="009210AE">
        <w:rPr>
          <w:lang w:val="uk-UA"/>
        </w:rPr>
        <w:t>/</w:t>
      </w:r>
      <w:r w:rsidRPr="009210AE">
        <w:rPr>
          <w:lang w:val="en-US"/>
        </w:rPr>
        <w:t>main</w:t>
      </w:r>
      <w:r w:rsidRPr="009210AE">
        <w:rPr>
          <w:lang w:val="uk-UA"/>
        </w:rPr>
        <w:t>.</w:t>
      </w:r>
      <w:r w:rsidRPr="009210AE">
        <w:rPr>
          <w:lang w:val="en-US"/>
        </w:rPr>
        <w:t>cgi</w:t>
      </w:r>
      <w:r w:rsidRPr="009210AE">
        <w:rPr>
          <w:lang w:val="uk-UA"/>
        </w:rPr>
        <w:t>?</w:t>
      </w:r>
      <w:r w:rsidRPr="009210AE">
        <w:rPr>
          <w:lang w:val="en-US"/>
        </w:rPr>
        <w:t>nreg</w:t>
      </w:r>
      <w:r w:rsidRPr="009210AE">
        <w:rPr>
          <w:lang w:val="uk-UA"/>
        </w:rPr>
        <w:t>=994_015.  – Заголовок з екрану.</w:t>
      </w:r>
    </w:p>
    <w:p w:rsidR="00521B79" w:rsidRPr="009210AE" w:rsidRDefault="00521B79" w:rsidP="00961112">
      <w:pPr>
        <w:pStyle w:val="afffffffff2"/>
        <w:widowControl w:val="0"/>
        <w:numPr>
          <w:ilvl w:val="0"/>
          <w:numId w:val="76"/>
        </w:numPr>
        <w:shd w:val="clear" w:color="auto" w:fill="FFFFFF"/>
        <w:tabs>
          <w:tab w:val="left" w:pos="426"/>
          <w:tab w:val="left" w:pos="504"/>
          <w:tab w:val="left" w:pos="567"/>
          <w:tab w:val="left" w:pos="924"/>
        </w:tabs>
        <w:suppressAutoHyphens w:val="0"/>
        <w:spacing w:before="0" w:after="0" w:line="360" w:lineRule="auto"/>
        <w:ind w:left="567" w:hanging="567"/>
        <w:jc w:val="both"/>
        <w:rPr>
          <w:sz w:val="28"/>
          <w:szCs w:val="28"/>
          <w:lang w:val="uk-UA"/>
        </w:rPr>
      </w:pPr>
      <w:r w:rsidRPr="009210AE">
        <w:rPr>
          <w:bCs/>
          <w:sz w:val="28"/>
          <w:szCs w:val="28"/>
          <w:lang w:val="uk-UA"/>
        </w:rPr>
        <w:t xml:space="preserve">Концепція Державної цільової програми сталого розвитку сільських територій на період до 2020 року. Схвалено </w:t>
      </w:r>
      <w:r w:rsidRPr="009210AE">
        <w:rPr>
          <w:sz w:val="28"/>
          <w:szCs w:val="28"/>
          <w:lang w:val="uk-UA"/>
        </w:rPr>
        <w:t xml:space="preserve">розпорядженням Кабінету Міністрів України від 3 лютого 2010 р. </w:t>
      </w:r>
      <w:r w:rsidRPr="009210AE">
        <w:rPr>
          <w:sz w:val="28"/>
          <w:szCs w:val="28"/>
        </w:rPr>
        <w:t>N</w:t>
      </w:r>
      <w:r w:rsidRPr="009210AE">
        <w:rPr>
          <w:sz w:val="28"/>
          <w:szCs w:val="28"/>
          <w:lang w:val="uk-UA"/>
        </w:rPr>
        <w:t xml:space="preserve"> 121-р. </w:t>
      </w:r>
      <w:r w:rsidRPr="009210AE">
        <w:rPr>
          <w:bCs/>
          <w:sz w:val="28"/>
          <w:szCs w:val="28"/>
        </w:rPr>
        <w:t xml:space="preserve">– </w:t>
      </w:r>
      <w:r w:rsidRPr="009210AE">
        <w:rPr>
          <w:sz w:val="28"/>
          <w:szCs w:val="28"/>
        </w:rPr>
        <w:t>[</w:t>
      </w:r>
      <w:r w:rsidRPr="009210AE">
        <w:rPr>
          <w:bCs/>
          <w:sz w:val="28"/>
          <w:szCs w:val="28"/>
          <w:lang w:val="uk-UA"/>
        </w:rPr>
        <w:t xml:space="preserve">Електронний </w:t>
      </w:r>
      <w:r w:rsidRPr="009210AE">
        <w:rPr>
          <w:bCs/>
          <w:sz w:val="28"/>
          <w:szCs w:val="28"/>
        </w:rPr>
        <w:t>ресурс] – Режим доступу:</w:t>
      </w:r>
      <w:r w:rsidRPr="009210AE">
        <w:rPr>
          <w:bCs/>
          <w:sz w:val="28"/>
          <w:szCs w:val="28"/>
          <w:lang w:val="uk-UA"/>
        </w:rPr>
        <w:t xml:space="preserve"> </w:t>
      </w:r>
      <w:hyperlink r:id="rId83" w:history="1">
        <w:r w:rsidRPr="009210AE">
          <w:rPr>
            <w:rStyle w:val="afc"/>
          </w:rPr>
          <w:t>http://zakon2.rada.gov.ua/laws/show/121-2010-%D1%80</w:t>
        </w:r>
      </w:hyperlink>
      <w:r w:rsidRPr="009210AE">
        <w:rPr>
          <w:sz w:val="28"/>
          <w:szCs w:val="28"/>
          <w:lang w:val="uk-UA"/>
        </w:rPr>
        <w:t xml:space="preserve">. </w:t>
      </w:r>
      <w:r w:rsidRPr="009210AE">
        <w:rPr>
          <w:bCs/>
          <w:sz w:val="28"/>
          <w:szCs w:val="28"/>
          <w:lang w:val="uk-UA"/>
        </w:rPr>
        <w:t>– Заголовок з екрану.</w:t>
      </w:r>
    </w:p>
    <w:p w:rsidR="00521B79" w:rsidRPr="009210AE" w:rsidRDefault="00521B79" w:rsidP="00961112">
      <w:pPr>
        <w:pStyle w:val="affffffff7"/>
        <w:widowControl w:val="0"/>
        <w:numPr>
          <w:ilvl w:val="0"/>
          <w:numId w:val="76"/>
        </w:numPr>
        <w:tabs>
          <w:tab w:val="left" w:pos="426"/>
          <w:tab w:val="left" w:pos="504"/>
          <w:tab w:val="left" w:pos="567"/>
          <w:tab w:val="left" w:pos="924"/>
        </w:tabs>
        <w:suppressAutoHyphens w:val="0"/>
        <w:spacing w:line="360" w:lineRule="auto"/>
        <w:ind w:left="567" w:hanging="567"/>
        <w:rPr>
          <w:lang w:val="uk-UA"/>
        </w:rPr>
      </w:pPr>
      <w:r w:rsidRPr="009210AE">
        <w:rPr>
          <w:bCs/>
        </w:rPr>
        <w:t xml:space="preserve">Концепция образования для устойчивого развития в классических университетах РФ. – </w:t>
      </w:r>
      <w:r w:rsidRPr="009210AE">
        <w:t>[</w:t>
      </w:r>
      <w:r w:rsidRPr="009210AE">
        <w:rPr>
          <w:bCs/>
          <w:lang w:val="uk-UA"/>
        </w:rPr>
        <w:t>Електронний</w:t>
      </w:r>
      <w:r w:rsidRPr="009210AE">
        <w:rPr>
          <w:bCs/>
        </w:rPr>
        <w:t xml:space="preserve"> ресурс] – Режим доступу:</w:t>
      </w:r>
      <w:r w:rsidRPr="009210AE">
        <w:rPr>
          <w:bCs/>
          <w:lang w:val="uk-UA"/>
        </w:rPr>
        <w:t xml:space="preserve"> </w:t>
      </w:r>
      <w:hyperlink w:history="1">
        <w:r w:rsidRPr="009210AE">
          <w:rPr>
            <w:rStyle w:val="afc"/>
          </w:rPr>
          <w:t>http://www.sustain able-cities-net.org.ua/projectshow.php?id=15</w:t>
        </w:r>
      </w:hyperlink>
      <w:r w:rsidRPr="009210AE">
        <w:rPr>
          <w:lang w:val="uk-UA"/>
        </w:rPr>
        <w:t xml:space="preserve">. </w:t>
      </w:r>
      <w:r w:rsidRPr="009210AE">
        <w:rPr>
          <w:bCs/>
          <w:lang w:val="uk-UA"/>
        </w:rPr>
        <w:t>– Заголовок з екрану.</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hanging="567"/>
        <w:jc w:val="both"/>
        <w:rPr>
          <w:spacing w:val="-15"/>
        </w:rPr>
      </w:pPr>
      <w:r w:rsidRPr="009210AE">
        <w:t xml:space="preserve">Коммонер Б. Замыкающий круг. Природа. Человек. Технология. – Л.: Гидрометеоиздат, 1994. – 264 с. </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hanging="567"/>
        <w:jc w:val="both"/>
        <w:rPr>
          <w:spacing w:val="-15"/>
        </w:rPr>
      </w:pPr>
      <w:r w:rsidRPr="009210AE">
        <w:t>Концепція регіональної системи освіти для сталого розвитку. –</w:t>
      </w:r>
      <w:r w:rsidRPr="009210AE">
        <w:rPr>
          <w:spacing w:val="-8"/>
        </w:rPr>
        <w:t xml:space="preserve">[Електронний ресурс]. – Режим доступу: </w:t>
      </w:r>
      <w:hyperlink r:id="rId84" w:history="1">
        <w:r w:rsidRPr="009210AE">
          <w:rPr>
            <w:rStyle w:val="afc"/>
            <w:spacing w:val="-8"/>
            <w:lang w:val="en-US"/>
          </w:rPr>
          <w:t>www</w:t>
        </w:r>
        <w:r w:rsidRPr="009210AE">
          <w:rPr>
            <w:rStyle w:val="afc"/>
            <w:spacing w:val="-8"/>
          </w:rPr>
          <w:t>.</w:t>
        </w:r>
        <w:r w:rsidRPr="009210AE">
          <w:rPr>
            <w:rStyle w:val="afc"/>
            <w:spacing w:val="-8"/>
            <w:lang w:val="en-US"/>
          </w:rPr>
          <w:t>rvosvita</w:t>
        </w:r>
        <w:r w:rsidRPr="009210AE">
          <w:rPr>
            <w:rStyle w:val="afc"/>
            <w:spacing w:val="-8"/>
          </w:rPr>
          <w:t>.</w:t>
        </w:r>
        <w:r w:rsidRPr="009210AE">
          <w:rPr>
            <w:rStyle w:val="afc"/>
            <w:spacing w:val="-8"/>
            <w:lang w:val="en-US"/>
          </w:rPr>
          <w:t>org</w:t>
        </w:r>
        <w:r w:rsidRPr="009210AE">
          <w:rPr>
            <w:rStyle w:val="afc"/>
            <w:spacing w:val="-8"/>
          </w:rPr>
          <w:t>.</w:t>
        </w:r>
        <w:r w:rsidRPr="009210AE">
          <w:rPr>
            <w:rStyle w:val="afc"/>
            <w:spacing w:val="-8"/>
            <w:lang w:val="en-US"/>
          </w:rPr>
          <w:t>ua</w:t>
        </w:r>
        <w:r w:rsidRPr="009210AE">
          <w:rPr>
            <w:rStyle w:val="afc"/>
            <w:spacing w:val="-8"/>
          </w:rPr>
          <w:t>/</w:t>
        </w:r>
        <w:r w:rsidRPr="009210AE">
          <w:rPr>
            <w:rStyle w:val="afc"/>
            <w:spacing w:val="-8"/>
            <w:lang w:val="en-US"/>
          </w:rPr>
          <w:t>engine</w:t>
        </w:r>
        <w:r w:rsidRPr="009210AE">
          <w:rPr>
            <w:rStyle w:val="afc"/>
            <w:spacing w:val="-8"/>
          </w:rPr>
          <w:t xml:space="preserve">/ </w:t>
        </w:r>
        <w:r w:rsidRPr="009210AE">
          <w:rPr>
            <w:rStyle w:val="afc"/>
            <w:lang w:val="en-US"/>
          </w:rPr>
          <w:t>download</w:t>
        </w:r>
      </w:hyperlink>
      <w:r w:rsidRPr="009210AE">
        <w:t xml:space="preserve">. </w:t>
      </w:r>
      <w:r w:rsidRPr="009210AE">
        <w:rPr>
          <w:lang w:val="en-US"/>
        </w:rPr>
        <w:t>php</w:t>
      </w:r>
      <w:r w:rsidRPr="009210AE">
        <w:t>?</w:t>
      </w:r>
      <w:r w:rsidRPr="009210AE">
        <w:rPr>
          <w:lang w:val="en-US"/>
        </w:rPr>
        <w:t>id</w:t>
      </w:r>
      <w:r w:rsidRPr="009210AE">
        <w:t xml:space="preserve">=122. </w:t>
      </w:r>
      <w:r w:rsidRPr="009210AE">
        <w:rPr>
          <w:bCs/>
        </w:rPr>
        <w:t>– Заголовок з екрану.</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hanging="567"/>
        <w:jc w:val="both"/>
        <w:rPr>
          <w:spacing w:val="-15"/>
        </w:rPr>
      </w:pPr>
      <w:r w:rsidRPr="009210AE">
        <w:t xml:space="preserve">Концепція переходу України до сталого розвитку. </w:t>
      </w:r>
      <w:r w:rsidRPr="009210AE">
        <w:rPr>
          <w:bCs/>
        </w:rPr>
        <w:t xml:space="preserve">–  </w:t>
      </w:r>
      <w:r w:rsidRPr="009210AE">
        <w:t>[</w:t>
      </w:r>
      <w:r w:rsidRPr="009210AE">
        <w:rPr>
          <w:bCs/>
        </w:rPr>
        <w:t xml:space="preserve">Електронний ресурс] – Режим доступу: </w:t>
      </w:r>
      <w:hyperlink r:id="rId85" w:history="1">
        <w:r w:rsidRPr="009210AE">
          <w:rPr>
            <w:rStyle w:val="afc"/>
          </w:rPr>
          <w:t>http://www.ecoleague.net/34903999-188.html</w:t>
        </w:r>
      </w:hyperlink>
      <w:r w:rsidRPr="009210AE">
        <w:t xml:space="preserve">. </w:t>
      </w:r>
      <w:r w:rsidRPr="009210AE">
        <w:rPr>
          <w:bCs/>
        </w:rPr>
        <w:t>– Заголовок з екрану.</w:t>
      </w:r>
      <w:r w:rsidRPr="009210AE">
        <w:t xml:space="preserve"> </w:t>
      </w:r>
    </w:p>
    <w:p w:rsidR="00521B79" w:rsidRPr="009210AE" w:rsidRDefault="00521B79" w:rsidP="00961112">
      <w:pPr>
        <w:widowControl w:val="0"/>
        <w:numPr>
          <w:ilvl w:val="0"/>
          <w:numId w:val="76"/>
        </w:numPr>
        <w:shd w:val="clear" w:color="auto" w:fill="FFFFFF"/>
        <w:tabs>
          <w:tab w:val="left" w:pos="426"/>
          <w:tab w:val="left" w:pos="504"/>
          <w:tab w:val="left" w:pos="567"/>
          <w:tab w:val="left" w:pos="924"/>
        </w:tabs>
        <w:suppressAutoHyphens w:val="0"/>
        <w:autoSpaceDE w:val="0"/>
        <w:autoSpaceDN w:val="0"/>
        <w:adjustRightInd w:val="0"/>
        <w:spacing w:line="360" w:lineRule="auto"/>
        <w:ind w:left="567" w:hanging="567"/>
        <w:jc w:val="both"/>
      </w:pPr>
      <w:r w:rsidRPr="009210AE">
        <w:t xml:space="preserve">Концепція сталого розвитку населених пунктів. Схвалено постановою Верховної Ради України від 24 грудня 1999 року від 24.12.1999 № 1359-XIV. </w:t>
      </w:r>
      <w:r w:rsidRPr="009210AE">
        <w:rPr>
          <w:bCs/>
        </w:rPr>
        <w:t xml:space="preserve">–  </w:t>
      </w:r>
      <w:r w:rsidRPr="009210AE">
        <w:t>[</w:t>
      </w:r>
      <w:r w:rsidRPr="009210AE">
        <w:rPr>
          <w:bCs/>
        </w:rPr>
        <w:t xml:space="preserve">Електронний ресурс] – Режим доступу: </w:t>
      </w:r>
      <w:hyperlink r:id="rId86" w:history="1">
        <w:r w:rsidRPr="009210AE">
          <w:rPr>
            <w:rStyle w:val="afc"/>
          </w:rPr>
          <w:t>http://zakon2.rada.gov.ua/ laws/show/1359-xiv</w:t>
        </w:r>
      </w:hyperlink>
      <w:r w:rsidRPr="009210AE">
        <w:t xml:space="preserve">. </w:t>
      </w:r>
      <w:r w:rsidRPr="009210AE">
        <w:rPr>
          <w:bCs/>
        </w:rPr>
        <w:t>– Заголовок з екрану.</w:t>
      </w:r>
      <w:r w:rsidRPr="009210AE">
        <w:t xml:space="preserve">  </w:t>
      </w:r>
    </w:p>
    <w:p w:rsidR="00521B79" w:rsidRPr="009210AE" w:rsidRDefault="00521B79" w:rsidP="00961112">
      <w:pPr>
        <w:pStyle w:val="affffffff8"/>
        <w:numPr>
          <w:ilvl w:val="0"/>
          <w:numId w:val="76"/>
        </w:numPr>
        <w:tabs>
          <w:tab w:val="clear" w:pos="4677"/>
          <w:tab w:val="clear" w:pos="9355"/>
          <w:tab w:val="left" w:pos="426"/>
          <w:tab w:val="left" w:pos="567"/>
        </w:tabs>
        <w:suppressAutoHyphens w:val="0"/>
        <w:spacing w:line="360" w:lineRule="auto"/>
        <w:ind w:left="567" w:hanging="567"/>
      </w:pPr>
      <w:r w:rsidRPr="009210AE">
        <w:t xml:space="preserve">Копілевич В.А., Мельничук Т.Ф. Компетентнісний підхід у сучасній вищій освіті // Біоресурси і природокористування. Том 2, №3-4/2010. – С.153-159. </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4" w:hanging="567"/>
        <w:jc w:val="both"/>
        <w:rPr>
          <w:rFonts w:ascii="TimesNewRoman" w:eastAsia="Calibri" w:hAnsi="TimesNewRoman" w:cs="TimesNewRoman"/>
        </w:rPr>
      </w:pPr>
      <w:r w:rsidRPr="009210AE">
        <w:t>Копілевич</w:t>
      </w:r>
      <w:r w:rsidRPr="009210AE">
        <w:rPr>
          <w:rStyle w:val="citation"/>
        </w:rPr>
        <w:t> </w:t>
      </w:r>
      <w:r w:rsidRPr="009210AE">
        <w:t xml:space="preserve">В.А. Навчальний план підготовки фахівця: об’єкт перманентного педагогічного експерименту чи виважена послідовність технології професійної освіти. </w:t>
      </w:r>
      <w:r w:rsidRPr="009210AE">
        <w:rPr>
          <w:spacing w:val="-6"/>
        </w:rPr>
        <w:t xml:space="preserve">– </w:t>
      </w:r>
      <w:r w:rsidRPr="009210AE">
        <w:rPr>
          <w:spacing w:val="-3"/>
        </w:rPr>
        <w:t xml:space="preserve">[Електронний ресурс]. – Режим доступу: </w:t>
      </w:r>
      <w:hyperlink r:id="rId87" w:history="1">
        <w:r w:rsidRPr="009210AE">
          <w:rPr>
            <w:rStyle w:val="afc"/>
          </w:rPr>
          <w:t>www.nbuv.gov.ua/portal/soc_gum/nvnau_ppf/2010_155.../10kva.pdf</w:t>
        </w:r>
      </w:hyperlink>
      <w:r w:rsidRPr="009210AE">
        <w:rPr>
          <w:spacing w:val="-5"/>
        </w:rPr>
        <w:t xml:space="preserve">. </w:t>
      </w:r>
      <w:r w:rsidRPr="009210AE">
        <w:rPr>
          <w:bCs/>
        </w:rPr>
        <w:t>– Заголовок з екрану.</w:t>
      </w:r>
      <w:r w:rsidRPr="009210AE">
        <w:t xml:space="preserve">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bCs/>
        </w:rPr>
        <w:lastRenderedPageBreak/>
        <w:t xml:space="preserve">Коротун С.І., Каропа Г.Н. Проблемні питання теорії стійкого розвитку. </w:t>
      </w:r>
      <w:r w:rsidRPr="009210AE">
        <w:rPr>
          <w:spacing w:val="-6"/>
        </w:rPr>
        <w:t xml:space="preserve">– </w:t>
      </w:r>
      <w:r w:rsidRPr="009210AE">
        <w:tab/>
      </w:r>
      <w:r w:rsidRPr="009210AE">
        <w:rPr>
          <w:spacing w:val="-3"/>
        </w:rPr>
        <w:t xml:space="preserve">[Електронний ресурс]. – Режим доступу: </w:t>
      </w:r>
      <w:hyperlink r:id="rId88" w:history="1">
        <w:r w:rsidRPr="009210AE">
          <w:rPr>
            <w:rStyle w:val="afc"/>
          </w:rPr>
          <w:t>www.nbuv.gov.ua/portal/soc_ gum/prvse/2010_1/54.pdf</w:t>
        </w:r>
      </w:hyperlink>
      <w:r w:rsidRPr="009210AE">
        <w:t xml:space="preserve">.  </w:t>
      </w:r>
      <w:r w:rsidRPr="009210AE">
        <w:rPr>
          <w:bCs/>
        </w:rPr>
        <w:t>– Заголовок з екрану.</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 New Roman" w:eastAsia="Calibri" w:hAnsi="Times New Roman"/>
          <w:lang w:val="uk-UA"/>
        </w:rPr>
      </w:pPr>
      <w:r w:rsidRPr="009210AE">
        <w:rPr>
          <w:rFonts w:ascii="Times New Roman" w:eastAsia="Calibri" w:hAnsi="Times New Roman"/>
          <w:lang w:val="uk-UA"/>
        </w:rPr>
        <w:t xml:space="preserve">Корсак К. В. Соціально-філософський аналіз тенденцій розвитку тріади «людина-суспільство-освіта» на початку </w:t>
      </w:r>
      <w:r w:rsidRPr="009210AE">
        <w:rPr>
          <w:rFonts w:ascii="Times New Roman" w:eastAsia="Calibri" w:hAnsi="Times New Roman"/>
        </w:rPr>
        <w:t>XXI</w:t>
      </w:r>
      <w:r w:rsidRPr="009210AE">
        <w:rPr>
          <w:rFonts w:ascii="Times New Roman" w:eastAsia="Calibri" w:hAnsi="Times New Roman"/>
          <w:lang w:val="uk-UA"/>
        </w:rPr>
        <w:t xml:space="preserve"> століття: автореф. дис. на здобуття наукового ступеня д-ра філософ. наук: спец. 09.00.10 – Філософія освіти” / Костянтин Віталійович Корсак // Інститут вищої освіти АПН України. – К., 2006. – 36 с.</w:t>
      </w:r>
    </w:p>
    <w:p w:rsidR="00521B79" w:rsidRPr="009210AE" w:rsidRDefault="00521B79" w:rsidP="00961112">
      <w:pPr>
        <w:pStyle w:val="affffffff8"/>
        <w:numPr>
          <w:ilvl w:val="0"/>
          <w:numId w:val="76"/>
        </w:numPr>
        <w:tabs>
          <w:tab w:val="clear" w:pos="4677"/>
          <w:tab w:val="clear" w:pos="9355"/>
          <w:tab w:val="left" w:pos="426"/>
          <w:tab w:val="left" w:pos="567"/>
        </w:tabs>
        <w:suppressAutoHyphens w:val="0"/>
        <w:spacing w:line="360" w:lineRule="auto"/>
        <w:ind w:left="567" w:hanging="567"/>
      </w:pPr>
      <w:r w:rsidRPr="009210AE">
        <w:t>Кравченко С.М. Актуальні проблеми міжнародного права навколишнього середовища / С.М. Кравченко, А.О. Андрусевич, Дж.Е. Бонайн /. – Львів: ЛНУ, 2002. – 336 с.</w:t>
      </w:r>
    </w:p>
    <w:p w:rsidR="00521B79" w:rsidRPr="009210AE" w:rsidRDefault="00521B79" w:rsidP="00961112">
      <w:pPr>
        <w:pStyle w:val="affffffff8"/>
        <w:numPr>
          <w:ilvl w:val="0"/>
          <w:numId w:val="76"/>
        </w:numPr>
        <w:tabs>
          <w:tab w:val="clear" w:pos="4677"/>
          <w:tab w:val="clear" w:pos="9355"/>
          <w:tab w:val="left" w:pos="426"/>
          <w:tab w:val="left" w:pos="567"/>
        </w:tabs>
        <w:suppressAutoHyphens w:val="0"/>
        <w:spacing w:line="360" w:lineRule="auto"/>
        <w:ind w:left="567" w:hanging="567"/>
      </w:pPr>
      <w:r w:rsidRPr="009210AE">
        <w:t>Краевский В.В. Методология педагогическаго исследования: Пособие для педагога-исследователя. – Самара: Изд-во СамГПИ, 1994. – 165 с.</w:t>
      </w:r>
    </w:p>
    <w:p w:rsidR="00521B79" w:rsidRPr="009210AE" w:rsidRDefault="00521B79" w:rsidP="00961112">
      <w:pPr>
        <w:pStyle w:val="affffffff8"/>
        <w:numPr>
          <w:ilvl w:val="0"/>
          <w:numId w:val="76"/>
        </w:numPr>
        <w:tabs>
          <w:tab w:val="clear" w:pos="4677"/>
          <w:tab w:val="clear" w:pos="9355"/>
          <w:tab w:val="left" w:pos="426"/>
          <w:tab w:val="left" w:pos="567"/>
        </w:tabs>
        <w:suppressAutoHyphens w:val="0"/>
        <w:spacing w:line="360" w:lineRule="auto"/>
        <w:ind w:left="567" w:hanging="567"/>
      </w:pPr>
      <w:r w:rsidRPr="009210AE">
        <w:t>Краевский, В.В. Миссия педагогического сообщества в демократическом государстве / В.В</w:t>
      </w:r>
      <w:r w:rsidRPr="009210AE">
        <w:rPr>
          <w:rStyle w:val="citation"/>
        </w:rPr>
        <w:t>. </w:t>
      </w:r>
      <w:r w:rsidRPr="009210AE">
        <w:t xml:space="preserve">Краевский // </w:t>
      </w:r>
      <w:r w:rsidRPr="009210AE">
        <w:rPr>
          <w:rStyle w:val="hl"/>
        </w:rPr>
        <w:t>Инновации</w:t>
      </w:r>
      <w:r w:rsidRPr="009210AE">
        <w:t xml:space="preserve"> в образовании: человекосообразный ракурс: сб. науч. тр. / под ред. А.В. Хуторского. М.: ЦДО «</w:t>
      </w:r>
      <w:r w:rsidRPr="009210AE">
        <w:rPr>
          <w:rStyle w:val="hl"/>
        </w:rPr>
        <w:t>Эйдос</w:t>
      </w:r>
      <w:r w:rsidRPr="009210AE">
        <w:t xml:space="preserve">», 2009. - С.21-24. </w:t>
      </w:r>
    </w:p>
    <w:p w:rsidR="00521B79" w:rsidRPr="009210AE" w:rsidRDefault="00521B79" w:rsidP="00961112">
      <w:pPr>
        <w:pStyle w:val="affffffff8"/>
        <w:numPr>
          <w:ilvl w:val="0"/>
          <w:numId w:val="76"/>
        </w:numPr>
        <w:tabs>
          <w:tab w:val="clear" w:pos="4677"/>
          <w:tab w:val="clear" w:pos="9355"/>
          <w:tab w:val="left" w:pos="426"/>
          <w:tab w:val="left" w:pos="567"/>
        </w:tabs>
        <w:suppressAutoHyphens w:val="0"/>
        <w:autoSpaceDE w:val="0"/>
        <w:autoSpaceDN w:val="0"/>
        <w:adjustRightInd w:val="0"/>
        <w:spacing w:line="360" w:lineRule="auto"/>
        <w:ind w:left="567" w:hanging="567"/>
        <w:rPr>
          <w:rFonts w:eastAsia="Calibri"/>
          <w:sz w:val="22"/>
          <w:szCs w:val="22"/>
        </w:rPr>
      </w:pPr>
      <w:r w:rsidRPr="009210AE">
        <w:t>Краткая история охраны природы за последние 30 лет.</w:t>
      </w:r>
      <w:r w:rsidRPr="009210AE">
        <w:rPr>
          <w:spacing w:val="-6"/>
        </w:rPr>
        <w:t xml:space="preserve"> – </w:t>
      </w:r>
      <w:r w:rsidRPr="009210AE">
        <w:tab/>
      </w:r>
      <w:r w:rsidRPr="009210AE">
        <w:rPr>
          <w:spacing w:val="-3"/>
        </w:rPr>
        <w:t xml:space="preserve">[Електронний ресурс]. – Режим доступу: </w:t>
      </w:r>
      <w:hyperlink r:id="rId89" w:history="1">
        <w:r w:rsidRPr="009210AE">
          <w:rPr>
            <w:rStyle w:val="afc"/>
          </w:rPr>
          <w:t>http://ecology-portal.ru/publ/osnovy-obschey-ekologii/500253-kratkaya-istoriya-oxrany-prirody-za-poslednie-30-let.html</w:t>
        </w:r>
      </w:hyperlink>
      <w:r w:rsidRPr="009210AE">
        <w:t>.</w:t>
      </w:r>
      <w:r w:rsidRPr="009210AE">
        <w:rPr>
          <w:bCs/>
        </w:rPr>
        <w:t xml:space="preserve"> – Заголовок з екрану.</w:t>
      </w:r>
    </w:p>
    <w:p w:rsidR="00521B79" w:rsidRPr="009210AE" w:rsidRDefault="00521B79" w:rsidP="00961112">
      <w:pPr>
        <w:pStyle w:val="affffffff8"/>
        <w:numPr>
          <w:ilvl w:val="0"/>
          <w:numId w:val="76"/>
        </w:numPr>
        <w:tabs>
          <w:tab w:val="clear" w:pos="4677"/>
          <w:tab w:val="clear" w:pos="9355"/>
          <w:tab w:val="left" w:pos="426"/>
          <w:tab w:val="left" w:pos="567"/>
        </w:tabs>
        <w:suppressAutoHyphens w:val="0"/>
        <w:autoSpaceDE w:val="0"/>
        <w:autoSpaceDN w:val="0"/>
        <w:adjustRightInd w:val="0"/>
        <w:spacing w:line="360" w:lineRule="auto"/>
        <w:ind w:left="567" w:hanging="567"/>
        <w:rPr>
          <w:rFonts w:ascii="Arial" w:eastAsia="Calibri" w:hAnsi="Arial" w:cs="Arial"/>
          <w:sz w:val="22"/>
          <w:szCs w:val="22"/>
        </w:rPr>
      </w:pPr>
      <w:r w:rsidRPr="009210AE">
        <w:rPr>
          <w:rFonts w:eastAsia="Calibri"/>
        </w:rPr>
        <w:t xml:space="preserve">Кремень В.Г. Вступне слово президента АПН України // Реалізація Європейського досвіду компетентнісного підходу у вищій школі України: матеріали методол. семінару. – К.: Педагогічна думка, 2009. – С. 3-4. </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t>Кремень В. Освіта і наука – інноваційні аспекти. Стратегія. Реалізація. Результат/В. Кремень. – К.: Грамота, 2005. – 448 с.</w:t>
      </w:r>
    </w:p>
    <w:p w:rsidR="00521B79" w:rsidRPr="009210AE" w:rsidRDefault="00521B79" w:rsidP="00961112">
      <w:pPr>
        <w:pStyle w:val="affffffff8"/>
        <w:widowControl w:val="0"/>
        <w:numPr>
          <w:ilvl w:val="0"/>
          <w:numId w:val="76"/>
        </w:numPr>
        <w:tabs>
          <w:tab w:val="clear" w:pos="4677"/>
          <w:tab w:val="clear" w:pos="9355"/>
          <w:tab w:val="left" w:pos="426"/>
          <w:tab w:val="left" w:pos="567"/>
        </w:tabs>
        <w:suppressAutoHyphens w:val="0"/>
        <w:autoSpaceDE w:val="0"/>
        <w:autoSpaceDN w:val="0"/>
        <w:adjustRightInd w:val="0"/>
        <w:spacing w:line="360" w:lineRule="auto"/>
        <w:ind w:left="567" w:hanging="567"/>
      </w:pPr>
      <w:r w:rsidRPr="009210AE">
        <w:t>Крижко В.В.</w:t>
      </w:r>
      <w:r w:rsidRPr="009210AE">
        <w:rPr>
          <w:bCs/>
        </w:rPr>
        <w:t>Аксіологічний потенціал державного управління освітою // навч. посібник [</w:t>
      </w:r>
      <w:r w:rsidRPr="009210AE">
        <w:t>В.В. Крижко, І.О. Мамаєва]</w:t>
      </w:r>
      <w:r w:rsidRPr="009210AE">
        <w:rPr>
          <w:bCs/>
        </w:rPr>
        <w:t xml:space="preserve">. – К.: Освіта України, 2005. – 217 с. </w:t>
      </w:r>
      <w:r w:rsidRPr="009210AE">
        <w:t xml:space="preserve">– [Електронний ресурс]. – </w:t>
      </w:r>
      <w:r w:rsidRPr="009210AE">
        <w:rPr>
          <w:spacing w:val="-8"/>
        </w:rPr>
        <w:t xml:space="preserve">Режим доступу: </w:t>
      </w:r>
      <w:hyperlink r:id="rId90" w:history="1">
        <w:r w:rsidRPr="009210AE">
          <w:rPr>
            <w:rStyle w:val="afc"/>
          </w:rPr>
          <w:t>www.biblioteka.uz.ua/ files/kniga.doc</w:t>
        </w:r>
      </w:hyperlink>
      <w:r w:rsidRPr="009210AE">
        <w:t>. - Заголовок з екрану.</w:t>
      </w:r>
    </w:p>
    <w:p w:rsidR="00521B79" w:rsidRPr="009210AE" w:rsidRDefault="00521B79" w:rsidP="00961112">
      <w:pPr>
        <w:pStyle w:val="affffffff8"/>
        <w:numPr>
          <w:ilvl w:val="0"/>
          <w:numId w:val="76"/>
        </w:numPr>
        <w:tabs>
          <w:tab w:val="clear" w:pos="4677"/>
          <w:tab w:val="clear" w:pos="9355"/>
          <w:tab w:val="left" w:pos="426"/>
          <w:tab w:val="left" w:pos="567"/>
        </w:tabs>
        <w:suppressAutoHyphens w:val="0"/>
        <w:spacing w:line="360" w:lineRule="auto"/>
        <w:ind w:left="567" w:hanging="567"/>
        <w:rPr>
          <w:rStyle w:val="citation"/>
        </w:rPr>
      </w:pPr>
      <w:r w:rsidRPr="009210AE">
        <w:rPr>
          <w:snapToGrid w:val="0"/>
          <w:szCs w:val="32"/>
        </w:rPr>
        <w:lastRenderedPageBreak/>
        <w:t>Крисаченко В.С. Людина і біосфера: основи екологічної антропології / Підручник. – К.: Заповіт, 1998. – 688 с.</w:t>
      </w:r>
      <w:r w:rsidRPr="009210AE">
        <w:rPr>
          <w:rStyle w:val="citation"/>
        </w:rPr>
        <w:t xml:space="preserve"> </w:t>
      </w:r>
    </w:p>
    <w:p w:rsidR="00521B79" w:rsidRPr="009210AE" w:rsidRDefault="00521B79" w:rsidP="00961112">
      <w:pPr>
        <w:numPr>
          <w:ilvl w:val="0"/>
          <w:numId w:val="76"/>
        </w:numPr>
        <w:tabs>
          <w:tab w:val="num" w:pos="426"/>
          <w:tab w:val="num" w:pos="462"/>
          <w:tab w:val="left" w:pos="504"/>
          <w:tab w:val="left" w:pos="567"/>
        </w:tabs>
        <w:suppressAutoHyphens w:val="0"/>
        <w:autoSpaceDE w:val="0"/>
        <w:autoSpaceDN w:val="0"/>
        <w:adjustRightInd w:val="0"/>
        <w:spacing w:line="360" w:lineRule="auto"/>
        <w:ind w:left="567" w:hanging="567"/>
        <w:jc w:val="both"/>
      </w:pPr>
      <w:r w:rsidRPr="009210AE">
        <w:rPr>
          <w:rStyle w:val="citation"/>
        </w:rPr>
        <w:t xml:space="preserve">Крук В. </w:t>
      </w:r>
      <w:r w:rsidRPr="009210AE">
        <w:rPr>
          <w:rFonts w:eastAsia="Calibri"/>
          <w:bCs/>
        </w:rPr>
        <w:t xml:space="preserve">Державні механізми управління розвитком екологічної демократії в регіонах. </w:t>
      </w:r>
      <w:r w:rsidRPr="009210AE">
        <w:rPr>
          <w:bCs/>
        </w:rPr>
        <w:t xml:space="preserve">– </w:t>
      </w:r>
      <w:r w:rsidRPr="009210AE">
        <w:t>[</w:t>
      </w:r>
      <w:r w:rsidRPr="009210AE">
        <w:rPr>
          <w:bCs/>
        </w:rPr>
        <w:t xml:space="preserve">Електронний ресурс]. – Режим доступу:  </w:t>
      </w:r>
      <w:r w:rsidRPr="009210AE">
        <w:rPr>
          <w:rFonts w:eastAsia="Calibri"/>
          <w:bCs/>
        </w:rPr>
        <w:t xml:space="preserve">ttp://www.nbuv.gov.ua/portal/Soc_Gum/Apdu_o/2009_2/R_2/Kruk.pdf. </w:t>
      </w:r>
      <w:r w:rsidRPr="009210AE">
        <w:rPr>
          <w:bCs/>
        </w:rPr>
        <w:t>– Заголовок з екрану.</w:t>
      </w:r>
    </w:p>
    <w:p w:rsidR="00521B79" w:rsidRPr="009210AE" w:rsidRDefault="00521B79" w:rsidP="00961112">
      <w:pPr>
        <w:numPr>
          <w:ilvl w:val="0"/>
          <w:numId w:val="76"/>
        </w:numPr>
        <w:tabs>
          <w:tab w:val="num" w:pos="426"/>
          <w:tab w:val="num" w:pos="462"/>
          <w:tab w:val="left" w:pos="504"/>
          <w:tab w:val="left" w:pos="567"/>
        </w:tabs>
        <w:suppressAutoHyphens w:val="0"/>
        <w:autoSpaceDE w:val="0"/>
        <w:autoSpaceDN w:val="0"/>
        <w:adjustRightInd w:val="0"/>
        <w:spacing w:line="360" w:lineRule="auto"/>
        <w:ind w:left="567" w:hanging="567"/>
        <w:jc w:val="both"/>
      </w:pPr>
      <w:r w:rsidRPr="009210AE">
        <w:rPr>
          <w:iCs/>
        </w:rPr>
        <w:t xml:space="preserve">Кувшинов М. А. Понятие управления устойчивым развитием социально-экономической системы муниципального образования / М.А. Кувшинов // Молодой ученый. — 2011. — №7. Т.1. — С. 86-91. </w:t>
      </w:r>
      <w:r w:rsidRPr="009210AE">
        <w:rPr>
          <w:bCs/>
        </w:rPr>
        <w:t xml:space="preserve">–Електронний ресурс. – Режим доступу: </w:t>
      </w:r>
      <w:hyperlink r:id="rId91" w:history="1">
        <w:r w:rsidRPr="009210AE">
          <w:rPr>
            <w:rStyle w:val="afc"/>
            <w:iCs/>
          </w:rPr>
          <w:t>http://www.moluch.ru/archive/30/ 3427/</w:t>
        </w:r>
      </w:hyperlink>
      <w:r w:rsidRPr="009210AE">
        <w:rPr>
          <w:iCs/>
        </w:rPr>
        <w:t xml:space="preserve">. </w:t>
      </w:r>
      <w:r w:rsidRPr="009210AE">
        <w:rPr>
          <w:bCs/>
        </w:rPr>
        <w:t xml:space="preserve">– Заголовок з екрану. </w:t>
      </w:r>
    </w:p>
    <w:p w:rsidR="00521B79" w:rsidRPr="009210AE" w:rsidRDefault="00521B79" w:rsidP="00961112">
      <w:pPr>
        <w:numPr>
          <w:ilvl w:val="0"/>
          <w:numId w:val="76"/>
        </w:numPr>
        <w:tabs>
          <w:tab w:val="num" w:pos="426"/>
          <w:tab w:val="num" w:pos="462"/>
          <w:tab w:val="left" w:pos="504"/>
          <w:tab w:val="left" w:pos="567"/>
        </w:tabs>
        <w:suppressAutoHyphens w:val="0"/>
        <w:spacing w:line="360" w:lineRule="auto"/>
        <w:ind w:left="567" w:hanging="567"/>
        <w:jc w:val="both"/>
      </w:pPr>
      <w:r w:rsidRPr="009210AE">
        <w:t xml:space="preserve"> Кузьмина Н.В. Акмеология: пути достижения вершин профессионализма. – М.: Рос. акад. управления, 1993. – 73 с.</w:t>
      </w:r>
    </w:p>
    <w:p w:rsidR="00521B79" w:rsidRPr="009210AE" w:rsidRDefault="00521B79" w:rsidP="00961112">
      <w:pPr>
        <w:numPr>
          <w:ilvl w:val="0"/>
          <w:numId w:val="76"/>
        </w:numPr>
        <w:tabs>
          <w:tab w:val="num" w:pos="426"/>
          <w:tab w:val="num" w:pos="462"/>
          <w:tab w:val="left" w:pos="504"/>
          <w:tab w:val="left" w:pos="567"/>
        </w:tabs>
        <w:suppressAutoHyphens w:val="0"/>
        <w:spacing w:line="360" w:lineRule="auto"/>
        <w:ind w:left="567" w:hanging="567"/>
        <w:jc w:val="both"/>
      </w:pPr>
      <w:r w:rsidRPr="009210AE">
        <w:rPr>
          <w:rStyle w:val="citation"/>
          <w:iCs/>
        </w:rPr>
        <w:t>Кукуев А.И.</w:t>
      </w:r>
      <w:r w:rsidRPr="009210AE">
        <w:rPr>
          <w:rStyle w:val="citation"/>
        </w:rPr>
        <w:t xml:space="preserve"> Андрагогический подход в педагогике. – Ростов-на-Дону: ИПО ПИ ЮФУ, 2009. – С. 11. – 328 с.</w:t>
      </w:r>
    </w:p>
    <w:p w:rsidR="00521B79" w:rsidRPr="009210AE" w:rsidRDefault="00521B79" w:rsidP="00961112">
      <w:pPr>
        <w:numPr>
          <w:ilvl w:val="0"/>
          <w:numId w:val="76"/>
        </w:numPr>
        <w:tabs>
          <w:tab w:val="left" w:pos="567"/>
        </w:tabs>
        <w:suppressAutoHyphens w:val="0"/>
        <w:spacing w:line="360" w:lineRule="auto"/>
        <w:ind w:left="567" w:hanging="567"/>
        <w:jc w:val="both"/>
        <w:rPr>
          <w:rStyle w:val="HTML2"/>
          <w:i w:val="0"/>
          <w:iCs w:val="0"/>
        </w:rPr>
      </w:pPr>
      <w:r w:rsidRPr="009210AE">
        <w:t>Кухар В.П., Буркинський Б.В., Голубець М.А. та ін.. Концепція переходу України до сталого розвитку. Вісник НАН України. – 2007. – N 2. – С.14-44.</w:t>
      </w:r>
    </w:p>
    <w:p w:rsidR="00521B79" w:rsidRPr="009210AE" w:rsidRDefault="00521B79" w:rsidP="00961112">
      <w:pPr>
        <w:numPr>
          <w:ilvl w:val="0"/>
          <w:numId w:val="76"/>
        </w:numPr>
        <w:tabs>
          <w:tab w:val="left" w:pos="426"/>
          <w:tab w:val="num" w:pos="462"/>
          <w:tab w:val="left" w:pos="504"/>
          <w:tab w:val="left" w:pos="567"/>
          <w:tab w:val="num" w:pos="709"/>
        </w:tabs>
        <w:suppressAutoHyphens w:val="0"/>
        <w:spacing w:line="360" w:lineRule="auto"/>
        <w:ind w:left="567" w:hanging="567"/>
        <w:jc w:val="both"/>
      </w:pPr>
      <w:r w:rsidRPr="009210AE">
        <w:t>Кучерявий В.П. Екологія. – Львів: Світ, 2000. – 460 с.</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 xml:space="preserve">Лебеденко Ю.М. Компетентнісний підхід в системі вищої освіти. –  [Електронний ресурс]. – Режим доступу: </w:t>
      </w:r>
      <w:hyperlink r:id="rId92" w:history="1">
        <w:r w:rsidRPr="009210AE">
          <w:rPr>
            <w:rStyle w:val="afc"/>
            <w:rFonts w:eastAsia="Calibri"/>
          </w:rPr>
          <w:t>http://www.</w:t>
        </w:r>
        <w:r w:rsidRPr="009210AE">
          <w:rPr>
            <w:rStyle w:val="afc"/>
            <w:rFonts w:eastAsia="Calibri"/>
            <w:lang w:val="en-US"/>
          </w:rPr>
          <w:t>conf</w:t>
        </w:r>
        <w:r w:rsidRPr="009210AE">
          <w:rPr>
            <w:rStyle w:val="afc"/>
            <w:rFonts w:eastAsia="Calibri"/>
          </w:rPr>
          <w:t>.</w:t>
        </w:r>
        <w:r w:rsidRPr="009210AE">
          <w:rPr>
            <w:rStyle w:val="afc"/>
            <w:rFonts w:eastAsia="Calibri"/>
            <w:lang w:val="en-US"/>
          </w:rPr>
          <w:t>vstu</w:t>
        </w:r>
        <w:r w:rsidRPr="009210AE">
          <w:rPr>
            <w:rStyle w:val="afc"/>
            <w:rFonts w:eastAsia="Calibri"/>
          </w:rPr>
          <w:t>.</w:t>
        </w:r>
        <w:r w:rsidRPr="009210AE">
          <w:rPr>
            <w:rStyle w:val="afc"/>
            <w:rFonts w:eastAsia="Calibri"/>
            <w:lang w:val="en-US"/>
          </w:rPr>
          <w:t>vinnica</w:t>
        </w:r>
        <w:r w:rsidRPr="009210AE">
          <w:rPr>
            <w:rStyle w:val="afc"/>
            <w:rFonts w:eastAsia="Calibri"/>
          </w:rPr>
          <w:t>.</w:t>
        </w:r>
        <w:r w:rsidRPr="009210AE">
          <w:rPr>
            <w:rStyle w:val="afc"/>
            <w:rFonts w:eastAsia="Calibri"/>
            <w:lang w:val="en-US"/>
          </w:rPr>
          <w:t>ua</w:t>
        </w:r>
        <w:r w:rsidRPr="009210AE">
          <w:rPr>
            <w:rStyle w:val="afc"/>
            <w:rFonts w:eastAsia="Calibri"/>
          </w:rPr>
          <w:t>/</w:t>
        </w:r>
      </w:hyperlink>
      <w:r w:rsidRPr="009210AE">
        <w:rPr>
          <w:rFonts w:eastAsia="Calibri"/>
        </w:rPr>
        <w:t xml:space="preserve"> </w:t>
      </w:r>
      <w:r w:rsidRPr="009210AE">
        <w:rPr>
          <w:rFonts w:eastAsia="Calibri"/>
          <w:lang w:val="en-US"/>
        </w:rPr>
        <w:t>humed</w:t>
      </w:r>
      <w:r w:rsidRPr="009210AE">
        <w:rPr>
          <w:rFonts w:eastAsia="Calibri"/>
        </w:rPr>
        <w:t>/2006/</w:t>
      </w:r>
      <w:r w:rsidRPr="009210AE">
        <w:rPr>
          <w:rFonts w:eastAsia="Calibri"/>
          <w:lang w:val="en-US"/>
        </w:rPr>
        <w:t>txt</w:t>
      </w:r>
      <w:r w:rsidRPr="009210AE">
        <w:rPr>
          <w:rFonts w:eastAsia="Calibri"/>
        </w:rPr>
        <w:t>/06</w:t>
      </w:r>
      <w:r w:rsidRPr="009210AE">
        <w:rPr>
          <w:rFonts w:eastAsia="Calibri"/>
          <w:lang w:val="en-US"/>
        </w:rPr>
        <w:t>lumsvo</w:t>
      </w:r>
      <w:r w:rsidRPr="009210AE">
        <w:rPr>
          <w:rFonts w:eastAsia="Calibri"/>
        </w:rPr>
        <w:t>.</w:t>
      </w:r>
      <w:r w:rsidRPr="009210AE">
        <w:rPr>
          <w:rFonts w:eastAsia="Calibri"/>
          <w:lang w:val="en-US"/>
        </w:rPr>
        <w:t>pdf</w:t>
      </w:r>
      <w:r w:rsidRPr="009210AE">
        <w:rPr>
          <w:rFonts w:eastAsia="Calibri"/>
        </w:rPr>
        <w:t xml:space="preserve">. </w:t>
      </w:r>
      <w:r w:rsidRPr="009210AE">
        <w:rPr>
          <w:bCs/>
        </w:rPr>
        <w:t>– Заголовок з екрану.</w:t>
      </w:r>
      <w:bookmarkStart w:id="3" w:name="_Ref215242918"/>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pPr>
      <w:r w:rsidRPr="009210AE">
        <w:rPr>
          <w:bCs/>
        </w:rPr>
        <w:t xml:space="preserve">Левківський К.М., Тимошенко Н.І., Степаненко С.М. Концептуальні підходи до розробки освіти в інтересах сталого розвитку в Україні. – Проблеми освіти, 2009, № 61. – С. 2-7. – </w:t>
      </w:r>
      <w:r w:rsidRPr="009210AE">
        <w:t>[</w:t>
      </w:r>
      <w:r w:rsidRPr="009210AE">
        <w:rPr>
          <w:bCs/>
        </w:rPr>
        <w:t xml:space="preserve">Електронний ресурс]. – Режим доступу:  </w:t>
      </w:r>
      <w:hyperlink r:id="rId93" w:history="1">
        <w:r w:rsidRPr="009210AE">
          <w:rPr>
            <w:rStyle w:val="afc"/>
          </w:rPr>
          <w:t>http://www.nbuv.gov.ua/portal/soc_gum/pros/2009_61.pdf</w:t>
        </w:r>
      </w:hyperlink>
      <w:r w:rsidRPr="009210AE">
        <w:rPr>
          <w:bCs/>
        </w:rPr>
        <w:t xml:space="preserve"> . – Заголовок з екрану.</w:t>
      </w:r>
    </w:p>
    <w:p w:rsidR="00521B79" w:rsidRPr="009210AE" w:rsidRDefault="00521B79" w:rsidP="00961112">
      <w:pPr>
        <w:numPr>
          <w:ilvl w:val="0"/>
          <w:numId w:val="76"/>
        </w:numPr>
        <w:shd w:val="clear" w:color="auto" w:fill="FFFFFF"/>
        <w:tabs>
          <w:tab w:val="left" w:pos="567"/>
        </w:tabs>
        <w:suppressAutoHyphens w:val="0"/>
        <w:spacing w:before="100" w:beforeAutospacing="1" w:after="100" w:afterAutospacing="1" w:line="360" w:lineRule="auto"/>
        <w:ind w:left="567" w:hanging="567"/>
        <w:jc w:val="both"/>
      </w:pPr>
      <w:r w:rsidRPr="009210AE">
        <w:t xml:space="preserve">Леонтьев Д.А. Методика изучения ценностных ориентаций. Текст. / Д.А. Леонтьев. – М.: Смысл, 1992. – 17 с. </w:t>
      </w:r>
    </w:p>
    <w:p w:rsidR="00521B79" w:rsidRPr="009210AE" w:rsidRDefault="00521B79" w:rsidP="00961112">
      <w:pPr>
        <w:numPr>
          <w:ilvl w:val="0"/>
          <w:numId w:val="76"/>
        </w:numPr>
        <w:shd w:val="clear" w:color="auto" w:fill="FFFFFF"/>
        <w:tabs>
          <w:tab w:val="left" w:pos="567"/>
        </w:tabs>
        <w:suppressAutoHyphens w:val="0"/>
        <w:spacing w:before="100" w:beforeAutospacing="1" w:after="100" w:afterAutospacing="1" w:line="360" w:lineRule="auto"/>
        <w:ind w:left="567" w:hanging="567"/>
        <w:jc w:val="both"/>
      </w:pPr>
      <w:r w:rsidRPr="009210AE">
        <w:rPr>
          <w:rFonts w:eastAsia="Calibri"/>
        </w:rPr>
        <w:t xml:space="preserve">Лихачев Б.Т. Введение в теорию и историю воспитательных ценностей / Б.Т. Лихачев. – Самара, 1997. – 84 с.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t>Ліпський П. Ю. Основні риси освіти для сталого розвитку: наше бачення / П. Ю. Ліпський [та ін.] // Проблеми освіти в суспільстві ноосферної епохи (освіта сталого розвитку): матеріали Всеукр. наук.-практ. конф., 19 квіт. 2007 р. / Київський ін-т соціальних та культурних зв'язків ім. св. княгині Ольги; І. А. Мартинюк (ред.), А. М. Вдовиченко (ред.) – К.: Чайка-Всесвіт, 2007. – С. 46 – 57.</w:t>
      </w:r>
      <w:bookmarkEnd w:id="3"/>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bookmarkStart w:id="4" w:name="_Ref215245914"/>
      <w:r w:rsidRPr="009210AE">
        <w:lastRenderedPageBreak/>
        <w:t>Ліпський П. Ю. Підготовка кадрового екологічного менеджменту для реалізації стратегії сталого розвитку України / П.Ю. Ліпський // Екологічний вісник. – 2003. – № 3 – 4. – С.</w:t>
      </w:r>
      <w:bookmarkEnd w:id="4"/>
      <w:r w:rsidRPr="009210AE">
        <w:t> 40 – 47.</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bCs/>
        </w:rPr>
        <w:t xml:space="preserve">Ліпський П.Ю.  Про підготовку фахівців для  сталого розвитку України // І-й Всеукраїнський з’їзд екологів: міжнар. наук.-техн. конф.: тези допов. – С. 303. – Режим доступу: </w:t>
      </w:r>
      <w:hyperlink r:id="rId94" w:history="1">
        <w:r w:rsidRPr="009210AE">
          <w:rPr>
            <w:rStyle w:val="afc"/>
          </w:rPr>
          <w:t>http://eco.com.ua/sites/eco.com.ua/files/ lib1/konf/1vze/7_s_1VZE.pdf</w:t>
        </w:r>
      </w:hyperlink>
      <w:r w:rsidRPr="009210AE">
        <w:t>.</w:t>
      </w:r>
      <w:r w:rsidRPr="009210AE">
        <w:rPr>
          <w:rFonts w:eastAsia="Calibri"/>
        </w:rPr>
        <w:t xml:space="preserve"> </w:t>
      </w:r>
      <w:r w:rsidRPr="009210AE">
        <w:rPr>
          <w:bCs/>
        </w:rPr>
        <w:t>– Заголовок з екрану.</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Луговий В.І. Європейська концепція компетентнісного підходу у вищій школі та проблеми її реалізації в Україні / В.І. Луговий // Педагогіка і психологія. – 2009. – № 2. – С.13-25</w:t>
      </w:r>
    </w:p>
    <w:p w:rsidR="00521B79" w:rsidRPr="009210AE" w:rsidRDefault="00521B79" w:rsidP="00961112">
      <w:pPr>
        <w:numPr>
          <w:ilvl w:val="0"/>
          <w:numId w:val="76"/>
        </w:numPr>
        <w:shd w:val="clear" w:color="auto" w:fill="FFFFFF"/>
        <w:tabs>
          <w:tab w:val="left" w:pos="567"/>
        </w:tabs>
        <w:suppressAutoHyphens w:val="0"/>
        <w:spacing w:before="100" w:beforeAutospacing="1" w:after="100" w:afterAutospacing="1" w:line="360" w:lineRule="auto"/>
        <w:ind w:left="567" w:hanging="567"/>
        <w:jc w:val="both"/>
      </w:pPr>
      <w:hyperlink r:id="rId95" w:history="1">
        <w:r w:rsidRPr="009210AE">
          <w:rPr>
            <w:rStyle w:val="afc"/>
          </w:rPr>
          <w:t>Ловенс Л.Х.</w:t>
        </w:r>
      </w:hyperlink>
      <w:r w:rsidRPr="009210AE">
        <w:t xml:space="preserve">, </w:t>
      </w:r>
      <w:hyperlink r:id="rId96" w:history="1">
        <w:r w:rsidRPr="009210AE">
          <w:rPr>
            <w:rStyle w:val="afc"/>
          </w:rPr>
          <w:t>Ловенс Э.Б.</w:t>
        </w:r>
      </w:hyperlink>
      <w:r w:rsidRPr="009210AE">
        <w:t xml:space="preserve">, </w:t>
      </w:r>
      <w:hyperlink r:id="rId97" w:history="1">
        <w:r w:rsidRPr="009210AE">
          <w:rPr>
            <w:rStyle w:val="afc"/>
          </w:rPr>
          <w:t>Хокен П.</w:t>
        </w:r>
      </w:hyperlink>
      <w:r w:rsidRPr="009210AE">
        <w:t xml:space="preserve"> Естественный капитализм: грядущая промышленная революция. – М.: Наука, 2002. – 439 с. – [</w:t>
      </w:r>
      <w:r w:rsidRPr="009210AE">
        <w:rPr>
          <w:bCs/>
        </w:rPr>
        <w:t xml:space="preserve">Електронний ресурс] – Режим доступу:  </w:t>
      </w:r>
      <w:r w:rsidRPr="009210AE">
        <w:rPr>
          <w:rFonts w:ascii="TimesNewRomanPS-BoldMT" w:hAnsi="TimesNewRomanPS-BoldMT" w:cs="TimesNewRomanPS-BoldMT"/>
          <w:b/>
          <w:bCs/>
        </w:rPr>
        <w:t xml:space="preserve"> </w:t>
      </w:r>
      <w:hyperlink r:id="rId98" w:anchor="1" w:history="1">
        <w:r w:rsidRPr="009210AE">
          <w:rPr>
            <w:rStyle w:val="afc"/>
          </w:rPr>
          <w:t>http://www.rfbr.ru/rffi/ru/books/o_64176#1</w:t>
        </w:r>
      </w:hyperlink>
      <w:r w:rsidRPr="009210AE">
        <w:rPr>
          <w:rFonts w:ascii="TimesNewRomanPS-BoldMT" w:hAnsi="TimesNewRomanPS-BoldMT" w:cs="TimesNewRomanPS-BoldMT"/>
          <w:bCs/>
        </w:rPr>
        <w:t xml:space="preserve">. </w:t>
      </w:r>
      <w:r w:rsidRPr="009210AE">
        <w:rPr>
          <w:bCs/>
        </w:rPr>
        <w:t>– Заголовок з екрану.</w:t>
      </w:r>
    </w:p>
    <w:p w:rsidR="00521B79" w:rsidRPr="009210AE" w:rsidRDefault="00521B79" w:rsidP="00961112">
      <w:pPr>
        <w:numPr>
          <w:ilvl w:val="0"/>
          <w:numId w:val="76"/>
        </w:numPr>
        <w:shd w:val="clear" w:color="auto" w:fill="FFFFFF"/>
        <w:tabs>
          <w:tab w:val="left" w:pos="567"/>
        </w:tabs>
        <w:suppressAutoHyphens w:val="0"/>
        <w:spacing w:before="100" w:beforeAutospacing="1" w:after="100" w:afterAutospacing="1" w:line="360" w:lineRule="auto"/>
        <w:ind w:left="567" w:hanging="567"/>
        <w:jc w:val="both"/>
      </w:pPr>
      <w:r w:rsidRPr="009210AE">
        <w:rPr>
          <w:rFonts w:eastAsia="Calibri"/>
        </w:rPr>
        <w:t>Локшина О. Розвиток компетентісного підходу в освіті Європейського Союзу // Шлях освіти. –2007. - №1. – С. 16-21.</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t xml:space="preserve">Лук'янова Л.Б. Теорія і практика екологічної освіти у професійно-технічних навчальних закладах: Автореф. дис... д-ра пед. наук: Лариса Борисівна Лук'янова. 13.00.04 / Інститут педагогіки і психології професійної освіти АПН України. </w:t>
      </w:r>
      <w:r w:rsidRPr="009210AE">
        <w:rPr>
          <w:rFonts w:ascii="TimesNewRomanPS-BoldMT" w:hAnsi="TimesNewRomanPS-BoldMT" w:cs="TimesNewRomanPS-BoldMT"/>
          <w:bCs/>
        </w:rPr>
        <w:t>–</w:t>
      </w:r>
      <w:r w:rsidRPr="009210AE">
        <w:rPr>
          <w:rFonts w:ascii="TimesNewRomanPS-BoldMT" w:hAnsi="TimesNewRomanPS-BoldMT" w:cs="TimesNewRomanPS-BoldMT"/>
          <w:b/>
          <w:bCs/>
        </w:rPr>
        <w:t xml:space="preserve"> </w:t>
      </w:r>
      <w:r w:rsidRPr="009210AE">
        <w:t>[</w:t>
      </w:r>
      <w:r w:rsidRPr="009210AE">
        <w:rPr>
          <w:bCs/>
        </w:rPr>
        <w:t xml:space="preserve">Електронний ресурс] – Режим доступу:  </w:t>
      </w:r>
      <w:r w:rsidRPr="009210AE">
        <w:rPr>
          <w:rFonts w:ascii="TimesNewRomanPS-BoldMT" w:hAnsi="TimesNewRomanPS-BoldMT" w:cs="TimesNewRomanPS-BoldMT"/>
          <w:b/>
          <w:bCs/>
        </w:rPr>
        <w:t xml:space="preserve"> </w:t>
      </w:r>
      <w:hyperlink r:id="rId99" w:history="1">
        <w:r w:rsidRPr="009210AE">
          <w:rPr>
            <w:rStyle w:val="afc"/>
          </w:rPr>
          <w:t>http://disser.com.ua/content/245033.html</w:t>
        </w:r>
      </w:hyperlink>
      <w:r w:rsidRPr="009210AE">
        <w:rPr>
          <w:rFonts w:ascii="TimesNewRomanPS-BoldMT" w:hAnsi="TimesNewRomanPS-BoldMT" w:cs="TimesNewRomanPS-BoldMT"/>
          <w:bCs/>
        </w:rPr>
        <w:t xml:space="preserve">. </w:t>
      </w:r>
      <w:r w:rsidRPr="009210AE">
        <w:rPr>
          <w:bCs/>
        </w:rPr>
        <w:t>– Заголовок з екрану.</w:t>
      </w:r>
      <w:r w:rsidRPr="009210AE">
        <w:t xml:space="preserve">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t>Любова Т.В. Реализация аксиологического подхода в процессе развития межкультурной компетенции студентов вуза: на примере изучения иностранного языка. [Татьяна Васильевна Любова. Автореферат дисс… канд. пед. наук</w:t>
      </w:r>
      <w:r w:rsidRPr="009210AE">
        <w:rPr>
          <w:bCs/>
        </w:rPr>
        <w:t>]</w:t>
      </w:r>
      <w:r w:rsidRPr="009210AE">
        <w:t>, 13.00.01, 2009. – 202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rPr>
          <w:rFonts w:ascii="TimesNewRomanPS-ItalicMT" w:hAnsi="TimesNewRomanPS-ItalicMT" w:cs="TimesNewRomanPS-ItalicMT"/>
          <w:iCs/>
        </w:rPr>
        <w:t xml:space="preserve">Ляшевська О. І. </w:t>
      </w:r>
      <w:r w:rsidRPr="009210AE">
        <w:rPr>
          <w:bCs/>
        </w:rPr>
        <w:t>Характеристика індикаторів сталого економічного розвитку регіону. –</w:t>
      </w:r>
      <w:r w:rsidRPr="009210AE">
        <w:rPr>
          <w:b/>
          <w:bCs/>
        </w:rPr>
        <w:t xml:space="preserve"> </w:t>
      </w:r>
      <w:r w:rsidRPr="009210AE">
        <w:t>[</w:t>
      </w:r>
      <w:r w:rsidRPr="009210AE">
        <w:rPr>
          <w:bCs/>
        </w:rPr>
        <w:t xml:space="preserve">Електронний ресурс] – Режим доступу:  </w:t>
      </w:r>
      <w:r w:rsidRPr="009210AE">
        <w:rPr>
          <w:rFonts w:ascii="TimesNewRomanPS-BoldMT" w:hAnsi="TimesNewRomanPS-BoldMT" w:cs="TimesNewRomanPS-BoldMT"/>
          <w:b/>
          <w:bCs/>
        </w:rPr>
        <w:t xml:space="preserve"> </w:t>
      </w:r>
      <w:hyperlink w:history="1">
        <w:r w:rsidRPr="009210AE">
          <w:rPr>
            <w:rStyle w:val="afc"/>
            <w:rFonts w:ascii="TimesNewRomanPS-BoldMT" w:hAnsi="TimesNewRomanPS-BoldMT" w:cs="TimesNewRomanPS-BoldMT"/>
          </w:rPr>
          <w:t>http://www. kbuapa.kharkov.ua/e-book/apdu/2011-1/doc/3/04.pdf</w:t>
        </w:r>
      </w:hyperlink>
      <w:r w:rsidRPr="009210AE">
        <w:rPr>
          <w:rFonts w:ascii="TimesNewRomanPS-BoldMT" w:hAnsi="TimesNewRomanPS-BoldMT" w:cs="TimesNewRomanPS-BoldMT"/>
          <w:bCs/>
        </w:rPr>
        <w:t xml:space="preserve">. </w:t>
      </w:r>
      <w:r w:rsidRPr="009210AE">
        <w:rPr>
          <w:bCs/>
        </w:rPr>
        <w:t>– Заголовок з екрану.</w:t>
      </w:r>
      <w:r w:rsidRPr="009210AE">
        <w:rPr>
          <w:sz w:val="22"/>
          <w:szCs w:val="22"/>
        </w:rPr>
        <w:t xml:space="preserve"> </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rPr>
          <w:spacing w:val="-2"/>
          <w:szCs w:val="32"/>
        </w:rPr>
        <w:t xml:space="preserve">Макарьева А.М., Горшков В.Г., Ли Б.-Л. (2008) </w:t>
      </w:r>
      <w:r w:rsidRPr="009210AE">
        <w:rPr>
          <w:bCs/>
          <w:spacing w:val="-2"/>
          <w:szCs w:val="32"/>
        </w:rPr>
        <w:t>Бюджет энергии биосферы и цивилизации: переосмысливая экологическую безопасность мировых возобновляемых и невозобновляемых энергоресурсов.</w:t>
      </w:r>
      <w:r w:rsidRPr="009210AE">
        <w:rPr>
          <w:spacing w:val="-2"/>
          <w:szCs w:val="32"/>
        </w:rPr>
        <w:t xml:space="preserve"> </w:t>
      </w:r>
      <w:r w:rsidRPr="009210AE">
        <w:rPr>
          <w:spacing w:val="-2"/>
          <w:szCs w:val="32"/>
          <w:lang w:val="en-US"/>
        </w:rPr>
        <w:t>Ecological</w:t>
      </w:r>
      <w:r w:rsidRPr="009210AE">
        <w:rPr>
          <w:spacing w:val="-2"/>
          <w:szCs w:val="32"/>
        </w:rPr>
        <w:t xml:space="preserve"> </w:t>
      </w:r>
      <w:r w:rsidRPr="009210AE">
        <w:rPr>
          <w:spacing w:val="-2"/>
          <w:szCs w:val="32"/>
          <w:lang w:val="en-US"/>
        </w:rPr>
        <w:t>Complexity</w:t>
      </w:r>
      <w:r w:rsidRPr="009210AE">
        <w:rPr>
          <w:spacing w:val="-2"/>
          <w:szCs w:val="32"/>
        </w:rPr>
        <w:t xml:space="preserve">, 5, 281-288. [на англ. яз.] </w:t>
      </w:r>
      <w:hyperlink r:id="rId100" w:history="1">
        <w:r w:rsidRPr="009210AE">
          <w:rPr>
            <w:rStyle w:val="afc"/>
            <w:spacing w:val="-2"/>
            <w:szCs w:val="32"/>
          </w:rPr>
          <w:t xml:space="preserve">Аннотация. </w:t>
        </w:r>
      </w:hyperlink>
      <w:r w:rsidRPr="009210AE">
        <w:rPr>
          <w:spacing w:val="-2"/>
          <w:szCs w:val="32"/>
        </w:rPr>
        <w:t>PDF (0,4 Мб). –</w:t>
      </w:r>
      <w:r w:rsidRPr="009210AE">
        <w:rPr>
          <w:bCs/>
        </w:rPr>
        <w:t xml:space="preserve">  </w:t>
      </w:r>
      <w:r w:rsidRPr="009210AE">
        <w:t>[</w:t>
      </w:r>
      <w:r w:rsidRPr="009210AE">
        <w:rPr>
          <w:bCs/>
        </w:rPr>
        <w:t>Електронний ресурс] – Режим доступу:</w:t>
      </w:r>
      <w:r w:rsidRPr="009210AE">
        <w:rPr>
          <w:spacing w:val="-2"/>
          <w:szCs w:val="32"/>
        </w:rPr>
        <w:t xml:space="preserve"> </w:t>
      </w:r>
      <w:r w:rsidRPr="009210AE">
        <w:rPr>
          <w:spacing w:val="-2"/>
          <w:szCs w:val="32"/>
          <w:lang w:val="en-US"/>
        </w:rPr>
        <w:t>http</w:t>
      </w:r>
      <w:r w:rsidRPr="009210AE">
        <w:rPr>
          <w:spacing w:val="-2"/>
          <w:szCs w:val="32"/>
        </w:rPr>
        <w:t>:</w:t>
      </w:r>
      <w:r w:rsidRPr="009210AE">
        <w:rPr>
          <w:spacing w:val="-2"/>
          <w:szCs w:val="32"/>
          <w:lang w:val="en-US"/>
        </w:rPr>
        <w:t>www</w:t>
      </w:r>
      <w:r w:rsidRPr="009210AE">
        <w:rPr>
          <w:spacing w:val="-2"/>
          <w:szCs w:val="32"/>
        </w:rPr>
        <w:t>.</w:t>
      </w:r>
      <w:r w:rsidRPr="009210AE">
        <w:rPr>
          <w:spacing w:val="-2"/>
          <w:szCs w:val="32"/>
          <w:lang w:val="en-US"/>
        </w:rPr>
        <w:t>biotikregulation</w:t>
      </w:r>
      <w:r w:rsidRPr="009210AE">
        <w:rPr>
          <w:spacing w:val="-2"/>
          <w:szCs w:val="32"/>
        </w:rPr>
        <w:t>.</w:t>
      </w:r>
      <w:r w:rsidRPr="009210AE">
        <w:rPr>
          <w:spacing w:val="-2"/>
          <w:szCs w:val="32"/>
          <w:lang w:val="en-US"/>
        </w:rPr>
        <w:t>ru</w:t>
      </w:r>
      <w:r w:rsidRPr="009210AE">
        <w:rPr>
          <w:spacing w:val="-2"/>
          <w:szCs w:val="32"/>
        </w:rPr>
        <w:t xml:space="preserve">. </w:t>
      </w:r>
      <w:r w:rsidRPr="009210AE">
        <w:rPr>
          <w:bCs/>
        </w:rPr>
        <w:t>– Заголовок з екрану.</w:t>
      </w:r>
    </w:p>
    <w:p w:rsidR="00521B79" w:rsidRPr="009210AE" w:rsidRDefault="00521B79" w:rsidP="00961112">
      <w:pPr>
        <w:pStyle w:val="afffffffff8"/>
        <w:numPr>
          <w:ilvl w:val="0"/>
          <w:numId w:val="76"/>
        </w:numPr>
        <w:tabs>
          <w:tab w:val="left" w:pos="567"/>
        </w:tabs>
        <w:suppressAutoHyphens w:val="0"/>
        <w:autoSpaceDE w:val="0"/>
        <w:autoSpaceDN w:val="0"/>
        <w:adjustRightInd w:val="0"/>
        <w:ind w:left="567" w:hanging="567"/>
        <w:contextualSpacing/>
        <w:rPr>
          <w:rFonts w:ascii="Times New Roman" w:hAnsi="Times New Roman"/>
          <w:lang w:val="uk-UA"/>
        </w:rPr>
      </w:pPr>
      <w:r w:rsidRPr="009210AE">
        <w:rPr>
          <w:rFonts w:ascii="Times New Roman" w:hAnsi="Times New Roman"/>
          <w:lang w:val="uk-UA"/>
        </w:rPr>
        <w:t xml:space="preserve">Малик Г.Д. </w:t>
      </w:r>
      <w:r w:rsidRPr="009210AE">
        <w:rPr>
          <w:rStyle w:val="aff7"/>
          <w:rFonts w:eastAsia="Arial Unicode MS"/>
          <w:b w:val="0"/>
        </w:rPr>
        <w:t>Особливості компетентнісного підходу</w:t>
      </w:r>
      <w:r w:rsidRPr="009210AE">
        <w:rPr>
          <w:rStyle w:val="aff7"/>
          <w:rFonts w:eastAsia="Arial Unicode MS"/>
          <w:b w:val="0"/>
          <w:lang w:val="uk-UA"/>
        </w:rPr>
        <w:t xml:space="preserve">//Тези </w:t>
      </w:r>
      <w:r w:rsidRPr="009210AE">
        <w:t>Міжнародн</w:t>
      </w:r>
      <w:r w:rsidRPr="009210AE">
        <w:rPr>
          <w:lang w:val="uk-UA"/>
        </w:rPr>
        <w:t>ої</w:t>
      </w:r>
      <w:r w:rsidRPr="009210AE">
        <w:t xml:space="preserve"> науково-практичн</w:t>
      </w:r>
      <w:r w:rsidRPr="009210AE">
        <w:rPr>
          <w:lang w:val="uk-UA"/>
        </w:rPr>
        <w:t>ої</w:t>
      </w:r>
      <w:r w:rsidRPr="009210AE">
        <w:t xml:space="preserve"> інтернет-конференці</w:t>
      </w:r>
      <w:r w:rsidRPr="009210AE">
        <w:rPr>
          <w:lang w:val="uk-UA"/>
        </w:rPr>
        <w:t>ї</w:t>
      </w:r>
      <w:r w:rsidRPr="009210AE">
        <w:t xml:space="preserve"> «Соціум. Наука. Культура»</w:t>
      </w:r>
      <w:r w:rsidRPr="009210AE">
        <w:rPr>
          <w:lang w:val="uk-UA"/>
        </w:rPr>
        <w:t xml:space="preserve">. </w:t>
      </w:r>
      <w:r w:rsidRPr="009210AE">
        <w:rPr>
          <w:rFonts w:ascii="Times New Roman" w:hAnsi="Times New Roman"/>
          <w:bCs/>
          <w:lang w:val="uk-UA" w:eastAsia="ru-RU"/>
        </w:rPr>
        <w:t>–</w:t>
      </w:r>
      <w:r w:rsidRPr="009210AE">
        <w:rPr>
          <w:rFonts w:ascii="Times New Roman" w:hAnsi="Times New Roman"/>
          <w:bCs/>
          <w:lang w:eastAsia="ru-RU"/>
        </w:rPr>
        <w:t xml:space="preserve"> </w:t>
      </w:r>
      <w:r w:rsidRPr="009210AE">
        <w:rPr>
          <w:rFonts w:ascii="Times New Roman" w:hAnsi="Times New Roman"/>
          <w:lang w:val="uk-UA"/>
        </w:rPr>
        <w:t>[</w:t>
      </w:r>
      <w:r w:rsidRPr="009210AE">
        <w:rPr>
          <w:rFonts w:ascii="Times New Roman" w:hAnsi="Times New Roman"/>
          <w:bCs/>
          <w:lang w:val="uk-UA" w:eastAsia="ru-RU"/>
        </w:rPr>
        <w:t>Електронний ресурс</w:t>
      </w:r>
      <w:r w:rsidRPr="009210AE">
        <w:rPr>
          <w:rFonts w:ascii="Times New Roman" w:hAnsi="Times New Roman"/>
          <w:bCs/>
          <w:lang w:eastAsia="ru-RU"/>
        </w:rPr>
        <w:t>]</w:t>
      </w:r>
      <w:r w:rsidRPr="009210AE">
        <w:rPr>
          <w:rFonts w:ascii="Times New Roman" w:hAnsi="Times New Roman"/>
          <w:bCs/>
          <w:lang w:val="uk-UA" w:eastAsia="ru-RU"/>
        </w:rPr>
        <w:t>. – Режим доступу:</w:t>
      </w:r>
      <w:r w:rsidRPr="009210AE">
        <w:rPr>
          <w:rFonts w:ascii="Times New Roman" w:hAnsi="Times New Roman"/>
          <w:bCs/>
          <w:lang w:eastAsia="ru-RU"/>
        </w:rPr>
        <w:t xml:space="preserve"> </w:t>
      </w:r>
      <w:r w:rsidRPr="009210AE">
        <w:rPr>
          <w:rFonts w:ascii="Times New Roman" w:hAnsi="Times New Roman"/>
          <w:bCs/>
          <w:lang w:val="uk-UA"/>
        </w:rPr>
        <w:t xml:space="preserve"> </w:t>
      </w:r>
      <w:r w:rsidRPr="009210AE">
        <w:rPr>
          <w:rStyle w:val="aff7"/>
          <w:rFonts w:eastAsia="Arial Unicode MS"/>
          <w:b w:val="0"/>
          <w:lang w:val="uk-UA"/>
        </w:rPr>
        <w:t xml:space="preserve"> </w:t>
      </w:r>
      <w:hyperlink r:id="rId101" w:history="1">
        <w:r w:rsidRPr="009210AE">
          <w:rPr>
            <w:rStyle w:val="afc"/>
          </w:rPr>
          <w:t>http://intkonf.org/index.php?s= %CC%E0%EB%E8%EA&amp;Submit=%CF%EE%F8%F3%EA</w:t>
        </w:r>
      </w:hyperlink>
      <w:r w:rsidRPr="009210AE">
        <w:rPr>
          <w:rFonts w:ascii="Times New Roman" w:hAnsi="Times New Roman"/>
          <w:lang w:val="uk-UA"/>
        </w:rPr>
        <w:t xml:space="preserve">. </w:t>
      </w:r>
      <w:r w:rsidRPr="009210AE">
        <w:rPr>
          <w:rFonts w:ascii="Times New Roman" w:hAnsi="Times New Roman"/>
          <w:bCs/>
          <w:lang w:val="uk-UA" w:eastAsia="ru-RU"/>
        </w:rPr>
        <w:t xml:space="preserve">– Заголовок з </w:t>
      </w:r>
      <w:r w:rsidRPr="009210AE">
        <w:rPr>
          <w:rFonts w:ascii="Times New Roman" w:hAnsi="Times New Roman"/>
          <w:bCs/>
          <w:lang w:val="uk-UA" w:eastAsia="ru-RU"/>
        </w:rPr>
        <w:lastRenderedPageBreak/>
        <w:t>екрану.</w:t>
      </w:r>
    </w:p>
    <w:p w:rsidR="00521B79" w:rsidRPr="009210AE" w:rsidRDefault="00521B79" w:rsidP="00961112">
      <w:pPr>
        <w:pStyle w:val="afffffffff8"/>
        <w:numPr>
          <w:ilvl w:val="0"/>
          <w:numId w:val="76"/>
        </w:numPr>
        <w:tabs>
          <w:tab w:val="left" w:pos="567"/>
        </w:tabs>
        <w:suppressAutoHyphens w:val="0"/>
        <w:autoSpaceDE w:val="0"/>
        <w:autoSpaceDN w:val="0"/>
        <w:adjustRightInd w:val="0"/>
        <w:ind w:left="567" w:hanging="567"/>
        <w:contextualSpacing/>
        <w:rPr>
          <w:rFonts w:ascii="Times New Roman" w:hAnsi="Times New Roman"/>
          <w:lang w:val="uk-UA"/>
        </w:rPr>
      </w:pPr>
      <w:r w:rsidRPr="009210AE">
        <w:rPr>
          <w:lang w:val="uk-UA"/>
        </w:rPr>
        <w:t xml:space="preserve">Мальтус Т. Опыт о законе народонаселення/ Т. Мальтус// Антология экономической классики: Т.Мальтус, Д.Кейнс, Ю.Ларин. – М.: ЭКОНОВ, Ключ, 1993. – С. 3-134. </w:t>
      </w:r>
    </w:p>
    <w:p w:rsidR="00521B79" w:rsidRPr="009210AE" w:rsidRDefault="00521B79" w:rsidP="00961112">
      <w:pPr>
        <w:pStyle w:val="afffffffff8"/>
        <w:numPr>
          <w:ilvl w:val="0"/>
          <w:numId w:val="76"/>
        </w:numPr>
        <w:tabs>
          <w:tab w:val="left" w:pos="567"/>
        </w:tabs>
        <w:suppressAutoHyphens w:val="0"/>
        <w:autoSpaceDE w:val="0"/>
        <w:autoSpaceDN w:val="0"/>
        <w:adjustRightInd w:val="0"/>
        <w:ind w:left="567" w:hanging="567"/>
        <w:contextualSpacing/>
        <w:rPr>
          <w:rFonts w:ascii="Times New Roman" w:hAnsi="Times New Roman"/>
          <w:lang w:val="uk-UA"/>
        </w:rPr>
      </w:pPr>
      <w:r w:rsidRPr="009210AE">
        <w:rPr>
          <w:rFonts w:ascii="Times New Roman" w:hAnsi="Times New Roman"/>
          <w:lang w:val="uk-UA" w:eastAsia="ru-RU"/>
        </w:rPr>
        <w:t>Манучехри Д., Шлингеманн Ф., Сольгор А., Алуази-де-Лардерель Ж.</w:t>
      </w:r>
      <w:r w:rsidRPr="009210AE">
        <w:rPr>
          <w:bCs/>
        </w:rPr>
        <w:t xml:space="preserve"> </w:t>
      </w:r>
      <w:r w:rsidRPr="009210AE">
        <w:rPr>
          <w:rFonts w:ascii="Times New Roman" w:hAnsi="Times New Roman"/>
          <w:lang w:val="uk-UA"/>
        </w:rPr>
        <w:t xml:space="preserve">Возможности обеспечения устойчивого потребления. </w:t>
      </w:r>
      <w:r w:rsidRPr="009210AE">
        <w:rPr>
          <w:rFonts w:ascii="Times New Roman" w:hAnsi="Times New Roman"/>
          <w:bCs/>
          <w:lang w:val="uk-UA" w:eastAsia="ru-RU"/>
        </w:rPr>
        <w:t>–</w:t>
      </w:r>
      <w:r w:rsidRPr="009210AE">
        <w:rPr>
          <w:rFonts w:ascii="Times New Roman" w:hAnsi="Times New Roman"/>
          <w:bCs/>
          <w:lang w:eastAsia="ru-RU"/>
        </w:rPr>
        <w:t xml:space="preserve"> </w:t>
      </w:r>
      <w:r w:rsidRPr="009210AE">
        <w:rPr>
          <w:rFonts w:ascii="Times New Roman" w:hAnsi="Times New Roman"/>
          <w:bCs/>
          <w:lang w:val="uk-UA"/>
        </w:rPr>
        <w:t xml:space="preserve"> </w:t>
      </w:r>
      <w:r w:rsidRPr="009210AE">
        <w:rPr>
          <w:rFonts w:ascii="Times New Roman" w:hAnsi="Times New Roman"/>
          <w:lang w:val="uk-UA"/>
        </w:rPr>
        <w:t>[</w:t>
      </w:r>
      <w:r w:rsidRPr="009210AE">
        <w:rPr>
          <w:rFonts w:ascii="Times New Roman" w:hAnsi="Times New Roman"/>
          <w:bCs/>
          <w:lang w:val="uk-UA" w:eastAsia="ru-RU"/>
        </w:rPr>
        <w:t>Електронний ресурс</w:t>
      </w:r>
      <w:r w:rsidRPr="009210AE">
        <w:rPr>
          <w:rFonts w:ascii="Times New Roman" w:hAnsi="Times New Roman"/>
          <w:bCs/>
          <w:lang w:eastAsia="ru-RU"/>
        </w:rPr>
        <w:t>]</w:t>
      </w:r>
      <w:r w:rsidRPr="009210AE">
        <w:rPr>
          <w:rFonts w:ascii="Times New Roman" w:hAnsi="Times New Roman"/>
          <w:bCs/>
          <w:lang w:val="uk-UA" w:eastAsia="ru-RU"/>
        </w:rPr>
        <w:t>. – Режим доступу:</w:t>
      </w:r>
      <w:r w:rsidRPr="009210AE">
        <w:rPr>
          <w:rFonts w:ascii="Times New Roman" w:hAnsi="Times New Roman"/>
          <w:bCs/>
          <w:lang w:eastAsia="ru-RU"/>
        </w:rPr>
        <w:t xml:space="preserve"> </w:t>
      </w:r>
      <w:r w:rsidRPr="009210AE">
        <w:rPr>
          <w:rFonts w:ascii="Times New Roman" w:hAnsi="Times New Roman"/>
          <w:bCs/>
          <w:lang w:val="uk-UA"/>
        </w:rPr>
        <w:t xml:space="preserve"> </w:t>
      </w:r>
      <w:hyperlink r:id="rId102" w:history="1">
        <w:r w:rsidRPr="009210AE">
          <w:rPr>
            <w:rStyle w:val="afc"/>
          </w:rPr>
          <w:t>http://www.unep.ch/scoe/documents/ru_CSO_ summary.pdf</w:t>
        </w:r>
      </w:hyperlink>
      <w:r w:rsidRPr="009210AE">
        <w:rPr>
          <w:rFonts w:ascii="Times New Roman" w:hAnsi="Times New Roman"/>
          <w:lang w:val="uk-UA"/>
        </w:rPr>
        <w:t xml:space="preserve">. </w:t>
      </w:r>
      <w:r w:rsidRPr="009210AE">
        <w:rPr>
          <w:rFonts w:ascii="Times New Roman" w:hAnsi="Times New Roman"/>
          <w:bCs/>
          <w:lang w:val="uk-UA" w:eastAsia="ru-RU"/>
        </w:rPr>
        <w:t>– Заголовок з екрану.</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Маслак А. А. Измерение латентных переменных в социально-экономических системах: теория и практика: Монография. – Славянск-на-Кубани: Издательский центр СГПИ, 2007. – 424 с.</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uk-UA"/>
        </w:rPr>
        <w:t>Маслоу А. Мотивация и личность / А.Маслоу. – 3-е узд./ Пер. С англ. – Спб.: Питер, 2008. – 352 с.</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t>Марков В.Н., Синягин Ю.В. Акмеологическая и личностно-профессио</w:t>
      </w:r>
      <w:r w:rsidRPr="009210AE">
        <w:rPr>
          <w:lang w:val="uk-UA"/>
        </w:rPr>
        <w:t>-</w:t>
      </w:r>
      <w:r w:rsidRPr="009210AE">
        <w:t>нальная д</w:t>
      </w:r>
      <w:r w:rsidRPr="009210AE">
        <w:rPr>
          <w:lang w:val="uk-UA"/>
        </w:rPr>
        <w:t>и</w:t>
      </w:r>
      <w:r w:rsidRPr="009210AE">
        <w:t>агностика</w:t>
      </w:r>
      <w:r w:rsidRPr="009210AE">
        <w:rPr>
          <w:lang w:val="uk-UA"/>
        </w:rPr>
        <w:t>.</w:t>
      </w:r>
      <w:r w:rsidRPr="009210AE">
        <w:t xml:space="preserve"> –</w:t>
      </w:r>
      <w:r w:rsidRPr="009210AE">
        <w:rPr>
          <w:lang w:val="uk-UA"/>
        </w:rPr>
        <w:t xml:space="preserve"> [Електронний ресурс]. – </w:t>
      </w:r>
      <w:r w:rsidRPr="009210AE">
        <w:rPr>
          <w:spacing w:val="-8"/>
          <w:lang w:val="uk-UA"/>
        </w:rPr>
        <w:t xml:space="preserve">Режим доступу: </w:t>
      </w:r>
      <w:r w:rsidRPr="009210AE">
        <w:t xml:space="preserve"> </w:t>
      </w:r>
      <w:hyperlink r:id="rId103" w:history="1">
        <w:r w:rsidRPr="009210AE">
          <w:rPr>
            <w:rStyle w:val="afc"/>
          </w:rPr>
          <w:t>http://potentiales.ru/static.php?mode=ysin02</w:t>
        </w:r>
      </w:hyperlink>
      <w:r w:rsidRPr="009210AE">
        <w:t>.</w:t>
      </w:r>
      <w:r w:rsidRPr="009210AE">
        <w:rPr>
          <w:bCs/>
          <w:lang w:val="uk-UA"/>
        </w:rPr>
        <w:t xml:space="preserve"> – Заголовок з екрану.</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uk-UA"/>
        </w:rPr>
        <w:t xml:space="preserve">Марушевський Г.Б., Павличенко П.Г., Тимочко Т.В. Пріоритети національної стратегії збалансованого (сталого) розвитку України: погляд НУО. Схвалено рішення 3-ї Всеукраїнської конференції екологічної громадськості (29.11.2002 р., м. Київ). – [Електронний ресурс]. – </w:t>
      </w:r>
      <w:r w:rsidRPr="009210AE">
        <w:rPr>
          <w:spacing w:val="-8"/>
          <w:lang w:val="uk-UA"/>
        </w:rPr>
        <w:t xml:space="preserve">Режим доступу: </w:t>
      </w:r>
      <w:hyperlink r:id="rId104" w:history="1">
        <w:r w:rsidRPr="009210AE">
          <w:rPr>
            <w:rStyle w:val="afc"/>
          </w:rPr>
          <w:t>http</w:t>
        </w:r>
        <w:r w:rsidRPr="00090785">
          <w:rPr>
            <w:rStyle w:val="afc"/>
            <w:lang w:val="uk-UA"/>
          </w:rPr>
          <w:t>://</w:t>
        </w:r>
        <w:r w:rsidRPr="009210AE">
          <w:rPr>
            <w:rStyle w:val="afc"/>
          </w:rPr>
          <w:t>necu</w:t>
        </w:r>
        <w:r w:rsidRPr="00090785">
          <w:rPr>
            <w:rStyle w:val="afc"/>
            <w:lang w:val="uk-UA"/>
          </w:rPr>
          <w:t>.</w:t>
        </w:r>
        <w:r w:rsidRPr="009210AE">
          <w:rPr>
            <w:rStyle w:val="afc"/>
          </w:rPr>
          <w:t>org</w:t>
        </w:r>
        <w:r w:rsidRPr="00090785">
          <w:rPr>
            <w:rStyle w:val="afc"/>
            <w:lang w:val="uk-UA"/>
          </w:rPr>
          <w:t>.</w:t>
        </w:r>
        <w:r w:rsidRPr="009210AE">
          <w:rPr>
            <w:rStyle w:val="afc"/>
          </w:rPr>
          <w:t>ua</w:t>
        </w:r>
        <w:r w:rsidRPr="00090785">
          <w:rPr>
            <w:rStyle w:val="afc"/>
            <w:lang w:val="uk-UA"/>
          </w:rPr>
          <w:t>/</w:t>
        </w:r>
        <w:r w:rsidRPr="009210AE">
          <w:rPr>
            <w:rStyle w:val="afc"/>
          </w:rPr>
          <w:t>upl</w:t>
        </w:r>
        <w:r w:rsidRPr="00090785">
          <w:rPr>
            <w:rStyle w:val="afc"/>
            <w:lang w:val="uk-UA"/>
          </w:rPr>
          <w:t>/</w:t>
        </w:r>
        <w:r w:rsidRPr="009210AE">
          <w:rPr>
            <w:rStyle w:val="afc"/>
          </w:rPr>
          <w:t>sd</w:t>
        </w:r>
        <w:r w:rsidRPr="00090785">
          <w:rPr>
            <w:rStyle w:val="afc"/>
            <w:lang w:val="uk-UA"/>
          </w:rPr>
          <w:t>-</w:t>
        </w:r>
        <w:r w:rsidRPr="009210AE">
          <w:rPr>
            <w:rStyle w:val="afc"/>
          </w:rPr>
          <w:t>priorities</w:t>
        </w:r>
        <w:r w:rsidRPr="00090785">
          <w:rPr>
            <w:rStyle w:val="afc"/>
            <w:lang w:val="uk-UA"/>
          </w:rPr>
          <w:t>-</w:t>
        </w:r>
        <w:r w:rsidRPr="009210AE">
          <w:rPr>
            <w:rStyle w:val="afc"/>
          </w:rPr>
          <w:t>ref</w:t>
        </w:r>
        <w:r w:rsidRPr="00090785">
          <w:rPr>
            <w:rStyle w:val="afc"/>
            <w:lang w:val="uk-UA"/>
          </w:rPr>
          <w:t>1.</w:t>
        </w:r>
        <w:r w:rsidRPr="009210AE">
          <w:rPr>
            <w:rStyle w:val="afc"/>
          </w:rPr>
          <w:t>pdf</w:t>
        </w:r>
      </w:hyperlink>
      <w:r w:rsidRPr="009210AE">
        <w:rPr>
          <w:rFonts w:eastAsia="Calibri"/>
          <w:lang w:val="uk-UA"/>
        </w:rPr>
        <w:t>.</w:t>
      </w:r>
      <w:r w:rsidRPr="009210AE">
        <w:rPr>
          <w:rFonts w:eastAsia="Newton-Regular"/>
          <w:lang w:val="uk-UA"/>
        </w:rPr>
        <w:t xml:space="preserve"> – Заголовок з екрану.</w:t>
      </w:r>
      <w:r w:rsidRPr="009210AE">
        <w:rPr>
          <w:lang w:val="uk-UA"/>
        </w:rPr>
        <w:t xml:space="preserve"> </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uk-UA"/>
        </w:rPr>
        <w:t>Марушевський Г.Б. Етика збалансованого розвитку. – К.: Центр екологічної освіти та інформації, 2008. – 440 с.</w:t>
      </w:r>
    </w:p>
    <w:p w:rsidR="00521B79" w:rsidRPr="009210AE" w:rsidRDefault="00521B79" w:rsidP="00961112">
      <w:pPr>
        <w:numPr>
          <w:ilvl w:val="0"/>
          <w:numId w:val="76"/>
        </w:numPr>
        <w:shd w:val="clear" w:color="auto" w:fill="FFFFFF"/>
        <w:tabs>
          <w:tab w:val="left" w:pos="567"/>
        </w:tabs>
        <w:suppressAutoHyphens w:val="0"/>
        <w:wordWrap w:val="0"/>
        <w:spacing w:line="360" w:lineRule="auto"/>
        <w:ind w:left="567" w:hanging="567"/>
        <w:jc w:val="both"/>
        <w:rPr>
          <w:lang w:eastAsia="uk-UA"/>
        </w:rPr>
      </w:pPr>
      <w:r w:rsidRPr="00521B79">
        <w:rPr>
          <w:lang w:val="uk-UA"/>
        </w:rPr>
        <w:t xml:space="preserve">Марушевський Г.Б. Базові принципи екологічної етики: методологічний аналіз: Дис... канд. філос. наук: 09.00.09 / Геннадій Борисович Марушевський // Інститут філософії ім. </w:t>
      </w:r>
      <w:r w:rsidRPr="009210AE">
        <w:t>Г.С. Сковороди НАН України. – К., 2000. – 202 арк. - Бібліогр.: арк. 181-202.</w:t>
      </w:r>
    </w:p>
    <w:p w:rsidR="00521B79" w:rsidRPr="009210AE" w:rsidRDefault="00521B79" w:rsidP="00961112">
      <w:pPr>
        <w:numPr>
          <w:ilvl w:val="0"/>
          <w:numId w:val="76"/>
        </w:numPr>
        <w:shd w:val="clear" w:color="auto" w:fill="FFFFFF"/>
        <w:tabs>
          <w:tab w:val="left" w:pos="567"/>
        </w:tabs>
        <w:suppressAutoHyphens w:val="0"/>
        <w:wordWrap w:val="0"/>
        <w:spacing w:line="360" w:lineRule="auto"/>
        <w:ind w:left="567" w:hanging="567"/>
        <w:jc w:val="both"/>
        <w:rPr>
          <w:lang w:eastAsia="uk-UA"/>
        </w:rPr>
      </w:pPr>
      <w:r w:rsidRPr="009210AE">
        <w:rPr>
          <w:bCs/>
          <w:lang w:eastAsia="uk-UA"/>
        </w:rPr>
        <w:t>Марфенин Н.Н</w:t>
      </w:r>
      <w:r w:rsidRPr="009210AE">
        <w:rPr>
          <w:lang w:eastAsia="uk-UA"/>
        </w:rPr>
        <w:t>. </w:t>
      </w:r>
      <w:r w:rsidRPr="009210AE">
        <w:rPr>
          <w:bCs/>
          <w:lang w:eastAsia="uk-UA"/>
        </w:rPr>
        <w:t>Устойчивое развитие человечества</w:t>
      </w:r>
      <w:r w:rsidRPr="009210AE">
        <w:rPr>
          <w:lang w:eastAsia="uk-UA"/>
        </w:rPr>
        <w:t xml:space="preserve">: Учебник. – М.:Изд-во МГУ, 2006. – 624 с. </w:t>
      </w:r>
      <w:r w:rsidRPr="009210AE">
        <w:rPr>
          <w:b/>
          <w:bCs/>
          <w:lang w:eastAsia="uk-UA"/>
        </w:rPr>
        <w:t xml:space="preserve"> </w:t>
      </w:r>
    </w:p>
    <w:p w:rsidR="00521B79" w:rsidRPr="009210AE" w:rsidRDefault="00521B79" w:rsidP="00961112">
      <w:pPr>
        <w:pStyle w:val="affffffff8"/>
        <w:numPr>
          <w:ilvl w:val="0"/>
          <w:numId w:val="76"/>
        </w:numPr>
        <w:tabs>
          <w:tab w:val="clear" w:pos="4677"/>
          <w:tab w:val="clear" w:pos="9355"/>
          <w:tab w:val="left" w:pos="567"/>
          <w:tab w:val="center" w:pos="4153"/>
          <w:tab w:val="right" w:pos="8306"/>
        </w:tabs>
        <w:suppressAutoHyphens w:val="0"/>
        <w:spacing w:line="360" w:lineRule="auto"/>
        <w:ind w:left="567" w:hanging="567"/>
      </w:pPr>
      <w:r w:rsidRPr="009210AE">
        <w:t xml:space="preserve">Марфенин Н.Н. Концепция «устойчивого развития» в развитии / Россия в окружающем мире: 2002 (Аналитический ежегодник). Отв. ред. Н.Н. Марфенин / Под общ. ред.: В.И. Данилова-Данильяна, С.А. Степанова. М.: Изд-во МНЭПУ, 2002. – 336  с. – С. 1-51. </w:t>
      </w:r>
      <w:r w:rsidRPr="009210AE">
        <w:rPr>
          <w:bCs/>
        </w:rPr>
        <w:t xml:space="preserve">– </w:t>
      </w:r>
      <w:r w:rsidRPr="009210AE">
        <w:t>[</w:t>
      </w:r>
      <w:r w:rsidRPr="009210AE">
        <w:rPr>
          <w:bCs/>
        </w:rPr>
        <w:t xml:space="preserve">Електронний ресурс]. – </w:t>
      </w:r>
      <w:r w:rsidRPr="009210AE">
        <w:rPr>
          <w:bCs/>
        </w:rPr>
        <w:lastRenderedPageBreak/>
        <w:t xml:space="preserve">Режим доступу:  </w:t>
      </w:r>
      <w:r w:rsidRPr="009210AE">
        <w:t xml:space="preserve">http://www.rus-stat.ru/stat/4902002-6.pdf. </w:t>
      </w:r>
      <w:r w:rsidRPr="009210AE">
        <w:rPr>
          <w:bCs/>
        </w:rPr>
        <w:t>– Заголовок з екрану.</w:t>
      </w:r>
    </w:p>
    <w:p w:rsidR="00521B79" w:rsidRPr="009210AE" w:rsidRDefault="00521B79" w:rsidP="00961112">
      <w:pPr>
        <w:pStyle w:val="affffffff8"/>
        <w:numPr>
          <w:ilvl w:val="0"/>
          <w:numId w:val="76"/>
        </w:numPr>
        <w:tabs>
          <w:tab w:val="clear" w:pos="4677"/>
          <w:tab w:val="clear" w:pos="9355"/>
          <w:tab w:val="left" w:pos="567"/>
          <w:tab w:val="center" w:pos="4153"/>
          <w:tab w:val="right" w:pos="8306"/>
        </w:tabs>
        <w:suppressAutoHyphens w:val="0"/>
        <w:autoSpaceDE w:val="0"/>
        <w:autoSpaceDN w:val="0"/>
        <w:adjustRightInd w:val="0"/>
        <w:spacing w:line="360" w:lineRule="auto"/>
        <w:ind w:left="567" w:hanging="567"/>
        <w:rPr>
          <w:rFonts w:ascii="BookAntiqua" w:eastAsia="Calibri" w:hAnsi="BookAntiqua" w:cs="BookAntiqua"/>
        </w:rPr>
      </w:pPr>
      <w:r w:rsidRPr="009210AE">
        <w:t>Марфенин Н.Н. Чему нас не учат (или какое образование необходимо для устойчивого развития) / Россия в окружающем мире: 2011. Устойчивое развитие:  экология,  политика,  экономика (Аналитический ежегодник) /  Отв. ред. Н.Н. Марфенин; под общей редакцией Н.Н. Марфенина, С.А. Степанова. – М.: Изд-во МНЭПУ, 2011. – 292 с. С.230-261. – [</w:t>
      </w:r>
      <w:r w:rsidRPr="009210AE">
        <w:rPr>
          <w:bCs/>
        </w:rPr>
        <w:t xml:space="preserve">Електронний ресурс]. – Режим доступу:  </w:t>
      </w:r>
      <w:r w:rsidRPr="009210AE">
        <w:t xml:space="preserve">http://www.moip.msu.ru/wp-content/uploads/2012/12/Марфенин-2011-чему-нас-не-учат.pdf. </w:t>
      </w:r>
      <w:r w:rsidRPr="009210AE">
        <w:rPr>
          <w:bCs/>
        </w:rPr>
        <w:t>– Заголовок з екрану.</w:t>
      </w:r>
    </w:p>
    <w:p w:rsidR="00521B79" w:rsidRPr="009210AE" w:rsidRDefault="00521B79" w:rsidP="00961112">
      <w:pPr>
        <w:pStyle w:val="affffffff8"/>
        <w:numPr>
          <w:ilvl w:val="0"/>
          <w:numId w:val="76"/>
        </w:numPr>
        <w:tabs>
          <w:tab w:val="clear" w:pos="4677"/>
          <w:tab w:val="clear" w:pos="9355"/>
          <w:tab w:val="left" w:pos="567"/>
          <w:tab w:val="center" w:pos="4153"/>
          <w:tab w:val="right" w:pos="8306"/>
        </w:tabs>
        <w:suppressAutoHyphens w:val="0"/>
        <w:autoSpaceDE w:val="0"/>
        <w:autoSpaceDN w:val="0"/>
        <w:adjustRightInd w:val="0"/>
        <w:spacing w:line="360" w:lineRule="auto"/>
        <w:ind w:left="567" w:hanging="567"/>
        <w:rPr>
          <w:rFonts w:ascii="PetersburgC" w:eastAsia="Calibri" w:hAnsi="PetersburgC" w:cs="PetersburgC"/>
        </w:rPr>
      </w:pPr>
      <w:r w:rsidRPr="009210AE">
        <w:t>Марфенин Н.Н. Чему и как учить в современном мире? / Россия в окружающем мире: 2010. Устойчивое развитие: экология, политика, экономика: Аналитический ежегодник / Отв. ред.  Н.Н. Марфенин; под общей редакцией  Н.Н. Марфенина, С.А. Степанова. — М.: Изд-во МНЭПУ, 2010. — 352 с. С.146-177. – [</w:t>
      </w:r>
      <w:r w:rsidRPr="009210AE">
        <w:rPr>
          <w:bCs/>
        </w:rPr>
        <w:t xml:space="preserve">Електронний ресурс]. – Режим доступу: </w:t>
      </w:r>
      <w:r w:rsidRPr="009210AE">
        <w:t xml:space="preserve">http://www.moip.msu.ru/wp-content/uploads/ 2012/2/Марфенин-2010-чему-и-как-учить.pdf. </w:t>
      </w:r>
      <w:r w:rsidRPr="009210AE">
        <w:rPr>
          <w:bCs/>
        </w:rPr>
        <w:t xml:space="preserve">– Заголовок з екрану. </w:t>
      </w:r>
    </w:p>
    <w:p w:rsidR="00521B79" w:rsidRPr="009210AE" w:rsidRDefault="00521B79" w:rsidP="00961112">
      <w:pPr>
        <w:pStyle w:val="affffffff8"/>
        <w:numPr>
          <w:ilvl w:val="0"/>
          <w:numId w:val="76"/>
        </w:numPr>
        <w:tabs>
          <w:tab w:val="clear" w:pos="4677"/>
          <w:tab w:val="clear" w:pos="9355"/>
          <w:tab w:val="left" w:pos="567"/>
          <w:tab w:val="center" w:pos="4153"/>
          <w:tab w:val="right" w:pos="8306"/>
        </w:tabs>
        <w:suppressAutoHyphens w:val="0"/>
        <w:autoSpaceDE w:val="0"/>
        <w:autoSpaceDN w:val="0"/>
        <w:adjustRightInd w:val="0"/>
        <w:spacing w:line="360" w:lineRule="auto"/>
        <w:ind w:left="567" w:hanging="567"/>
      </w:pPr>
      <w:r w:rsidRPr="009210AE">
        <w:t>Маркова А.К. Психология профессионализма. – М., 1996. – 308 с.</w:t>
      </w:r>
    </w:p>
    <w:p w:rsidR="00521B79" w:rsidRPr="009210AE" w:rsidRDefault="00521B79" w:rsidP="00961112">
      <w:pPr>
        <w:pStyle w:val="afffffffff8"/>
        <w:widowControl/>
        <w:numPr>
          <w:ilvl w:val="0"/>
          <w:numId w:val="76"/>
        </w:numPr>
        <w:suppressAutoHyphens w:val="0"/>
        <w:ind w:left="590" w:hanging="590"/>
        <w:contextualSpacing/>
        <w:rPr>
          <w:rFonts w:ascii="Times New Roman" w:hAnsi="Times New Roman"/>
        </w:rPr>
      </w:pPr>
      <w:r w:rsidRPr="009210AE">
        <w:rPr>
          <w:rFonts w:ascii="Times New Roman" w:hAnsi="Times New Roman"/>
        </w:rPr>
        <w:t xml:space="preserve">Материалы  5-й конференции министров </w:t>
      </w:r>
      <w:r w:rsidRPr="009210AE">
        <w:rPr>
          <w:rFonts w:ascii="Times New Roman" w:hAnsi="Times New Roman"/>
          <w:lang w:val="uk-UA"/>
        </w:rPr>
        <w:t>«</w:t>
      </w:r>
      <w:r w:rsidRPr="009210AE">
        <w:rPr>
          <w:rFonts w:ascii="Times New Roman" w:hAnsi="Times New Roman"/>
        </w:rPr>
        <w:t>Окружающая среда для Европы</w:t>
      </w:r>
      <w:r w:rsidRPr="009210AE">
        <w:rPr>
          <w:rFonts w:ascii="Times New Roman" w:hAnsi="Times New Roman"/>
          <w:lang w:val="uk-UA"/>
        </w:rPr>
        <w:t>»</w:t>
      </w:r>
      <w:r w:rsidRPr="009210AE">
        <w:rPr>
          <w:rFonts w:ascii="Times New Roman" w:hAnsi="Times New Roman"/>
        </w:rPr>
        <w:t>. Заявление министров окружающей среды стран региона ЕЭК ООН о просвещении в интересах устойчивого развития (Украина, Киев, 2003)</w:t>
      </w:r>
      <w:r w:rsidRPr="009210AE">
        <w:t>. – [</w:t>
      </w:r>
      <w:r w:rsidRPr="009210AE">
        <w:rPr>
          <w:bCs/>
        </w:rPr>
        <w:t xml:space="preserve">Електронний ресурс]. – Режим доступу: </w:t>
      </w:r>
      <w:hyperlink r:id="rId105" w:history="1">
        <w:r w:rsidRPr="009210AE">
          <w:rPr>
            <w:rStyle w:val="afc"/>
          </w:rPr>
          <w:t>http://www.ecoaccord.org/edu /annex5.pdf</w:t>
        </w:r>
      </w:hyperlink>
      <w:r w:rsidRPr="009210AE">
        <w:t xml:space="preserve">. </w:t>
      </w:r>
      <w:r w:rsidRPr="009210AE">
        <w:rPr>
          <w:bCs/>
        </w:rPr>
        <w:t>– Заголовок з екрану.</w:t>
      </w:r>
    </w:p>
    <w:p w:rsidR="00521B79" w:rsidRPr="009210AE" w:rsidRDefault="00521B79" w:rsidP="00961112">
      <w:pPr>
        <w:pStyle w:val="afffffffff8"/>
        <w:widowControl/>
        <w:numPr>
          <w:ilvl w:val="0"/>
          <w:numId w:val="76"/>
        </w:numPr>
        <w:suppressAutoHyphens w:val="0"/>
        <w:ind w:left="590" w:hanging="590"/>
        <w:contextualSpacing/>
        <w:rPr>
          <w:rFonts w:ascii="Times New Roman" w:hAnsi="Times New Roman"/>
        </w:rPr>
      </w:pPr>
      <w:r w:rsidRPr="009210AE">
        <w:rPr>
          <w:rFonts w:ascii="Times New Roman" w:hAnsi="Times New Roman"/>
          <w:lang w:val="uk-UA"/>
        </w:rPr>
        <w:t>Материал</w:t>
      </w:r>
      <w:r w:rsidRPr="009210AE">
        <w:rPr>
          <w:rFonts w:ascii="Times New Roman" w:hAnsi="Times New Roman"/>
        </w:rPr>
        <w:t>ы 6-й международной конференции «Окружающая среда для Европы», Белград, 2007 г.</w:t>
      </w:r>
      <w:r w:rsidRPr="009210AE">
        <w:t xml:space="preserve"> – [</w:t>
      </w:r>
      <w:r w:rsidRPr="009210AE">
        <w:rPr>
          <w:bCs/>
        </w:rPr>
        <w:t>Електронний ресурс]. – Режим доступу</w:t>
      </w:r>
      <w:r w:rsidRPr="009210AE">
        <w:rPr>
          <w:rFonts w:ascii="Times New Roman" w:hAnsi="Times New Roman"/>
        </w:rPr>
        <w:t xml:space="preserve">: </w:t>
      </w:r>
      <w:hyperlink r:id="rId106" w:history="1">
        <w:r w:rsidRPr="009210AE">
          <w:rPr>
            <w:rStyle w:val="afc"/>
          </w:rPr>
          <w:t>http://unece.org/env/documents/2007/ece/ece.belgrade.conf.2007.</w:t>
        </w:r>
      </w:hyperlink>
      <w:r w:rsidRPr="009210AE">
        <w:rPr>
          <w:bCs/>
        </w:rPr>
        <w:t xml:space="preserve"> – Заголовок з екрану.</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 xml:space="preserve">Матяш Л.Г. Ценностно-мотивационные детерминанты профессионального роста преподавателей высшей школы Текст.: автореф. дис. . канд. пед. наук / Л.Г. Матяш. Брянск, 2003. - 22 с. </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rPr>
          <w:szCs w:val="32"/>
        </w:rPr>
        <w:lastRenderedPageBreak/>
        <w:t>Маца К.А. Системы неорганические, органические, социальные: свойства и принципы организации. Монография. – К.: Обрії, 2008. – 196 с.</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rPr>
          <w:szCs w:val="32"/>
        </w:rPr>
        <w:t>Медоуз Д.Х., Медоуз Д.Л., Рандерс Й. За прелами роста. Уч.пос. – М.: Прогресс, Пангея, 1994. – 304 с.</w:t>
      </w:r>
    </w:p>
    <w:p w:rsidR="00521B79" w:rsidRPr="009210AE" w:rsidRDefault="00521B79" w:rsidP="00961112">
      <w:pPr>
        <w:widowControl w:val="0"/>
        <w:numPr>
          <w:ilvl w:val="0"/>
          <w:numId w:val="76"/>
        </w:numPr>
        <w:shd w:val="clear" w:color="auto" w:fill="FFFFFF"/>
        <w:tabs>
          <w:tab w:val="left" w:pos="387"/>
          <w:tab w:val="left" w:pos="567"/>
        </w:tabs>
        <w:suppressAutoHyphens w:val="0"/>
        <w:autoSpaceDE w:val="0"/>
        <w:autoSpaceDN w:val="0"/>
        <w:adjustRightInd w:val="0"/>
        <w:spacing w:line="360" w:lineRule="auto"/>
        <w:ind w:left="567" w:right="29" w:hanging="567"/>
        <w:jc w:val="both"/>
        <w:rPr>
          <w:spacing w:val="-1"/>
        </w:rPr>
      </w:pPr>
      <w:r w:rsidRPr="009210AE">
        <w:t>Медоуз Д. Пределы роста. 30 лет спустя / Д. Медоуз, Й. Рандерс; пер с англ. – М.: Академкнига, 2008. – 342с.</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rPr>
          <w:noProof/>
        </w:rPr>
        <w:t>Мелекесов Г.А. Развитие аксиологического потенциала личности будущего учителя: дис. д-ра, пед. наук, 13.00.010 / Г.А.. Мелекесов. – Оренбург, 2003. – С.71.72;</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Мельник Л.Г. Экологічна економіка: Підручник. – Суми: Університетська книга, 2003. – 348 с.</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lang w:val="uk-UA"/>
        </w:rPr>
        <w:t>Мельник Л.Г. Основи стійкого розвитку: Посібник для перепідготовки фахівців. – Суми: Університетська книга, 2006. – 325 с.</w:t>
      </w:r>
    </w:p>
    <w:p w:rsidR="00521B79" w:rsidRPr="009210AE" w:rsidRDefault="00521B79" w:rsidP="00961112">
      <w:pPr>
        <w:numPr>
          <w:ilvl w:val="0"/>
          <w:numId w:val="76"/>
        </w:numPr>
        <w:tabs>
          <w:tab w:val="left" w:pos="567"/>
        </w:tabs>
        <w:suppressAutoHyphens w:val="0"/>
        <w:spacing w:line="360" w:lineRule="auto"/>
        <w:ind w:left="567" w:right="-5" w:hanging="567"/>
        <w:jc w:val="both"/>
      </w:pPr>
      <w:r w:rsidRPr="009210AE">
        <w:rPr>
          <w:szCs w:val="32"/>
        </w:rPr>
        <w:t xml:space="preserve">Мельник Л.Г. </w:t>
      </w:r>
      <w:r w:rsidRPr="009210AE">
        <w:t xml:space="preserve">Устойчивое развитие: теория, методология, практика: учебник / Коллектив авторов / Под ред. проф. Л.Г. Мельника. – Суми: Университетская книга, 2009. – 1216 с. </w:t>
      </w:r>
    </w:p>
    <w:p w:rsidR="00521B79" w:rsidRPr="009210AE" w:rsidRDefault="00521B79" w:rsidP="00961112">
      <w:pPr>
        <w:pStyle w:val="afffffffff5"/>
        <w:widowControl/>
        <w:numPr>
          <w:ilvl w:val="0"/>
          <w:numId w:val="76"/>
        </w:numPr>
        <w:tabs>
          <w:tab w:val="left" w:pos="426"/>
          <w:tab w:val="left" w:pos="567"/>
        </w:tabs>
        <w:suppressAutoHyphens w:val="0"/>
        <w:ind w:left="567" w:hanging="567"/>
        <w:rPr>
          <w:lang w:val="uk-UA"/>
        </w:rPr>
      </w:pPr>
      <w:r w:rsidRPr="009210AE">
        <w:rPr>
          <w:lang w:val="uk-UA"/>
        </w:rPr>
        <w:t xml:space="preserve">Месарович М. Общая теория систем: математические основы // </w:t>
      </w:r>
      <w:r w:rsidRPr="009210AE">
        <w:t>М.Месарович, Я.Такахара</w:t>
      </w:r>
      <w:r w:rsidRPr="009210AE">
        <w:rPr>
          <w:lang w:val="uk-UA"/>
        </w:rPr>
        <w:t>:</w:t>
      </w:r>
      <w:r w:rsidRPr="009210AE">
        <w:t xml:space="preserve"> Пер. с англ. Э.Л. Наппельбаума</w:t>
      </w:r>
      <w:r w:rsidRPr="009210AE">
        <w:rPr>
          <w:lang w:val="uk-UA"/>
        </w:rPr>
        <w:t xml:space="preserve"> /</w:t>
      </w:r>
      <w:r w:rsidRPr="009210AE">
        <w:t xml:space="preserve"> под ред. В.С. Емельянова. </w:t>
      </w:r>
      <w:r w:rsidRPr="009210AE">
        <w:rPr>
          <w:lang w:val="uk-UA"/>
        </w:rPr>
        <w:t>– М.: Мир, 1978. – 312 с.</w:t>
      </w:r>
    </w:p>
    <w:p w:rsidR="00521B79" w:rsidRPr="00521B79" w:rsidRDefault="00521B79" w:rsidP="00961112">
      <w:pPr>
        <w:widowControl w:val="0"/>
        <w:numPr>
          <w:ilvl w:val="0"/>
          <w:numId w:val="76"/>
        </w:numPr>
        <w:tabs>
          <w:tab w:val="left" w:pos="567"/>
        </w:tabs>
        <w:suppressAutoHyphens w:val="0"/>
        <w:spacing w:line="360" w:lineRule="auto"/>
        <w:ind w:left="567" w:hanging="567"/>
        <w:jc w:val="both"/>
        <w:rPr>
          <w:szCs w:val="32"/>
          <w:lang w:val="uk-UA"/>
        </w:rPr>
      </w:pPr>
      <w:r w:rsidRPr="00521B79">
        <w:rPr>
          <w:szCs w:val="32"/>
          <w:lang w:val="uk-UA"/>
        </w:rPr>
        <w:t>Методи оцінки екологічних втрат: Монографія / За ред. д.е.н. Л.Г</w:t>
      </w:r>
      <w:r w:rsidRPr="00521B79">
        <w:rPr>
          <w:lang w:val="uk-UA"/>
        </w:rPr>
        <w:t>.</w:t>
      </w:r>
      <w:r w:rsidRPr="009210AE">
        <w:t> </w:t>
      </w:r>
      <w:r w:rsidRPr="00521B79">
        <w:rPr>
          <w:szCs w:val="32"/>
          <w:lang w:val="uk-UA"/>
        </w:rPr>
        <w:t>Мельника та к.е.н. О.І. Корінцевої. – Суми: ВТД „Університетська книга”, 2004. – 288 с.</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t>Методичні</w:t>
      </w:r>
      <w:r w:rsidRPr="009210AE">
        <w:rPr>
          <w:rFonts w:ascii="Arial Rounded MT Bold" w:hAnsi="Arial Rounded MT Bold"/>
        </w:rPr>
        <w:t xml:space="preserve"> </w:t>
      </w:r>
      <w:r w:rsidRPr="009210AE">
        <w:t>рекомендації з</w:t>
      </w:r>
      <w:r w:rsidRPr="009210AE">
        <w:rPr>
          <w:rFonts w:ascii="Arial Rounded MT Bold" w:hAnsi="Arial Rounded MT Bold"/>
        </w:rPr>
        <w:t xml:space="preserve"> </w:t>
      </w:r>
      <w:r w:rsidRPr="009210AE">
        <w:t>підготовки</w:t>
      </w:r>
      <w:r w:rsidRPr="009210AE">
        <w:rPr>
          <w:rFonts w:ascii="Arial Rounded MT Bold" w:hAnsi="Arial Rounded MT Bold"/>
        </w:rPr>
        <w:t xml:space="preserve">, </w:t>
      </w:r>
      <w:r w:rsidRPr="009210AE">
        <w:t>погодження</w:t>
      </w:r>
      <w:r w:rsidRPr="009210AE">
        <w:rPr>
          <w:rFonts w:ascii="Arial Rounded MT Bold" w:hAnsi="Arial Rounded MT Bold"/>
        </w:rPr>
        <w:t xml:space="preserve"> </w:t>
      </w:r>
      <w:r w:rsidRPr="009210AE">
        <w:t>та</w:t>
      </w:r>
      <w:r w:rsidRPr="009210AE">
        <w:rPr>
          <w:rFonts w:ascii="Arial Rounded MT Bold" w:hAnsi="Arial Rounded MT Bold"/>
        </w:rPr>
        <w:t xml:space="preserve"> </w:t>
      </w:r>
      <w:r w:rsidRPr="009210AE">
        <w:t>затвердження</w:t>
      </w:r>
      <w:r w:rsidRPr="009210AE">
        <w:rPr>
          <w:rFonts w:ascii="Arial Rounded MT Bold" w:hAnsi="Arial Rounded MT Bold"/>
        </w:rPr>
        <w:t xml:space="preserve"> </w:t>
      </w:r>
      <w:r w:rsidRPr="009210AE">
        <w:t>Місцевих</w:t>
      </w:r>
      <w:r w:rsidRPr="009210AE">
        <w:rPr>
          <w:rFonts w:ascii="Arial Rounded MT Bold" w:hAnsi="Arial Rounded MT Bold"/>
        </w:rPr>
        <w:t xml:space="preserve"> </w:t>
      </w:r>
      <w:r w:rsidRPr="009210AE">
        <w:t>планів</w:t>
      </w:r>
      <w:r w:rsidRPr="009210AE">
        <w:rPr>
          <w:rFonts w:ascii="Arial Rounded MT Bold" w:hAnsi="Arial Rounded MT Bold"/>
        </w:rPr>
        <w:t xml:space="preserve"> </w:t>
      </w:r>
      <w:r w:rsidRPr="009210AE">
        <w:t>дій</w:t>
      </w:r>
      <w:r w:rsidRPr="009210AE">
        <w:rPr>
          <w:rFonts w:ascii="Arial Rounded MT Bold" w:hAnsi="Arial Rounded MT Bold"/>
        </w:rPr>
        <w:t xml:space="preserve"> </w:t>
      </w:r>
      <w:r w:rsidRPr="009210AE">
        <w:t>з</w:t>
      </w:r>
      <w:r w:rsidRPr="009210AE">
        <w:rPr>
          <w:rFonts w:ascii="Arial Rounded MT Bold" w:hAnsi="Arial Rounded MT Bold"/>
        </w:rPr>
        <w:t xml:space="preserve"> </w:t>
      </w:r>
      <w:r w:rsidRPr="009210AE">
        <w:t>охорони</w:t>
      </w:r>
      <w:r w:rsidRPr="009210AE">
        <w:rPr>
          <w:rFonts w:ascii="Arial Rounded MT Bold" w:hAnsi="Arial Rounded MT Bold"/>
        </w:rPr>
        <w:t xml:space="preserve"> </w:t>
      </w:r>
      <w:r w:rsidRPr="009210AE">
        <w:t>навколишнього</w:t>
      </w:r>
      <w:r w:rsidRPr="009210AE">
        <w:rPr>
          <w:rFonts w:ascii="Arial Rounded MT Bold" w:hAnsi="Arial Rounded MT Bold"/>
        </w:rPr>
        <w:t xml:space="preserve"> </w:t>
      </w:r>
      <w:r w:rsidRPr="009210AE">
        <w:t>природного</w:t>
      </w:r>
      <w:r w:rsidRPr="009210AE">
        <w:rPr>
          <w:rFonts w:ascii="Arial Rounded MT Bold" w:hAnsi="Arial Rounded MT Bold"/>
        </w:rPr>
        <w:t xml:space="preserve"> </w:t>
      </w:r>
      <w:r w:rsidRPr="009210AE">
        <w:t>середовища</w:t>
      </w:r>
      <w:r w:rsidRPr="009210AE">
        <w:rPr>
          <w:rFonts w:ascii="Arial Rounded MT Bold" w:hAnsi="Arial Rounded MT Bold"/>
        </w:rPr>
        <w:t xml:space="preserve"> (</w:t>
      </w:r>
      <w:r w:rsidRPr="009210AE">
        <w:t>МПДОНПС</w:t>
      </w:r>
      <w:r w:rsidRPr="009210AE">
        <w:rPr>
          <w:rFonts w:ascii="Arial Rounded MT Bold" w:hAnsi="Arial Rounded MT Bold"/>
        </w:rPr>
        <w:t>)</w:t>
      </w:r>
      <w:r w:rsidRPr="009210AE">
        <w:rPr>
          <w:rFonts w:ascii="Calibri" w:hAnsi="Calibri"/>
          <w:lang w:val="uk-UA"/>
        </w:rPr>
        <w:t xml:space="preserve">. </w:t>
      </w:r>
      <w:r w:rsidRPr="009210AE">
        <w:rPr>
          <w:lang w:val="uk-UA"/>
        </w:rPr>
        <w:t xml:space="preserve">Проект. </w:t>
      </w:r>
      <w:r w:rsidRPr="009210AE">
        <w:rPr>
          <w:bCs/>
        </w:rPr>
        <w:t xml:space="preserve">–  </w:t>
      </w:r>
      <w:r w:rsidRPr="009210AE">
        <w:t>[</w:t>
      </w:r>
      <w:r w:rsidRPr="009210AE">
        <w:rPr>
          <w:bCs/>
        </w:rPr>
        <w:t xml:space="preserve">Електронний ресурс] – Режим доступу: </w:t>
      </w:r>
      <w:hyperlink r:id="rId107" w:history="1">
        <w:r w:rsidRPr="009210AE">
          <w:rPr>
            <w:rStyle w:val="afc"/>
          </w:rPr>
          <w:t>http://www.menr.gov.ua/content/article/9940?print=true</w:t>
        </w:r>
      </w:hyperlink>
      <w:r w:rsidRPr="009210AE">
        <w:rPr>
          <w:lang w:val="uk-UA"/>
        </w:rPr>
        <w:t xml:space="preserve">. </w:t>
      </w:r>
      <w:r w:rsidRPr="009210AE">
        <w:rPr>
          <w:bCs/>
        </w:rPr>
        <w:t>– Заголовок з екрану.</w:t>
      </w:r>
    </w:p>
    <w:p w:rsidR="00521B79" w:rsidRPr="009210AE" w:rsidRDefault="00521B79" w:rsidP="00961112">
      <w:pPr>
        <w:numPr>
          <w:ilvl w:val="0"/>
          <w:numId w:val="76"/>
        </w:numPr>
        <w:tabs>
          <w:tab w:val="left" w:pos="567"/>
        </w:tabs>
        <w:spacing w:line="360" w:lineRule="auto"/>
        <w:ind w:left="567" w:hanging="567"/>
        <w:jc w:val="both"/>
        <w:rPr>
          <w:lang w:val="uk-UA"/>
        </w:rPr>
      </w:pPr>
      <w:r w:rsidRPr="009210AE">
        <w:rPr>
          <w:rFonts w:ascii="Times New Roman" w:hAnsi="Times New Roman"/>
          <w:bCs/>
          <w:sz w:val="28"/>
          <w:szCs w:val="28"/>
          <w:lang w:val="uk-UA"/>
        </w:rPr>
        <w:t>Методика професійного навчання.</w:t>
      </w:r>
      <w:r w:rsidRPr="009210AE">
        <w:rPr>
          <w:rFonts w:ascii="Times New Roman" w:hAnsi="Times New Roman"/>
          <w:sz w:val="28"/>
          <w:szCs w:val="28"/>
          <w:lang w:val="uk-UA"/>
        </w:rPr>
        <w:t xml:space="preserve"> Ч. 1 : Дидактичне проектування : навч. посібник для вищих навч. закладів інж.-пед. спец. для традиційної та дистанційгної форм навчання / О. Е. Коваленко [та інші]; Укр. інж.-пед. академія. - 2-ге вид., перероб. та доп. - Х. : ФОП Шевченко С.О., 2010. - 264 с. </w:t>
      </w:r>
    </w:p>
    <w:p w:rsidR="00521B79" w:rsidRPr="009210AE" w:rsidRDefault="00521B79" w:rsidP="00961112">
      <w:pPr>
        <w:numPr>
          <w:ilvl w:val="0"/>
          <w:numId w:val="76"/>
        </w:numPr>
        <w:tabs>
          <w:tab w:val="left" w:pos="567"/>
        </w:tabs>
        <w:spacing w:line="360" w:lineRule="auto"/>
        <w:ind w:left="567" w:hanging="567"/>
        <w:jc w:val="both"/>
        <w:rPr>
          <w:lang w:val="uk-UA"/>
        </w:rPr>
      </w:pPr>
      <w:r w:rsidRPr="009210AE">
        <w:rPr>
          <w:rFonts w:ascii="Times New Roman" w:hAnsi="Times New Roman"/>
          <w:bCs/>
          <w:sz w:val="28"/>
          <w:szCs w:val="28"/>
          <w:lang w:val="uk-UA"/>
        </w:rPr>
        <w:t xml:space="preserve"> Методика професійного навчання.</w:t>
      </w:r>
      <w:r w:rsidRPr="009210AE">
        <w:rPr>
          <w:rFonts w:ascii="Times New Roman" w:hAnsi="Times New Roman"/>
          <w:sz w:val="28"/>
          <w:szCs w:val="28"/>
          <w:lang w:val="uk-UA"/>
        </w:rPr>
        <w:t xml:space="preserve"> Ч. 2 : Основні технології навчання : навч. посібник для вищих навч. закладів інж.-пед. спец. для традиційної та дистанційної форм навчання / О. Е. Коваленко [та інші]; Укр. інж.-пед. академія. – 2-ге вид., перероб. та доп. – Х.: ФОП Шевченко С.О., 2010. – 256 с.</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lang w:val="uk-UA"/>
        </w:rPr>
        <w:lastRenderedPageBreak/>
        <w:t>Мещанінов О.П. Оцінка сталого розвитку університетської системи освіти в умовах ресурсних обмежень регіонів України: Методичні рекомендації. — Миколаїв: Вид-во МДГУ ім. Петра Могили, 2004. — 64 с.</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lang w:val="uk-UA"/>
        </w:rPr>
        <w:t xml:space="preserve">Мещанінов О.П. </w:t>
      </w:r>
      <w:r w:rsidRPr="009210AE">
        <w:rPr>
          <w:rFonts w:ascii="TimesNewRoman" w:eastAsia="Calibri" w:hAnsi="TimesNewRoman" w:cs="TimesNewRoman"/>
          <w:lang w:val="uk-UA"/>
        </w:rPr>
        <w:t xml:space="preserve">Сучасні моделі розвитку університетської освіти в Україні: теорія і методика: Автореф. дис…. доктора </w:t>
      </w:r>
      <w:r w:rsidRPr="009210AE">
        <w:rPr>
          <w:rFonts w:ascii="TimesNewRoman" w:eastAsia="Calibri" w:hAnsi="TimesNewRoman" w:cs="TimesNewRoman"/>
        </w:rPr>
        <w:t>пед.</w:t>
      </w:r>
      <w:r w:rsidRPr="009210AE">
        <w:rPr>
          <w:rFonts w:ascii="TimesNewRoman" w:eastAsia="Calibri" w:hAnsi="TimesNewRoman" w:cs="TimesNewRoman"/>
          <w:lang w:val="uk-UA"/>
        </w:rPr>
        <w:t xml:space="preserve"> </w:t>
      </w:r>
      <w:r w:rsidRPr="009210AE">
        <w:rPr>
          <w:rFonts w:ascii="TimesNewRoman" w:eastAsia="Calibri" w:hAnsi="TimesNewRoman" w:cs="TimesNewRoman"/>
        </w:rPr>
        <w:t>н</w:t>
      </w:r>
      <w:r w:rsidRPr="009210AE">
        <w:rPr>
          <w:rFonts w:ascii="TimesNewRoman" w:eastAsia="Calibri" w:hAnsi="TimesNewRoman" w:cs="TimesNewRoman"/>
          <w:lang w:val="uk-UA"/>
        </w:rPr>
        <w:t>аук</w:t>
      </w:r>
      <w:r w:rsidRPr="009210AE">
        <w:rPr>
          <w:rFonts w:ascii="TimesNewRoman" w:eastAsia="Calibri" w:hAnsi="TimesNewRoman" w:cs="TimesNewRoman"/>
        </w:rPr>
        <w:t xml:space="preserve">. – К., 2005. – 41 с. </w:t>
      </w:r>
      <w:r w:rsidRPr="009210AE">
        <w:rPr>
          <w:bCs/>
        </w:rPr>
        <w:t xml:space="preserve">–  </w:t>
      </w:r>
      <w:r w:rsidRPr="009210AE">
        <w:t>[</w:t>
      </w:r>
      <w:r w:rsidRPr="009210AE">
        <w:rPr>
          <w:bCs/>
        </w:rPr>
        <w:t xml:space="preserve">Електронний ресурс] – Режим доступу: </w:t>
      </w:r>
      <w:r w:rsidRPr="009210AE">
        <w:rPr>
          <w:rFonts w:ascii="TimesNewRoman" w:eastAsia="Calibri" w:hAnsi="TimesNewRoman" w:cs="TimesNewRoman"/>
          <w:lang w:val="uk-UA"/>
        </w:rPr>
        <w:t xml:space="preserve"> </w:t>
      </w:r>
      <w:hyperlink r:id="rId108" w:history="1">
        <w:r w:rsidRPr="009210AE">
          <w:rPr>
            <w:rStyle w:val="afc"/>
            <w:rFonts w:ascii="TimesNewRoman" w:eastAsia="Calibri" w:hAnsi="TimesNewRoman" w:cs="TimesNewRoman"/>
          </w:rPr>
          <w:t>http://www.lib.ua-ru.net/diss/cont/348647.html</w:t>
        </w:r>
      </w:hyperlink>
      <w:r w:rsidRPr="009210AE">
        <w:rPr>
          <w:rFonts w:ascii="TimesNewRoman" w:eastAsia="Calibri" w:hAnsi="TimesNewRoman" w:cs="TimesNewRoman"/>
          <w:lang w:val="uk-UA"/>
        </w:rPr>
        <w:t xml:space="preserve"> </w:t>
      </w:r>
      <w:r w:rsidRPr="009210AE">
        <w:t xml:space="preserve">. </w:t>
      </w:r>
      <w:r w:rsidRPr="009210AE">
        <w:rPr>
          <w:bCs/>
        </w:rPr>
        <w:t>– Заголовок з екрану.</w:t>
      </w:r>
    </w:p>
    <w:p w:rsidR="00521B79" w:rsidRPr="009210AE" w:rsidRDefault="00521B79" w:rsidP="00961112">
      <w:pPr>
        <w:pStyle w:val="affffffff7"/>
        <w:numPr>
          <w:ilvl w:val="0"/>
          <w:numId w:val="76"/>
        </w:numPr>
        <w:tabs>
          <w:tab w:val="left" w:pos="426"/>
          <w:tab w:val="left" w:pos="567"/>
        </w:tabs>
        <w:suppressAutoHyphens w:val="0"/>
        <w:autoSpaceDE w:val="0"/>
        <w:autoSpaceDN w:val="0"/>
        <w:adjustRightInd w:val="0"/>
        <w:spacing w:line="360" w:lineRule="auto"/>
        <w:ind w:left="567" w:hanging="567"/>
        <w:rPr>
          <w:rFonts w:ascii="TimesNewRomanPSMT" w:eastAsia="Calibri" w:hAnsi="TimesNewRomanPSMT" w:cs="TimesNewRomanPSMT"/>
        </w:rPr>
      </w:pPr>
      <w:r w:rsidRPr="009210AE">
        <w:rPr>
          <w:lang w:val="uk-UA"/>
        </w:rPr>
        <w:t xml:space="preserve">Мещанінов О.П. </w:t>
      </w:r>
      <w:r w:rsidRPr="009210AE">
        <w:rPr>
          <w:rFonts w:ascii="TimesNewRoman" w:eastAsia="Calibri" w:hAnsi="TimesNewRoman" w:cs="TimesNewRoman"/>
          <w:lang w:val="uk-UA"/>
        </w:rPr>
        <w:t xml:space="preserve">Сучасні моделі розвитку університетської освіти в Україні: Монографія. </w:t>
      </w:r>
      <w:r w:rsidRPr="009210AE">
        <w:rPr>
          <w:rFonts w:eastAsia="Calibri"/>
          <w:lang w:val="uk-UA"/>
        </w:rPr>
        <w:t xml:space="preserve">– </w:t>
      </w:r>
      <w:r w:rsidRPr="009210AE">
        <w:rPr>
          <w:lang w:val="uk-UA"/>
        </w:rPr>
        <w:t xml:space="preserve">Миколаїв: Вид-во МДГУ ім. </w:t>
      </w:r>
      <w:r w:rsidRPr="009210AE">
        <w:t>Петра Могили, 2005. – 460 с.</w:t>
      </w:r>
      <w:r w:rsidRPr="009210AE">
        <w:rPr>
          <w:rFonts w:eastAsia="Calibri"/>
        </w:rPr>
        <w:t xml:space="preserve"> </w:t>
      </w:r>
      <w:r w:rsidRPr="009210AE">
        <w:rPr>
          <w:bCs/>
        </w:rPr>
        <w:t xml:space="preserve">– </w:t>
      </w:r>
      <w:r w:rsidRPr="009210AE">
        <w:t>[</w:t>
      </w:r>
      <w:r w:rsidRPr="009210AE">
        <w:rPr>
          <w:bCs/>
        </w:rPr>
        <w:t xml:space="preserve">Електронний ресурс] – Режим доступу: </w:t>
      </w:r>
      <w:hyperlink r:id="rId109" w:history="1">
        <w:r w:rsidRPr="009210AE">
          <w:rPr>
            <w:rStyle w:val="afc"/>
            <w:rFonts w:eastAsia="Calibri"/>
          </w:rPr>
          <w:t>http://lib.chdu.edu.ua/index.php?m=9&amp;b=22</w:t>
        </w:r>
      </w:hyperlink>
      <w:r w:rsidRPr="009210AE">
        <w:t xml:space="preserve">. </w:t>
      </w:r>
      <w:r w:rsidRPr="009210AE">
        <w:rPr>
          <w:bCs/>
        </w:rPr>
        <w:t>– Заголовок з екрану.</w:t>
      </w:r>
      <w:r w:rsidRPr="009210AE">
        <w:rPr>
          <w:rFonts w:ascii="TimesNewRomanPSMT" w:eastAsia="Calibri" w:hAnsi="TimesNewRomanPSMT" w:cs="TimesNewRomanPSMT"/>
        </w:rPr>
        <w:t xml:space="preserve"> </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 xml:space="preserve">Милер Г.Т. Жизнь в окружающей среде. Ч.1-3: Пер. з англ. – М.: Прогресс-Пангея, 1994. – Т.1. – 256 с., Т.2. – 336 с., Т.3. – 400 с. </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t> Миль Дж. С. Основы политической экономии: в 3-х т.</w:t>
      </w:r>
      <w:r w:rsidRPr="009210AE">
        <w:rPr>
          <w:lang w:val="uk-UA"/>
        </w:rPr>
        <w:t xml:space="preserve"> </w:t>
      </w:r>
      <w:r w:rsidRPr="009210AE">
        <w:t>–</w:t>
      </w:r>
      <w:r w:rsidRPr="009210AE">
        <w:rPr>
          <w:lang w:val="uk-UA"/>
        </w:rPr>
        <w:t xml:space="preserve"> </w:t>
      </w:r>
      <w:r w:rsidRPr="009210AE">
        <w:t>М.: Прогресс, 1980.  </w:t>
      </w:r>
      <w:r w:rsidRPr="009210AE">
        <w:rPr>
          <w:lang w:val="uk-UA"/>
        </w:rPr>
        <w:t>–</w:t>
      </w:r>
      <w:r w:rsidRPr="009210AE">
        <w:t>Т.2. </w:t>
      </w:r>
      <w:r w:rsidRPr="009210AE">
        <w:rPr>
          <w:lang w:val="uk-UA"/>
        </w:rPr>
        <w:t>–</w:t>
      </w:r>
      <w:r w:rsidRPr="009210AE">
        <w:t> 480 с.</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t>Митяева</w:t>
      </w:r>
      <w:r w:rsidRPr="009210AE">
        <w:rPr>
          <w:rStyle w:val="aff7"/>
          <w:rFonts w:eastAsia="Arial Unicode MS"/>
        </w:rPr>
        <w:t xml:space="preserve"> </w:t>
      </w:r>
      <w:r w:rsidRPr="009210AE">
        <w:t xml:space="preserve">А.М.  Компетентностная модель многоуровнего высшего образования (на материале формирования учебно-исследовательской компетентности бакалавров и магистров): автореф. дис... д-ра пед. наук: 13.00.08 - теория и методика профессионального образования / Анна Михайловна Митяева. - Волгоград, 2007. </w:t>
      </w:r>
      <w:r w:rsidRPr="009210AE">
        <w:rPr>
          <w:bCs/>
        </w:rPr>
        <w:t xml:space="preserve">–  </w:t>
      </w:r>
      <w:r w:rsidRPr="009210AE">
        <w:t>[</w:t>
      </w:r>
      <w:r w:rsidRPr="009210AE">
        <w:rPr>
          <w:bCs/>
        </w:rPr>
        <w:t>Електронний ресурс]</w:t>
      </w:r>
      <w:r w:rsidRPr="009210AE">
        <w:rPr>
          <w:bCs/>
          <w:lang w:val="uk-UA"/>
        </w:rPr>
        <w:t>.</w:t>
      </w:r>
      <w:r w:rsidRPr="009210AE">
        <w:rPr>
          <w:bCs/>
        </w:rPr>
        <w:t xml:space="preserve"> – Режим доступу:</w:t>
      </w:r>
      <w:r w:rsidRPr="009210AE">
        <w:t xml:space="preserve"> </w:t>
      </w:r>
      <w:hyperlink r:id="rId110" w:history="1">
        <w:r w:rsidRPr="009210AE">
          <w:rPr>
            <w:rStyle w:val="afc"/>
          </w:rPr>
          <w:t>http://vspu.ru/dissovet/d-212-027.02/avtoreferaty/doktorske/10</w:t>
        </w:r>
      </w:hyperlink>
      <w:r w:rsidRPr="009210AE">
        <w:rPr>
          <w:lang w:val="uk-UA"/>
        </w:rPr>
        <w:t xml:space="preserve"> </w:t>
      </w:r>
      <w:r w:rsidRPr="009210AE">
        <w:t>-2.20/Avtoreferat%20Mityaevoi%20A.M..doc/at_download/file</w:t>
      </w:r>
      <w:r w:rsidRPr="009210AE">
        <w:rPr>
          <w:lang w:val="uk-UA"/>
        </w:rPr>
        <w:t xml:space="preserve">. </w:t>
      </w:r>
      <w:r w:rsidRPr="009210AE">
        <w:rPr>
          <w:bCs/>
        </w:rPr>
        <w:t>– Заголовок з екрану.</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lang w:val="uk-UA"/>
        </w:rPr>
        <w:t>Мілль Д. Про індивідуальність як один з елементів добробуту (Розділ ІІІ праці «Про свободу») // Лібералізм: Антологія / Упоряд. О. Проценко, В</w:t>
      </w:r>
      <w:r w:rsidRPr="009210AE">
        <w:t>. </w:t>
      </w:r>
      <w:r w:rsidRPr="009210AE">
        <w:rPr>
          <w:lang w:val="uk-UA"/>
        </w:rPr>
        <w:t>Лісовий. – К.: Смолоскип, 2002. – С. 154.</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noProof/>
        </w:rPr>
        <w:t>Моисеева Л.В. Развитие аксиологического потенциала личности студента-юриста: дис.к.пед.наук, 13.00.010 / Л.В. Моисеева</w:t>
      </w:r>
      <w:r w:rsidRPr="009210AE">
        <w:rPr>
          <w:noProof/>
          <w:lang w:val="uk-UA"/>
        </w:rPr>
        <w:t xml:space="preserve">. </w:t>
      </w:r>
      <w:r w:rsidRPr="009210AE">
        <w:rPr>
          <w:noProof/>
        </w:rPr>
        <w:t>– Оренбург, 1999.</w:t>
      </w:r>
      <w:r w:rsidRPr="009210AE">
        <w:rPr>
          <w:noProof/>
          <w:lang w:val="uk-UA"/>
        </w:rPr>
        <w:t xml:space="preserve"> –</w:t>
      </w:r>
      <w:r w:rsidRPr="009210AE">
        <w:rPr>
          <w:noProof/>
        </w:rPr>
        <w:t xml:space="preserve"> 235 с.; </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lang w:val="uk-UA"/>
        </w:rPr>
        <w:t xml:space="preserve">Моисеев Н.Н. Судьба цивилизации. Путь разума. – М.: МНЭПУ, 1998. – 228 с. </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szCs w:val="32"/>
          <w:lang w:val="uk-UA"/>
        </w:rPr>
        <w:t>Моисеев Н.Н. Человек и ноосфера. – М.: Молодая гвардия, 1990. – 351 с.</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szCs w:val="32"/>
          <w:lang w:val="uk-UA"/>
        </w:rPr>
        <w:t xml:space="preserve">Моисеев Н. Система "Гея" и проблема запретной черты". – М.: "Мир науки", </w:t>
      </w:r>
      <w:r w:rsidRPr="009210AE">
        <w:rPr>
          <w:szCs w:val="32"/>
        </w:rPr>
        <w:t>№</w:t>
      </w:r>
      <w:r w:rsidRPr="009210AE">
        <w:rPr>
          <w:szCs w:val="32"/>
          <w:lang w:val="uk-UA"/>
        </w:rPr>
        <w:t xml:space="preserve"> 1, 1985.</w:t>
      </w:r>
    </w:p>
    <w:p w:rsidR="00521B79" w:rsidRPr="00521B79"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lang w:val="uk-UA"/>
        </w:rPr>
      </w:pPr>
      <w:r w:rsidRPr="00521B79">
        <w:rPr>
          <w:rFonts w:eastAsia="Calibri"/>
          <w:lang w:val="uk-UA"/>
        </w:rPr>
        <w:t>Мойсеюк Н.Є. Педагогіка: Навчальний посібник / Неля Євтихіївна Мойсеюк. – [5-е вид.]. – Київ, 2007. – 656 с.</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 New Roman" w:eastAsia="Calibri" w:hAnsi="Times New Roman"/>
        </w:rPr>
      </w:pPr>
      <w:r w:rsidRPr="009210AE">
        <w:rPr>
          <w:rFonts w:ascii="Times New Roman" w:eastAsia="Calibri" w:hAnsi="Times New Roman"/>
        </w:rPr>
        <w:lastRenderedPageBreak/>
        <w:t>Моніторинг стандартів освіти / [За ред. Альберта Тайджнмана і</w:t>
      </w:r>
      <w:r w:rsidRPr="009210AE">
        <w:rPr>
          <w:rFonts w:ascii="Times New Roman" w:eastAsia="Calibri" w:hAnsi="Times New Roman"/>
          <w:lang w:val="uk-UA"/>
        </w:rPr>
        <w:t xml:space="preserve"> </w:t>
      </w:r>
      <w:r w:rsidRPr="009210AE">
        <w:rPr>
          <w:rFonts w:ascii="Times New Roman" w:eastAsia="Calibri" w:hAnsi="Times New Roman"/>
        </w:rPr>
        <w:t>Т.Невілла Поствейта; пер. з англ. Ірини Пилипчук]. – Львів: Літопис,</w:t>
      </w:r>
      <w:r w:rsidRPr="009210AE">
        <w:rPr>
          <w:rFonts w:ascii="Times New Roman" w:eastAsia="Calibri" w:hAnsi="Times New Roman"/>
          <w:lang w:val="uk-UA"/>
        </w:rPr>
        <w:t xml:space="preserve"> </w:t>
      </w:r>
      <w:r w:rsidRPr="009210AE">
        <w:rPr>
          <w:rFonts w:ascii="Times New Roman" w:eastAsia="Calibri" w:hAnsi="Times New Roman"/>
        </w:rPr>
        <w:t>2003. – 328 с.</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szCs w:val="32"/>
          <w:lang w:val="uk-UA"/>
        </w:rPr>
        <w:t xml:space="preserve">Моргун Д.В., Безверхова Н.В. </w:t>
      </w:r>
      <w:r w:rsidRPr="009210AE">
        <w:t xml:space="preserve">Социальная экология и стратегия устойчивого развития цивилизации. – М.: Социально-политическая МЫСЛЬ, 2006. – 68 с. </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NewRomanPSMT-Identity-H" w:eastAsia="Calibri" w:hAnsi="TimesNewRomanPSMT-Identity-H" w:cs="TimesNewRomanPSMT-Identity-H"/>
        </w:rPr>
      </w:pPr>
      <w:r w:rsidRPr="009210AE">
        <w:rPr>
          <w:rFonts w:ascii="TimesNewRomanPSMT-Identity-H" w:eastAsia="Calibri" w:hAnsi="TimesNewRomanPSMT-Identity-H" w:cs="TimesNewRomanPSMT-Identity-H"/>
        </w:rPr>
        <w:t>Морозова</w:t>
      </w:r>
      <w:r w:rsidRPr="009210AE">
        <w:t> </w:t>
      </w:r>
      <w:r w:rsidRPr="009210AE">
        <w:rPr>
          <w:rFonts w:ascii="TimesNewRomanPSMT-Identity-H" w:eastAsia="Calibri" w:hAnsi="TimesNewRomanPSMT-Identity-H" w:cs="TimesNewRomanPSMT-Identity-H"/>
        </w:rPr>
        <w:t>Т.Ю. Погляд на освітні стандарти крізь призму компетентнісного підходу // Проблеми освіти: Науково-методичний збірник /Науково-методичний центр вищої освіти МОН України. – К., 2005. – Вип. 46: Болонський процес в Україні. – Ч. 2. – С. 73</w:t>
      </w:r>
      <w:r w:rsidRPr="009210AE">
        <w:rPr>
          <w:rFonts w:ascii="TimesNewRomanPSMT-Identity-H" w:eastAsia="Calibri" w:hAnsi="TimesNewRomanPSMT-Identity-H" w:cs="TimesNewRomanPSMT-Identity-H"/>
          <w:lang w:val="uk-UA"/>
        </w:rPr>
        <w:t>-</w:t>
      </w:r>
      <w:r w:rsidRPr="009210AE">
        <w:rPr>
          <w:rFonts w:ascii="TimesNewRomanPSMT-Identity-H" w:eastAsia="Calibri" w:hAnsi="TimesNewRomanPSMT-Identity-H" w:cs="TimesNewRomanPSMT-Identity-H"/>
        </w:rPr>
        <w:t>80.</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bCs/>
        </w:rPr>
      </w:pPr>
      <w:r w:rsidRPr="009210AE">
        <w:t>Мудрак О.В. Проблеми і шляхи розвитку екологічної освіти в Україні // Людин</w:t>
      </w:r>
      <w:r>
        <w:t>а</w:t>
      </w:r>
      <w:r w:rsidRPr="009210AE">
        <w:t xml:space="preserve"> і довкілля. Проблеми неоекології. 2002. Вип. 3. – Харків: Видавництво ХНУ, 2002.</w:t>
      </w:r>
      <w:r w:rsidRPr="009210AE">
        <w:rPr>
          <w:lang w:val="en-US"/>
        </w:rPr>
        <w:t> </w:t>
      </w:r>
      <w:r w:rsidRPr="009210AE">
        <w:t>– С. 14</w:t>
      </w:r>
      <w:r w:rsidRPr="009210AE">
        <w:rPr>
          <w:lang w:val="en-US"/>
        </w:rPr>
        <w:t> </w:t>
      </w:r>
      <w:r w:rsidRPr="009210AE">
        <w:t>– 18.</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21" w:hanging="567"/>
        <w:jc w:val="both"/>
        <w:rPr>
          <w:spacing w:val="-7"/>
        </w:rPr>
      </w:pPr>
      <w:r w:rsidRPr="009210AE">
        <w:t xml:space="preserve">Мудрецов А.Ф. Экономические проблемы устойчивого развития /Труды </w:t>
      </w:r>
      <w:r w:rsidRPr="009210AE">
        <w:rPr>
          <w:lang w:val="en-US"/>
        </w:rPr>
        <w:t>X</w:t>
      </w:r>
      <w:r w:rsidRPr="009210AE">
        <w:t xml:space="preserve"> Юбилейной Всероссийской и </w:t>
      </w:r>
      <w:r w:rsidRPr="009210AE">
        <w:rPr>
          <w:lang w:val="en-US"/>
        </w:rPr>
        <w:t>V</w:t>
      </w:r>
      <w:r w:rsidRPr="009210AE">
        <w:t xml:space="preserve"> международной конференции «Теория и практика экологического страхования: итоги и перспективы», Москва-Улан-Удэ, 2010.</w:t>
      </w:r>
    </w:p>
    <w:p w:rsidR="00521B79" w:rsidRPr="009210AE" w:rsidRDefault="00521B79" w:rsidP="00961112">
      <w:pPr>
        <w:widowControl w:val="0"/>
        <w:numPr>
          <w:ilvl w:val="0"/>
          <w:numId w:val="76"/>
        </w:numPr>
        <w:tabs>
          <w:tab w:val="left" w:pos="567"/>
        </w:tabs>
        <w:suppressAutoHyphens w:val="0"/>
        <w:autoSpaceDE w:val="0"/>
        <w:autoSpaceDN w:val="0"/>
        <w:adjustRightInd w:val="0"/>
        <w:spacing w:after="120" w:line="360" w:lineRule="auto"/>
        <w:ind w:left="567" w:hanging="567"/>
        <w:jc w:val="both"/>
        <w:rPr>
          <w:bCs/>
        </w:rPr>
      </w:pPr>
      <w:r w:rsidRPr="009210AE">
        <w:rPr>
          <w:bCs/>
        </w:rPr>
        <w:t xml:space="preserve">Мунин П.И. Теория устойчивого развития. – М.: Либроком, 2009. – 312 с.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bCs/>
        </w:rPr>
      </w:pPr>
      <w:r w:rsidRPr="009210AE">
        <w:rPr>
          <w:bCs/>
        </w:rPr>
        <w:t xml:space="preserve">Мунтян М.А., Урсул А.Д. Глобализация и устойчивое развитие. – М.: Ступени, 2004. 89 с. </w:t>
      </w:r>
    </w:p>
    <w:p w:rsidR="00521B79" w:rsidRPr="009210AE" w:rsidRDefault="00521B79" w:rsidP="00961112">
      <w:pPr>
        <w:widowControl w:val="0"/>
        <w:numPr>
          <w:ilvl w:val="0"/>
          <w:numId w:val="76"/>
        </w:numPr>
        <w:shd w:val="clear" w:color="auto" w:fill="FFFFFF"/>
        <w:tabs>
          <w:tab w:val="left" w:pos="426"/>
          <w:tab w:val="left" w:pos="567"/>
        </w:tabs>
        <w:suppressAutoHyphens w:val="0"/>
        <w:autoSpaceDE w:val="0"/>
        <w:autoSpaceDN w:val="0"/>
        <w:adjustRightInd w:val="0"/>
        <w:spacing w:line="360" w:lineRule="auto"/>
        <w:ind w:left="567" w:hanging="567"/>
        <w:jc w:val="both"/>
      </w:pPr>
      <w:r w:rsidRPr="009210AE">
        <w:rPr>
          <w:spacing w:val="-5"/>
        </w:rPr>
        <w:t xml:space="preserve">Мушинська Н.С. Педагогічні засоби формування компетентності саморозвитку майбутніх економістів // Проблеми освіти №64, 2010. – </w:t>
      </w:r>
      <w:r w:rsidRPr="009210AE">
        <w:t xml:space="preserve">С. 67-72. </w:t>
      </w:r>
      <w:r w:rsidRPr="009210AE">
        <w:rPr>
          <w:spacing w:val="-5"/>
        </w:rPr>
        <w:t xml:space="preserve">– [Електронний ресурс]. – Режим доступу: </w:t>
      </w:r>
      <w:hyperlink r:id="rId111" w:history="1">
        <w:r w:rsidRPr="009210AE">
          <w:rPr>
            <w:rStyle w:val="afc"/>
          </w:rPr>
          <w:t>http://www.smcae.kiev.ua/pdf/ periodika/problemi_osviti/Problemi_osvitu_64.pdf</w:t>
        </w:r>
      </w:hyperlink>
      <w:r w:rsidRPr="009210AE">
        <w:t>. - Заголовок з екрану.</w:t>
      </w:r>
    </w:p>
    <w:p w:rsidR="00521B79" w:rsidRPr="009210AE" w:rsidRDefault="00521B79" w:rsidP="00961112">
      <w:pPr>
        <w:widowControl w:val="0"/>
        <w:numPr>
          <w:ilvl w:val="0"/>
          <w:numId w:val="76"/>
        </w:numPr>
        <w:shd w:val="clear" w:color="auto" w:fill="FFFFFF"/>
        <w:tabs>
          <w:tab w:val="left" w:pos="426"/>
          <w:tab w:val="left" w:pos="567"/>
        </w:tabs>
        <w:suppressAutoHyphens w:val="0"/>
        <w:autoSpaceDE w:val="0"/>
        <w:autoSpaceDN w:val="0"/>
        <w:adjustRightInd w:val="0"/>
        <w:spacing w:line="360" w:lineRule="auto"/>
        <w:ind w:left="567" w:hanging="567"/>
        <w:jc w:val="both"/>
      </w:pPr>
      <w:r w:rsidRPr="009210AE">
        <w:t xml:space="preserve">Набиулина Н.Г. Аксиологизация цикла психолого-педагогических дисциплин в средних специальных учебных заведениях. – Уфа, 2003. – с. </w:t>
      </w:r>
      <w:r w:rsidRPr="009210AE">
        <w:rPr>
          <w:bCs/>
        </w:rPr>
        <w:t xml:space="preserve">– </w:t>
      </w:r>
      <w:r w:rsidRPr="009210AE">
        <w:t>[</w:t>
      </w:r>
      <w:r w:rsidRPr="009210AE">
        <w:rPr>
          <w:bCs/>
        </w:rPr>
        <w:t xml:space="preserve">Електронний ресурс]. – Режим доступу: </w:t>
      </w:r>
      <w:hyperlink r:id="rId112" w:history="1">
        <w:r w:rsidRPr="009210AE">
          <w:rPr>
            <w:rStyle w:val="afc"/>
          </w:rPr>
          <w:t>www.ugkr.ru/about/files/docs/ docs/metod2.doc</w:t>
        </w:r>
      </w:hyperlink>
      <w:r w:rsidRPr="009210AE">
        <w:t xml:space="preserve"> . – Заголовок з екрану.</w:t>
      </w:r>
    </w:p>
    <w:p w:rsidR="00521B79" w:rsidRPr="009210AE" w:rsidRDefault="00521B79" w:rsidP="00961112">
      <w:pPr>
        <w:pStyle w:val="afffffffff8"/>
        <w:widowControl/>
        <w:numPr>
          <w:ilvl w:val="0"/>
          <w:numId w:val="76"/>
        </w:numPr>
        <w:tabs>
          <w:tab w:val="left" w:pos="567"/>
        </w:tabs>
        <w:suppressAutoHyphens w:val="0"/>
        <w:ind w:left="567" w:hanging="567"/>
        <w:contextualSpacing/>
      </w:pPr>
      <w:r w:rsidRPr="009210AE">
        <w:rPr>
          <w:rFonts w:ascii="TimesNewRomanPSMT-Identity-H" w:eastAsia="Calibri" w:hAnsi="TimesNewRomanPSMT-Identity-H" w:cs="TimesNewRomanPSMT-Identity-H"/>
        </w:rPr>
        <w:t>Наказ МОН України від 11.10.2007 р. N 897 "Про створення робочих груп з розроблення галузевих стандартів вищої освіти"</w:t>
      </w:r>
      <w:r w:rsidRPr="009210AE">
        <w:rPr>
          <w:lang w:val="uk-UA"/>
        </w:rPr>
        <w:t>.</w:t>
      </w:r>
    </w:p>
    <w:p w:rsidR="00521B79" w:rsidRPr="009210AE" w:rsidRDefault="00521B79" w:rsidP="00961112">
      <w:pPr>
        <w:pStyle w:val="afffffffff8"/>
        <w:widowControl/>
        <w:numPr>
          <w:ilvl w:val="0"/>
          <w:numId w:val="76"/>
        </w:numPr>
        <w:tabs>
          <w:tab w:val="left" w:pos="567"/>
        </w:tabs>
        <w:suppressAutoHyphens w:val="0"/>
        <w:ind w:left="567" w:hanging="567"/>
        <w:contextualSpacing/>
      </w:pPr>
      <w:r w:rsidRPr="009210AE">
        <w:t xml:space="preserve">На пути к образованию для устойчивого развития в России / Под редакцией Н.С.Касимова и С.М.Малхазовой. – М.: ГЕОС, 2006. – 206 с.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t>Наука и образование в интересах устойчивого развития / Под общей редакцией Т.И.Костиной. – М.: Московская государственная академия делового администрирования, 2006. – 230 с.</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rFonts w:eastAsia="Calibri"/>
        </w:rPr>
        <w:t>Національна доктрина розвитку освіти // Освіта України. – 2002. – № 33 (329). – 23 квітня. – С. 4-6.</w:t>
      </w:r>
      <w:r w:rsidRPr="009210AE">
        <w:rPr>
          <w:rFonts w:ascii="TimesNewRomanPSMT" w:eastAsia="Calibri" w:hAnsi="TimesNewRomanPSMT" w:cs="TimesNewRomanPSMT"/>
        </w:rPr>
        <w:t xml:space="preserve"> </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hanging="567"/>
        <w:jc w:val="both"/>
        <w:rPr>
          <w:rFonts w:ascii="ArialMT" w:eastAsia="Calibri" w:hAnsi="ArialMT" w:cs="ArialMT"/>
        </w:rPr>
      </w:pPr>
      <w:r w:rsidRPr="009210AE">
        <w:rPr>
          <w:bCs/>
        </w:rPr>
        <w:lastRenderedPageBreak/>
        <w:t xml:space="preserve">Національна стратегія розвитку освіти в Україні на 2012–2021 роки. –  </w:t>
      </w:r>
      <w:r w:rsidRPr="009210AE">
        <w:t>[</w:t>
      </w:r>
      <w:r w:rsidRPr="009210AE">
        <w:rPr>
          <w:bCs/>
        </w:rPr>
        <w:t xml:space="preserve">Електронний ресурс] – Режим доступу: </w:t>
      </w:r>
      <w:hyperlink r:id="rId113" w:history="1">
        <w:r w:rsidRPr="009210AE">
          <w:rPr>
            <w:rStyle w:val="afc"/>
            <w:lang w:val="en-US"/>
          </w:rPr>
          <w:t>http</w:t>
        </w:r>
        <w:r w:rsidRPr="009210AE">
          <w:rPr>
            <w:rStyle w:val="afc"/>
          </w:rPr>
          <w:t>://</w:t>
        </w:r>
        <w:r w:rsidRPr="009210AE">
          <w:rPr>
            <w:rStyle w:val="afc"/>
            <w:lang w:val="en-US"/>
          </w:rPr>
          <w:t>www</w:t>
        </w:r>
        <w:r w:rsidRPr="009210AE">
          <w:rPr>
            <w:rStyle w:val="afc"/>
          </w:rPr>
          <w:t>.</w:t>
        </w:r>
        <w:r w:rsidRPr="009210AE">
          <w:rPr>
            <w:rStyle w:val="afc"/>
            <w:lang w:val="en-US"/>
          </w:rPr>
          <w:t>mon</w:t>
        </w:r>
        <w:r w:rsidRPr="009210AE">
          <w:rPr>
            <w:rStyle w:val="afc"/>
          </w:rPr>
          <w:t>.</w:t>
        </w:r>
        <w:r w:rsidRPr="009210AE">
          <w:rPr>
            <w:rStyle w:val="afc"/>
            <w:lang w:val="en-US"/>
          </w:rPr>
          <w:t>gov</w:t>
        </w:r>
        <w:r w:rsidRPr="009210AE">
          <w:rPr>
            <w:rStyle w:val="afc"/>
          </w:rPr>
          <w:t>.</w:t>
        </w:r>
        <w:r w:rsidRPr="009210AE">
          <w:rPr>
            <w:rStyle w:val="afc"/>
            <w:lang w:val="en-US"/>
          </w:rPr>
          <w:t>ua</w:t>
        </w:r>
        <w:r w:rsidRPr="009210AE">
          <w:rPr>
            <w:rStyle w:val="afc"/>
          </w:rPr>
          <w:t>/</w:t>
        </w:r>
        <w:r w:rsidRPr="009210AE">
          <w:rPr>
            <w:rStyle w:val="afc"/>
            <w:lang w:val="en-US"/>
          </w:rPr>
          <w:t>images</w:t>
        </w:r>
        <w:r w:rsidRPr="009210AE">
          <w:rPr>
            <w:rStyle w:val="afc"/>
          </w:rPr>
          <w:t xml:space="preserve">/ </w:t>
        </w:r>
        <w:r w:rsidRPr="009210AE">
          <w:rPr>
            <w:rStyle w:val="afc"/>
            <w:lang w:val="en-US"/>
          </w:rPr>
          <w:t>files</w:t>
        </w:r>
        <w:r w:rsidRPr="009210AE">
          <w:rPr>
            <w:rStyle w:val="afc"/>
          </w:rPr>
          <w:t xml:space="preserve">/ </w:t>
        </w:r>
        <w:r w:rsidRPr="009210AE">
          <w:rPr>
            <w:rStyle w:val="afc"/>
            <w:lang w:val="en-US"/>
          </w:rPr>
          <w:t>news</w:t>
        </w:r>
        <w:r w:rsidRPr="009210AE">
          <w:rPr>
            <w:rStyle w:val="afc"/>
          </w:rPr>
          <w:t>/12/05/4455.</w:t>
        </w:r>
        <w:r w:rsidRPr="009210AE">
          <w:rPr>
            <w:rStyle w:val="afc"/>
            <w:lang w:val="en-US"/>
          </w:rPr>
          <w:t>pdf</w:t>
        </w:r>
        <w:r w:rsidRPr="009210AE">
          <w:rPr>
            <w:rStyle w:val="afc"/>
          </w:rPr>
          <w:t xml:space="preserve"> /</w:t>
        </w:r>
      </w:hyperlink>
      <w:r w:rsidRPr="009210AE">
        <w:rPr>
          <w:bCs/>
        </w:rPr>
        <w:t xml:space="preserve">. – Заголовок з екрану. </w:t>
      </w:r>
    </w:p>
    <w:p w:rsidR="00521B79" w:rsidRPr="009210AE" w:rsidRDefault="00521B79" w:rsidP="00961112">
      <w:pPr>
        <w:pStyle w:val="afffffffff8"/>
        <w:widowControl/>
        <w:numPr>
          <w:ilvl w:val="0"/>
          <w:numId w:val="76"/>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hanging="567"/>
        <w:contextualSpacing/>
        <w:rPr>
          <w:rFonts w:ascii="Times New Roman" w:hAnsi="Times New Roman"/>
          <w:lang w:val="uk-UA"/>
        </w:rPr>
      </w:pPr>
      <w:r w:rsidRPr="009210AE">
        <w:rPr>
          <w:rFonts w:ascii="Times New Roman" w:hAnsi="Times New Roman"/>
          <w:bCs/>
          <w:kern w:val="36"/>
          <w:lang w:val="uk-UA" w:eastAsia="ru-RU"/>
        </w:rPr>
        <w:t>Національний план дій з охорони навколишнього природного середовища на 2011-2015 роки (</w:t>
      </w:r>
      <w:r w:rsidRPr="009210AE">
        <w:rPr>
          <w:rFonts w:ascii="Times New Roman" w:hAnsi="Times New Roman"/>
          <w:bCs/>
          <w:lang w:val="uk-UA"/>
        </w:rPr>
        <w:t>Розпорядження Кабінету Міністрів України від 25.05.2011 р. №577-р</w:t>
      </w:r>
      <w:r w:rsidRPr="009210AE">
        <w:rPr>
          <w:rFonts w:ascii="Times New Roman" w:hAnsi="Times New Roman"/>
          <w:bCs/>
          <w:kern w:val="36"/>
          <w:lang w:val="uk-UA" w:eastAsia="ru-RU"/>
        </w:rPr>
        <w:t>.).</w:t>
      </w:r>
      <w:r w:rsidRPr="009210AE">
        <w:rPr>
          <w:lang w:val="uk-UA"/>
        </w:rPr>
        <w:t xml:space="preserve"> </w:t>
      </w:r>
      <w:r w:rsidRPr="009210AE">
        <w:rPr>
          <w:bCs/>
          <w:lang w:val="uk-UA"/>
        </w:rPr>
        <w:t xml:space="preserve">–  </w:t>
      </w:r>
      <w:r w:rsidRPr="009210AE">
        <w:rPr>
          <w:lang w:val="uk-UA"/>
        </w:rPr>
        <w:t>[</w:t>
      </w:r>
      <w:r w:rsidRPr="009210AE">
        <w:rPr>
          <w:bCs/>
          <w:lang w:val="uk-UA"/>
        </w:rPr>
        <w:t xml:space="preserve">Електронний ресурс]. – Режим доступу: </w:t>
      </w:r>
      <w:r w:rsidRPr="009210AE">
        <w:rPr>
          <w:b/>
          <w:bCs/>
          <w:lang w:val="uk-UA"/>
        </w:rPr>
        <w:t xml:space="preserve"> </w:t>
      </w:r>
      <w:hyperlink r:id="rId114" w:history="1">
        <w:r w:rsidRPr="009210AE">
          <w:rPr>
            <w:rStyle w:val="afc"/>
          </w:rPr>
          <w:t>http://zakon0.rada.gov.ua/laws/show/577-2011-%D1%80</w:t>
        </w:r>
      </w:hyperlink>
      <w:r w:rsidRPr="009210AE">
        <w:rPr>
          <w:lang w:val="uk-UA"/>
        </w:rPr>
        <w:t>. – Заголовок з екрану.</w:t>
      </w:r>
      <w:r w:rsidRPr="009210AE">
        <w:rPr>
          <w:bCs/>
        </w:rPr>
        <w:t xml:space="preserve"> </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rFonts w:ascii="TimesNewRomanPS-BoldItalicMT" w:eastAsia="Calibri" w:hAnsi="TimesNewRomanPS-BoldItalicMT" w:cs="TimesNewRomanPS-BoldItalicMT"/>
        </w:rPr>
      </w:pPr>
      <w:r w:rsidRPr="009210AE">
        <w:rPr>
          <w:rFonts w:ascii="TimesNewRoman" w:eastAsia="Calibri" w:hAnsi="TimesNewRoman" w:cs="TimesNewRoman"/>
          <w:lang w:val="uk-UA"/>
        </w:rPr>
        <w:t>Національний освітній глосарій</w:t>
      </w:r>
      <w:r w:rsidRPr="009210AE">
        <w:rPr>
          <w:rFonts w:eastAsia="Calibri"/>
          <w:lang w:val="uk-UA"/>
        </w:rPr>
        <w:t xml:space="preserve">: </w:t>
      </w:r>
      <w:r w:rsidRPr="009210AE">
        <w:rPr>
          <w:rFonts w:ascii="TimesNewRoman" w:eastAsia="Calibri" w:hAnsi="TimesNewRoman" w:cs="TimesNewRoman"/>
          <w:lang w:val="uk-UA"/>
        </w:rPr>
        <w:t xml:space="preserve">вища освіта </w:t>
      </w:r>
      <w:r w:rsidRPr="009210AE">
        <w:rPr>
          <w:rFonts w:eastAsia="Calibri"/>
          <w:lang w:val="uk-UA"/>
        </w:rPr>
        <w:t xml:space="preserve">/ </w:t>
      </w:r>
      <w:r w:rsidRPr="009210AE">
        <w:rPr>
          <w:rFonts w:ascii="TimesNewRoman" w:eastAsia="Calibri" w:hAnsi="TimesNewRoman" w:cs="TimesNewRoman"/>
          <w:lang w:val="uk-UA"/>
        </w:rPr>
        <w:t>авт</w:t>
      </w:r>
      <w:r w:rsidRPr="009210AE">
        <w:rPr>
          <w:rFonts w:eastAsia="Calibri"/>
          <w:lang w:val="uk-UA"/>
        </w:rPr>
        <w:t>.-</w:t>
      </w:r>
      <w:r w:rsidRPr="009210AE">
        <w:rPr>
          <w:rFonts w:ascii="TimesNewRoman" w:eastAsia="Calibri" w:hAnsi="TimesNewRoman" w:cs="TimesNewRoman"/>
          <w:lang w:val="uk-UA"/>
        </w:rPr>
        <w:t>уклад</w:t>
      </w:r>
      <w:r w:rsidRPr="009210AE">
        <w:rPr>
          <w:rFonts w:eastAsia="Calibri"/>
          <w:lang w:val="uk-UA"/>
        </w:rPr>
        <w:t xml:space="preserve">.: </w:t>
      </w:r>
      <w:r w:rsidRPr="009210AE">
        <w:rPr>
          <w:rFonts w:ascii="TimesNewRoman" w:eastAsia="Calibri" w:hAnsi="TimesNewRoman" w:cs="TimesNewRoman"/>
          <w:lang w:val="uk-UA"/>
        </w:rPr>
        <w:t>І</w:t>
      </w:r>
      <w:r w:rsidRPr="009210AE">
        <w:rPr>
          <w:rFonts w:eastAsia="Calibri"/>
          <w:lang w:val="uk-UA"/>
        </w:rPr>
        <w:t xml:space="preserve">. </w:t>
      </w:r>
      <w:r w:rsidRPr="009210AE">
        <w:rPr>
          <w:rFonts w:ascii="TimesNewRoman" w:eastAsia="Calibri" w:hAnsi="TimesNewRoman" w:cs="TimesNewRoman"/>
          <w:lang w:val="uk-UA"/>
        </w:rPr>
        <w:t>І</w:t>
      </w:r>
      <w:r w:rsidRPr="009210AE">
        <w:rPr>
          <w:rFonts w:eastAsia="Calibri"/>
          <w:lang w:val="uk-UA"/>
        </w:rPr>
        <w:t xml:space="preserve">. </w:t>
      </w:r>
      <w:r w:rsidRPr="009210AE">
        <w:rPr>
          <w:rFonts w:ascii="TimesNewRoman" w:eastAsia="Calibri" w:hAnsi="TimesNewRoman" w:cs="TimesNewRoman"/>
          <w:lang w:val="uk-UA"/>
        </w:rPr>
        <w:t>Бабин</w:t>
      </w:r>
      <w:r w:rsidRPr="009210AE">
        <w:rPr>
          <w:rFonts w:eastAsia="Calibri"/>
          <w:lang w:val="uk-UA"/>
        </w:rPr>
        <w:t xml:space="preserve">, </w:t>
      </w:r>
      <w:r w:rsidRPr="009210AE">
        <w:rPr>
          <w:rFonts w:ascii="TimesNewRoman" w:eastAsia="Calibri" w:hAnsi="TimesNewRoman" w:cs="TimesNewRoman"/>
          <w:lang w:val="uk-UA"/>
        </w:rPr>
        <w:t>Я</w:t>
      </w:r>
      <w:r w:rsidRPr="009210AE">
        <w:rPr>
          <w:rFonts w:eastAsia="Calibri"/>
          <w:lang w:val="uk-UA"/>
        </w:rPr>
        <w:t>.</w:t>
      </w:r>
      <w:r w:rsidRPr="009210AE">
        <w:rPr>
          <w:rFonts w:ascii="TimesNewRoman" w:eastAsia="Calibri" w:hAnsi="TimesNewRoman" w:cs="TimesNewRoman"/>
          <w:lang w:val="uk-UA"/>
        </w:rPr>
        <w:t>Я</w:t>
      </w:r>
      <w:r w:rsidRPr="009210AE">
        <w:rPr>
          <w:rFonts w:eastAsia="Calibri"/>
          <w:lang w:val="uk-UA"/>
        </w:rPr>
        <w:t xml:space="preserve">. </w:t>
      </w:r>
      <w:r w:rsidRPr="009210AE">
        <w:rPr>
          <w:rFonts w:ascii="TimesNewRoman" w:eastAsia="Calibri" w:hAnsi="TimesNewRoman" w:cs="TimesNewRoman"/>
          <w:lang w:val="uk-UA"/>
        </w:rPr>
        <w:t>Болюбаш</w:t>
      </w:r>
      <w:r w:rsidRPr="009210AE">
        <w:rPr>
          <w:rFonts w:eastAsia="Calibri"/>
          <w:lang w:val="uk-UA"/>
        </w:rPr>
        <w:t xml:space="preserve">, </w:t>
      </w:r>
      <w:r w:rsidRPr="009210AE">
        <w:rPr>
          <w:rFonts w:ascii="TimesNewRoman" w:eastAsia="Calibri" w:hAnsi="TimesNewRoman" w:cs="TimesNewRoman"/>
          <w:lang w:val="uk-UA"/>
        </w:rPr>
        <w:t>А</w:t>
      </w:r>
      <w:r w:rsidRPr="009210AE">
        <w:rPr>
          <w:rFonts w:eastAsia="Calibri"/>
          <w:lang w:val="uk-UA"/>
        </w:rPr>
        <w:t xml:space="preserve"> </w:t>
      </w:r>
      <w:r w:rsidRPr="009210AE">
        <w:rPr>
          <w:rFonts w:ascii="TimesNewRoman" w:eastAsia="Calibri" w:hAnsi="TimesNewRoman" w:cs="TimesNewRoman"/>
          <w:lang w:val="uk-UA"/>
        </w:rPr>
        <w:t>А</w:t>
      </w:r>
      <w:r w:rsidRPr="009210AE">
        <w:rPr>
          <w:rFonts w:eastAsia="Calibri"/>
          <w:lang w:val="uk-UA"/>
        </w:rPr>
        <w:t xml:space="preserve">. </w:t>
      </w:r>
      <w:r w:rsidRPr="009210AE">
        <w:rPr>
          <w:rFonts w:ascii="TimesNewRoman" w:eastAsia="Calibri" w:hAnsi="TimesNewRoman" w:cs="TimesNewRoman"/>
          <w:lang w:val="uk-UA"/>
        </w:rPr>
        <w:t>Гармаш та ін</w:t>
      </w:r>
      <w:r w:rsidRPr="009210AE">
        <w:rPr>
          <w:rFonts w:eastAsia="Calibri"/>
          <w:lang w:val="uk-UA"/>
        </w:rPr>
        <w:t xml:space="preserve">. / </w:t>
      </w:r>
      <w:r w:rsidRPr="009210AE">
        <w:rPr>
          <w:rFonts w:ascii="TimesNewRoman" w:eastAsia="Calibri" w:hAnsi="TimesNewRoman" w:cs="TimesNewRoman"/>
          <w:lang w:val="uk-UA"/>
        </w:rPr>
        <w:t>за ред</w:t>
      </w:r>
      <w:r w:rsidRPr="009210AE">
        <w:rPr>
          <w:rFonts w:eastAsia="Calibri"/>
          <w:lang w:val="uk-UA"/>
        </w:rPr>
        <w:t xml:space="preserve">. </w:t>
      </w:r>
      <w:r w:rsidRPr="009210AE">
        <w:rPr>
          <w:rFonts w:ascii="TimesNewRoman" w:eastAsia="Calibri" w:hAnsi="TimesNewRoman" w:cs="TimesNewRoman"/>
        </w:rPr>
        <w:t>Д</w:t>
      </w:r>
      <w:r w:rsidRPr="009210AE">
        <w:rPr>
          <w:rFonts w:eastAsia="Calibri"/>
        </w:rPr>
        <w:t xml:space="preserve">. </w:t>
      </w:r>
      <w:r w:rsidRPr="009210AE">
        <w:rPr>
          <w:rFonts w:ascii="TimesNewRoman" w:eastAsia="Calibri" w:hAnsi="TimesNewRoman" w:cs="TimesNewRoman"/>
        </w:rPr>
        <w:t>В</w:t>
      </w:r>
      <w:r w:rsidRPr="009210AE">
        <w:rPr>
          <w:rFonts w:eastAsia="Calibri"/>
        </w:rPr>
        <w:t xml:space="preserve">. </w:t>
      </w:r>
      <w:r w:rsidRPr="009210AE">
        <w:rPr>
          <w:rFonts w:ascii="TimesNewRoman" w:eastAsia="Calibri" w:hAnsi="TimesNewRoman" w:cs="TimesNewRoman"/>
        </w:rPr>
        <w:t>Табачника</w:t>
      </w:r>
      <w:r w:rsidRPr="009210AE">
        <w:rPr>
          <w:rFonts w:eastAsia="Calibri"/>
        </w:rPr>
        <w:t xml:space="preserve">, </w:t>
      </w:r>
      <w:r w:rsidRPr="009210AE">
        <w:rPr>
          <w:rFonts w:ascii="TimesNewRoman" w:eastAsia="Calibri" w:hAnsi="TimesNewRoman" w:cs="TimesNewRoman"/>
        </w:rPr>
        <w:t>В</w:t>
      </w:r>
      <w:r w:rsidRPr="009210AE">
        <w:rPr>
          <w:rFonts w:eastAsia="Calibri"/>
        </w:rPr>
        <w:t xml:space="preserve">. </w:t>
      </w:r>
      <w:r w:rsidRPr="009210AE">
        <w:rPr>
          <w:rFonts w:ascii="TimesNewRoman" w:eastAsia="Calibri" w:hAnsi="TimesNewRoman" w:cs="TimesNewRoman"/>
        </w:rPr>
        <w:t>Г</w:t>
      </w:r>
      <w:r w:rsidRPr="009210AE">
        <w:rPr>
          <w:rFonts w:eastAsia="Calibri"/>
        </w:rPr>
        <w:t xml:space="preserve">. </w:t>
      </w:r>
      <w:r w:rsidRPr="009210AE">
        <w:rPr>
          <w:rFonts w:ascii="TimesNewRoman" w:eastAsia="Calibri" w:hAnsi="TimesNewRoman" w:cs="TimesNewRoman"/>
        </w:rPr>
        <w:t>Кременя</w:t>
      </w:r>
      <w:r w:rsidRPr="009210AE">
        <w:rPr>
          <w:rFonts w:eastAsia="Calibri"/>
        </w:rPr>
        <w:t xml:space="preserve">. </w:t>
      </w:r>
      <w:r w:rsidRPr="009210AE">
        <w:rPr>
          <w:rFonts w:eastAsia="Calibri"/>
          <w:lang w:val="uk-UA"/>
        </w:rPr>
        <w:t xml:space="preserve">– </w:t>
      </w:r>
      <w:r w:rsidRPr="009210AE">
        <w:rPr>
          <w:rFonts w:ascii="TimesNewRoman" w:eastAsia="Calibri" w:hAnsi="TimesNewRoman" w:cs="TimesNewRoman"/>
        </w:rPr>
        <w:t>К</w:t>
      </w:r>
      <w:r w:rsidRPr="009210AE">
        <w:rPr>
          <w:rFonts w:eastAsia="Calibri"/>
        </w:rPr>
        <w:t xml:space="preserve">.: </w:t>
      </w:r>
      <w:r w:rsidRPr="009210AE">
        <w:rPr>
          <w:rFonts w:ascii="TimesNewRoman" w:eastAsia="Calibri" w:hAnsi="TimesNewRoman" w:cs="TimesNewRoman"/>
        </w:rPr>
        <w:t>ТОВ Вид</w:t>
      </w:r>
      <w:r w:rsidRPr="009210AE">
        <w:rPr>
          <w:rFonts w:eastAsia="Calibri"/>
        </w:rPr>
        <w:t xml:space="preserve">. </w:t>
      </w:r>
      <w:r w:rsidRPr="009210AE">
        <w:rPr>
          <w:rFonts w:ascii="TimesNewRoman" w:eastAsia="Calibri" w:hAnsi="TimesNewRoman" w:cs="TimesNewRoman"/>
        </w:rPr>
        <w:t xml:space="preserve">дім </w:t>
      </w:r>
      <w:r w:rsidRPr="009210AE">
        <w:rPr>
          <w:rFonts w:eastAsia="Calibri"/>
        </w:rPr>
        <w:t>«</w:t>
      </w:r>
      <w:r w:rsidRPr="009210AE">
        <w:rPr>
          <w:rFonts w:ascii="TimesNewRoman" w:eastAsia="Calibri" w:hAnsi="TimesNewRoman" w:cs="TimesNewRoman"/>
        </w:rPr>
        <w:t>Плеяди</w:t>
      </w:r>
      <w:r w:rsidRPr="009210AE">
        <w:rPr>
          <w:rFonts w:eastAsia="Calibri"/>
        </w:rPr>
        <w:t xml:space="preserve">», 2011. — 100 </w:t>
      </w:r>
      <w:r w:rsidRPr="009210AE">
        <w:rPr>
          <w:rFonts w:ascii="TimesNewRoman" w:eastAsia="Calibri" w:hAnsi="TimesNewRoman" w:cs="TimesNewRoman"/>
        </w:rPr>
        <w:t>с</w:t>
      </w:r>
      <w:r w:rsidRPr="009210AE">
        <w:rPr>
          <w:rFonts w:eastAsia="Calibri"/>
        </w:rPr>
        <w:t>.</w:t>
      </w:r>
      <w:r w:rsidRPr="009210AE">
        <w:rPr>
          <w:bCs/>
        </w:rPr>
        <w:t xml:space="preserve"> –  </w:t>
      </w:r>
      <w:r w:rsidRPr="009210AE">
        <w:t>[</w:t>
      </w:r>
      <w:r w:rsidRPr="009210AE">
        <w:rPr>
          <w:bCs/>
        </w:rPr>
        <w:t>Електронний ресурс]. – Режим доступу:</w:t>
      </w:r>
      <w:r w:rsidRPr="009210AE">
        <w:rPr>
          <w:bCs/>
          <w:lang w:val="uk-UA"/>
        </w:rPr>
        <w:t xml:space="preserve"> </w:t>
      </w:r>
      <w:hyperlink r:id="rId115" w:history="1">
        <w:r w:rsidRPr="009210AE">
          <w:rPr>
            <w:rStyle w:val="afc"/>
          </w:rPr>
          <w:t>http://www.tempus.org.ua/en/vyshha-osvita-ta-bolonskyj-proces/informacijno-analitychni-materialy/520-nacionalnij-osvitnij-glosarij-vishha-osvita.html</w:t>
        </w:r>
      </w:hyperlink>
      <w:r w:rsidRPr="009210AE">
        <w:rPr>
          <w:lang w:val="uk-UA"/>
        </w:rPr>
        <w:t>. – Заголовок з екрану.</w:t>
      </w:r>
      <w:r w:rsidRPr="009210AE">
        <w:rPr>
          <w:bCs/>
          <w:lang w:val="uk-UA"/>
        </w:rPr>
        <w:t xml:space="preserve"> </w:t>
      </w:r>
    </w:p>
    <w:p w:rsidR="00521B79" w:rsidRPr="009210AE" w:rsidRDefault="00521B79" w:rsidP="00961112">
      <w:pPr>
        <w:widowControl w:val="0"/>
        <w:numPr>
          <w:ilvl w:val="0"/>
          <w:numId w:val="76"/>
        </w:numPr>
        <w:suppressAutoHyphens w:val="0"/>
        <w:spacing w:line="360" w:lineRule="auto"/>
        <w:ind w:left="567" w:hanging="567"/>
        <w:jc w:val="both"/>
        <w:rPr>
          <w:szCs w:val="32"/>
        </w:rPr>
      </w:pPr>
      <w:r w:rsidRPr="009210AE">
        <w:t xml:space="preserve">Національна рамка кваліфікацій. </w:t>
      </w:r>
      <w:r w:rsidRPr="009210AE">
        <w:rPr>
          <w:bCs/>
        </w:rPr>
        <w:t xml:space="preserve">– </w:t>
      </w:r>
      <w:r w:rsidRPr="009210AE">
        <w:t>[</w:t>
      </w:r>
      <w:r w:rsidRPr="009210AE">
        <w:rPr>
          <w:bCs/>
        </w:rPr>
        <w:t xml:space="preserve">Електронний ресурс]. – Режим доступу: </w:t>
      </w:r>
      <w:hyperlink r:id="rId116" w:tgtFrame="_blank" w:history="1">
        <w:r w:rsidRPr="009210AE">
          <w:rPr>
            <w:rStyle w:val="afc"/>
          </w:rPr>
          <w:t>http://zakon2.rada.gov.ua/laws/main/1326289476970265/page5</w:t>
        </w:r>
      </w:hyperlink>
      <w:r w:rsidRPr="009210AE">
        <w:t>. – Заголовок з екрану.</w:t>
      </w:r>
      <w:r w:rsidRPr="009210AE">
        <w:rPr>
          <w:szCs w:val="32"/>
        </w:rPr>
        <w:t xml:space="preserve">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Наше общее будущее: Доклад Международной комиссии по окружающей среде и развитию (МКОСР)": Перевод с англ. / Под ред. и послесловие С.А. Евтеева и Р.А. Перелета. – М.: Прогресс, 1989. – 372 с.</w:t>
      </w:r>
    </w:p>
    <w:p w:rsidR="00521B79" w:rsidRPr="009210AE" w:rsidRDefault="00521B79" w:rsidP="00961112">
      <w:pPr>
        <w:pStyle w:val="afffffffff8"/>
        <w:widowControl/>
        <w:numPr>
          <w:ilvl w:val="0"/>
          <w:numId w:val="76"/>
        </w:numPr>
        <w:tabs>
          <w:tab w:val="left" w:pos="426"/>
          <w:tab w:val="left" w:pos="567"/>
        </w:tabs>
        <w:suppressAutoHyphens w:val="0"/>
        <w:ind w:left="567" w:hanging="567"/>
        <w:contextualSpacing/>
        <w:rPr>
          <w:rFonts w:ascii="Times New Roman" w:hAnsi="Times New Roman"/>
          <w:lang w:val="uk-UA"/>
        </w:rPr>
      </w:pPr>
      <w:r w:rsidRPr="009210AE">
        <w:rPr>
          <w:rFonts w:ascii="Times New Roman" w:hAnsi="Times New Roman"/>
          <w:sz w:val="30"/>
          <w:szCs w:val="30"/>
          <w:lang w:val="uk-UA" w:eastAsia="uk-UA"/>
        </w:rPr>
        <w:t>Непийвода, Василь. Українські терміни на означення англомовних понять "</w:t>
      </w:r>
      <w:r w:rsidRPr="009210AE">
        <w:rPr>
          <w:rFonts w:ascii="Times New Roman" w:hAnsi="Times New Roman"/>
          <w:sz w:val="30"/>
          <w:szCs w:val="30"/>
          <w:lang w:eastAsia="uk-UA"/>
        </w:rPr>
        <w:t>sustainable</w:t>
      </w:r>
      <w:r w:rsidRPr="009210AE">
        <w:rPr>
          <w:rFonts w:ascii="Times New Roman" w:hAnsi="Times New Roman"/>
          <w:sz w:val="30"/>
          <w:szCs w:val="30"/>
          <w:lang w:val="uk-UA" w:eastAsia="uk-UA"/>
        </w:rPr>
        <w:t xml:space="preserve"> </w:t>
      </w:r>
      <w:r w:rsidRPr="009210AE">
        <w:rPr>
          <w:rFonts w:ascii="Times New Roman" w:hAnsi="Times New Roman"/>
          <w:sz w:val="30"/>
          <w:szCs w:val="30"/>
          <w:lang w:eastAsia="uk-UA"/>
        </w:rPr>
        <w:t>development</w:t>
      </w:r>
      <w:r w:rsidRPr="009210AE">
        <w:rPr>
          <w:rFonts w:ascii="Times New Roman" w:hAnsi="Times New Roman"/>
          <w:sz w:val="30"/>
          <w:szCs w:val="30"/>
          <w:lang w:val="uk-UA" w:eastAsia="uk-UA"/>
        </w:rPr>
        <w:t>" та "</w:t>
      </w:r>
      <w:r w:rsidRPr="009210AE">
        <w:rPr>
          <w:rFonts w:ascii="Times New Roman" w:hAnsi="Times New Roman"/>
          <w:sz w:val="30"/>
          <w:szCs w:val="30"/>
          <w:lang w:eastAsia="uk-UA"/>
        </w:rPr>
        <w:t>sustainability</w:t>
      </w:r>
      <w:r w:rsidRPr="009210AE">
        <w:rPr>
          <w:rFonts w:ascii="Times New Roman" w:hAnsi="Times New Roman"/>
          <w:sz w:val="30"/>
          <w:szCs w:val="30"/>
          <w:lang w:val="uk-UA" w:eastAsia="uk-UA"/>
        </w:rPr>
        <w:t xml:space="preserve">"// Українська наукова термінологія. Суспільні та гуманітарні науки. Збірник матеріалів науково-практичної конференції "Українська наукова термінологія. </w:t>
      </w:r>
      <w:r w:rsidRPr="009210AE">
        <w:rPr>
          <w:rFonts w:ascii="Times New Roman" w:hAnsi="Times New Roman"/>
          <w:sz w:val="30"/>
          <w:szCs w:val="30"/>
          <w:lang w:eastAsia="uk-UA"/>
        </w:rPr>
        <w:t>Суспільні та гуманітарні науки".</w:t>
      </w:r>
      <w:r w:rsidRPr="009210AE">
        <w:rPr>
          <w:rFonts w:ascii="Times New Roman" w:hAnsi="Times New Roman"/>
          <w:sz w:val="30"/>
          <w:szCs w:val="30"/>
          <w:lang w:val="uk-UA" w:eastAsia="uk-UA"/>
        </w:rPr>
        <w:t xml:space="preserve"> –</w:t>
      </w:r>
      <w:r w:rsidRPr="009210AE">
        <w:rPr>
          <w:rFonts w:ascii="Times New Roman" w:hAnsi="Times New Roman"/>
          <w:sz w:val="30"/>
          <w:szCs w:val="30"/>
          <w:lang w:eastAsia="uk-UA"/>
        </w:rPr>
        <w:t xml:space="preserve"> Київ, 12 листопада 2010</w:t>
      </w:r>
      <w:r w:rsidRPr="009210AE">
        <w:rPr>
          <w:rFonts w:ascii="Times New Roman" w:hAnsi="Times New Roman"/>
          <w:sz w:val="30"/>
          <w:szCs w:val="30"/>
          <w:lang w:val="uk-UA" w:eastAsia="uk-UA"/>
        </w:rPr>
        <w:t xml:space="preserve"> </w:t>
      </w:r>
      <w:r w:rsidRPr="009210AE">
        <w:rPr>
          <w:rFonts w:ascii="Times New Roman" w:hAnsi="Times New Roman"/>
          <w:sz w:val="30"/>
          <w:szCs w:val="30"/>
          <w:lang w:eastAsia="uk-UA"/>
        </w:rPr>
        <w:t>р.</w:t>
      </w:r>
      <w:r w:rsidRPr="009210AE">
        <w:rPr>
          <w:rFonts w:ascii="Times New Roman" w:hAnsi="Times New Roman"/>
          <w:sz w:val="30"/>
          <w:szCs w:val="30"/>
          <w:lang w:val="uk-UA" w:eastAsia="uk-UA"/>
        </w:rPr>
        <w:t xml:space="preserve"> </w:t>
      </w:r>
      <w:r w:rsidRPr="009210AE">
        <w:rPr>
          <w:rFonts w:ascii="Times New Roman" w:hAnsi="Times New Roman"/>
          <w:sz w:val="30"/>
          <w:szCs w:val="30"/>
          <w:lang w:eastAsia="uk-UA"/>
        </w:rPr>
        <w:t>/</w:t>
      </w:r>
      <w:r w:rsidRPr="009210AE">
        <w:rPr>
          <w:rFonts w:ascii="Times New Roman" w:hAnsi="Times New Roman"/>
          <w:sz w:val="30"/>
          <w:szCs w:val="30"/>
          <w:lang w:val="uk-UA" w:eastAsia="uk-UA"/>
        </w:rPr>
        <w:t xml:space="preserve"> НАНУ.</w:t>
      </w:r>
      <w:r w:rsidRPr="009210AE">
        <w:rPr>
          <w:rFonts w:ascii="Times New Roman" w:hAnsi="Times New Roman"/>
          <w:sz w:val="30"/>
          <w:szCs w:val="30"/>
          <w:lang w:eastAsia="uk-UA"/>
        </w:rPr>
        <w:t xml:space="preserve"> – К.: Наукова думка. – 2010.</w:t>
      </w:r>
      <w:r w:rsidRPr="009210AE">
        <w:rPr>
          <w:rFonts w:ascii="Times New Roman" w:hAnsi="Times New Roman"/>
          <w:sz w:val="30"/>
          <w:szCs w:val="30"/>
          <w:lang w:val="uk-UA" w:eastAsia="uk-UA"/>
        </w:rPr>
        <w:t xml:space="preserve"> </w:t>
      </w:r>
      <w:r w:rsidRPr="009210AE">
        <w:rPr>
          <w:rFonts w:ascii="Times New Roman" w:hAnsi="Times New Roman"/>
          <w:sz w:val="30"/>
          <w:szCs w:val="30"/>
          <w:lang w:eastAsia="uk-UA"/>
        </w:rPr>
        <w:t>–</w:t>
      </w:r>
      <w:r w:rsidRPr="009210AE">
        <w:rPr>
          <w:rFonts w:ascii="Times New Roman" w:hAnsi="Times New Roman"/>
          <w:sz w:val="30"/>
          <w:szCs w:val="30"/>
          <w:lang w:val="uk-UA" w:eastAsia="uk-UA"/>
        </w:rPr>
        <w:t xml:space="preserve"> №</w:t>
      </w:r>
      <w:r w:rsidRPr="009210AE">
        <w:rPr>
          <w:rFonts w:ascii="Times New Roman" w:hAnsi="Times New Roman"/>
          <w:sz w:val="30"/>
          <w:szCs w:val="30"/>
          <w:lang w:eastAsia="uk-UA"/>
        </w:rPr>
        <w:t xml:space="preserve"> 3. – С.</w:t>
      </w:r>
      <w:r w:rsidRPr="009210AE">
        <w:rPr>
          <w:rFonts w:ascii="Times New Roman" w:hAnsi="Times New Roman"/>
          <w:sz w:val="30"/>
          <w:szCs w:val="30"/>
          <w:lang w:val="uk-UA" w:eastAsia="uk-UA"/>
        </w:rPr>
        <w:t xml:space="preserve"> </w:t>
      </w:r>
      <w:r w:rsidRPr="009210AE">
        <w:rPr>
          <w:rFonts w:ascii="Times New Roman" w:hAnsi="Times New Roman"/>
          <w:sz w:val="30"/>
          <w:szCs w:val="30"/>
          <w:lang w:eastAsia="uk-UA"/>
        </w:rPr>
        <w:t>134 –</w:t>
      </w:r>
      <w:r w:rsidRPr="009210AE">
        <w:rPr>
          <w:rFonts w:ascii="Times New Roman" w:hAnsi="Times New Roman"/>
          <w:sz w:val="30"/>
          <w:szCs w:val="30"/>
          <w:lang w:val="uk-UA" w:eastAsia="uk-UA"/>
        </w:rPr>
        <w:t xml:space="preserve"> </w:t>
      </w:r>
      <w:r w:rsidRPr="009210AE">
        <w:rPr>
          <w:rFonts w:ascii="Times New Roman" w:hAnsi="Times New Roman"/>
          <w:sz w:val="30"/>
          <w:szCs w:val="30"/>
          <w:lang w:eastAsia="uk-UA"/>
        </w:rPr>
        <w:t>139</w:t>
      </w:r>
      <w:r w:rsidRPr="009210AE">
        <w:rPr>
          <w:rFonts w:ascii="Times New Roman" w:hAnsi="Times New Roman"/>
          <w:sz w:val="30"/>
          <w:szCs w:val="30"/>
          <w:lang w:val="uk-UA" w:eastAsia="uk-UA"/>
        </w:rPr>
        <w:t xml:space="preserve">. </w:t>
      </w:r>
      <w:hyperlink r:id="rId117" w:history="1">
        <w:r w:rsidRPr="009210AE">
          <w:rPr>
            <w:rStyle w:val="afc"/>
            <w:sz w:val="30"/>
            <w:szCs w:val="30"/>
            <w:lang w:eastAsia="uk-UA"/>
          </w:rPr>
          <w:t>http://www.ekmair.ukma.kiev.ua/bitstream/123456789/2129/1/Nepyivoda_Ukrainski%20terminy.pdf</w:t>
        </w:r>
      </w:hyperlink>
      <w:r w:rsidRPr="009210AE">
        <w:rPr>
          <w:rFonts w:ascii="Times New Roman" w:hAnsi="Times New Roman"/>
          <w:sz w:val="30"/>
          <w:szCs w:val="30"/>
          <w:lang w:val="uk-UA" w:eastAsia="uk-UA"/>
        </w:rPr>
        <w:t xml:space="preserve">. </w:t>
      </w:r>
    </w:p>
    <w:p w:rsidR="00521B79" w:rsidRPr="009210AE" w:rsidRDefault="00521B79" w:rsidP="00961112">
      <w:pPr>
        <w:pStyle w:val="afffffffff8"/>
        <w:widowControl/>
        <w:numPr>
          <w:ilvl w:val="0"/>
          <w:numId w:val="76"/>
        </w:numPr>
        <w:tabs>
          <w:tab w:val="left" w:pos="426"/>
          <w:tab w:val="left" w:pos="567"/>
        </w:tabs>
        <w:suppressAutoHyphens w:val="0"/>
        <w:ind w:left="567" w:hanging="567"/>
        <w:contextualSpacing/>
        <w:rPr>
          <w:lang w:val="uk-UA"/>
        </w:rPr>
      </w:pPr>
      <w:r w:rsidRPr="009210AE">
        <w:rPr>
          <w:lang w:val="uk-UA"/>
        </w:rPr>
        <w:t xml:space="preserve">Нечай О.А. Место экологического образования в системе образования для устойчивого развития </w:t>
      </w:r>
      <w:r w:rsidRPr="009210AE">
        <w:rPr>
          <w:bCs/>
          <w:lang w:val="uk-UA"/>
        </w:rPr>
        <w:t xml:space="preserve">// Региональные проблемы экологии: пути решения: материалы IV междунар. экол. симпозиума, Новополоцк, 21–23 ноября 2007 </w:t>
      </w:r>
      <w:r w:rsidRPr="009210AE">
        <w:rPr>
          <w:bCs/>
          <w:lang w:val="uk-UA"/>
        </w:rPr>
        <w:lastRenderedPageBreak/>
        <w:t>г.: в 3 т. / Полоц. гос. ун-т; отв.за вып. В.К.Липский. – Новополоцк, 2007. – 2 т. – С.192–196.</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rPr>
          <w:lang w:val="uk-UA"/>
        </w:rPr>
        <w:t xml:space="preserve">Нигматов И. </w:t>
      </w:r>
      <w:r w:rsidRPr="009210AE">
        <w:rPr>
          <w:bCs/>
          <w:lang w:val="uk-UA"/>
        </w:rPr>
        <w:t xml:space="preserve">Концепция образования для устойчивого развития (ОУР). Проект. – </w:t>
      </w:r>
      <w:r w:rsidRPr="009210AE">
        <w:rPr>
          <w:lang w:val="uk-UA"/>
        </w:rPr>
        <w:t>[</w:t>
      </w:r>
      <w:r w:rsidRPr="009210AE">
        <w:rPr>
          <w:bCs/>
          <w:lang w:val="uk-UA"/>
        </w:rPr>
        <w:t xml:space="preserve">Електронний ресурс] – Режим доступу: </w:t>
      </w:r>
      <w:hyperlink w:history="1">
        <w:r w:rsidRPr="009210AE">
          <w:rPr>
            <w:rStyle w:val="afc"/>
          </w:rPr>
          <w:t>http</w:t>
        </w:r>
        <w:r w:rsidRPr="00090785">
          <w:rPr>
            <w:rStyle w:val="afc"/>
            <w:lang w:val="uk-UA"/>
          </w:rPr>
          <w:t>://</w:t>
        </w:r>
        <w:r w:rsidRPr="009210AE">
          <w:rPr>
            <w:rStyle w:val="afc"/>
          </w:rPr>
          <w:t>www</w:t>
        </w:r>
        <w:r w:rsidRPr="00090785">
          <w:rPr>
            <w:rStyle w:val="afc"/>
            <w:lang w:val="uk-UA"/>
          </w:rPr>
          <w:t>.</w:t>
        </w:r>
        <w:r w:rsidRPr="009210AE">
          <w:rPr>
            <w:rStyle w:val="afc"/>
          </w:rPr>
          <w:t>econews</w:t>
        </w:r>
        <w:r w:rsidRPr="00090785">
          <w:rPr>
            <w:rStyle w:val="afc"/>
            <w:lang w:val="uk-UA"/>
          </w:rPr>
          <w:t xml:space="preserve">. </w:t>
        </w:r>
        <w:r w:rsidRPr="009210AE">
          <w:rPr>
            <w:rStyle w:val="afc"/>
          </w:rPr>
          <w:t>uz</w:t>
        </w:r>
        <w:r w:rsidRPr="00090785">
          <w:rPr>
            <w:rStyle w:val="afc"/>
            <w:lang w:val="uk-UA"/>
          </w:rPr>
          <w:t>/</w:t>
        </w:r>
        <w:r w:rsidRPr="009210AE">
          <w:rPr>
            <w:rStyle w:val="afc"/>
          </w:rPr>
          <w:t>index</w:t>
        </w:r>
        <w:r w:rsidRPr="00090785">
          <w:rPr>
            <w:rStyle w:val="afc"/>
            <w:lang w:val="uk-UA"/>
          </w:rPr>
          <w:t>.</w:t>
        </w:r>
        <w:r w:rsidRPr="009210AE">
          <w:rPr>
            <w:rStyle w:val="afc"/>
          </w:rPr>
          <w:t>php</w:t>
        </w:r>
        <w:r w:rsidRPr="00090785">
          <w:rPr>
            <w:rStyle w:val="afc"/>
            <w:lang w:val="uk-UA"/>
          </w:rPr>
          <w:t>?</w:t>
        </w:r>
        <w:r w:rsidRPr="009210AE">
          <w:rPr>
            <w:rStyle w:val="afc"/>
          </w:rPr>
          <w:t>option</w:t>
        </w:r>
        <w:r w:rsidRPr="00090785">
          <w:rPr>
            <w:rStyle w:val="afc"/>
            <w:lang w:val="uk-UA"/>
          </w:rPr>
          <w:t>=</w:t>
        </w:r>
        <w:r w:rsidRPr="009210AE">
          <w:rPr>
            <w:rStyle w:val="afc"/>
          </w:rPr>
          <w:t>com</w:t>
        </w:r>
        <w:r w:rsidRPr="00090785">
          <w:rPr>
            <w:rStyle w:val="afc"/>
            <w:lang w:val="uk-UA"/>
          </w:rPr>
          <w:t>_</w:t>
        </w:r>
        <w:r w:rsidRPr="009210AE">
          <w:rPr>
            <w:rStyle w:val="afc"/>
          </w:rPr>
          <w:t>content</w:t>
        </w:r>
        <w:r w:rsidRPr="00090785">
          <w:rPr>
            <w:rStyle w:val="afc"/>
            <w:lang w:val="uk-UA"/>
          </w:rPr>
          <w:t>&amp;</w:t>
        </w:r>
        <w:r w:rsidRPr="009210AE">
          <w:rPr>
            <w:rStyle w:val="afc"/>
          </w:rPr>
          <w:t>view</w:t>
        </w:r>
        <w:r w:rsidRPr="00090785">
          <w:rPr>
            <w:rStyle w:val="afc"/>
            <w:lang w:val="uk-UA"/>
          </w:rPr>
          <w:t xml:space="preserve">= </w:t>
        </w:r>
        <w:r w:rsidRPr="009210AE">
          <w:rPr>
            <w:rStyle w:val="afc"/>
          </w:rPr>
          <w:t>article</w:t>
        </w:r>
        <w:r w:rsidRPr="00090785">
          <w:rPr>
            <w:rStyle w:val="afc"/>
            <w:lang w:val="uk-UA"/>
          </w:rPr>
          <w:t xml:space="preserve"> &amp;</w:t>
        </w:r>
        <w:r w:rsidRPr="009210AE">
          <w:rPr>
            <w:rStyle w:val="afc"/>
          </w:rPr>
          <w:t>id</w:t>
        </w:r>
        <w:r w:rsidRPr="00090785">
          <w:rPr>
            <w:rStyle w:val="afc"/>
            <w:lang w:val="uk-UA"/>
          </w:rPr>
          <w:t>=199%3</w:t>
        </w:r>
        <w:r w:rsidRPr="009210AE">
          <w:rPr>
            <w:rStyle w:val="afc"/>
          </w:rPr>
          <w:t>A</w:t>
        </w:r>
        <w:r w:rsidRPr="00090785">
          <w:rPr>
            <w:rStyle w:val="afc"/>
            <w:lang w:val="uk-UA"/>
          </w:rPr>
          <w:t>2022010-</w:t>
        </w:r>
        <w:r w:rsidRPr="009210AE">
          <w:rPr>
            <w:rStyle w:val="afc"/>
          </w:rPr>
          <w:t>page</w:t>
        </w:r>
        <w:r w:rsidRPr="00090785">
          <w:rPr>
            <w:rStyle w:val="afc"/>
            <w:lang w:val="uk-UA"/>
          </w:rPr>
          <w:t>-42&amp;</w:t>
        </w:r>
        <w:r w:rsidRPr="009210AE">
          <w:rPr>
            <w:rStyle w:val="afc"/>
          </w:rPr>
          <w:t>catid</w:t>
        </w:r>
        <w:r w:rsidRPr="00090785">
          <w:rPr>
            <w:rStyle w:val="afc"/>
            <w:lang w:val="uk-UA"/>
          </w:rPr>
          <w:t>=20%3</w:t>
        </w:r>
        <w:r w:rsidRPr="009210AE">
          <w:rPr>
            <w:rStyle w:val="afc"/>
          </w:rPr>
          <w:t>Arecord</w:t>
        </w:r>
        <w:r w:rsidRPr="00090785">
          <w:rPr>
            <w:rStyle w:val="afc"/>
            <w:lang w:val="uk-UA"/>
          </w:rPr>
          <w:t>&amp;</w:t>
        </w:r>
        <w:r w:rsidRPr="009210AE">
          <w:rPr>
            <w:rStyle w:val="afc"/>
          </w:rPr>
          <w:t>Itemid</w:t>
        </w:r>
        <w:r w:rsidRPr="00090785">
          <w:rPr>
            <w:rStyle w:val="afc"/>
            <w:lang w:val="uk-UA"/>
          </w:rPr>
          <w:t>= 30&amp;</w:t>
        </w:r>
        <w:r w:rsidRPr="009210AE">
          <w:rPr>
            <w:rStyle w:val="afc"/>
          </w:rPr>
          <w:t>limitstart</w:t>
        </w:r>
        <w:r w:rsidRPr="00090785">
          <w:rPr>
            <w:rStyle w:val="afc"/>
            <w:lang w:val="uk-UA"/>
          </w:rPr>
          <w:t>=2</w:t>
        </w:r>
      </w:hyperlink>
      <w:r w:rsidRPr="009210AE">
        <w:rPr>
          <w:lang w:val="uk-UA"/>
        </w:rPr>
        <w:t xml:space="preserve">. </w:t>
      </w:r>
      <w:r w:rsidRPr="009210AE">
        <w:rPr>
          <w:bCs/>
          <w:lang w:val="uk-UA"/>
        </w:rPr>
        <w:t>– Заголовок з екрану.</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12" w:hanging="567"/>
        <w:jc w:val="both"/>
        <w:rPr>
          <w:spacing w:val="-11"/>
        </w:rPr>
      </w:pPr>
      <w:r w:rsidRPr="009210AE">
        <w:rPr>
          <w:spacing w:val="-7"/>
        </w:rPr>
        <w:t xml:space="preserve">Никандров Н.Д.. Ценности как основа целей воспитания. Н.Д.Никандров. </w:t>
      </w:r>
      <w:r w:rsidRPr="009210AE">
        <w:t>Педагогика. – 1998. – №3. – С. 3-10.</w:t>
      </w:r>
    </w:p>
    <w:p w:rsidR="00521B79" w:rsidRPr="009210AE" w:rsidRDefault="00521B79" w:rsidP="00961112">
      <w:pPr>
        <w:numPr>
          <w:ilvl w:val="0"/>
          <w:numId w:val="76"/>
        </w:numPr>
        <w:tabs>
          <w:tab w:val="left" w:pos="426"/>
          <w:tab w:val="left" w:pos="567"/>
        </w:tabs>
        <w:suppressAutoHyphens w:val="0"/>
        <w:spacing w:line="360" w:lineRule="auto"/>
        <w:ind w:left="567" w:hanging="567"/>
        <w:jc w:val="both"/>
      </w:pPr>
      <w:r w:rsidRPr="009210AE">
        <w:rPr>
          <w:bCs/>
        </w:rPr>
        <w:t xml:space="preserve">Ніколаєнко </w:t>
      </w:r>
      <w:r w:rsidRPr="009210AE">
        <w:t xml:space="preserve"> </w:t>
      </w:r>
      <w:r w:rsidRPr="009210AE">
        <w:rPr>
          <w:bCs/>
        </w:rPr>
        <w:t xml:space="preserve">С.М. </w:t>
      </w:r>
      <w:r w:rsidRPr="009210AE">
        <w:t xml:space="preserve">Стратегія </w:t>
      </w:r>
      <w:r w:rsidRPr="009210AE">
        <w:rPr>
          <w:bCs/>
        </w:rPr>
        <w:t>розвитку освіти України. Початок 21 ст.</w:t>
      </w:r>
      <w:r w:rsidRPr="009210AE">
        <w:t xml:space="preserve"> – К.: Знання, 2006. – 253 с. </w:t>
      </w:r>
    </w:p>
    <w:p w:rsidR="00521B79" w:rsidRPr="009210AE" w:rsidRDefault="00521B79" w:rsidP="00961112">
      <w:pPr>
        <w:numPr>
          <w:ilvl w:val="0"/>
          <w:numId w:val="76"/>
        </w:numPr>
        <w:tabs>
          <w:tab w:val="left" w:pos="426"/>
          <w:tab w:val="left" w:pos="567"/>
        </w:tabs>
        <w:suppressAutoHyphens w:val="0"/>
        <w:spacing w:line="360" w:lineRule="auto"/>
        <w:ind w:left="567" w:hanging="567"/>
        <w:jc w:val="both"/>
      </w:pPr>
      <w:r w:rsidRPr="009210AE">
        <w:t xml:space="preserve">Нуриев Н.К. Формирование компетентного специалиста на основе синергетического подхода / Н.К. Нуриев, С.Д. Старыгина // Образовательные технологии и общество (Educational Technology &amp; Society). - 2007. - 10 (3). - С. 476-494. </w:t>
      </w:r>
      <w:r w:rsidRPr="009210AE">
        <w:rPr>
          <w:bCs/>
        </w:rPr>
        <w:t xml:space="preserve">–  </w:t>
      </w:r>
      <w:r w:rsidRPr="009210AE">
        <w:t>[</w:t>
      </w:r>
      <w:r w:rsidRPr="009210AE">
        <w:rPr>
          <w:bCs/>
        </w:rPr>
        <w:t xml:space="preserve">Електронний ресурс]. – Режим доступу: </w:t>
      </w:r>
      <w:hyperlink r:id="rId118" w:history="1">
        <w:r w:rsidRPr="009210AE">
          <w:rPr>
            <w:rStyle w:val="afc"/>
          </w:rPr>
          <w:t>http://ifets.ieee.org/russian/depository/v10_i3/html/12_Sinergetic.htm</w:t>
        </w:r>
      </w:hyperlink>
      <w:r w:rsidRPr="009210AE">
        <w:t xml:space="preserve">. </w:t>
      </w:r>
      <w:r w:rsidRPr="009210AE">
        <w:rPr>
          <w:bCs/>
        </w:rPr>
        <w:t>– Заголовок з екрану.</w:t>
      </w:r>
      <w:r w:rsidRPr="009210AE">
        <w:t xml:space="preserve"> </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Style w:val="aff7"/>
          <w:rFonts w:eastAsia="Calibri"/>
          <w:b w:val="0"/>
          <w:bCs w:val="0"/>
        </w:rPr>
      </w:pPr>
      <w:r w:rsidRPr="009210AE">
        <w:rPr>
          <w:rFonts w:ascii="Times New Roman" w:eastAsia="Calibri" w:hAnsi="Times New Roman"/>
          <w:bCs/>
        </w:rPr>
        <w:t>Образование в интересах устойчивого развития в международных документах и соглашениях. – Москва: “ЭКО–Согласие”, 2005. – 145 с.</w:t>
      </w:r>
      <w:r w:rsidRPr="009210AE">
        <w:rPr>
          <w:rFonts w:ascii="Times New Roman" w:hAnsi="Times New Roman"/>
          <w:bCs/>
        </w:rPr>
        <w:t xml:space="preserve"> –  </w:t>
      </w:r>
      <w:r w:rsidRPr="009210AE">
        <w:rPr>
          <w:rFonts w:ascii="Times New Roman" w:hAnsi="Times New Roman"/>
        </w:rPr>
        <w:t>[</w:t>
      </w:r>
      <w:r w:rsidRPr="009210AE">
        <w:rPr>
          <w:rFonts w:ascii="Times New Roman" w:hAnsi="Times New Roman"/>
          <w:bCs/>
        </w:rPr>
        <w:t xml:space="preserve">Електронний ресурс]. – Режим доступу: </w:t>
      </w:r>
      <w:hyperlink r:id="rId119" w:history="1">
        <w:r w:rsidRPr="009210AE">
          <w:rPr>
            <w:rStyle w:val="afc"/>
          </w:rPr>
          <w:t>http://www.ecoaccord.org/edu/ edu_docs_ru.pdf</w:t>
        </w:r>
      </w:hyperlink>
      <w:r w:rsidRPr="009210AE">
        <w:rPr>
          <w:rFonts w:ascii="Times New Roman" w:hAnsi="Times New Roman"/>
          <w:bCs/>
        </w:rPr>
        <w:t xml:space="preserve">. </w:t>
      </w:r>
      <w:r w:rsidRPr="009210AE">
        <w:rPr>
          <w:bCs/>
        </w:rPr>
        <w:t>– Заголовок з екрану.</w:t>
      </w:r>
    </w:p>
    <w:p w:rsidR="00521B79" w:rsidRPr="009210AE" w:rsidRDefault="00521B79" w:rsidP="00961112">
      <w:pPr>
        <w:numPr>
          <w:ilvl w:val="0"/>
          <w:numId w:val="76"/>
        </w:numPr>
        <w:tabs>
          <w:tab w:val="left" w:pos="426"/>
          <w:tab w:val="left" w:pos="567"/>
        </w:tabs>
        <w:suppressAutoHyphens w:val="0"/>
        <w:spacing w:line="360" w:lineRule="auto"/>
        <w:ind w:left="567" w:hanging="567"/>
        <w:jc w:val="both"/>
      </w:pPr>
      <w:r w:rsidRPr="009210AE">
        <w:rPr>
          <w:rStyle w:val="aff7"/>
          <w:rFonts w:eastAsia="Arial Unicode MS"/>
          <w:b w:val="0"/>
        </w:rPr>
        <w:t>Образование в интересах устойчивого развития: практика и приоритеты в регионе ЕЭК ООН. Отчет о предварительном исследовании. Европейский ЭКО-Форум. Январь - май 2004 г.</w:t>
      </w:r>
      <w:r w:rsidRPr="009210AE">
        <w:t xml:space="preserve"> </w:t>
      </w:r>
    </w:p>
    <w:p w:rsidR="00521B79" w:rsidRPr="009210AE" w:rsidRDefault="00521B79" w:rsidP="00961112">
      <w:pPr>
        <w:numPr>
          <w:ilvl w:val="0"/>
          <w:numId w:val="76"/>
        </w:numPr>
        <w:tabs>
          <w:tab w:val="left" w:pos="426"/>
          <w:tab w:val="left" w:pos="567"/>
        </w:tabs>
        <w:suppressAutoHyphens w:val="0"/>
        <w:spacing w:line="360" w:lineRule="auto"/>
        <w:ind w:left="567" w:hanging="567"/>
        <w:jc w:val="both"/>
      </w:pPr>
      <w:r w:rsidRPr="009210AE">
        <w:t>Образование-в-интересах-устойчивого-развития. XV-Международная конференция.</w:t>
      </w:r>
      <w:r w:rsidRPr="009210AE">
        <w:rPr>
          <w:bCs/>
        </w:rPr>
        <w:t xml:space="preserve"> –  </w:t>
      </w:r>
      <w:r w:rsidRPr="009210AE">
        <w:t>[</w:t>
      </w:r>
      <w:r w:rsidRPr="009210AE">
        <w:rPr>
          <w:bCs/>
        </w:rPr>
        <w:t xml:space="preserve">Електронний ресурс]. – Режим доступу: </w:t>
      </w:r>
      <w:hyperlink w:history="1">
        <w:r w:rsidRPr="009210AE">
          <w:rPr>
            <w:rStyle w:val="afc"/>
          </w:rPr>
          <w:t>http://www.rgo. ru/wp-content/uploads/2010/09/6.-XV -Международная-конференция-Образование-в-интересах-устойчивого-развития.pdf</w:t>
        </w:r>
      </w:hyperlink>
      <w:r w:rsidRPr="009210AE">
        <w:t xml:space="preserve">. </w:t>
      </w:r>
      <w:r w:rsidRPr="009210AE">
        <w:rPr>
          <w:bCs/>
        </w:rPr>
        <w:t>– Заголовок з екрану.</w:t>
      </w:r>
    </w:p>
    <w:p w:rsidR="00521B79" w:rsidRPr="009210AE" w:rsidRDefault="00521B79" w:rsidP="00961112">
      <w:pPr>
        <w:numPr>
          <w:ilvl w:val="0"/>
          <w:numId w:val="76"/>
        </w:numPr>
        <w:tabs>
          <w:tab w:val="left" w:pos="426"/>
          <w:tab w:val="left" w:pos="567"/>
        </w:tabs>
        <w:suppressAutoHyphens w:val="0"/>
        <w:spacing w:line="360" w:lineRule="auto"/>
        <w:ind w:left="567" w:hanging="567"/>
        <w:jc w:val="both"/>
        <w:rPr>
          <w:rStyle w:val="aff7"/>
          <w:rFonts w:eastAsia="Arial Unicode MS"/>
          <w:b w:val="0"/>
          <w:bCs w:val="0"/>
        </w:rPr>
      </w:pPr>
      <w:r w:rsidRPr="009210AE">
        <w:t>Общепредметное содержание образовательных стандартов. Проект «Стандарт общего образования» / Редактор-составитель А.В. Хуторской. – М., 2002</w:t>
      </w:r>
      <w:r w:rsidRPr="009210AE">
        <w:rPr>
          <w:rStyle w:val="aff7"/>
          <w:rFonts w:eastAsia="Arial Unicode MS"/>
          <w:b w:val="0"/>
          <w:bCs w:val="0"/>
        </w:rPr>
        <w:t>.</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Овчарук О. В. Розвиток компетентнісного підходу: стратегічні орієнтири міжнародної спільноти // Компетентнісний підхід у сучасній освіті: світовий досвід та українські перспективи: Бібліотека з освітньої політики. – К.: «К.І.С.», 2004. – 112 с.</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rPr>
          <w:rFonts w:ascii="TimesNewRoman" w:eastAsia="Calibri" w:hAnsi="TimesNewRoman" w:cs="TimesNewRoman"/>
        </w:rPr>
      </w:pPr>
      <w:r w:rsidRPr="009210AE">
        <w:rPr>
          <w:rFonts w:eastAsia="Calibri"/>
        </w:rPr>
        <w:t xml:space="preserve">Овчарук О.В. Результати емпіричних досліджень серед педагогіної громадськості щодо перспектив запровадження компетентнісного підходу до вітчизняного змісту освіти // </w:t>
      </w:r>
      <w:r w:rsidRPr="009210AE">
        <w:rPr>
          <w:rFonts w:eastAsia="Calibri"/>
        </w:rPr>
        <w:lastRenderedPageBreak/>
        <w:t xml:space="preserve">Компетентнісний підхід у сучасній освіті: світовий досвід та українські перспективи: Бібліотека з освітньої політики / Під заг. ред. О.В. Овчарук. – К.: "К.І.С.", 2004. – С. 59-65.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t>Огнев’юк В.О. Освіта в системі цінностей сталого людського розвитку. – К.: Знання України, 2003. – 450 с.</w:t>
      </w:r>
    </w:p>
    <w:p w:rsidR="00521B79" w:rsidRPr="009210AE" w:rsidRDefault="00521B79" w:rsidP="00961112">
      <w:pPr>
        <w:pStyle w:val="affffffff7"/>
        <w:numPr>
          <w:ilvl w:val="0"/>
          <w:numId w:val="76"/>
        </w:numPr>
        <w:suppressAutoHyphens w:val="0"/>
        <w:spacing w:line="360" w:lineRule="auto"/>
        <w:ind w:left="567" w:hanging="567"/>
        <w:rPr>
          <w:lang w:val="uk-UA"/>
        </w:rPr>
      </w:pPr>
      <w:r w:rsidRPr="009210AE">
        <w:t>Одрин В.М., Картавов С.С. Морфологический анализ систем</w:t>
      </w:r>
      <w:r w:rsidRPr="009210AE">
        <w:rPr>
          <w:lang w:val="uk-UA"/>
        </w:rPr>
        <w:t xml:space="preserve">. </w:t>
      </w:r>
      <w:r w:rsidRPr="009210AE">
        <w:t>– Киев: Наукова думка, 1977.</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napToGrid w:val="0"/>
          <w:szCs w:val="32"/>
        </w:rPr>
        <w:t>Одум Ю. Экология, в 2-х т. - М.: Мир, 1986.</w:t>
      </w:r>
    </w:p>
    <w:p w:rsidR="00521B79" w:rsidRPr="009210AE" w:rsidRDefault="00521B79" w:rsidP="00961112">
      <w:pPr>
        <w:pStyle w:val="afffffffff2"/>
        <w:numPr>
          <w:ilvl w:val="0"/>
          <w:numId w:val="76"/>
        </w:numPr>
        <w:tabs>
          <w:tab w:val="left" w:pos="426"/>
          <w:tab w:val="left" w:pos="567"/>
        </w:tabs>
        <w:suppressAutoHyphens w:val="0"/>
        <w:spacing w:before="0" w:after="0" w:line="360" w:lineRule="auto"/>
        <w:ind w:left="567" w:hanging="567"/>
        <w:jc w:val="both"/>
        <w:rPr>
          <w:sz w:val="28"/>
          <w:szCs w:val="28"/>
          <w:lang w:val="uk-UA"/>
        </w:rPr>
      </w:pPr>
      <w:r w:rsidRPr="009210AE">
        <w:rPr>
          <w:noProof/>
          <w:sz w:val="28"/>
        </w:rPr>
        <w:t>Ольшанский В.Б. Личность и социальные ценности / В.Б. Ольшанский // Социология в СССР. М., 1966. Т1. С470-530</w:t>
      </w:r>
      <w:r w:rsidRPr="009210AE">
        <w:rPr>
          <w:noProof/>
          <w:sz w:val="28"/>
          <w:lang w:val="uk-UA"/>
        </w:rPr>
        <w:t>.</w:t>
      </w:r>
    </w:p>
    <w:p w:rsidR="00521B79" w:rsidRPr="009210AE" w:rsidRDefault="00521B79" w:rsidP="00961112">
      <w:pPr>
        <w:pStyle w:val="afffffffff2"/>
        <w:numPr>
          <w:ilvl w:val="0"/>
          <w:numId w:val="76"/>
        </w:numPr>
        <w:tabs>
          <w:tab w:val="left" w:pos="426"/>
          <w:tab w:val="left" w:pos="567"/>
        </w:tabs>
        <w:suppressAutoHyphens w:val="0"/>
        <w:spacing w:before="0" w:after="0" w:line="360" w:lineRule="auto"/>
        <w:ind w:left="567" w:hanging="567"/>
        <w:jc w:val="both"/>
        <w:rPr>
          <w:sz w:val="28"/>
          <w:szCs w:val="28"/>
          <w:lang w:val="uk-UA"/>
        </w:rPr>
      </w:pPr>
      <w:r w:rsidRPr="009210AE">
        <w:rPr>
          <w:rFonts w:eastAsia="Calibri"/>
          <w:sz w:val="28"/>
          <w:szCs w:val="28"/>
        </w:rPr>
        <w:t>Онопрієнко О. Концептуальні засади компетентісного піходу в сучасній освіті // Шлях освіти. – 2007. - №4. – С. 32-37.</w:t>
      </w:r>
    </w:p>
    <w:p w:rsidR="00521B79" w:rsidRPr="00521B79"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Bold" w:eastAsia="Calibri" w:hAnsi="TimesNewRoman,Bold" w:cs="TimesNewRoman,Bold"/>
          <w:lang w:val="uk-UA"/>
        </w:rPr>
      </w:pPr>
      <w:r w:rsidRPr="00521B79">
        <w:rPr>
          <w:lang w:val="uk-UA"/>
        </w:rPr>
        <w:t>Описание проекта «Настройка образовательных структур» (</w:t>
      </w:r>
      <w:r w:rsidRPr="009210AE">
        <w:rPr>
          <w:rFonts w:eastAsia="Calibri"/>
          <w:lang w:val="en-US"/>
        </w:rPr>
        <w:t>Tuning</w:t>
      </w:r>
      <w:r w:rsidRPr="00521B79">
        <w:rPr>
          <w:rFonts w:eastAsia="Calibri"/>
          <w:lang w:val="uk-UA"/>
        </w:rPr>
        <w:t xml:space="preserve"> </w:t>
      </w:r>
      <w:r w:rsidRPr="009210AE">
        <w:rPr>
          <w:rFonts w:eastAsia="Calibri"/>
          <w:lang w:val="en-US"/>
        </w:rPr>
        <w:t>Educational</w:t>
      </w:r>
      <w:r w:rsidRPr="00521B79">
        <w:rPr>
          <w:rFonts w:eastAsia="Calibri"/>
          <w:lang w:val="uk-UA"/>
        </w:rPr>
        <w:t xml:space="preserve"> </w:t>
      </w:r>
      <w:r w:rsidRPr="009210AE">
        <w:rPr>
          <w:rFonts w:eastAsia="Calibri"/>
          <w:lang w:val="en-US"/>
        </w:rPr>
        <w:t>Structures</w:t>
      </w:r>
      <w:r w:rsidRPr="00521B79">
        <w:rPr>
          <w:rFonts w:eastAsia="Calibri"/>
          <w:lang w:val="uk-UA"/>
        </w:rPr>
        <w:t xml:space="preserve"> </w:t>
      </w:r>
      <w:r w:rsidRPr="009210AE">
        <w:rPr>
          <w:rFonts w:eastAsia="Calibri"/>
          <w:lang w:val="en-US"/>
        </w:rPr>
        <w:t>in</w:t>
      </w:r>
      <w:r w:rsidRPr="00521B79">
        <w:rPr>
          <w:rFonts w:eastAsia="Calibri"/>
          <w:lang w:val="uk-UA"/>
        </w:rPr>
        <w:t xml:space="preserve"> </w:t>
      </w:r>
      <w:r w:rsidRPr="009210AE">
        <w:rPr>
          <w:rFonts w:eastAsia="Calibri"/>
          <w:lang w:val="en-US"/>
        </w:rPr>
        <w:t>Europe</w:t>
      </w:r>
      <w:r w:rsidRPr="00521B79">
        <w:rPr>
          <w:rFonts w:eastAsia="Calibri"/>
          <w:lang w:val="uk-UA"/>
        </w:rPr>
        <w:t xml:space="preserve">). </w:t>
      </w:r>
      <w:r w:rsidRPr="00521B79">
        <w:rPr>
          <w:lang w:val="uk-UA"/>
        </w:rPr>
        <w:t xml:space="preserve">- [Електронний ресурс] – Режим доступу: </w:t>
      </w:r>
      <w:hyperlink r:id="rId120" w:history="1">
        <w:r w:rsidRPr="009210AE">
          <w:rPr>
            <w:rStyle w:val="afc"/>
          </w:rPr>
          <w:t>www</w:t>
        </w:r>
        <w:r w:rsidRPr="00521B79">
          <w:rPr>
            <w:rStyle w:val="afc"/>
            <w:lang w:val="uk-UA"/>
          </w:rPr>
          <w:t>.</w:t>
        </w:r>
        <w:r w:rsidRPr="009210AE">
          <w:rPr>
            <w:rStyle w:val="afc"/>
          </w:rPr>
          <w:t>iori</w:t>
        </w:r>
        <w:r w:rsidRPr="00521B79">
          <w:rPr>
            <w:rStyle w:val="afc"/>
            <w:lang w:val="uk-UA"/>
          </w:rPr>
          <w:t>.</w:t>
        </w:r>
        <w:r w:rsidRPr="009210AE">
          <w:rPr>
            <w:rStyle w:val="afc"/>
          </w:rPr>
          <w:t>hse</w:t>
        </w:r>
        <w:r w:rsidRPr="00521B79">
          <w:rPr>
            <w:rStyle w:val="afc"/>
            <w:lang w:val="uk-UA"/>
          </w:rPr>
          <w:t>.</w:t>
        </w:r>
        <w:r w:rsidRPr="009210AE">
          <w:rPr>
            <w:rStyle w:val="afc"/>
          </w:rPr>
          <w:t>ru</w:t>
        </w:r>
        <w:r w:rsidRPr="00521B79">
          <w:rPr>
            <w:rStyle w:val="afc"/>
            <w:lang w:val="uk-UA"/>
          </w:rPr>
          <w:t>/</w:t>
        </w:r>
        <w:r w:rsidRPr="009210AE">
          <w:rPr>
            <w:rStyle w:val="afc"/>
          </w:rPr>
          <w:t>tuning</w:t>
        </w:r>
        <w:r w:rsidRPr="00521B79">
          <w:rPr>
            <w:rStyle w:val="afc"/>
            <w:lang w:val="uk-UA"/>
          </w:rPr>
          <w:t xml:space="preserve">/ </w:t>
        </w:r>
        <w:r w:rsidRPr="009210AE">
          <w:rPr>
            <w:rStyle w:val="afc"/>
          </w:rPr>
          <w:t>materials</w:t>
        </w:r>
        <w:r w:rsidRPr="00521B79">
          <w:rPr>
            <w:rStyle w:val="afc"/>
            <w:lang w:val="uk-UA"/>
          </w:rPr>
          <w:t>/</w:t>
        </w:r>
        <w:r w:rsidRPr="009210AE">
          <w:rPr>
            <w:rStyle w:val="afc"/>
          </w:rPr>
          <w:t>projectdescription</w:t>
        </w:r>
        <w:r w:rsidRPr="00521B79">
          <w:rPr>
            <w:rStyle w:val="afc"/>
            <w:lang w:val="uk-UA"/>
          </w:rPr>
          <w:t>_</w:t>
        </w:r>
        <w:r w:rsidRPr="009210AE">
          <w:rPr>
            <w:rStyle w:val="afc"/>
          </w:rPr>
          <w:t>Tuning</w:t>
        </w:r>
        <w:r w:rsidRPr="00521B79">
          <w:rPr>
            <w:rStyle w:val="afc"/>
            <w:lang w:val="uk-UA"/>
          </w:rPr>
          <w:t>_</w:t>
        </w:r>
        <w:r w:rsidRPr="009210AE">
          <w:rPr>
            <w:rStyle w:val="afc"/>
          </w:rPr>
          <w:t>Europe</w:t>
        </w:r>
        <w:r w:rsidRPr="00521B79">
          <w:rPr>
            <w:rStyle w:val="afc"/>
            <w:lang w:val="uk-UA"/>
          </w:rPr>
          <w:t>.</w:t>
        </w:r>
        <w:r w:rsidRPr="009210AE">
          <w:rPr>
            <w:rStyle w:val="afc"/>
          </w:rPr>
          <w:t>pdf</w:t>
        </w:r>
      </w:hyperlink>
      <w:r w:rsidRPr="00521B79">
        <w:rPr>
          <w:lang w:val="uk-UA"/>
        </w:rPr>
        <w:t>. - Заголовок з екрану.</w:t>
      </w:r>
    </w:p>
    <w:p w:rsidR="00521B79" w:rsidRPr="009210AE" w:rsidRDefault="00521B79" w:rsidP="00961112">
      <w:pPr>
        <w:pStyle w:val="affffffff7"/>
        <w:widowControl w:val="0"/>
        <w:numPr>
          <w:ilvl w:val="0"/>
          <w:numId w:val="76"/>
        </w:numPr>
        <w:tabs>
          <w:tab w:val="left" w:pos="426"/>
          <w:tab w:val="left" w:pos="567"/>
          <w:tab w:val="left" w:pos="924"/>
        </w:tabs>
        <w:suppressAutoHyphens w:val="0"/>
        <w:spacing w:line="360" w:lineRule="auto"/>
        <w:ind w:left="567" w:hanging="567"/>
        <w:rPr>
          <w:rStyle w:val="aff7"/>
          <w:rFonts w:eastAsia="Arial Unicode MS"/>
          <w:b w:val="0"/>
          <w:bCs w:val="0"/>
          <w:lang w:val="uk-UA"/>
        </w:rPr>
      </w:pPr>
      <w:r w:rsidRPr="009210AE">
        <w:rPr>
          <w:lang w:val="uk-UA"/>
        </w:rPr>
        <w:t>Организация учебного процесса: основные положения / Под ред. Л.Л</w:t>
      </w:r>
      <w:r w:rsidRPr="009210AE">
        <w:t>. </w:t>
      </w:r>
      <w:r w:rsidRPr="009210AE">
        <w:rPr>
          <w:lang w:val="uk-UA"/>
        </w:rPr>
        <w:t>Товажнянского. – Х.: НТУ "ХПИ", 2001. – 17 с.</w:t>
      </w:r>
      <w:r w:rsidRPr="009210AE">
        <w:rPr>
          <w:rStyle w:val="aff7"/>
          <w:rFonts w:eastAsia="Arial Unicode MS"/>
          <w:b w:val="0"/>
        </w:rPr>
        <w:t xml:space="preserve"> </w:t>
      </w:r>
    </w:p>
    <w:p w:rsidR="00521B79" w:rsidRPr="00521B79" w:rsidRDefault="00521B79" w:rsidP="00961112">
      <w:pPr>
        <w:widowControl w:val="0"/>
        <w:numPr>
          <w:ilvl w:val="0"/>
          <w:numId w:val="76"/>
        </w:numPr>
        <w:shd w:val="clear" w:color="auto" w:fill="FFFFFF"/>
        <w:tabs>
          <w:tab w:val="left" w:pos="567"/>
        </w:tabs>
        <w:suppressAutoHyphens w:val="0"/>
        <w:autoSpaceDE w:val="0"/>
        <w:autoSpaceDN w:val="0"/>
        <w:adjustRightInd w:val="0"/>
        <w:spacing w:before="8" w:line="360" w:lineRule="auto"/>
        <w:ind w:left="567" w:hanging="567"/>
        <w:jc w:val="both"/>
        <w:rPr>
          <w:spacing w:val="-3"/>
          <w:lang w:val="uk-UA"/>
        </w:rPr>
      </w:pPr>
      <w:r w:rsidRPr="00521B79">
        <w:rPr>
          <w:spacing w:val="-2"/>
          <w:lang w:val="uk-UA"/>
        </w:rPr>
        <w:t xml:space="preserve">Осауленко О.Г. Моделювання та управління сталим </w:t>
      </w:r>
      <w:r w:rsidRPr="00521B79">
        <w:rPr>
          <w:lang w:val="uk-UA"/>
        </w:rPr>
        <w:t xml:space="preserve">соціально-економічним розвитком: Дис... д- ра наук з держ. управління: </w:t>
      </w:r>
      <w:r w:rsidRPr="00521B79">
        <w:rPr>
          <w:spacing w:val="-2"/>
          <w:lang w:val="uk-UA"/>
        </w:rPr>
        <w:t xml:space="preserve">25.00.05 / Олександр Григорович Осауленко // Українська академія держ. управління при Президентові України. – </w:t>
      </w:r>
      <w:r w:rsidRPr="00521B79">
        <w:rPr>
          <w:lang w:val="uk-UA"/>
        </w:rPr>
        <w:t>К., 2002. – 404 с. – Бібліогр.: С. 365-379.</w:t>
      </w:r>
    </w:p>
    <w:p w:rsidR="00521B79" w:rsidRPr="009210AE" w:rsidRDefault="00521B79" w:rsidP="00961112">
      <w:pPr>
        <w:pStyle w:val="affffffff7"/>
        <w:widowControl w:val="0"/>
        <w:numPr>
          <w:ilvl w:val="0"/>
          <w:numId w:val="76"/>
        </w:numPr>
        <w:tabs>
          <w:tab w:val="left" w:pos="426"/>
          <w:tab w:val="left" w:pos="567"/>
          <w:tab w:val="left" w:pos="924"/>
        </w:tabs>
        <w:suppressAutoHyphens w:val="0"/>
        <w:spacing w:line="360" w:lineRule="auto"/>
        <w:ind w:left="567" w:hanging="567"/>
        <w:rPr>
          <w:lang w:val="uk-UA"/>
        </w:rPr>
      </w:pPr>
      <w:r w:rsidRPr="009210AE">
        <w:rPr>
          <w:lang w:val="uk-UA"/>
        </w:rPr>
        <w:t xml:space="preserve">Освіта для сталого розвитку: Національна доповідь / Уклад. А.В. Кудін, К.М. Левківський, С.М. Степаненко та ін.; За аг. ред. С.М. Ніколаєнка. – К.: Знання, 2006. – 112 с. </w:t>
      </w:r>
    </w:p>
    <w:p w:rsidR="00521B79" w:rsidRPr="009210AE" w:rsidRDefault="00521B79" w:rsidP="00961112">
      <w:pPr>
        <w:pStyle w:val="affffffff7"/>
        <w:numPr>
          <w:ilvl w:val="0"/>
          <w:numId w:val="76"/>
        </w:numPr>
        <w:suppressAutoHyphens w:val="0"/>
        <w:spacing w:before="120" w:line="360" w:lineRule="auto"/>
        <w:ind w:left="567" w:hanging="567"/>
        <w:rPr>
          <w:lang w:val="uk-UA"/>
        </w:rPr>
      </w:pPr>
      <w:r w:rsidRPr="009210AE">
        <w:rPr>
          <w:lang w:val="uk-UA"/>
        </w:rPr>
        <w:t>Освіта для сталого розвитку</w:t>
      </w:r>
      <w:r w:rsidRPr="009210AE">
        <w:rPr>
          <w:rFonts w:eastAsia="Arial Unicode MS"/>
          <w:lang w:val="uk-UA"/>
        </w:rPr>
        <w:t>. Н</w:t>
      </w:r>
      <w:r w:rsidRPr="009210AE">
        <w:rPr>
          <w:lang w:val="uk-UA"/>
        </w:rPr>
        <w:t xml:space="preserve">ауково-педагогічний проект. </w:t>
      </w:r>
      <w:r w:rsidRPr="009210AE">
        <w:rPr>
          <w:spacing w:val="-3"/>
          <w:lang w:val="uk-UA"/>
        </w:rPr>
        <w:t xml:space="preserve">– [Електронний </w:t>
      </w:r>
      <w:r w:rsidRPr="009210AE">
        <w:rPr>
          <w:spacing w:val="-4"/>
          <w:lang w:val="uk-UA"/>
        </w:rPr>
        <w:t xml:space="preserve">ресурс]. – Режим доступу: </w:t>
      </w:r>
      <w:hyperlink r:id="rId121" w:history="1">
        <w:r w:rsidRPr="009210AE">
          <w:rPr>
            <w:rStyle w:val="afc"/>
            <w:rFonts w:eastAsia="Arial Unicode MS"/>
          </w:rPr>
          <w:t>http://old.iitzo.gov.ua/proekt_osvita_rozvit ku.html</w:t>
        </w:r>
      </w:hyperlink>
      <w:r w:rsidRPr="009210AE">
        <w:rPr>
          <w:rFonts w:eastAsia="Arial Unicode MS"/>
          <w:lang w:val="uk-UA"/>
        </w:rPr>
        <w:t>. - Заголовок з екрану.</w:t>
      </w:r>
    </w:p>
    <w:p w:rsidR="00521B79" w:rsidRPr="009210AE" w:rsidRDefault="00521B79" w:rsidP="00961112">
      <w:pPr>
        <w:pStyle w:val="affffffff7"/>
        <w:widowControl w:val="0"/>
        <w:numPr>
          <w:ilvl w:val="0"/>
          <w:numId w:val="76"/>
        </w:numPr>
        <w:tabs>
          <w:tab w:val="left" w:pos="426"/>
          <w:tab w:val="left" w:pos="567"/>
          <w:tab w:val="left" w:pos="924"/>
        </w:tabs>
        <w:suppressAutoHyphens w:val="0"/>
        <w:spacing w:line="360" w:lineRule="auto"/>
        <w:ind w:left="567" w:hanging="567"/>
        <w:rPr>
          <w:lang w:val="uk-UA"/>
        </w:rPr>
      </w:pPr>
      <w:r w:rsidRPr="009210AE">
        <w:rPr>
          <w:lang w:val="uk-UA"/>
        </w:rPr>
        <w:t xml:space="preserve">Освітньо-кваліфікаційна характеристика бакалавра, напрям підготовки 0708 «Екологія». Галузевий стандарт вищої освіти України, затверджений наказом МОН від 15.06.2004 р., № 487. – [Електронний ресурс] – Режим доступу: </w:t>
      </w:r>
      <w:hyperlink r:id="rId122" w:history="1">
        <w:r w:rsidRPr="009210AE">
          <w:rPr>
            <w:rStyle w:val="afc"/>
          </w:rPr>
          <w:t>http</w:t>
        </w:r>
        <w:r w:rsidRPr="00090785">
          <w:rPr>
            <w:rStyle w:val="afc"/>
            <w:lang w:val="uk-UA"/>
          </w:rPr>
          <w:t>://</w:t>
        </w:r>
        <w:r w:rsidRPr="009210AE">
          <w:rPr>
            <w:rStyle w:val="afc"/>
          </w:rPr>
          <w:t>www</w:t>
        </w:r>
        <w:r w:rsidRPr="00090785">
          <w:rPr>
            <w:rStyle w:val="afc"/>
            <w:lang w:val="uk-UA"/>
          </w:rPr>
          <w:t>.</w:t>
        </w:r>
        <w:r w:rsidRPr="009210AE">
          <w:rPr>
            <w:rStyle w:val="afc"/>
          </w:rPr>
          <w:t>iceei</w:t>
        </w:r>
        <w:r w:rsidRPr="00090785">
          <w:rPr>
            <w:rStyle w:val="afc"/>
            <w:lang w:val="uk-UA"/>
          </w:rPr>
          <w:t>.</w:t>
        </w:r>
        <w:r w:rsidRPr="009210AE">
          <w:rPr>
            <w:rStyle w:val="afc"/>
          </w:rPr>
          <w:t>org</w:t>
        </w:r>
        <w:r w:rsidRPr="00090785">
          <w:rPr>
            <w:rStyle w:val="afc"/>
            <w:lang w:val="uk-UA"/>
          </w:rPr>
          <w:t>.</w:t>
        </w:r>
        <w:r w:rsidRPr="009210AE">
          <w:rPr>
            <w:rStyle w:val="afc"/>
          </w:rPr>
          <w:t>ua</w:t>
        </w:r>
        <w:r w:rsidRPr="00090785">
          <w:rPr>
            <w:rStyle w:val="afc"/>
            <w:lang w:val="uk-UA"/>
          </w:rPr>
          <w:t xml:space="preserve">/ </w:t>
        </w:r>
        <w:r w:rsidRPr="009210AE">
          <w:rPr>
            <w:rStyle w:val="afc"/>
          </w:rPr>
          <w:t>downloads</w:t>
        </w:r>
        <w:r w:rsidRPr="00090785">
          <w:rPr>
            <w:rStyle w:val="afc"/>
            <w:lang w:val="uk-UA"/>
          </w:rPr>
          <w:t>/0708_</w:t>
        </w:r>
        <w:r w:rsidRPr="009210AE">
          <w:rPr>
            <w:rStyle w:val="afc"/>
          </w:rPr>
          <w:t>okh</w:t>
        </w:r>
        <w:r w:rsidRPr="00090785">
          <w:rPr>
            <w:rStyle w:val="afc"/>
            <w:lang w:val="uk-UA"/>
          </w:rPr>
          <w:t>.</w:t>
        </w:r>
        <w:r w:rsidRPr="009210AE">
          <w:rPr>
            <w:rStyle w:val="afc"/>
          </w:rPr>
          <w:t>pdf</w:t>
        </w:r>
      </w:hyperlink>
      <w:r w:rsidRPr="009210AE">
        <w:rPr>
          <w:lang w:val="uk-UA"/>
        </w:rPr>
        <w:t>. – Заголовок з екрану.</w:t>
      </w:r>
    </w:p>
    <w:p w:rsidR="00521B79" w:rsidRPr="009210AE" w:rsidRDefault="00521B79" w:rsidP="00961112">
      <w:pPr>
        <w:pStyle w:val="affffffff7"/>
        <w:widowControl w:val="0"/>
        <w:numPr>
          <w:ilvl w:val="0"/>
          <w:numId w:val="76"/>
        </w:numPr>
        <w:tabs>
          <w:tab w:val="left" w:pos="426"/>
          <w:tab w:val="left" w:pos="567"/>
          <w:tab w:val="left" w:pos="924"/>
        </w:tabs>
        <w:suppressAutoHyphens w:val="0"/>
        <w:spacing w:line="360" w:lineRule="auto"/>
        <w:ind w:left="567" w:hanging="567"/>
        <w:rPr>
          <w:lang w:val="uk-UA"/>
        </w:rPr>
      </w:pPr>
      <w:r w:rsidRPr="009210AE">
        <w:t xml:space="preserve">Освітньо-професійна програма бакалавра, напрям підготовки 0708 «Екологія». Галузевий стандарт вищої освіти України, затверджений наказом МОН від 15.06.2004 р., № 487. </w:t>
      </w:r>
    </w:p>
    <w:p w:rsidR="00521B79" w:rsidRPr="009210AE" w:rsidRDefault="00521B79" w:rsidP="00961112">
      <w:pPr>
        <w:pStyle w:val="affffffff7"/>
        <w:widowControl w:val="0"/>
        <w:numPr>
          <w:ilvl w:val="0"/>
          <w:numId w:val="76"/>
        </w:numPr>
        <w:tabs>
          <w:tab w:val="left" w:pos="426"/>
          <w:tab w:val="left" w:pos="567"/>
          <w:tab w:val="left" w:pos="924"/>
        </w:tabs>
        <w:suppressAutoHyphens w:val="0"/>
        <w:spacing w:line="360" w:lineRule="auto"/>
        <w:ind w:left="567" w:hanging="567"/>
        <w:rPr>
          <w:lang w:val="uk-UA"/>
        </w:rPr>
      </w:pPr>
      <w:r w:rsidRPr="009210AE">
        <w:rPr>
          <w:lang w:val="uk-UA"/>
        </w:rPr>
        <w:t>Освітньо-кваліфікаційна характеристика і о</w:t>
      </w:r>
      <w:r w:rsidRPr="009210AE">
        <w:t>світньо-професійна програма бакалавра, напрям підготовки 6.040106 «Екологія, охорона навколишнього середовища та збалансоване природокористування». Галузевий стандарт вищої освіти України, затверджений наказом МОНмолодьспорту від 27.12.2011 р., № 1543</w:t>
      </w:r>
      <w:r w:rsidRPr="009210AE">
        <w:rPr>
          <w:lang w:val="uk-UA"/>
        </w:rPr>
        <w:t>.</w:t>
      </w:r>
      <w:r w:rsidRPr="009210AE">
        <w:t xml:space="preserve"> –</w:t>
      </w:r>
      <w:r w:rsidRPr="009210AE">
        <w:rPr>
          <w:lang w:val="uk-UA"/>
        </w:rPr>
        <w:t xml:space="preserve"> Одеса: ТЕС, 2012. – </w:t>
      </w:r>
      <w:r w:rsidRPr="009210AE">
        <w:rPr>
          <w:lang w:val="uk-UA"/>
        </w:rPr>
        <w:lastRenderedPageBreak/>
        <w:t xml:space="preserve">116 с </w:t>
      </w:r>
    </w:p>
    <w:p w:rsidR="00521B79" w:rsidRPr="009210AE" w:rsidRDefault="00521B79" w:rsidP="00961112">
      <w:pPr>
        <w:pStyle w:val="affffffff7"/>
        <w:widowControl w:val="0"/>
        <w:numPr>
          <w:ilvl w:val="0"/>
          <w:numId w:val="76"/>
        </w:numPr>
        <w:tabs>
          <w:tab w:val="left" w:pos="426"/>
          <w:tab w:val="left" w:pos="567"/>
          <w:tab w:val="left" w:pos="924"/>
        </w:tabs>
        <w:suppressAutoHyphens w:val="0"/>
        <w:spacing w:line="360" w:lineRule="auto"/>
        <w:ind w:left="567" w:hanging="567"/>
        <w:rPr>
          <w:lang w:val="uk-UA"/>
        </w:rPr>
      </w:pPr>
      <w:r w:rsidRPr="009210AE">
        <w:rPr>
          <w:lang w:val="uk-UA"/>
        </w:rPr>
        <w:t xml:space="preserve">Освітньо-кваліфікаційна характеристика магістра, напрям підготовки 0708 «Екологія», спеціальність 8.07080601 «Екологія та охорона навколишнього середовища». </w:t>
      </w:r>
      <w:r w:rsidRPr="009210AE">
        <w:t xml:space="preserve">Галузевий стандарт вищої освіти України </w:t>
      </w:r>
      <w:r w:rsidRPr="009210AE">
        <w:rPr>
          <w:lang w:val="uk-UA"/>
        </w:rPr>
        <w:t>(проект)</w:t>
      </w:r>
      <w:r w:rsidRPr="009210AE">
        <w:t xml:space="preserve">. </w:t>
      </w:r>
      <w:r w:rsidRPr="009210AE">
        <w:rPr>
          <w:lang w:val="uk-UA"/>
        </w:rPr>
        <w:t xml:space="preserve"> </w:t>
      </w:r>
    </w:p>
    <w:p w:rsidR="00521B79" w:rsidRPr="009210AE" w:rsidRDefault="00521B79" w:rsidP="00961112">
      <w:pPr>
        <w:pStyle w:val="affffffff7"/>
        <w:widowControl w:val="0"/>
        <w:numPr>
          <w:ilvl w:val="0"/>
          <w:numId w:val="76"/>
        </w:numPr>
        <w:tabs>
          <w:tab w:val="left" w:pos="426"/>
          <w:tab w:val="left" w:pos="567"/>
          <w:tab w:val="left" w:pos="924"/>
        </w:tabs>
        <w:suppressAutoHyphens w:val="0"/>
        <w:spacing w:line="360" w:lineRule="auto"/>
        <w:ind w:left="567" w:hanging="567"/>
        <w:rPr>
          <w:lang w:val="uk-UA"/>
        </w:rPr>
      </w:pPr>
      <w:r w:rsidRPr="009210AE">
        <w:t>Освітньо-професійна програма магістра напрям підготовки 0708 «Екологія»</w:t>
      </w:r>
      <w:r w:rsidRPr="009210AE">
        <w:rPr>
          <w:lang w:val="uk-UA"/>
        </w:rPr>
        <w:t>,</w:t>
      </w:r>
      <w:r w:rsidRPr="009210AE">
        <w:t xml:space="preserve"> спеціальність 8. 0708</w:t>
      </w:r>
      <w:r w:rsidRPr="009210AE">
        <w:rPr>
          <w:lang w:val="uk-UA"/>
        </w:rPr>
        <w:t>01 «</w:t>
      </w:r>
      <w:r w:rsidRPr="009210AE">
        <w:t>Екологія</w:t>
      </w:r>
      <w:r w:rsidRPr="009210AE">
        <w:rPr>
          <w:lang w:val="uk-UA"/>
        </w:rPr>
        <w:t xml:space="preserve"> і </w:t>
      </w:r>
      <w:r w:rsidRPr="009210AE">
        <w:t>охорона навколишнього середовища»</w:t>
      </w:r>
      <w:r w:rsidRPr="009210AE">
        <w:rPr>
          <w:lang w:val="uk-UA"/>
        </w:rPr>
        <w:t>.</w:t>
      </w:r>
      <w:r w:rsidRPr="009210AE">
        <w:t xml:space="preserve"> Галузевий стандарт вищої освіти України</w:t>
      </w:r>
      <w:r w:rsidRPr="009210AE">
        <w:rPr>
          <w:lang w:val="uk-UA"/>
        </w:rPr>
        <w:t xml:space="preserve"> (проект). </w:t>
      </w:r>
    </w:p>
    <w:p w:rsidR="00521B79" w:rsidRPr="009210AE" w:rsidRDefault="00521B79" w:rsidP="00961112">
      <w:pPr>
        <w:pStyle w:val="affffffffffd"/>
        <w:numPr>
          <w:ilvl w:val="0"/>
          <w:numId w:val="76"/>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uppressAutoHyphens w:val="0"/>
        <w:spacing w:line="360" w:lineRule="auto"/>
        <w:ind w:left="567" w:right="-142" w:hanging="567"/>
        <w:jc w:val="both"/>
        <w:rPr>
          <w:rFonts w:ascii="Times New Roman" w:hAnsi="Times New Roman"/>
        </w:rPr>
      </w:pPr>
      <w:r w:rsidRPr="009210AE">
        <w:rPr>
          <w:rFonts w:ascii="Times New Roman" w:hAnsi="Times New Roman"/>
        </w:rPr>
        <w:t>Освітньо-кваліфікаційна характеристика магістра, напрям підготовки 6.040106 «Екологія, охорона навколишнього середовища та збалансоване природокористування»,  спеціальність 8.04010603 «Екологічна безпека». Галузевий стандарт вищої освіти України, затверджений наказом МОНмолодьспорту від 17.06.2013 р., № 773.</w:t>
      </w:r>
    </w:p>
    <w:p w:rsidR="00521B79" w:rsidRPr="009210AE" w:rsidRDefault="00521B79" w:rsidP="00961112">
      <w:pPr>
        <w:pStyle w:val="affffffffffd"/>
        <w:numPr>
          <w:ilvl w:val="0"/>
          <w:numId w:val="76"/>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uppressAutoHyphens w:val="0"/>
        <w:spacing w:line="360" w:lineRule="auto"/>
        <w:ind w:left="567" w:right="-142" w:hanging="567"/>
        <w:jc w:val="both"/>
        <w:rPr>
          <w:rFonts w:ascii="Times New Roman" w:hAnsi="Times New Roman"/>
        </w:rPr>
      </w:pPr>
      <w:r w:rsidRPr="009210AE">
        <w:rPr>
          <w:rFonts w:ascii="Times New Roman" w:hAnsi="Times New Roman"/>
        </w:rPr>
        <w:t xml:space="preserve">Освітньо-професійна програма магістра, напрям підготовки 6.040106 «Екологія, охорона навколишнього середовища та збалансоване природокористування», спеціальність 8.04010603 «Екологічна безпека». Галузевий стандарт вищої освіти України, затверджений наказом МОНмолодьспорту від 17.06.2013 р., № 773. </w:t>
      </w:r>
    </w:p>
    <w:p w:rsidR="00521B79" w:rsidRPr="009210AE" w:rsidRDefault="00521B79" w:rsidP="00961112">
      <w:pPr>
        <w:pStyle w:val="affffffffffd"/>
        <w:numPr>
          <w:ilvl w:val="0"/>
          <w:numId w:val="76"/>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uppressAutoHyphens w:val="0"/>
        <w:spacing w:line="360" w:lineRule="auto"/>
        <w:ind w:left="567" w:right="-142" w:hanging="567"/>
        <w:jc w:val="both"/>
        <w:rPr>
          <w:rFonts w:ascii="Times New Roman" w:hAnsi="Times New Roman"/>
        </w:rPr>
      </w:pPr>
      <w:r w:rsidRPr="009210AE">
        <w:rPr>
          <w:rFonts w:ascii="Times New Roman" w:hAnsi="Times New Roman"/>
        </w:rPr>
        <w:t>Освітньо-кваліфікаційна характеристика магістра, напрям підготовки 6.040106 «Екологія, охорона навколишнього середовища та збалансоване природокористування»,  спеціальність 8.04010602 «Прикладна екологія та збалансоване природокористування (за галузями)». Галузевий стандарт вищої освіти України, затверджений наказом МОНмолодьспорту від 03.12.2012 р., № 1367. – Полтава: Полтавський літератор, 2013. – 123 с. (с.3-56).</w:t>
      </w:r>
    </w:p>
    <w:p w:rsidR="00521B79" w:rsidRPr="009210AE" w:rsidRDefault="00521B79" w:rsidP="00961112">
      <w:pPr>
        <w:pStyle w:val="affffffffffd"/>
        <w:numPr>
          <w:ilvl w:val="0"/>
          <w:numId w:val="76"/>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uppressAutoHyphens w:val="0"/>
        <w:spacing w:line="360" w:lineRule="auto"/>
        <w:ind w:left="567" w:right="-2" w:hanging="567"/>
        <w:jc w:val="both"/>
        <w:rPr>
          <w:rFonts w:ascii="Times New Roman" w:hAnsi="Times New Roman"/>
        </w:rPr>
      </w:pPr>
      <w:r w:rsidRPr="009210AE">
        <w:rPr>
          <w:rFonts w:ascii="Times New Roman" w:hAnsi="Times New Roman"/>
        </w:rPr>
        <w:t>Освітньо-професійна програма магістра, напрям підготовки 6.040106 «Екологія, охорона навколишнього середовища та збалансоване природокористування», спеціальність 8.04010602 «Прикладна екологія та збалансоване природокористування (за галузями)». Галузевий стандарт вищої освіти України, затверджений наказом МОНмолодьспорту від 03.12.2012 р., № 1367. – Полтава: Полтавський літератор, 2013. – 123 с. (с.57-116).</w:t>
      </w:r>
    </w:p>
    <w:p w:rsidR="00521B79" w:rsidRPr="009210AE" w:rsidRDefault="00521B79" w:rsidP="00961112">
      <w:pPr>
        <w:pStyle w:val="affffffffffd"/>
        <w:numPr>
          <w:ilvl w:val="0"/>
          <w:numId w:val="76"/>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uppressAutoHyphens w:val="0"/>
        <w:spacing w:line="360" w:lineRule="auto"/>
        <w:ind w:left="360" w:right="-2"/>
        <w:jc w:val="both"/>
        <w:rPr>
          <w:rFonts w:ascii="Times New Roman" w:hAnsi="Times New Roman"/>
        </w:rPr>
      </w:pPr>
      <w:r w:rsidRPr="009210AE">
        <w:rPr>
          <w:rFonts w:ascii="Times New Roman" w:hAnsi="Times New Roman"/>
        </w:rPr>
        <w:t>Освітньо-кваліфікаційна характеристика і освітньо-професійна програма магістра, напрям підготовки 6.040106 «Екологія, охорона навколишнього середовища та збалансоване природокористування», спеціальність 8.04010601 «Екологія та охорона навколишнього середовища». Галузевий стандарт вищої освіти України, затверджений наказом МОНмолодьспорту від 07.03.2013 р., № 330.</w:t>
      </w:r>
      <w:r w:rsidRPr="009210AE">
        <w:rPr>
          <w:rFonts w:ascii="Times New Roman" w:hAnsi="Times New Roman"/>
          <w:sz w:val="22"/>
          <w:szCs w:val="22"/>
        </w:rPr>
        <w:t xml:space="preserve"> </w:t>
      </w:r>
      <w:r w:rsidRPr="009210AE">
        <w:rPr>
          <w:rFonts w:ascii="Times New Roman" w:hAnsi="Times New Roman"/>
        </w:rPr>
        <w:t xml:space="preserve"> </w:t>
      </w:r>
    </w:p>
    <w:p w:rsidR="00521B79" w:rsidRPr="009210AE" w:rsidRDefault="00521B79" w:rsidP="00961112">
      <w:pPr>
        <w:pStyle w:val="affffffff7"/>
        <w:widowControl w:val="0"/>
        <w:numPr>
          <w:ilvl w:val="0"/>
          <w:numId w:val="76"/>
        </w:numPr>
        <w:tabs>
          <w:tab w:val="left" w:pos="426"/>
          <w:tab w:val="left" w:pos="567"/>
          <w:tab w:val="left" w:pos="924"/>
        </w:tabs>
        <w:suppressAutoHyphens w:val="0"/>
        <w:spacing w:line="360" w:lineRule="auto"/>
        <w:ind w:left="567" w:hanging="567"/>
        <w:rPr>
          <w:lang w:val="uk-UA"/>
        </w:rPr>
      </w:pPr>
      <w:r w:rsidRPr="009210AE">
        <w:rPr>
          <w:szCs w:val="32"/>
          <w:lang w:val="uk-UA"/>
        </w:rPr>
        <w:t xml:space="preserve">Основи стійкого розвитку: Навчальний посібник / За заг. ред. проф. Л.Г.Мельника. – Суми: “Університетська книга”,  2005. – 654 с. </w:t>
      </w:r>
    </w:p>
    <w:p w:rsidR="00521B79" w:rsidRPr="009210AE" w:rsidRDefault="00521B79" w:rsidP="00961112">
      <w:pPr>
        <w:pStyle w:val="affffffff7"/>
        <w:widowControl w:val="0"/>
        <w:numPr>
          <w:ilvl w:val="0"/>
          <w:numId w:val="76"/>
        </w:numPr>
        <w:tabs>
          <w:tab w:val="left" w:pos="426"/>
          <w:tab w:val="left" w:pos="567"/>
          <w:tab w:val="left" w:pos="924"/>
        </w:tabs>
        <w:suppressAutoHyphens w:val="0"/>
        <w:spacing w:line="360" w:lineRule="auto"/>
        <w:ind w:left="567" w:hanging="567"/>
        <w:rPr>
          <w:lang w:val="uk-UA"/>
        </w:rPr>
      </w:pPr>
      <w:r w:rsidRPr="009210AE">
        <w:rPr>
          <w:szCs w:val="32"/>
          <w:lang w:val="uk-UA"/>
        </w:rPr>
        <w:t>Основи стійкого розвитку: Практикум / За заг. ред. Л.Г.Мельника та О.І. Корінцевої. – Суми: “Університетська книга”,  2005. – 358 с.</w:t>
      </w:r>
    </w:p>
    <w:p w:rsidR="00521B79" w:rsidRPr="009210AE" w:rsidRDefault="00521B79" w:rsidP="00961112">
      <w:pPr>
        <w:pStyle w:val="affffffff8"/>
        <w:numPr>
          <w:ilvl w:val="0"/>
          <w:numId w:val="76"/>
        </w:numPr>
        <w:tabs>
          <w:tab w:val="clear" w:pos="4677"/>
          <w:tab w:val="clear" w:pos="9355"/>
          <w:tab w:val="left" w:pos="426"/>
          <w:tab w:val="left" w:pos="567"/>
        </w:tabs>
        <w:suppressAutoHyphens w:val="0"/>
        <w:spacing w:line="360" w:lineRule="auto"/>
        <w:ind w:left="567" w:hanging="567"/>
      </w:pPr>
      <w:r w:rsidRPr="009210AE">
        <w:rPr>
          <w:szCs w:val="32"/>
        </w:rPr>
        <w:t>Основи екології. Екологічна економіка та управління природокористуванням: Навчальний посібник / За заг. ред. проф. Л.Г.Мельника, проф.. М.К.Шапочки. – Суми: “Університетська книга”, 2006. – 759 с.</w:t>
      </w:r>
    </w:p>
    <w:p w:rsidR="00521B79" w:rsidRPr="009210AE" w:rsidRDefault="00521B79" w:rsidP="00961112">
      <w:pPr>
        <w:pStyle w:val="affffffff8"/>
        <w:numPr>
          <w:ilvl w:val="0"/>
          <w:numId w:val="76"/>
        </w:numPr>
        <w:tabs>
          <w:tab w:val="clear" w:pos="4677"/>
          <w:tab w:val="clear" w:pos="9355"/>
          <w:tab w:val="left" w:pos="426"/>
          <w:tab w:val="left" w:pos="567"/>
        </w:tabs>
        <w:suppressAutoHyphens w:val="0"/>
        <w:spacing w:line="360" w:lineRule="auto"/>
        <w:ind w:left="567" w:hanging="567"/>
      </w:pPr>
      <w:r w:rsidRPr="009210AE">
        <w:lastRenderedPageBreak/>
        <w:t>Основні напрями державної політики в Україні в галузі охорони довкілля, використання природних ресурсів та забезпечення екологічної безпеки. – Київ, 1999 р. – 92 с.</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hanging="567"/>
        <w:jc w:val="both"/>
        <w:rPr>
          <w:spacing w:val="-3"/>
        </w:rPr>
      </w:pPr>
      <w:bookmarkStart w:id="5" w:name="_Ref215329160"/>
      <w:r w:rsidRPr="009210AE">
        <w:rPr>
          <w:spacing w:val="-2"/>
        </w:rPr>
        <w:t xml:space="preserve">Оцінка виконання Планів дій Європейської політики сусідства. Виконання </w:t>
      </w:r>
      <w:r w:rsidRPr="009210AE">
        <w:rPr>
          <w:spacing w:val="-3"/>
        </w:rPr>
        <w:t xml:space="preserve">Плану дій Україна-ЄС: довкілля та сталий розвиток. Під ред. Н. Андрусевич. </w:t>
      </w:r>
      <w:r w:rsidRPr="009210AE">
        <w:t>– Львів. – 2009. – 104 с.</w:t>
      </w:r>
    </w:p>
    <w:p w:rsidR="00521B79" w:rsidRPr="009210AE" w:rsidRDefault="00521B79" w:rsidP="00961112">
      <w:pPr>
        <w:numPr>
          <w:ilvl w:val="0"/>
          <w:numId w:val="76"/>
        </w:numPr>
        <w:tabs>
          <w:tab w:val="num" w:pos="1068"/>
        </w:tabs>
        <w:spacing w:line="360" w:lineRule="auto"/>
        <w:ind w:left="567" w:hanging="567"/>
        <w:jc w:val="both"/>
      </w:pPr>
      <w:r w:rsidRPr="009210AE">
        <w:t>Панкова Л. А. Организация экспертизы п анализ экспертной информации / Л.А. Панкова, А.М. Петровский, М.В. Шнейдерман; отв. ред. В.Н. Бурков. – М.: Наука, 1984. – 120 с.</w:t>
      </w:r>
      <w:bookmarkEnd w:id="5"/>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Педагогика: Учебное пособие для студентов педагогических учебных заведений / В.А. Сластенин, И.Ф. Ильин, А.И. Мищенко, Е.Н. Шиянов. – М.: Школа-Пресс, 2000. – 512 с.</w:t>
      </w:r>
    </w:p>
    <w:p w:rsidR="00521B79" w:rsidRPr="009210AE" w:rsidRDefault="00521B79" w:rsidP="00961112">
      <w:pPr>
        <w:numPr>
          <w:ilvl w:val="0"/>
          <w:numId w:val="76"/>
        </w:numPr>
        <w:tabs>
          <w:tab w:val="num" w:pos="1068"/>
        </w:tabs>
        <w:spacing w:line="360" w:lineRule="auto"/>
        <w:ind w:left="567" w:hanging="567"/>
        <w:jc w:val="both"/>
      </w:pPr>
      <w:r w:rsidRPr="009210AE">
        <w:t xml:space="preserve">Перелік видів діяльності, що належать до природоохоронних заходів: Затверджено Постановою КМУ від 17.09.1996 р. № 1147; зі змінами від 17.12.2004 р. / Кабінет Міністрів України. </w:t>
      </w:r>
      <w:r w:rsidRPr="009210AE">
        <w:rPr>
          <w:bCs/>
        </w:rPr>
        <w:t xml:space="preserve">– </w:t>
      </w:r>
      <w:r w:rsidRPr="009210AE">
        <w:t>[</w:t>
      </w:r>
      <w:r w:rsidRPr="009210AE">
        <w:rPr>
          <w:bCs/>
        </w:rPr>
        <w:t xml:space="preserve">Електронний ресурс] </w:t>
      </w:r>
      <w:r w:rsidRPr="009210AE">
        <w:t xml:space="preserve">– Режим доступу: </w:t>
      </w:r>
      <w:hyperlink r:id="rId123" w:history="1">
        <w:r w:rsidRPr="009210AE">
          <w:rPr>
            <w:rStyle w:val="afc"/>
          </w:rPr>
          <w:t>http://zakon1.rada.gov.ua/cgi-bin/laws/main.cgi?nreg=1147-96-%EF</w:t>
        </w:r>
      </w:hyperlink>
      <w:r w:rsidRPr="009210AE">
        <w:t>. – (Законодавство України).</w:t>
      </w:r>
      <w:r w:rsidRPr="009210AE">
        <w:rPr>
          <w:bCs/>
        </w:rPr>
        <w:t xml:space="preserve"> – Заголовок з екрану.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szCs w:val="32"/>
        </w:rPr>
      </w:pPr>
      <w:r w:rsidRPr="009210AE">
        <w:rPr>
          <w:szCs w:val="32"/>
        </w:rPr>
        <w:t xml:space="preserve">Перелет Р.А. Системное управление переходом к устойчивому развитию // Труды ИСА РАН, 2009. Т.42. – с. 78-103. </w:t>
      </w:r>
      <w:r w:rsidRPr="009210AE">
        <w:rPr>
          <w:bCs/>
        </w:rPr>
        <w:t xml:space="preserve">– </w:t>
      </w:r>
      <w:r w:rsidRPr="009210AE">
        <w:t>[</w:t>
      </w:r>
      <w:r w:rsidRPr="009210AE">
        <w:rPr>
          <w:bCs/>
        </w:rPr>
        <w:t xml:space="preserve">Електронний ресурс] – Режим доступу: </w:t>
      </w:r>
      <w:hyperlink r:id="rId124" w:history="1">
        <w:r w:rsidRPr="009210AE">
          <w:rPr>
            <w:rStyle w:val="afc"/>
            <w:szCs w:val="32"/>
          </w:rPr>
          <w:t>http://www.isa.ru/proceedings/images/documents/2009-42/78-103.pdf</w:t>
        </w:r>
      </w:hyperlink>
      <w:r w:rsidRPr="009210AE">
        <w:rPr>
          <w:szCs w:val="32"/>
        </w:rPr>
        <w:t xml:space="preserve">. </w:t>
      </w:r>
      <w:r w:rsidRPr="009210AE">
        <w:rPr>
          <w:bCs/>
        </w:rPr>
        <w:t xml:space="preserve">– Заголовок з екрану.  </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NewRomanPSMT-Identity-H" w:eastAsia="Calibri" w:hAnsi="TimesNewRomanPSMT-Identity-H" w:cs="TimesNewRomanPSMT-Identity-H"/>
          <w:lang w:val="uk-UA"/>
        </w:rPr>
      </w:pPr>
      <w:r w:rsidRPr="009210AE">
        <w:rPr>
          <w:rFonts w:ascii="TimesNewRomanPSMT-Identity-H" w:eastAsia="Calibri" w:hAnsi="TimesNewRomanPSMT-Identity-H" w:cs="TimesNewRomanPSMT-Identity-H"/>
          <w:lang w:val="uk-UA"/>
        </w:rPr>
        <w:t>Петренко В.Л. Державний стандарт вищої освіти у контексті Болонського процесу (переліки кваліфікацій, напрямів і спеціальностей вищої освіти) // Проблеми освіти: Науково-методичний збірник / Науково-методичний центр вищої освіти МОН України. К., 2005. Вип. 46: Болонський процес в Україні. Ч. – 2. С. 80-118.</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 xml:space="preserve">Петров К.М. Устойчивое развитие: миф или реальность? // Вестник СПбГУ. Сер. 7. 1995. № 4. – С. 83–90.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t>Петрук. В.А. Теоретико-методичні засади формування базових професійних компетенцій у майбутніх фахівців технічних спеціальностей : дис. ... д-ра пед. наук ; 13.00.04 - теорія та методика професійної освіти / Петрук</w:t>
      </w:r>
      <w:r w:rsidRPr="009210AE">
        <w:rPr>
          <w:rStyle w:val="aff7"/>
          <w:rFonts w:eastAsia="Arial Unicode MS"/>
        </w:rPr>
        <w:t xml:space="preserve"> </w:t>
      </w:r>
      <w:r w:rsidRPr="009210AE">
        <w:t>В.А. - Київ, 2008.</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Печчеи А. Человеческие качества. М.: Прогресс, 1985. – 312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bookmarkStart w:id="6" w:name="_Ref215329359"/>
      <w:r w:rsidRPr="009210AE">
        <w:t>Півняк Г. Стандарти вищої освіти у контексті Болонської декларації / Г. Півняк, В. Салов // Освіта України. – 2004. – № 42 – 43 (2 червня). – С. 6 – 7.</w:t>
      </w:r>
      <w:bookmarkEnd w:id="6"/>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4" w:hanging="567"/>
        <w:jc w:val="both"/>
        <w:rPr>
          <w:spacing w:val="-15"/>
        </w:rPr>
      </w:pPr>
      <w:r w:rsidRPr="009210AE">
        <w:rPr>
          <w:spacing w:val="-6"/>
        </w:rPr>
        <w:t xml:space="preserve">Підліснюк В.В. Основи сталого розвитку. Навч. посібник. – Кременчук: Вид. ПП </w:t>
      </w:r>
      <w:r w:rsidRPr="009210AE">
        <w:t>Щербатих О.В., 2008. – 124 с.</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before="4" w:line="360" w:lineRule="auto"/>
        <w:ind w:left="567" w:right="21" w:hanging="567"/>
        <w:jc w:val="both"/>
        <w:rPr>
          <w:spacing w:val="-12"/>
        </w:rPr>
      </w:pPr>
      <w:r w:rsidRPr="009210AE">
        <w:rPr>
          <w:spacing w:val="-5"/>
        </w:rPr>
        <w:t xml:space="preserve">Підліснюк В., Рудик І., Кириленко В., Вишенська І., Маслюківська О. </w:t>
      </w:r>
      <w:r w:rsidRPr="009210AE">
        <w:t xml:space="preserve">Сталий розвиток суспільства: роль освіти. Путівник / За ред. </w:t>
      </w:r>
      <w:r w:rsidRPr="009210AE">
        <w:rPr>
          <w:spacing w:val="-4"/>
        </w:rPr>
        <w:t xml:space="preserve">В.Підліснюк - К.: Видавництво СПД </w:t>
      </w:r>
      <w:r w:rsidRPr="009210AE">
        <w:rPr>
          <w:spacing w:val="-4"/>
        </w:rPr>
        <w:lastRenderedPageBreak/>
        <w:t>«Ковальчук», 2005. - 88 с.</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before="4" w:line="360" w:lineRule="auto"/>
        <w:ind w:left="567" w:right="21" w:hanging="567"/>
        <w:jc w:val="both"/>
        <w:rPr>
          <w:spacing w:val="-12"/>
        </w:rPr>
      </w:pPr>
      <w:r w:rsidRPr="009210AE">
        <w:t>Піскунова Л.Е., Прилипко В.А. Безпека життєдіяльності. – К.: Академія, 2012. – 324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rPr>
          <w:bCs/>
        </w:rPr>
        <w:t xml:space="preserve">План выполнения решений Всемирной встречи на высшем уровне по устойчивому развитию. – </w:t>
      </w:r>
      <w:r w:rsidRPr="009210AE">
        <w:t>[</w:t>
      </w:r>
      <w:r w:rsidRPr="009210AE">
        <w:rPr>
          <w:bCs/>
        </w:rPr>
        <w:t xml:space="preserve">Електронний ресурс] – Режим доступу:  </w:t>
      </w:r>
      <w:hyperlink r:id="rId125" w:history="1">
        <w:r w:rsidRPr="009210AE">
          <w:rPr>
            <w:rStyle w:val="afc"/>
            <w:lang w:val="en-US"/>
          </w:rPr>
          <w:t>http</w:t>
        </w:r>
        <w:r w:rsidRPr="009210AE">
          <w:rPr>
            <w:rStyle w:val="afc"/>
          </w:rPr>
          <w:t>://</w:t>
        </w:r>
        <w:r w:rsidRPr="009210AE">
          <w:rPr>
            <w:rStyle w:val="afc"/>
            <w:lang w:val="en-US"/>
          </w:rPr>
          <w:t>www</w:t>
        </w:r>
        <w:r w:rsidRPr="009210AE">
          <w:rPr>
            <w:rStyle w:val="afc"/>
          </w:rPr>
          <w:t>.</w:t>
        </w:r>
        <w:r w:rsidRPr="009210AE">
          <w:rPr>
            <w:rStyle w:val="afc"/>
            <w:lang w:val="en-US"/>
          </w:rPr>
          <w:t>un</w:t>
        </w:r>
        <w:r w:rsidRPr="009210AE">
          <w:rPr>
            <w:rStyle w:val="afc"/>
          </w:rPr>
          <w:t>.</w:t>
        </w:r>
        <w:r w:rsidRPr="009210AE">
          <w:rPr>
            <w:rStyle w:val="afc"/>
            <w:lang w:val="en-US"/>
          </w:rPr>
          <w:t>org</w:t>
        </w:r>
        <w:r w:rsidRPr="009210AE">
          <w:rPr>
            <w:rStyle w:val="afc"/>
          </w:rPr>
          <w:t>/</w:t>
        </w:r>
        <w:r w:rsidRPr="009210AE">
          <w:rPr>
            <w:rStyle w:val="afc"/>
            <w:lang w:val="en-US"/>
          </w:rPr>
          <w:t>russian</w:t>
        </w:r>
        <w:r w:rsidRPr="009210AE">
          <w:rPr>
            <w:rStyle w:val="afc"/>
          </w:rPr>
          <w:t>/</w:t>
        </w:r>
        <w:r w:rsidRPr="009210AE">
          <w:rPr>
            <w:rStyle w:val="afc"/>
            <w:lang w:val="en-US"/>
          </w:rPr>
          <w:t>conferen</w:t>
        </w:r>
        <w:r w:rsidRPr="009210AE">
          <w:rPr>
            <w:rStyle w:val="afc"/>
          </w:rPr>
          <w:t>/</w:t>
        </w:r>
        <w:r w:rsidRPr="009210AE">
          <w:rPr>
            <w:rStyle w:val="afc"/>
            <w:lang w:val="en-US"/>
          </w:rPr>
          <w:t>wssd</w:t>
        </w:r>
        <w:r w:rsidRPr="009210AE">
          <w:rPr>
            <w:rStyle w:val="afc"/>
          </w:rPr>
          <w:t>/</w:t>
        </w:r>
        <w:r w:rsidRPr="009210AE">
          <w:rPr>
            <w:rStyle w:val="afc"/>
            <w:lang w:val="en-US"/>
          </w:rPr>
          <w:t>docs</w:t>
        </w:r>
        <w:r w:rsidRPr="009210AE">
          <w:rPr>
            <w:rStyle w:val="afc"/>
          </w:rPr>
          <w:t>/</w:t>
        </w:r>
        <w:r w:rsidRPr="009210AE">
          <w:rPr>
            <w:rStyle w:val="afc"/>
            <w:lang w:val="en-US"/>
          </w:rPr>
          <w:t>plan</w:t>
        </w:r>
        <w:r w:rsidRPr="009210AE">
          <w:rPr>
            <w:rStyle w:val="afc"/>
          </w:rPr>
          <w:t>_</w:t>
        </w:r>
        <w:r w:rsidRPr="009210AE">
          <w:rPr>
            <w:rStyle w:val="afc"/>
            <w:lang w:val="en-US"/>
          </w:rPr>
          <w:t>wssd</w:t>
        </w:r>
        <w:r w:rsidRPr="009210AE">
          <w:rPr>
            <w:rStyle w:val="afc"/>
          </w:rPr>
          <w:t>.</w:t>
        </w:r>
        <w:r w:rsidRPr="009210AE">
          <w:rPr>
            <w:rStyle w:val="afc"/>
            <w:lang w:val="en-US"/>
          </w:rPr>
          <w:t>pdf</w:t>
        </w:r>
      </w:hyperlink>
      <w:r w:rsidRPr="009210AE">
        <w:t xml:space="preserve">. </w:t>
      </w:r>
      <w:r w:rsidRPr="009210AE">
        <w:rPr>
          <w:bCs/>
        </w:rPr>
        <w:t>– Заголовок з екрану.</w:t>
      </w:r>
    </w:p>
    <w:p w:rsidR="00521B79" w:rsidRPr="009210AE" w:rsidRDefault="00521B79" w:rsidP="00961112">
      <w:pPr>
        <w:pStyle w:val="afffffffff8"/>
        <w:numPr>
          <w:ilvl w:val="0"/>
          <w:numId w:val="76"/>
        </w:numPr>
        <w:tabs>
          <w:tab w:val="left" w:pos="567"/>
        </w:tabs>
        <w:suppressAutoHyphens w:val="0"/>
        <w:ind w:left="567" w:hanging="567"/>
        <w:contextualSpacing/>
        <w:rPr>
          <w:szCs w:val="32"/>
          <w:lang w:val="uk-UA"/>
        </w:rPr>
      </w:pPr>
      <w:r w:rsidRPr="009210AE">
        <w:rPr>
          <w:caps/>
        </w:rPr>
        <w:t>П</w:t>
      </w:r>
      <w:r w:rsidRPr="009210AE">
        <w:t>лан заходів</w:t>
      </w:r>
      <w:r w:rsidRPr="009210AE">
        <w:rPr>
          <w:lang w:val="uk-UA"/>
        </w:rPr>
        <w:t xml:space="preserve"> </w:t>
      </w:r>
      <w:r w:rsidRPr="009210AE">
        <w:t>щодо впровадження Національної рамки кваліфікацій</w:t>
      </w:r>
      <w:r w:rsidRPr="009210AE">
        <w:rPr>
          <w:lang w:val="uk-UA"/>
        </w:rPr>
        <w:t xml:space="preserve">. Затверджено Наказами Міністерства освіти і науки, </w:t>
      </w:r>
      <w:r w:rsidRPr="009210AE">
        <w:rPr>
          <w:lang w:val="uk-UA"/>
        </w:rPr>
        <w:tab/>
        <w:t xml:space="preserve">молоді та спорту України та Міністерства соціальної політики України від 20 квітня 2012 № 488/225.  </w:t>
      </w:r>
    </w:p>
    <w:p w:rsidR="00521B79" w:rsidRPr="009210AE" w:rsidRDefault="00521B79" w:rsidP="00961112">
      <w:pPr>
        <w:pStyle w:val="afffffffff8"/>
        <w:numPr>
          <w:ilvl w:val="0"/>
          <w:numId w:val="76"/>
        </w:numPr>
        <w:tabs>
          <w:tab w:val="left" w:pos="567"/>
        </w:tabs>
        <w:suppressAutoHyphens w:val="0"/>
        <w:ind w:left="567" w:hanging="567"/>
        <w:contextualSpacing/>
        <w:rPr>
          <w:szCs w:val="32"/>
        </w:rPr>
      </w:pPr>
      <w:r w:rsidRPr="009210AE">
        <w:t xml:space="preserve">Погорелова Г.Н. Дифференцированный подход к формированию ценностных представлений студентов технической специальности. Текст. : дис. . канд. пед. наук / Г.Н. Погорелова. Брянск, 2001. – 196 с.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Поляков А.Н. Макроэкология. – Ижевск, 2003.</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4" w:hanging="567"/>
        <w:jc w:val="both"/>
        <w:rPr>
          <w:spacing w:val="-13"/>
        </w:rPr>
      </w:pPr>
      <w:r w:rsidRPr="009210AE">
        <w:rPr>
          <w:spacing w:val="-6"/>
        </w:rPr>
        <w:t xml:space="preserve">Подолинський С.А. Праця людини і її відношення до розподілу енергії// </w:t>
      </w:r>
      <w:r w:rsidRPr="009210AE">
        <w:rPr>
          <w:spacing w:val="-4"/>
        </w:rPr>
        <w:t>Подолинський С.А. Вибрані твори. – К.: КНЕУ, 2000. – С. 203-282.</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16" w:hanging="567"/>
        <w:jc w:val="both"/>
        <w:rPr>
          <w:spacing w:val="-11"/>
        </w:rPr>
      </w:pPr>
      <w:r w:rsidRPr="009210AE">
        <w:rPr>
          <w:spacing w:val="-5"/>
        </w:rPr>
        <w:t xml:space="preserve">Подоляк Я.В. Педагогика высшей школы: Учебное пособие. – Харьков, </w:t>
      </w:r>
      <w:r w:rsidRPr="009210AE">
        <w:t>2008. – 176 с.</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Полякова А.А. Теория и практика развития аксиологического потенциала студента в диалоге культур Текст. : автореф. дис. . д-ра пед. наук / А.А. Полякова. Оренбург, 2002. – 24 с.</w:t>
      </w:r>
    </w:p>
    <w:p w:rsidR="00521B79" w:rsidRPr="009210AE" w:rsidRDefault="00521B79" w:rsidP="00961112">
      <w:pPr>
        <w:numPr>
          <w:ilvl w:val="0"/>
          <w:numId w:val="76"/>
        </w:numPr>
        <w:shd w:val="clear" w:color="auto" w:fill="FFFFFF"/>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 xml:space="preserve">Пометун О.І. Дискусія українських педагогів навколо питань запровадження компетентнісного підходу в українській освіті. — В кн.: «Компетентнісний підхід у сучасній освіті: світовий досвід та українські перспективи: Бібліотека з освітньої політики» / Під заг. ред. О. В. Овчарук. — К.: «К.І.С.», 2004. – 112 с. – (С.65-72). </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rPr>
          <w:rFonts w:eastAsia="Calibri"/>
        </w:rPr>
        <w:t>Пометун О.І. Теорія та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 К.: «К.І.С.», 2004. – С. 15-25.</w:t>
      </w:r>
      <w:r w:rsidRPr="009210AE">
        <w:rPr>
          <w:rFonts w:eastAsia="Calibri"/>
          <w:spacing w:val="-3"/>
        </w:rPr>
        <w:t xml:space="preserve"> </w:t>
      </w:r>
      <w:r w:rsidRPr="009210AE">
        <w:rPr>
          <w:spacing w:val="-5"/>
        </w:rPr>
        <w:t xml:space="preserve">–[Електрон ний ресурс]. – Режим доступу: </w:t>
      </w:r>
      <w:hyperlink w:history="1">
        <w:r w:rsidRPr="009210AE">
          <w:rPr>
            <w:rStyle w:val="afc"/>
          </w:rPr>
          <w:t>http://www.undp.org. ua/files/en_33582maket_competence_eng_ost.pdf</w:t>
        </w:r>
      </w:hyperlink>
      <w:r w:rsidRPr="009210AE">
        <w:t>. – Заголовок з екрану.</w:t>
      </w:r>
      <w:r w:rsidRPr="009210AE">
        <w:rPr>
          <w:rFonts w:eastAsia="Calibri"/>
        </w:rPr>
        <w:t xml:space="preserve"> </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 xml:space="preserve">Попова О.Л., Краснокутський С.Г., Артюх С.В. Що таке сталий (стійкий) розвиток суспільства. </w:t>
      </w:r>
      <w:hyperlink r:id="rId126" w:history="1">
        <w:r w:rsidRPr="009210AE">
          <w:rPr>
            <w:u w:val="single"/>
          </w:rPr>
          <w:t>Социум</w:t>
        </w:r>
      </w:hyperlink>
      <w:r w:rsidRPr="009210AE">
        <w:t>, 21 декабря 2006.</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Попова О.Л. Сталий розвиток агросфери України: політика і механізми / Ольга Леонтіївна Попова: НАН У, Ін-т екон. і прогн. – К., 2009. – 352 с.</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 w:eastAsia="Calibri" w:hAnsi="TimesNewRoman" w:cs="TimesNewRoman"/>
        </w:rPr>
      </w:pPr>
      <w:r w:rsidRPr="009210AE">
        <w:rPr>
          <w:rFonts w:ascii="TimesNewRoman" w:eastAsia="Calibri" w:hAnsi="TimesNewRoman" w:cs="TimesNewRoman"/>
        </w:rPr>
        <w:t xml:space="preserve">Посібник з впровадження місцевих екологічних програм дій в Центральній і </w:t>
      </w:r>
      <w:r w:rsidRPr="009210AE">
        <w:rPr>
          <w:rFonts w:ascii="TimesNewRoman" w:eastAsia="Calibri" w:hAnsi="TimesNewRoman" w:cs="TimesNewRoman"/>
        </w:rPr>
        <w:lastRenderedPageBreak/>
        <w:t>Східній Європі [Текст] / Вермонт, США, 2002. – 213 с.</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PSMT-Identity-H" w:eastAsia="Calibri" w:hAnsi="TimesNewRomanPSMT-Identity-H" w:cs="TimesNewRomanPSMT-Identity-H"/>
        </w:rPr>
      </w:pPr>
      <w:r w:rsidRPr="009210AE">
        <w:rPr>
          <w:rFonts w:ascii="TimesNewRomanPSMT-Identity-H" w:eastAsia="Calibri" w:hAnsi="TimesNewRomanPSMT-Identity-H" w:cs="TimesNewRomanPSMT-Identity-H"/>
        </w:rPr>
        <w:t xml:space="preserve">Постанова Кабінету Міністрів України від 13 грудня 2006 р. №1719 "Про перелік напрямів, за якими здійснюється підготовка фахівців у вищих навчальних закладах за освітньо-кваліфікаційним рівнем бакалавра".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Постанова Кабінету Міністрів України “Про розроблення державних стандартів вищої освіти” // Офіційний вісник України. – 1998 р. – № 3. – С. 108.</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pPr>
      <w:r w:rsidRPr="009210AE">
        <w:rPr>
          <w:rFonts w:eastAsia="Calibri"/>
        </w:rPr>
        <w:t xml:space="preserve"> </w:t>
      </w:r>
      <w:r w:rsidRPr="009210AE">
        <w:rPr>
          <w:spacing w:val="-4"/>
        </w:rPr>
        <w:t xml:space="preserve">Постанова </w:t>
      </w:r>
      <w:r w:rsidRPr="009210AE">
        <w:rPr>
          <w:rFonts w:eastAsia="Calibri"/>
        </w:rPr>
        <w:t xml:space="preserve">Кабінету Міністрів України </w:t>
      </w:r>
      <w:r w:rsidRPr="009210AE">
        <w:rPr>
          <w:spacing w:val="-4"/>
        </w:rPr>
        <w:t xml:space="preserve">«Про затвердження Державної програми «Інформаційні </w:t>
      </w:r>
      <w:r w:rsidRPr="009210AE">
        <w:rPr>
          <w:spacing w:val="-3"/>
        </w:rPr>
        <w:t xml:space="preserve">та комунікаційні технології в освіті і науці» на 2006-2010 роки». – </w:t>
      </w:r>
      <w:r w:rsidRPr="009210AE">
        <w:rPr>
          <w:spacing w:val="-5"/>
        </w:rPr>
        <w:t xml:space="preserve">[Електронний ресурс]. – Режим доступу: </w:t>
      </w:r>
      <w:hyperlink r:id="rId127" w:history="1">
        <w:r w:rsidRPr="009210AE">
          <w:rPr>
            <w:rStyle w:val="afc"/>
            <w:spacing w:val="-5"/>
            <w:lang w:val="en-US"/>
          </w:rPr>
          <w:t>http</w:t>
        </w:r>
        <w:r w:rsidRPr="009210AE">
          <w:rPr>
            <w:rStyle w:val="afc"/>
            <w:spacing w:val="-5"/>
          </w:rPr>
          <w:t>://</w:t>
        </w:r>
        <w:r w:rsidRPr="009210AE">
          <w:rPr>
            <w:rStyle w:val="afc"/>
            <w:spacing w:val="-5"/>
            <w:lang w:val="en-US"/>
          </w:rPr>
          <w:t>www</w:t>
        </w:r>
        <w:r w:rsidRPr="009210AE">
          <w:rPr>
            <w:rStyle w:val="afc"/>
            <w:spacing w:val="-5"/>
          </w:rPr>
          <w:t>.</w:t>
        </w:r>
        <w:r w:rsidRPr="009210AE">
          <w:rPr>
            <w:rStyle w:val="afc"/>
            <w:spacing w:val="-5"/>
            <w:lang w:val="en-US"/>
          </w:rPr>
          <w:t>osvita</w:t>
        </w:r>
        <w:r w:rsidRPr="009210AE">
          <w:rPr>
            <w:rStyle w:val="afc"/>
            <w:spacing w:val="-5"/>
          </w:rPr>
          <w:t>.</w:t>
        </w:r>
        <w:r w:rsidRPr="009210AE">
          <w:rPr>
            <w:rStyle w:val="afc"/>
            <w:spacing w:val="-5"/>
            <w:lang w:val="en-US"/>
          </w:rPr>
          <w:t>org</w:t>
        </w:r>
        <w:r w:rsidRPr="009210AE">
          <w:rPr>
            <w:rStyle w:val="afc"/>
            <w:spacing w:val="-5"/>
          </w:rPr>
          <w:t>.</w:t>
        </w:r>
        <w:r w:rsidRPr="009210AE">
          <w:rPr>
            <w:rStyle w:val="afc"/>
            <w:spacing w:val="-5"/>
            <w:lang w:val="en-US"/>
          </w:rPr>
          <w:t>ua</w:t>
        </w:r>
        <w:r w:rsidRPr="009210AE">
          <w:rPr>
            <w:rStyle w:val="afc"/>
            <w:spacing w:val="-5"/>
          </w:rPr>
          <w:t>/</w:t>
        </w:r>
        <w:r w:rsidRPr="009210AE">
          <w:rPr>
            <w:rStyle w:val="afc"/>
            <w:lang w:val="en-US"/>
          </w:rPr>
          <w:t>distance</w:t>
        </w:r>
        <w:r w:rsidRPr="009210AE">
          <w:rPr>
            <w:rStyle w:val="afc"/>
          </w:rPr>
          <w:t>/</w:t>
        </w:r>
        <w:r w:rsidRPr="009210AE">
          <w:rPr>
            <w:rStyle w:val="afc"/>
            <w:lang w:val="en-US"/>
          </w:rPr>
          <w:t>pravo</w:t>
        </w:r>
        <w:r w:rsidRPr="009210AE">
          <w:rPr>
            <w:rStyle w:val="afc"/>
          </w:rPr>
          <w:t>/06.</w:t>
        </w:r>
        <w:r w:rsidRPr="009210AE">
          <w:rPr>
            <w:rStyle w:val="afc"/>
            <w:lang w:val="en-US"/>
          </w:rPr>
          <w:t>html</w:t>
        </w:r>
      </w:hyperlink>
      <w:r w:rsidRPr="009210AE">
        <w:rPr>
          <w:sz w:val="26"/>
          <w:szCs w:val="26"/>
        </w:rPr>
        <w:t xml:space="preserve">. </w:t>
      </w:r>
      <w:r w:rsidRPr="009210AE">
        <w:t xml:space="preserve"> – Заголовок з екрану.</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pPr>
      <w:r w:rsidRPr="009210AE">
        <w:t xml:space="preserve">Примуш М.В. Загальна соціологія. </w:t>
      </w:r>
      <w:r w:rsidRPr="009210AE">
        <w:rPr>
          <w:spacing w:val="-3"/>
        </w:rPr>
        <w:t xml:space="preserve">– </w:t>
      </w:r>
      <w:r w:rsidRPr="009210AE">
        <w:rPr>
          <w:spacing w:val="-5"/>
        </w:rPr>
        <w:t xml:space="preserve">[Електронний ресурс]. – Режим доступу: </w:t>
      </w:r>
      <w:r w:rsidRPr="009210AE">
        <w:t>http://pidruchniki.ws/15840720/sotsiologiya/zagalna_ sotsiologiya_-_primut_mv. – Заголовок з екрану.</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pPr>
      <w:r w:rsidRPr="009210AE">
        <w:rPr>
          <w:rFonts w:ascii="TimesNewRomanPSMT-Identity-H" w:eastAsia="Calibri" w:hAnsi="TimesNewRomanPSMT-Identity-H" w:cs="TimesNewRomanPSMT-Identity-H"/>
        </w:rPr>
        <w:t>Про порядок введення в дію переліку спеціальностей, за якими здійснюється підготовка фахівців у вищих навчальних закладах за освітньо-кваліфікаційним рівнем бакалавра. Наказ Міністерства освіти України від 27.01.2007 р., №58.</w:t>
      </w:r>
    </w:p>
    <w:p w:rsidR="00521B79" w:rsidRPr="009210AE" w:rsidRDefault="00521B79" w:rsidP="00961112">
      <w:pPr>
        <w:numPr>
          <w:ilvl w:val="0"/>
          <w:numId w:val="76"/>
        </w:numPr>
        <w:tabs>
          <w:tab w:val="num" w:pos="1068"/>
        </w:tabs>
        <w:spacing w:line="360" w:lineRule="auto"/>
        <w:ind w:left="567" w:hanging="567"/>
        <w:jc w:val="both"/>
      </w:pPr>
      <w:bookmarkStart w:id="7" w:name="_Ref215290068"/>
      <w:r w:rsidRPr="009210AE">
        <w:t>Професійна освіта : Словник : Навч. посібник для учнів і пед. працівників проф.-техн. навч. закладів / Ін-т педагогіки і психології професійної освіти АПН України ; Н. Г. Ничкало (ред.), С. У. Гончаренко (уклад.). – К. : Вища школа, 2000. – 380 с.</w:t>
      </w:r>
      <w:bookmarkEnd w:id="7"/>
    </w:p>
    <w:p w:rsidR="00521B79" w:rsidRPr="009210AE" w:rsidRDefault="00521B79" w:rsidP="00961112">
      <w:pPr>
        <w:pStyle w:val="afffffffff8"/>
        <w:numPr>
          <w:ilvl w:val="0"/>
          <w:numId w:val="76"/>
        </w:numPr>
        <w:tabs>
          <w:tab w:val="left" w:pos="567"/>
        </w:tabs>
        <w:suppressAutoHyphens w:val="0"/>
        <w:autoSpaceDE w:val="0"/>
        <w:autoSpaceDN w:val="0"/>
        <w:adjustRightInd w:val="0"/>
        <w:ind w:left="567" w:hanging="567"/>
        <w:contextualSpacing/>
        <w:rPr>
          <w:lang w:val="uk-UA"/>
        </w:rPr>
      </w:pPr>
      <w:r w:rsidRPr="009210AE">
        <w:rPr>
          <w:rFonts w:ascii="TimesNewRoman" w:eastAsia="Calibri" w:hAnsi="TimesNewRoman" w:cs="TimesNewRoman"/>
        </w:rPr>
        <w:t>Повестка дня на ХХІ век принятая конференцией ООН по окружающей стеде и развитию</w:t>
      </w:r>
      <w:r w:rsidRPr="009210AE">
        <w:rPr>
          <w:rFonts w:ascii="TimesNewRoman" w:eastAsia="Calibri" w:hAnsi="TimesNewRoman" w:cs="TimesNewRoman"/>
          <w:lang w:val="uk-UA"/>
        </w:rPr>
        <w:t>.</w:t>
      </w:r>
      <w:r w:rsidRPr="009210AE">
        <w:rPr>
          <w:rFonts w:ascii="TimesNewRoman" w:eastAsia="Calibri" w:hAnsi="TimesNewRoman" w:cs="TimesNewRoman"/>
        </w:rPr>
        <w:t xml:space="preserve"> Июнь 1992 г. Официальный перевод текста ООН: [електронний ресурс]. – Режим доступу: </w:t>
      </w:r>
      <w:hyperlink r:id="rId128" w:history="1">
        <w:r w:rsidRPr="009210AE">
          <w:rPr>
            <w:rStyle w:val="afc"/>
            <w:rFonts w:ascii="TimesNewRoman" w:eastAsia="Calibri" w:hAnsi="TimesNewRoman" w:cs="TimesNewRoman"/>
          </w:rPr>
          <w:t>http://www.un.org/russian/confe ren/wssd/agenda21/</w:t>
        </w:r>
      </w:hyperlink>
      <w:r w:rsidRPr="009210AE">
        <w:rPr>
          <w:rFonts w:ascii="TimesNewRoman" w:eastAsia="Calibri" w:hAnsi="TimesNewRoman" w:cs="TimesNewRoman"/>
          <w:lang w:val="uk-UA"/>
        </w:rPr>
        <w:t xml:space="preserve">. </w:t>
      </w:r>
    </w:p>
    <w:p w:rsidR="00521B79" w:rsidRPr="00521B79"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8" w:hanging="567"/>
        <w:jc w:val="both"/>
        <w:rPr>
          <w:spacing w:val="-13"/>
          <w:lang w:val="uk-UA"/>
        </w:rPr>
      </w:pPr>
      <w:r w:rsidRPr="00521B79">
        <w:rPr>
          <w:lang w:val="uk-UA"/>
        </w:rPr>
        <w:t xml:space="preserve">Постанова </w:t>
      </w:r>
      <w:r w:rsidRPr="009210AE">
        <w:rPr>
          <w:lang w:val="en-US"/>
        </w:rPr>
        <w:t>KM</w:t>
      </w:r>
      <w:r w:rsidRPr="00521B79">
        <w:rPr>
          <w:lang w:val="uk-UA"/>
        </w:rPr>
        <w:t xml:space="preserve"> України Про затвердження Державної цільової екологічної програми проведення моніторингу навколишнього </w:t>
      </w:r>
      <w:r w:rsidRPr="00521B79">
        <w:rPr>
          <w:spacing w:val="-3"/>
          <w:lang w:val="uk-UA"/>
        </w:rPr>
        <w:t xml:space="preserve">природного середовища. – [Електронний ресурс]. – Режим доступу: </w:t>
      </w:r>
      <w:hyperlink r:id="rId129" w:history="1">
        <w:r w:rsidRPr="009210AE">
          <w:rPr>
            <w:rStyle w:val="afc"/>
            <w:spacing w:val="-5"/>
            <w:lang w:val="en-US"/>
          </w:rPr>
          <w:t>http</w:t>
        </w:r>
        <w:r w:rsidRPr="00521B79">
          <w:rPr>
            <w:rStyle w:val="afc"/>
            <w:spacing w:val="-5"/>
            <w:lang w:val="uk-UA"/>
          </w:rPr>
          <w:t>://</w:t>
        </w:r>
        <w:r w:rsidRPr="009210AE">
          <w:rPr>
            <w:rStyle w:val="afc"/>
            <w:spacing w:val="-5"/>
            <w:lang w:val="en-US"/>
          </w:rPr>
          <w:t>zakon</w:t>
        </w:r>
        <w:r w:rsidRPr="00521B79">
          <w:rPr>
            <w:rStyle w:val="afc"/>
            <w:spacing w:val="-5"/>
            <w:lang w:val="uk-UA"/>
          </w:rPr>
          <w:t>.</w:t>
        </w:r>
        <w:r w:rsidRPr="009210AE">
          <w:rPr>
            <w:rStyle w:val="afc"/>
            <w:spacing w:val="-5"/>
            <w:lang w:val="en-US"/>
          </w:rPr>
          <w:t>rada</w:t>
        </w:r>
        <w:r w:rsidRPr="00521B79">
          <w:rPr>
            <w:rStyle w:val="afc"/>
            <w:spacing w:val="-5"/>
            <w:lang w:val="uk-UA"/>
          </w:rPr>
          <w:t>.</w:t>
        </w:r>
        <w:r w:rsidRPr="009210AE">
          <w:rPr>
            <w:rStyle w:val="afc"/>
            <w:spacing w:val="-5"/>
            <w:lang w:val="en-US"/>
          </w:rPr>
          <w:t>gov</w:t>
        </w:r>
        <w:r w:rsidRPr="00521B79">
          <w:rPr>
            <w:rStyle w:val="afc"/>
            <w:spacing w:val="-5"/>
            <w:lang w:val="uk-UA"/>
          </w:rPr>
          <w:t>.</w:t>
        </w:r>
        <w:r w:rsidRPr="009210AE">
          <w:rPr>
            <w:rStyle w:val="afc"/>
            <w:spacing w:val="-5"/>
            <w:lang w:val="en-US"/>
          </w:rPr>
          <w:t>ua</w:t>
        </w:r>
        <w:r w:rsidRPr="00521B79">
          <w:rPr>
            <w:rStyle w:val="afc"/>
            <w:spacing w:val="-5"/>
            <w:lang w:val="uk-UA"/>
          </w:rPr>
          <w:t>/</w:t>
        </w:r>
      </w:hyperlink>
      <w:r w:rsidRPr="00521B79">
        <w:rPr>
          <w:spacing w:val="-5"/>
          <w:lang w:val="uk-UA"/>
        </w:rPr>
        <w:t xml:space="preserve"> </w:t>
      </w:r>
      <w:r w:rsidRPr="009210AE">
        <w:rPr>
          <w:spacing w:val="-5"/>
          <w:lang w:val="en-US"/>
        </w:rPr>
        <w:t>cgi</w:t>
      </w:r>
      <w:r w:rsidRPr="00521B79">
        <w:rPr>
          <w:spacing w:val="-5"/>
          <w:lang w:val="uk-UA"/>
        </w:rPr>
        <w:t>-</w:t>
      </w:r>
      <w:r w:rsidRPr="009210AE">
        <w:rPr>
          <w:spacing w:val="-5"/>
          <w:lang w:val="en-US"/>
        </w:rPr>
        <w:t>bin</w:t>
      </w:r>
      <w:r w:rsidRPr="00521B79">
        <w:rPr>
          <w:spacing w:val="-5"/>
          <w:lang w:val="uk-UA"/>
        </w:rPr>
        <w:t>/</w:t>
      </w:r>
      <w:r w:rsidRPr="009210AE">
        <w:rPr>
          <w:spacing w:val="-5"/>
          <w:lang w:val="en-US"/>
        </w:rPr>
        <w:t>laws</w:t>
      </w:r>
      <w:r w:rsidRPr="00521B79">
        <w:rPr>
          <w:spacing w:val="-5"/>
          <w:lang w:val="uk-UA"/>
        </w:rPr>
        <w:t>/</w:t>
      </w:r>
      <w:r w:rsidRPr="009210AE">
        <w:rPr>
          <w:spacing w:val="-5"/>
          <w:lang w:val="en-US"/>
        </w:rPr>
        <w:t>main</w:t>
      </w:r>
      <w:r w:rsidRPr="00521B79">
        <w:rPr>
          <w:spacing w:val="-5"/>
          <w:lang w:val="uk-UA"/>
        </w:rPr>
        <w:t>.</w:t>
      </w:r>
      <w:r w:rsidRPr="009210AE">
        <w:rPr>
          <w:spacing w:val="-5"/>
          <w:lang w:val="en-US"/>
        </w:rPr>
        <w:t>cgi</w:t>
      </w:r>
      <w:r w:rsidRPr="00521B79">
        <w:rPr>
          <w:spacing w:val="-5"/>
          <w:lang w:val="uk-UA"/>
        </w:rPr>
        <w:t>?</w:t>
      </w:r>
      <w:r w:rsidRPr="009210AE">
        <w:rPr>
          <w:spacing w:val="-5"/>
          <w:lang w:val="en-US"/>
        </w:rPr>
        <w:t>nreg</w:t>
      </w:r>
      <w:r w:rsidRPr="00521B79">
        <w:rPr>
          <w:spacing w:val="-5"/>
          <w:lang w:val="uk-UA"/>
        </w:rPr>
        <w:t>=</w:t>
      </w:r>
      <w:r w:rsidRPr="009210AE">
        <w:rPr>
          <w:spacing w:val="-5"/>
          <w:lang w:val="en-US"/>
        </w:rPr>
        <w:t>l</w:t>
      </w:r>
      <w:r w:rsidRPr="00521B79">
        <w:rPr>
          <w:spacing w:val="-5"/>
          <w:lang w:val="uk-UA"/>
        </w:rPr>
        <w:t xml:space="preserve"> 376-2007-%</w:t>
      </w:r>
      <w:r w:rsidRPr="009210AE">
        <w:rPr>
          <w:spacing w:val="-5"/>
          <w:lang w:val="en-US"/>
        </w:rPr>
        <w:t>EF</w:t>
      </w:r>
      <w:r w:rsidRPr="00521B79">
        <w:rPr>
          <w:lang w:val="uk-UA"/>
        </w:rPr>
        <w:t>. – Заголовок з екрану.</w:t>
      </w:r>
    </w:p>
    <w:p w:rsidR="00521B79" w:rsidRPr="009210AE" w:rsidRDefault="00521B79" w:rsidP="00961112">
      <w:pPr>
        <w:pStyle w:val="afffffffff8"/>
        <w:numPr>
          <w:ilvl w:val="0"/>
          <w:numId w:val="76"/>
        </w:numPr>
        <w:shd w:val="clear" w:color="auto" w:fill="FFFFFF"/>
        <w:tabs>
          <w:tab w:val="left" w:pos="567"/>
        </w:tabs>
        <w:suppressAutoHyphens w:val="0"/>
        <w:autoSpaceDE w:val="0"/>
        <w:autoSpaceDN w:val="0"/>
        <w:adjustRightInd w:val="0"/>
        <w:ind w:left="567" w:right="8" w:hanging="567"/>
        <w:contextualSpacing/>
        <w:rPr>
          <w:spacing w:val="-13"/>
        </w:rPr>
      </w:pPr>
      <w:r w:rsidRPr="009210AE">
        <w:rPr>
          <w:rFonts w:ascii="TimesNewRoman" w:eastAsia="Calibri" w:hAnsi="TimesNewRoman" w:cs="TimesNewRoman"/>
        </w:rPr>
        <w:t>Постанова Кабінету Міністрів України від 26.04.03 р., № 634 "Про затвердження</w:t>
      </w:r>
      <w:r w:rsidRPr="009210AE">
        <w:rPr>
          <w:rFonts w:ascii="TimesNewRoman" w:eastAsia="Calibri" w:hAnsi="TimesNewRoman" w:cs="TimesNewRoman"/>
          <w:lang w:val="uk-UA"/>
        </w:rPr>
        <w:t xml:space="preserve"> </w:t>
      </w:r>
      <w:r w:rsidRPr="009210AE">
        <w:rPr>
          <w:rFonts w:ascii="TimesNewRoman" w:eastAsia="Calibri" w:hAnsi="TimesNewRoman" w:cs="TimesNewRoman"/>
        </w:rPr>
        <w:t xml:space="preserve">комплексної програми реалізації на національному </w:t>
      </w:r>
      <w:r w:rsidRPr="009210AE">
        <w:rPr>
          <w:rFonts w:ascii="TimesNewRoman" w:eastAsia="Calibri" w:hAnsi="TimesNewRoman" w:cs="TimesNewRoman"/>
        </w:rPr>
        <w:lastRenderedPageBreak/>
        <w:t>рівні рішень, прийнятих на Всесвітньому</w:t>
      </w:r>
      <w:r w:rsidRPr="009210AE">
        <w:rPr>
          <w:rFonts w:ascii="TimesNewRoman" w:eastAsia="Calibri" w:hAnsi="TimesNewRoman" w:cs="TimesNewRoman"/>
          <w:lang w:val="uk-UA"/>
        </w:rPr>
        <w:t xml:space="preserve"> </w:t>
      </w:r>
      <w:r w:rsidRPr="009210AE">
        <w:rPr>
          <w:rFonts w:ascii="TimesNewRoman" w:eastAsia="Calibri" w:hAnsi="TimesNewRoman" w:cs="TimesNewRoman"/>
        </w:rPr>
        <w:t>саміті зі сталого розвитку, на 2003-2015 роки".</w:t>
      </w:r>
    </w:p>
    <w:p w:rsidR="00521B79" w:rsidRPr="009210AE" w:rsidRDefault="00521B79" w:rsidP="00961112">
      <w:pPr>
        <w:numPr>
          <w:ilvl w:val="0"/>
          <w:numId w:val="76"/>
        </w:numPr>
        <w:tabs>
          <w:tab w:val="left" w:pos="426"/>
          <w:tab w:val="left" w:pos="567"/>
          <w:tab w:val="left" w:pos="742"/>
        </w:tabs>
        <w:suppressAutoHyphens w:val="0"/>
        <w:autoSpaceDE w:val="0"/>
        <w:autoSpaceDN w:val="0"/>
        <w:adjustRightInd w:val="0"/>
        <w:spacing w:line="360" w:lineRule="auto"/>
        <w:ind w:left="567" w:hanging="567"/>
        <w:jc w:val="both"/>
      </w:pPr>
      <w:r w:rsidRPr="009210AE">
        <w:rPr>
          <w:rFonts w:eastAsia="Calibri"/>
        </w:rPr>
        <w:t xml:space="preserve">Постанова Кабінету Міністрів України «Про утворення Національної ради із сталого розвитку України» від 16 вересня 2009 р. N 997 // Офіційний вісник України вiд 02.10.2009 – 2009 р., № 73, стор. 20, стаття 2502. </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before="4" w:line="360" w:lineRule="auto"/>
        <w:ind w:left="567" w:right="16" w:hanging="567"/>
        <w:jc w:val="both"/>
        <w:rPr>
          <w:spacing w:val="-13"/>
        </w:rPr>
      </w:pPr>
      <w:r w:rsidRPr="009210AE">
        <w:rPr>
          <w:spacing w:val="-8"/>
        </w:rPr>
        <w:t xml:space="preserve">Поттер В.Р. Биоэтика: мост в будущее / Под ред. С.В. Вековшининой, В.Л. </w:t>
      </w:r>
      <w:r w:rsidRPr="009210AE">
        <w:rPr>
          <w:spacing w:val="-7"/>
        </w:rPr>
        <w:t>Кулиниченко. – К.: Украинская ассоциация по биоэтике, 2001. – 216 с.</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4" w:hanging="567"/>
        <w:jc w:val="both"/>
        <w:rPr>
          <w:spacing w:val="-14"/>
        </w:rPr>
      </w:pPr>
      <w:r w:rsidRPr="009210AE">
        <w:rPr>
          <w:spacing w:val="-6"/>
        </w:rPr>
        <w:t xml:space="preserve">Пригожин А.И. Нововведения: стимулы и препятствия (Социальные </w:t>
      </w:r>
      <w:r w:rsidRPr="009210AE">
        <w:rPr>
          <w:spacing w:val="-7"/>
        </w:rPr>
        <w:t xml:space="preserve">проблемы инноватики) / А.И. Пригожин. - М.: </w:t>
      </w:r>
      <w:r w:rsidRPr="009210AE">
        <w:t>Политиздат, 1989. – 346 с.</w:t>
      </w:r>
    </w:p>
    <w:p w:rsidR="00521B79" w:rsidRPr="009210AE" w:rsidRDefault="00521B79" w:rsidP="00961112">
      <w:pPr>
        <w:pStyle w:val="affffffff7"/>
        <w:widowControl w:val="0"/>
        <w:numPr>
          <w:ilvl w:val="0"/>
          <w:numId w:val="76"/>
        </w:numPr>
        <w:tabs>
          <w:tab w:val="left" w:pos="426"/>
          <w:tab w:val="left" w:pos="567"/>
        </w:tabs>
        <w:suppressAutoHyphens w:val="0"/>
        <w:autoSpaceDE w:val="0"/>
        <w:autoSpaceDN w:val="0"/>
        <w:adjustRightInd w:val="0"/>
        <w:spacing w:line="360" w:lineRule="auto"/>
        <w:ind w:left="567" w:hanging="567"/>
        <w:rPr>
          <w:snapToGrid w:val="0"/>
          <w:lang w:val="uk-UA"/>
        </w:rPr>
      </w:pPr>
      <w:r w:rsidRPr="009210AE">
        <w:t>Пригожин</w:t>
      </w:r>
      <w:r w:rsidRPr="009210AE">
        <w:rPr>
          <w:lang w:val="uk-UA"/>
        </w:rPr>
        <w:t xml:space="preserve"> И.Р.,</w:t>
      </w:r>
      <w:r w:rsidRPr="009210AE">
        <w:t xml:space="preserve"> Стенгерс </w:t>
      </w:r>
      <w:r w:rsidRPr="009210AE">
        <w:rPr>
          <w:lang w:val="uk-UA"/>
        </w:rPr>
        <w:t xml:space="preserve">И. </w:t>
      </w:r>
      <w:r w:rsidRPr="009210AE">
        <w:t xml:space="preserve">Порядок из хаоса: Новый диалог человека с природой. </w:t>
      </w:r>
      <w:r w:rsidRPr="009210AE">
        <w:rPr>
          <w:lang w:val="uk-UA"/>
        </w:rPr>
        <w:t xml:space="preserve">– </w:t>
      </w:r>
      <w:r w:rsidRPr="009210AE">
        <w:t xml:space="preserve">М.: Прогресс, 1986. </w:t>
      </w:r>
      <w:r w:rsidRPr="009210AE">
        <w:rPr>
          <w:lang w:val="uk-UA"/>
        </w:rPr>
        <w:t xml:space="preserve">– </w:t>
      </w:r>
      <w:r w:rsidRPr="009210AE">
        <w:t xml:space="preserve">22 </w:t>
      </w:r>
      <w:r w:rsidRPr="009210AE">
        <w:rPr>
          <w:lang w:val="en-US"/>
        </w:rPr>
        <w:t>c</w:t>
      </w:r>
      <w:r w:rsidRPr="009210AE">
        <w:t>.</w:t>
      </w:r>
      <w:r w:rsidRPr="009210AE">
        <w:rPr>
          <w:lang w:val="uk-UA"/>
        </w:rPr>
        <w:t xml:space="preserve"> –</w:t>
      </w:r>
      <w:r w:rsidRPr="009210AE">
        <w:t xml:space="preserve"> [Електронний ресурс]. – </w:t>
      </w:r>
      <w:r w:rsidRPr="009210AE">
        <w:rPr>
          <w:spacing w:val="-8"/>
        </w:rPr>
        <w:t xml:space="preserve">Режим доступу: </w:t>
      </w:r>
      <w:hyperlink r:id="rId130" w:history="1">
        <w:r w:rsidRPr="009210AE">
          <w:rPr>
            <w:rStyle w:val="afc"/>
          </w:rPr>
          <w:t>http://www.scorcher.ru/art/theory/determinism/order_from _chaos.php</w:t>
        </w:r>
      </w:hyperlink>
      <w:r w:rsidRPr="009210AE">
        <w:rPr>
          <w:rFonts w:eastAsia="Newton-Regular"/>
        </w:rPr>
        <w:t>. – Заголовок з екрану.</w:t>
      </w:r>
      <w:r w:rsidRPr="009210AE">
        <w:rPr>
          <w:rFonts w:eastAsia="Newton-Regular"/>
          <w:lang w:val="uk-UA"/>
        </w:rPr>
        <w:t xml:space="preserve"> </w:t>
      </w:r>
    </w:p>
    <w:p w:rsidR="00521B79" w:rsidRPr="009210AE" w:rsidRDefault="00521B79" w:rsidP="00961112">
      <w:pPr>
        <w:pStyle w:val="affffffff7"/>
        <w:widowControl w:val="0"/>
        <w:numPr>
          <w:ilvl w:val="0"/>
          <w:numId w:val="76"/>
        </w:numPr>
        <w:tabs>
          <w:tab w:val="left" w:pos="426"/>
          <w:tab w:val="left" w:pos="567"/>
        </w:tabs>
        <w:suppressAutoHyphens w:val="0"/>
        <w:autoSpaceDE w:val="0"/>
        <w:autoSpaceDN w:val="0"/>
        <w:adjustRightInd w:val="0"/>
        <w:spacing w:line="360" w:lineRule="auto"/>
        <w:ind w:left="567" w:hanging="567"/>
        <w:rPr>
          <w:snapToGrid w:val="0"/>
          <w:lang w:val="uk-UA"/>
        </w:rPr>
      </w:pPr>
      <w:r w:rsidRPr="009210AE">
        <w:rPr>
          <w:bCs/>
        </w:rPr>
        <w:t>Примерный учебный план бакалавра экологии и природопользования</w:t>
      </w:r>
      <w:r w:rsidRPr="009210AE">
        <w:rPr>
          <w:bCs/>
          <w:lang w:val="uk-UA"/>
        </w:rPr>
        <w:t>.</w:t>
      </w:r>
      <w:r w:rsidRPr="009210AE">
        <w:rPr>
          <w:rStyle w:val="15"/>
          <w:lang w:val="uk-UA"/>
        </w:rPr>
        <w:t xml:space="preserve"> </w:t>
      </w:r>
      <w:r w:rsidRPr="009210AE">
        <w:rPr>
          <w:rStyle w:val="aff7"/>
          <w:rFonts w:eastAsia="Arial Unicode MS"/>
          <w:b w:val="0"/>
        </w:rPr>
        <w:t>–</w:t>
      </w:r>
      <w:r w:rsidRPr="009210AE">
        <w:rPr>
          <w:rStyle w:val="aff7"/>
          <w:rFonts w:eastAsia="Arial Unicode MS"/>
        </w:rPr>
        <w:t xml:space="preserve"> </w:t>
      </w:r>
      <w:r w:rsidRPr="009210AE">
        <w:t>[</w:t>
      </w:r>
      <w:r w:rsidRPr="009210AE">
        <w:rPr>
          <w:bCs/>
        </w:rPr>
        <w:t>Електронний ресурс] – Режим доступу:</w:t>
      </w:r>
      <w:r w:rsidRPr="009210AE">
        <w:rPr>
          <w:bCs/>
          <w:lang w:val="uk-UA"/>
        </w:rPr>
        <w:t xml:space="preserve"> </w:t>
      </w:r>
      <w:hyperlink r:id="rId131" w:history="1">
        <w:r w:rsidRPr="009210AE">
          <w:rPr>
            <w:rStyle w:val="afc"/>
          </w:rPr>
          <w:t>www.geogr.msu.ru/education/ ums/FGOS/ecol_bak_uch_pl.pdf</w:t>
        </w:r>
      </w:hyperlink>
      <w:r w:rsidRPr="009210AE">
        <w:rPr>
          <w:lang w:val="uk-UA"/>
        </w:rPr>
        <w:t>.</w:t>
      </w:r>
      <w:r w:rsidRPr="009210AE">
        <w:rPr>
          <w:rStyle w:val="afff0"/>
        </w:rPr>
        <w:t xml:space="preserve"> – Заголовок з екрану.</w:t>
      </w:r>
    </w:p>
    <w:p w:rsidR="00521B79" w:rsidRPr="009210AE" w:rsidRDefault="00521B79" w:rsidP="00961112">
      <w:pPr>
        <w:numPr>
          <w:ilvl w:val="0"/>
          <w:numId w:val="76"/>
        </w:numPr>
        <w:tabs>
          <w:tab w:val="num" w:pos="1068"/>
        </w:tabs>
        <w:spacing w:line="360" w:lineRule="auto"/>
        <w:ind w:left="567" w:hanging="567"/>
        <w:jc w:val="both"/>
      </w:pPr>
      <w:r w:rsidRPr="009210AE">
        <w:t>Про охорону навколишнього природного середовища [Електронний ресурс]: Закон України від 25.06.1991 р. № 1264-XII ; зі змінами від 19.03.2009 р. / Верховна Рада України.</w:t>
      </w:r>
      <w:r w:rsidRPr="009210AE">
        <w:rPr>
          <w:spacing w:val="-3"/>
        </w:rPr>
        <w:t xml:space="preserve"> – [Електронний ресурс]. </w:t>
      </w:r>
      <w:r w:rsidRPr="009210AE">
        <w:t xml:space="preserve"> – Режим доступу : </w:t>
      </w:r>
      <w:hyperlink r:id="rId132" w:history="1">
        <w:r w:rsidRPr="009210AE">
          <w:rPr>
            <w:rStyle w:val="afc"/>
          </w:rPr>
          <w:t>http://zakon1.rada.gov.ua/cgi-bin/laws/main.cgi?nreg=1264-12</w:t>
        </w:r>
      </w:hyperlink>
      <w:r w:rsidRPr="009210AE">
        <w:t>.  – Заголовок з екрану.</w:t>
      </w:r>
    </w:p>
    <w:p w:rsidR="00521B79" w:rsidRPr="009210AE" w:rsidRDefault="00521B79" w:rsidP="00961112">
      <w:pPr>
        <w:pStyle w:val="afffffffff8"/>
        <w:numPr>
          <w:ilvl w:val="0"/>
          <w:numId w:val="76"/>
        </w:numPr>
        <w:tabs>
          <w:tab w:val="left" w:pos="567"/>
        </w:tabs>
        <w:suppressAutoHyphens w:val="0"/>
        <w:autoSpaceDE w:val="0"/>
        <w:autoSpaceDN w:val="0"/>
        <w:adjustRightInd w:val="0"/>
        <w:ind w:left="567" w:hanging="567"/>
        <w:contextualSpacing/>
        <w:rPr>
          <w:lang w:val="uk-UA"/>
        </w:rPr>
      </w:pPr>
      <w:r w:rsidRPr="009210AE">
        <w:rPr>
          <w:snapToGrid w:val="0"/>
          <w:lang w:val="uk-UA"/>
        </w:rPr>
        <w:t>Програма дій “Порядок денний на 21 століття” / Пер. з англ.: ВГО “Україна. Порядок денний на 21 століття”. – К.: Інтелсфера, 2000. – 360 с</w:t>
      </w:r>
      <w:r w:rsidRPr="009210AE">
        <w:rPr>
          <w:rFonts w:ascii="TimesNewRoman" w:eastAsia="Calibri" w:hAnsi="TimesNewRoman" w:cs="TimesNewRoman"/>
          <w:snapToGrid w:val="0"/>
          <w:lang w:val="uk-UA"/>
        </w:rPr>
        <w:t>.</w:t>
      </w:r>
    </w:p>
    <w:p w:rsidR="00521B79" w:rsidRPr="009210AE" w:rsidRDefault="00521B79" w:rsidP="00961112">
      <w:pPr>
        <w:pStyle w:val="afffffffff8"/>
        <w:numPr>
          <w:ilvl w:val="0"/>
          <w:numId w:val="76"/>
        </w:numPr>
        <w:tabs>
          <w:tab w:val="left" w:pos="426"/>
          <w:tab w:val="left" w:pos="567"/>
        </w:tabs>
        <w:suppressAutoHyphens w:val="0"/>
        <w:autoSpaceDE w:val="0"/>
        <w:autoSpaceDN w:val="0"/>
        <w:adjustRightInd w:val="0"/>
        <w:ind w:left="567" w:hanging="567"/>
        <w:contextualSpacing/>
        <w:rPr>
          <w:lang w:val="uk-UA"/>
        </w:rPr>
      </w:pPr>
      <w:r w:rsidRPr="009210AE">
        <w:rPr>
          <w:snapToGrid w:val="0"/>
          <w:lang w:val="uk-UA"/>
        </w:rPr>
        <w:t>Програма дій з подальшого впровадження Порядку денного на 21 століття” / Переклад з англ.: ВГО “Україна. Порядок денний на 21 століття”. – К.: Інтелсфера, 2000. – 58 с.</w:t>
      </w:r>
    </w:p>
    <w:p w:rsidR="00521B79" w:rsidRPr="009210AE" w:rsidRDefault="00521B79" w:rsidP="00961112">
      <w:pPr>
        <w:pStyle w:val="affffffff7"/>
        <w:numPr>
          <w:ilvl w:val="0"/>
          <w:numId w:val="76"/>
        </w:numPr>
        <w:tabs>
          <w:tab w:val="left" w:pos="426"/>
          <w:tab w:val="left" w:pos="567"/>
        </w:tabs>
        <w:suppressAutoHyphens w:val="0"/>
        <w:spacing w:line="360" w:lineRule="auto"/>
        <w:ind w:left="567" w:hanging="567"/>
        <w:rPr>
          <w:lang w:val="uk-UA"/>
        </w:rPr>
      </w:pPr>
      <w:r w:rsidRPr="009210AE">
        <w:t>Проект трансъевропейской мобильности в области образования для устойчивого развития</w:t>
      </w:r>
      <w:r w:rsidRPr="009210AE">
        <w:rPr>
          <w:spacing w:val="-2"/>
        </w:rPr>
        <w:t xml:space="preserve">. – </w:t>
      </w:r>
      <w:r w:rsidRPr="009210AE">
        <w:rPr>
          <w:spacing w:val="-7"/>
        </w:rPr>
        <w:t>[Електронний</w:t>
      </w:r>
      <w:r w:rsidRPr="009210AE">
        <w:rPr>
          <w:rFonts w:ascii="Arial" w:hAnsi="Arial" w:cs="Arial"/>
        </w:rPr>
        <w:tab/>
        <w:t xml:space="preserve"> </w:t>
      </w:r>
      <w:r w:rsidRPr="009210AE">
        <w:rPr>
          <w:spacing w:val="-7"/>
        </w:rPr>
        <w:t xml:space="preserve">ресурс]. </w:t>
      </w:r>
      <w:r w:rsidRPr="009210AE">
        <w:rPr>
          <w:spacing w:val="-10"/>
        </w:rPr>
        <w:t xml:space="preserve">Режим </w:t>
      </w:r>
      <w:r w:rsidRPr="009210AE">
        <w:rPr>
          <w:spacing w:val="-8"/>
        </w:rPr>
        <w:t>доступу:</w:t>
      </w:r>
      <w:r w:rsidRPr="009210AE">
        <w:rPr>
          <w:lang w:val="uk-UA"/>
        </w:rPr>
        <w:t xml:space="preserve"> </w:t>
      </w:r>
      <w:hyperlink r:id="rId133" w:history="1">
        <w:r w:rsidRPr="009210AE">
          <w:rPr>
            <w:rStyle w:val="afc"/>
          </w:rPr>
          <w:t>http://bstu.by/ru/sotrudnichestvo/uchastie-v-mezhdunarodnyh-obrazovatelnyh-proektah-i-programmah/tempo</w:t>
        </w:r>
      </w:hyperlink>
      <w:r w:rsidRPr="009210AE">
        <w:t>. – Заголовок з екрану.</w:t>
      </w:r>
      <w:r w:rsidRPr="009210AE">
        <w:rPr>
          <w:lang w:val="uk-UA"/>
        </w:rPr>
        <w:t xml:space="preserve"> </w:t>
      </w:r>
    </w:p>
    <w:p w:rsidR="00521B79" w:rsidRPr="009210AE" w:rsidRDefault="00521B79" w:rsidP="00961112">
      <w:pPr>
        <w:widowControl w:val="0"/>
        <w:numPr>
          <w:ilvl w:val="0"/>
          <w:numId w:val="76"/>
        </w:numPr>
        <w:shd w:val="clear" w:color="auto" w:fill="FFFFFF"/>
        <w:tabs>
          <w:tab w:val="left" w:pos="567"/>
          <w:tab w:val="left" w:pos="3900"/>
          <w:tab w:val="left" w:pos="4797"/>
          <w:tab w:val="left" w:pos="6180"/>
        </w:tabs>
        <w:suppressAutoHyphens w:val="0"/>
        <w:autoSpaceDE w:val="0"/>
        <w:autoSpaceDN w:val="0"/>
        <w:adjustRightInd w:val="0"/>
        <w:spacing w:line="360" w:lineRule="auto"/>
        <w:ind w:left="567" w:hanging="567"/>
        <w:jc w:val="both"/>
      </w:pPr>
      <w:r w:rsidRPr="009210AE">
        <w:rPr>
          <w:spacing w:val="-1"/>
        </w:rPr>
        <w:t xml:space="preserve">Протокол про збереження і стале використання біологічного та </w:t>
      </w:r>
      <w:r w:rsidRPr="009210AE">
        <w:t xml:space="preserve">ландшафтного різноманіття до Рамкової конвенції про охорону та </w:t>
      </w:r>
      <w:r w:rsidRPr="009210AE">
        <w:rPr>
          <w:spacing w:val="-2"/>
        </w:rPr>
        <w:t xml:space="preserve">сталий розвиток Карпат, підписаної в м. Київ 22 травня 2003 р. – </w:t>
      </w:r>
      <w:r w:rsidRPr="009210AE">
        <w:rPr>
          <w:spacing w:val="-7"/>
        </w:rPr>
        <w:t>[Електронний</w:t>
      </w:r>
      <w:r w:rsidRPr="009210AE">
        <w:rPr>
          <w:rFonts w:ascii="Arial" w:hAnsi="Arial" w:cs="Arial"/>
        </w:rPr>
        <w:tab/>
        <w:t xml:space="preserve"> </w:t>
      </w:r>
      <w:r w:rsidRPr="009210AE">
        <w:rPr>
          <w:spacing w:val="-7"/>
        </w:rPr>
        <w:t xml:space="preserve">ресурс]. </w:t>
      </w:r>
      <w:r w:rsidRPr="009210AE">
        <w:rPr>
          <w:spacing w:val="-10"/>
        </w:rPr>
        <w:t xml:space="preserve">Режим </w:t>
      </w:r>
      <w:r w:rsidRPr="009210AE">
        <w:rPr>
          <w:spacing w:val="-8"/>
        </w:rPr>
        <w:t xml:space="preserve">доступу: </w:t>
      </w:r>
      <w:hyperlink r:id="rId134" w:history="1">
        <w:r w:rsidRPr="009210AE">
          <w:rPr>
            <w:rStyle w:val="afc"/>
            <w:lang w:val="en-US"/>
          </w:rPr>
          <w:t>www</w:t>
        </w:r>
        <w:r w:rsidRPr="009210AE">
          <w:rPr>
            <w:rStyle w:val="afc"/>
          </w:rPr>
          <w:t>.</w:t>
        </w:r>
        <w:r w:rsidRPr="009210AE">
          <w:rPr>
            <w:rStyle w:val="afc"/>
            <w:lang w:val="en-US"/>
          </w:rPr>
          <w:t>menr</w:t>
        </w:r>
      </w:hyperlink>
      <w:r w:rsidRPr="009210AE">
        <w:t>.</w:t>
      </w:r>
      <w:hyperlink r:id="rId135" w:history="1">
        <w:r w:rsidRPr="009210AE">
          <w:rPr>
            <w:u w:val="single"/>
            <w:lang w:val="en-US"/>
          </w:rPr>
          <w:t>gov</w:t>
        </w:r>
        <w:r w:rsidRPr="009210AE">
          <w:rPr>
            <w:u w:val="single"/>
          </w:rPr>
          <w:t>.</w:t>
        </w:r>
        <w:r w:rsidRPr="009210AE">
          <w:rPr>
            <w:u w:val="single"/>
            <w:lang w:val="en-US"/>
          </w:rPr>
          <w:t>ua</w:t>
        </w:r>
        <w:r w:rsidRPr="009210AE">
          <w:rPr>
            <w:u w:val="single"/>
          </w:rPr>
          <w:t>/</w:t>
        </w:r>
        <w:r w:rsidRPr="009210AE">
          <w:rPr>
            <w:u w:val="single"/>
            <w:lang w:val="en-US"/>
          </w:rPr>
          <w:t>media</w:t>
        </w:r>
        <w:r w:rsidRPr="009210AE">
          <w:rPr>
            <w:u w:val="single"/>
          </w:rPr>
          <w:t>/</w:t>
        </w:r>
        <w:r w:rsidRPr="009210AE">
          <w:rPr>
            <w:u w:val="single"/>
            <w:lang w:val="en-US"/>
          </w:rPr>
          <w:t>files</w:t>
        </w:r>
        <w:r w:rsidRPr="009210AE">
          <w:rPr>
            <w:u w:val="single"/>
          </w:rPr>
          <w:t>/</w:t>
        </w:r>
        <w:r w:rsidRPr="009210AE">
          <w:rPr>
            <w:u w:val="single"/>
            <w:lang w:val="en-US"/>
          </w:rPr>
          <w:t>Articles</w:t>
        </w:r>
        <w:r w:rsidRPr="009210AE">
          <w:rPr>
            <w:u w:val="single"/>
          </w:rPr>
          <w:t>/</w:t>
        </w:r>
      </w:hyperlink>
      <w:r w:rsidRPr="009210AE">
        <w:rPr>
          <w:u w:val="single"/>
        </w:rPr>
        <w:t xml:space="preserve"> </w:t>
      </w:r>
      <w:r w:rsidRPr="009210AE">
        <w:t>.../13 _</w:t>
      </w:r>
      <w:r w:rsidRPr="009210AE">
        <w:rPr>
          <w:lang w:val="en-US"/>
        </w:rPr>
        <w:t>Prot</w:t>
      </w:r>
      <w:r w:rsidRPr="009210AE">
        <w:t xml:space="preserve">_ </w:t>
      </w:r>
      <w:r w:rsidRPr="009210AE">
        <w:rPr>
          <w:lang w:val="en-US"/>
        </w:rPr>
        <w:t>Karpat</w:t>
      </w:r>
      <w:r w:rsidRPr="009210AE">
        <w:t xml:space="preserve"> 310309.</w:t>
      </w:r>
      <w:r w:rsidRPr="009210AE">
        <w:rPr>
          <w:lang w:val="en-US"/>
        </w:rPr>
        <w:t>doc</w:t>
      </w:r>
      <w:r w:rsidRPr="009210AE">
        <w:t>. – Заголовок з екрану.</w:t>
      </w:r>
    </w:p>
    <w:p w:rsidR="00521B79" w:rsidRPr="009210AE" w:rsidRDefault="00521B79" w:rsidP="00961112">
      <w:pPr>
        <w:widowControl w:val="0"/>
        <w:numPr>
          <w:ilvl w:val="0"/>
          <w:numId w:val="76"/>
        </w:numPr>
        <w:shd w:val="clear" w:color="auto" w:fill="FFFFFF"/>
        <w:tabs>
          <w:tab w:val="left" w:pos="567"/>
          <w:tab w:val="left" w:pos="3900"/>
          <w:tab w:val="left" w:pos="4797"/>
          <w:tab w:val="left" w:pos="6180"/>
        </w:tabs>
        <w:suppressAutoHyphens w:val="0"/>
        <w:autoSpaceDE w:val="0"/>
        <w:autoSpaceDN w:val="0"/>
        <w:adjustRightInd w:val="0"/>
        <w:spacing w:line="360" w:lineRule="auto"/>
        <w:ind w:left="567" w:hanging="567"/>
        <w:jc w:val="both"/>
      </w:pPr>
      <w:r w:rsidRPr="009210AE">
        <w:t xml:space="preserve">Прохоров Б.Б. Социальная экология. – М.: Академия, 2012. – 432 с. – [Електронний ресурс]. – </w:t>
      </w:r>
      <w:r w:rsidRPr="009210AE">
        <w:rPr>
          <w:spacing w:val="-8"/>
        </w:rPr>
        <w:t xml:space="preserve">Режим доступу: </w:t>
      </w:r>
      <w:r w:rsidRPr="009210AE">
        <w:t xml:space="preserve"> </w:t>
      </w:r>
      <w:hyperlink r:id="rId136" w:history="1">
        <w:r w:rsidRPr="009210AE">
          <w:rPr>
            <w:rStyle w:val="afc"/>
          </w:rPr>
          <w:t>http://www.ozon.ru/context/detail /id/8241447/</w:t>
        </w:r>
      </w:hyperlink>
      <w:r w:rsidRPr="009210AE">
        <w:t>.   – Заголовок з екрану.</w:t>
      </w:r>
    </w:p>
    <w:p w:rsidR="00521B79" w:rsidRPr="009210AE" w:rsidRDefault="00521B79" w:rsidP="00961112">
      <w:pPr>
        <w:widowControl w:val="0"/>
        <w:numPr>
          <w:ilvl w:val="0"/>
          <w:numId w:val="76"/>
        </w:numPr>
        <w:shd w:val="clear" w:color="auto" w:fill="FFFFFF"/>
        <w:tabs>
          <w:tab w:val="left" w:pos="567"/>
          <w:tab w:val="left" w:pos="3900"/>
          <w:tab w:val="left" w:pos="4797"/>
          <w:tab w:val="left" w:pos="6180"/>
        </w:tabs>
        <w:suppressAutoHyphens w:val="0"/>
        <w:autoSpaceDE w:val="0"/>
        <w:autoSpaceDN w:val="0"/>
        <w:adjustRightInd w:val="0"/>
        <w:spacing w:line="360" w:lineRule="auto"/>
        <w:ind w:left="567" w:hanging="567"/>
        <w:jc w:val="both"/>
      </w:pPr>
      <w:r w:rsidRPr="009210AE">
        <w:t xml:space="preserve">Пуденко Т.И. Управление развитием образования на муниципальном уровне в условиях социально-экономической модернизации: Автореф. дисс. докт. экон. наук: 08.00.05 / Татьяна Ивановна Пуденко. </w:t>
      </w:r>
      <w:r w:rsidRPr="009210AE">
        <w:rPr>
          <w:spacing w:val="-2"/>
        </w:rPr>
        <w:t xml:space="preserve">– </w:t>
      </w:r>
      <w:r w:rsidRPr="009210AE">
        <w:rPr>
          <w:spacing w:val="-7"/>
        </w:rPr>
        <w:t>[Електронний</w:t>
      </w:r>
      <w:r w:rsidRPr="009210AE">
        <w:rPr>
          <w:rFonts w:ascii="Arial" w:hAnsi="Arial" w:cs="Arial"/>
        </w:rPr>
        <w:t xml:space="preserve"> </w:t>
      </w:r>
      <w:r w:rsidRPr="009210AE">
        <w:rPr>
          <w:spacing w:val="-7"/>
        </w:rPr>
        <w:t xml:space="preserve">ресурс]. </w:t>
      </w:r>
      <w:r w:rsidRPr="009210AE">
        <w:rPr>
          <w:spacing w:val="-10"/>
        </w:rPr>
        <w:t xml:space="preserve">Режим </w:t>
      </w:r>
      <w:r w:rsidRPr="009210AE">
        <w:rPr>
          <w:spacing w:val="-8"/>
        </w:rPr>
        <w:t xml:space="preserve">доступу: </w:t>
      </w:r>
      <w:hyperlink r:id="rId137" w:anchor="ixzz2GKjTpGOK" w:history="1">
        <w:r w:rsidRPr="009210AE">
          <w:rPr>
            <w:rStyle w:val="afc"/>
          </w:rPr>
          <w:t>http://www.dissercat.com/content/upravle nie-razvitiem-obrazovaniya-na-munitsipalnom-urovne-v-usloviyakh-sotsialno -ekonomiches#ixzz2GKjTpGOK</w:t>
        </w:r>
      </w:hyperlink>
      <w:r w:rsidRPr="009210AE">
        <w:t>.  – Заголовок з екрану.</w:t>
      </w:r>
    </w:p>
    <w:p w:rsidR="00521B79" w:rsidRPr="009210AE" w:rsidRDefault="00521B79" w:rsidP="00961112">
      <w:pPr>
        <w:pStyle w:val="afffffffff2"/>
        <w:numPr>
          <w:ilvl w:val="0"/>
          <w:numId w:val="76"/>
        </w:numPr>
        <w:tabs>
          <w:tab w:val="left" w:pos="567"/>
        </w:tabs>
        <w:suppressAutoHyphens w:val="0"/>
        <w:spacing w:before="0" w:after="0" w:line="360" w:lineRule="auto"/>
        <w:ind w:left="567" w:hanging="567"/>
        <w:jc w:val="both"/>
        <w:rPr>
          <w:rStyle w:val="s4"/>
          <w:sz w:val="28"/>
          <w:szCs w:val="28"/>
        </w:rPr>
      </w:pPr>
      <w:r w:rsidRPr="009210AE">
        <w:rPr>
          <w:sz w:val="28"/>
          <w:szCs w:val="28"/>
        </w:rPr>
        <w:t>Пузыревский, В.Ю. Ценностно-смысловое содержание ключевых компетенций</w:t>
      </w:r>
      <w:r w:rsidRPr="009210AE">
        <w:rPr>
          <w:rStyle w:val="s4"/>
          <w:sz w:val="28"/>
          <w:szCs w:val="28"/>
        </w:rPr>
        <w:t xml:space="preserve"> /В.Ю. Пузыревский // Интернет-журнал «Эйдос». – 2007. – 30 сентября. http://www.eidos.ru/journal/2007/0930-18.htm. – В надзаг: Центр дистанционного образования «Эйдос», e-mail: </w:t>
      </w:r>
      <w:hyperlink r:id="rId138" w:history="1">
        <w:r w:rsidRPr="009210AE">
          <w:rPr>
            <w:rStyle w:val="afc"/>
          </w:rPr>
          <w:t>list@eidos.ru</w:t>
        </w:r>
      </w:hyperlink>
      <w:r w:rsidRPr="009210AE">
        <w:rPr>
          <w:rStyle w:val="s4"/>
          <w:sz w:val="28"/>
          <w:szCs w:val="28"/>
        </w:rPr>
        <w:t>.</w:t>
      </w:r>
    </w:p>
    <w:p w:rsidR="00521B79" w:rsidRPr="009210AE" w:rsidRDefault="00521B79" w:rsidP="00961112">
      <w:pPr>
        <w:pStyle w:val="afffffffff2"/>
        <w:numPr>
          <w:ilvl w:val="0"/>
          <w:numId w:val="76"/>
        </w:numPr>
        <w:tabs>
          <w:tab w:val="left" w:pos="426"/>
          <w:tab w:val="left" w:pos="567"/>
        </w:tabs>
        <w:suppressAutoHyphens w:val="0"/>
        <w:spacing w:before="0" w:after="0" w:line="360" w:lineRule="auto"/>
        <w:ind w:left="567" w:hanging="567"/>
        <w:jc w:val="both"/>
        <w:rPr>
          <w:sz w:val="28"/>
          <w:szCs w:val="28"/>
          <w:lang w:val="uk-UA"/>
        </w:rPr>
      </w:pPr>
      <w:r w:rsidRPr="009210AE">
        <w:rPr>
          <w:rFonts w:eastAsia="Calibri"/>
          <w:bCs/>
          <w:sz w:val="28"/>
          <w:szCs w:val="28"/>
          <w:lang w:val="uk-UA"/>
        </w:rPr>
        <w:t>П’янковська І.В. «Компетенція» та «компетентність» як провідні поняття компетентнісного підходу (</w:t>
      </w:r>
      <w:r w:rsidRPr="009210AE">
        <w:rPr>
          <w:rStyle w:val="personname"/>
          <w:sz w:val="28"/>
          <w:szCs w:val="28"/>
        </w:rPr>
        <w:t>I</w:t>
      </w:r>
      <w:r w:rsidRPr="009210AE">
        <w:rPr>
          <w:rStyle w:val="personname"/>
          <w:sz w:val="28"/>
          <w:szCs w:val="28"/>
          <w:lang w:val="uk-UA"/>
        </w:rPr>
        <w:t xml:space="preserve">. </w:t>
      </w:r>
      <w:r w:rsidRPr="009210AE">
        <w:rPr>
          <w:rStyle w:val="personname"/>
          <w:sz w:val="28"/>
          <w:szCs w:val="28"/>
        </w:rPr>
        <w:t>Piankovska</w:t>
      </w:r>
      <w:r w:rsidRPr="009210AE">
        <w:rPr>
          <w:rStyle w:val="personname"/>
          <w:sz w:val="28"/>
          <w:szCs w:val="28"/>
          <w:lang w:val="uk-UA"/>
        </w:rPr>
        <w:t xml:space="preserve">, </w:t>
      </w:r>
      <w:r w:rsidRPr="009210AE">
        <w:rPr>
          <w:sz w:val="28"/>
          <w:szCs w:val="28"/>
          <w:lang w:val="uk-UA"/>
        </w:rPr>
        <w:t>2010.</w:t>
      </w:r>
      <w:r w:rsidRPr="009210AE">
        <w:rPr>
          <w:lang w:val="uk-UA"/>
        </w:rPr>
        <w:t xml:space="preserve"> </w:t>
      </w:r>
      <w:r w:rsidRPr="009210AE">
        <w:rPr>
          <w:rFonts w:eastAsia="Calibri"/>
          <w:bCs/>
          <w:sz w:val="28"/>
          <w:szCs w:val="28"/>
          <w:lang w:val="uk-UA"/>
        </w:rPr>
        <w:t>"Competency" and "competence" as leading concepts of the competence aproach). Наукові записки. Серія «Психологія і педагогіка» (Вип.15). С.202-211</w:t>
      </w:r>
      <w:r w:rsidRPr="009210AE">
        <w:rPr>
          <w:bCs/>
          <w:sz w:val="28"/>
          <w:szCs w:val="28"/>
          <w:lang w:val="uk-UA"/>
        </w:rPr>
        <w:t xml:space="preserve">. –  </w:t>
      </w:r>
      <w:r w:rsidRPr="009210AE">
        <w:rPr>
          <w:sz w:val="28"/>
          <w:szCs w:val="28"/>
          <w:lang w:val="uk-UA"/>
        </w:rPr>
        <w:t>[</w:t>
      </w:r>
      <w:r w:rsidRPr="009210AE">
        <w:rPr>
          <w:bCs/>
          <w:sz w:val="28"/>
          <w:szCs w:val="28"/>
          <w:lang w:val="uk-UA"/>
        </w:rPr>
        <w:t xml:space="preserve">Електронний ресурс]. – Режим доступу:  </w:t>
      </w:r>
      <w:hyperlink r:id="rId139" w:history="1">
        <w:r w:rsidRPr="009210AE">
          <w:rPr>
            <w:rStyle w:val="afc"/>
            <w:rFonts w:eastAsia="Calibri"/>
          </w:rPr>
          <w:t>http://eprints.oa.edu.ua/id/eprint/628</w:t>
        </w:r>
      </w:hyperlink>
      <w:r w:rsidRPr="009210AE">
        <w:rPr>
          <w:rFonts w:eastAsia="Calibri"/>
          <w:bCs/>
          <w:sz w:val="28"/>
          <w:szCs w:val="28"/>
          <w:lang w:val="uk-UA"/>
        </w:rPr>
        <w:t>.</w:t>
      </w:r>
      <w:r w:rsidRPr="009210AE">
        <w:rPr>
          <w:sz w:val="28"/>
          <w:szCs w:val="28"/>
          <w:lang w:val="uk-UA"/>
        </w:rPr>
        <w:t xml:space="preserve"> </w:t>
      </w:r>
      <w:r w:rsidRPr="009210AE">
        <w:rPr>
          <w:bCs/>
          <w:sz w:val="28"/>
          <w:szCs w:val="28"/>
          <w:lang w:val="uk-UA"/>
        </w:rPr>
        <w:t>– Заголовок з екрану.</w:t>
      </w:r>
    </w:p>
    <w:p w:rsidR="00521B79" w:rsidRPr="009210AE" w:rsidRDefault="00521B79" w:rsidP="00961112">
      <w:pPr>
        <w:pStyle w:val="afffffffff2"/>
        <w:numPr>
          <w:ilvl w:val="0"/>
          <w:numId w:val="76"/>
        </w:numPr>
        <w:tabs>
          <w:tab w:val="left" w:pos="426"/>
          <w:tab w:val="left" w:pos="567"/>
        </w:tabs>
        <w:suppressAutoHyphens w:val="0"/>
        <w:spacing w:before="0" w:after="0" w:line="360" w:lineRule="auto"/>
        <w:ind w:left="567" w:hanging="567"/>
        <w:jc w:val="both"/>
        <w:rPr>
          <w:sz w:val="28"/>
          <w:szCs w:val="28"/>
          <w:lang w:val="uk-UA"/>
        </w:rPr>
      </w:pPr>
      <w:r w:rsidRPr="009210AE">
        <w:rPr>
          <w:noProof/>
          <w:sz w:val="28"/>
        </w:rPr>
        <w:t>Райсвих Ю.А. Формирование аксиологической направлености будущего учителя: дис.к.пед.наук, 13.00.08 /Ю.А. Райсвих – Челябинск, 2009. – 229 с.;</w:t>
      </w:r>
      <w:r w:rsidRPr="009210AE">
        <w:rPr>
          <w:noProof/>
          <w:sz w:val="28"/>
          <w:szCs w:val="28"/>
          <w:lang w:val="uk-UA"/>
        </w:rPr>
        <w:t xml:space="preserve"> </w:t>
      </w:r>
    </w:p>
    <w:p w:rsidR="00521B79" w:rsidRPr="009210AE" w:rsidRDefault="00521B79" w:rsidP="00961112">
      <w:pPr>
        <w:pStyle w:val="afffffffff5"/>
        <w:widowControl/>
        <w:numPr>
          <w:ilvl w:val="0"/>
          <w:numId w:val="76"/>
        </w:numPr>
        <w:tabs>
          <w:tab w:val="left" w:pos="426"/>
          <w:tab w:val="left" w:pos="567"/>
        </w:tabs>
        <w:suppressAutoHyphens w:val="0"/>
        <w:ind w:left="567" w:hanging="567"/>
        <w:rPr>
          <w:lang w:val="uk-UA"/>
        </w:rPr>
      </w:pPr>
      <w:r w:rsidRPr="009210AE">
        <w:rPr>
          <w:lang w:val="uk-UA"/>
        </w:rPr>
        <w:t>Равен Джон.</w:t>
      </w:r>
      <w:r w:rsidRPr="009210AE">
        <w:t xml:space="preserve"> Компетентность в современном обществе: выявление, развитие и реализация / пер. с англ. – М.: Когито-Центр, 2002. – 396 с.</w:t>
      </w:r>
    </w:p>
    <w:p w:rsidR="00521B79" w:rsidRPr="009210AE" w:rsidRDefault="00521B79" w:rsidP="00961112">
      <w:pPr>
        <w:pStyle w:val="afffffffff5"/>
        <w:widowControl/>
        <w:numPr>
          <w:ilvl w:val="0"/>
          <w:numId w:val="76"/>
        </w:numPr>
        <w:tabs>
          <w:tab w:val="left" w:pos="426"/>
          <w:tab w:val="left" w:pos="567"/>
        </w:tabs>
        <w:suppressAutoHyphens w:val="0"/>
        <w:ind w:left="567" w:hanging="567"/>
        <w:rPr>
          <w:lang w:val="uk-UA"/>
        </w:rPr>
      </w:pPr>
      <w:r w:rsidRPr="009210AE">
        <w:rPr>
          <w:lang w:val="uk-UA"/>
        </w:rPr>
        <w:t>Рамкова конвенція про охорону та сталий розвиток Карпат. –[Електронний ресурс]. – Режим доступу:</w:t>
      </w:r>
      <w:r w:rsidRPr="009210AE">
        <w:rPr>
          <w:u w:val="single"/>
          <w:lang w:val="uk-UA"/>
        </w:rPr>
        <w:t xml:space="preserve"> </w:t>
      </w:r>
      <w:r w:rsidRPr="009210AE">
        <w:rPr>
          <w:u w:val="single"/>
          <w:lang w:val="en-US"/>
        </w:rPr>
        <w:t>zako</w:t>
      </w:r>
      <w:r w:rsidRPr="009210AE">
        <w:rPr>
          <w:u w:val="single"/>
          <w:lang w:val="uk-UA"/>
        </w:rPr>
        <w:t>n.</w:t>
      </w:r>
      <w:r w:rsidRPr="009210AE">
        <w:rPr>
          <w:u w:val="single"/>
          <w:lang w:val="en-US"/>
        </w:rPr>
        <w:t>rad</w:t>
      </w:r>
      <w:r w:rsidRPr="009210AE">
        <w:rPr>
          <w:u w:val="single"/>
          <w:lang w:val="uk-UA"/>
        </w:rPr>
        <w:t>a.</w:t>
      </w:r>
      <w:r w:rsidRPr="009210AE">
        <w:rPr>
          <w:u w:val="single"/>
          <w:lang w:val="en-US"/>
        </w:rPr>
        <w:t>go</w:t>
      </w:r>
      <w:r w:rsidRPr="009210AE">
        <w:rPr>
          <w:u w:val="single"/>
          <w:lang w:val="uk-UA"/>
        </w:rPr>
        <w:t>v.</w:t>
      </w:r>
      <w:r w:rsidRPr="009210AE">
        <w:rPr>
          <w:u w:val="single"/>
          <w:lang w:val="en-US"/>
        </w:rPr>
        <w:t>u</w:t>
      </w:r>
      <w:r w:rsidRPr="009210AE">
        <w:rPr>
          <w:u w:val="single"/>
          <w:lang w:val="uk-UA"/>
        </w:rPr>
        <w:t>a/</w:t>
      </w:r>
      <w:r w:rsidRPr="009210AE">
        <w:rPr>
          <w:u w:val="single"/>
          <w:lang w:val="en-US"/>
        </w:rPr>
        <w:t>cg</w:t>
      </w:r>
      <w:r w:rsidRPr="009210AE">
        <w:rPr>
          <w:u w:val="single"/>
          <w:lang w:val="uk-UA"/>
        </w:rPr>
        <w:t>i-</w:t>
      </w:r>
      <w:r w:rsidRPr="009210AE">
        <w:rPr>
          <w:u w:val="single"/>
          <w:lang w:val="en-US"/>
        </w:rPr>
        <w:t>b</w:t>
      </w:r>
      <w:r w:rsidRPr="009210AE">
        <w:rPr>
          <w:u w:val="single"/>
          <w:lang w:val="uk-UA"/>
        </w:rPr>
        <w:t>m/</w:t>
      </w:r>
      <w:r w:rsidRPr="009210AE">
        <w:rPr>
          <w:lang w:val="en-US"/>
        </w:rPr>
        <w:t>law</w:t>
      </w:r>
      <w:r w:rsidRPr="009210AE">
        <w:rPr>
          <w:lang w:val="uk-UA"/>
        </w:rPr>
        <w:t>s/</w:t>
      </w:r>
      <w:r w:rsidRPr="009210AE">
        <w:rPr>
          <w:lang w:val="en-US"/>
        </w:rPr>
        <w:t>mai</w:t>
      </w:r>
      <w:r w:rsidRPr="009210AE">
        <w:rPr>
          <w:lang w:val="uk-UA"/>
        </w:rPr>
        <w:t>n.</w:t>
      </w:r>
      <w:r w:rsidRPr="009210AE">
        <w:rPr>
          <w:lang w:val="en-US"/>
        </w:rPr>
        <w:t>cg</w:t>
      </w:r>
      <w:r w:rsidRPr="009210AE">
        <w:rPr>
          <w:lang w:val="uk-UA"/>
        </w:rPr>
        <w:t>i?</w:t>
      </w:r>
      <w:r w:rsidRPr="009210AE">
        <w:rPr>
          <w:lang w:val="en-US"/>
        </w:rPr>
        <w:t>nre</w:t>
      </w:r>
      <w:r w:rsidRPr="009210AE">
        <w:rPr>
          <w:lang w:val="uk-UA"/>
        </w:rPr>
        <w:t>g= 998_l 64</w:t>
      </w:r>
      <w:r w:rsidRPr="009210AE">
        <w:rPr>
          <w:bCs/>
          <w:lang w:val="uk-UA"/>
        </w:rPr>
        <w:t>. – Заголовок з екрану.</w:t>
      </w:r>
    </w:p>
    <w:p w:rsidR="00521B79" w:rsidRPr="009210AE" w:rsidRDefault="00521B79" w:rsidP="00961112">
      <w:pPr>
        <w:pStyle w:val="afffffffff5"/>
        <w:widowControl/>
        <w:numPr>
          <w:ilvl w:val="0"/>
          <w:numId w:val="76"/>
        </w:numPr>
        <w:tabs>
          <w:tab w:val="left" w:pos="426"/>
          <w:tab w:val="left" w:pos="567"/>
        </w:tabs>
        <w:suppressAutoHyphens w:val="0"/>
        <w:ind w:left="567" w:hanging="567"/>
        <w:rPr>
          <w:lang w:val="uk-UA"/>
        </w:rPr>
      </w:pPr>
      <w:r w:rsidRPr="009210AE">
        <w:rPr>
          <w:lang w:val="uk-UA"/>
        </w:rPr>
        <w:t>Рашкевич Ю.М. Побудова навчальних програм на основі компетентнісного підходу. – Львів, 2012.</w:t>
      </w:r>
      <w:r w:rsidRPr="009210AE">
        <w:rPr>
          <w:bCs/>
          <w:lang w:val="uk-UA"/>
        </w:rPr>
        <w:t xml:space="preserve"> –  </w:t>
      </w:r>
      <w:r w:rsidRPr="009210AE">
        <w:rPr>
          <w:lang w:val="uk-UA"/>
        </w:rPr>
        <w:t>[</w:t>
      </w:r>
      <w:r w:rsidRPr="009210AE">
        <w:rPr>
          <w:bCs/>
          <w:lang w:val="uk-UA"/>
        </w:rPr>
        <w:t xml:space="preserve">Електронний ресурс]. – Режим доступу: </w:t>
      </w:r>
      <w:hyperlink r:id="rId140" w:history="1">
        <w:r w:rsidRPr="009210AE">
          <w:rPr>
            <w:rStyle w:val="afc"/>
          </w:rPr>
          <w:t>http://www.kmpu.edu.ua/informatsiya/naukovtsyam/dokumenti/naukova-tema-universitetu.html</w:t>
        </w:r>
      </w:hyperlink>
      <w:r w:rsidRPr="009210AE">
        <w:rPr>
          <w:lang w:val="uk-UA"/>
        </w:rPr>
        <w:t xml:space="preserve">. </w:t>
      </w:r>
      <w:r w:rsidRPr="009210AE">
        <w:rPr>
          <w:bCs/>
          <w:lang w:val="uk-UA"/>
        </w:rPr>
        <w:t>– Заголовок з екрану.</w:t>
      </w:r>
    </w:p>
    <w:p w:rsidR="00521B79" w:rsidRPr="009210AE" w:rsidRDefault="00521B79" w:rsidP="00961112">
      <w:pPr>
        <w:widowControl w:val="0"/>
        <w:numPr>
          <w:ilvl w:val="0"/>
          <w:numId w:val="76"/>
        </w:numPr>
        <w:tabs>
          <w:tab w:val="left" w:pos="426"/>
          <w:tab w:val="left" w:pos="567"/>
        </w:tabs>
        <w:suppressAutoHyphens w:val="0"/>
        <w:spacing w:line="360" w:lineRule="auto"/>
        <w:ind w:left="567" w:hanging="567"/>
        <w:jc w:val="both"/>
        <w:rPr>
          <w:szCs w:val="32"/>
        </w:rPr>
      </w:pPr>
      <w:r w:rsidRPr="009210AE">
        <w:rPr>
          <w:snapToGrid w:val="0"/>
          <w:szCs w:val="32"/>
        </w:rPr>
        <w:t xml:space="preserve">Ревель П., Ревель Ч. Среда нашого обитания: В 4-х книгах. Пер. с англ. – М.: Мир, 1994. </w:t>
      </w:r>
    </w:p>
    <w:p w:rsidR="00521B79" w:rsidRPr="009210AE" w:rsidRDefault="00521B79" w:rsidP="00961112">
      <w:pPr>
        <w:widowControl w:val="0"/>
        <w:numPr>
          <w:ilvl w:val="0"/>
          <w:numId w:val="76"/>
        </w:numPr>
        <w:tabs>
          <w:tab w:val="left" w:pos="426"/>
          <w:tab w:val="left" w:pos="567"/>
        </w:tabs>
        <w:suppressAutoHyphens w:val="0"/>
        <w:spacing w:line="360" w:lineRule="auto"/>
        <w:ind w:left="567" w:hanging="567"/>
        <w:jc w:val="both"/>
        <w:rPr>
          <w:szCs w:val="32"/>
        </w:rPr>
      </w:pPr>
      <w:r w:rsidRPr="009210AE">
        <w:rPr>
          <w:snapToGrid w:val="0"/>
          <w:szCs w:val="32"/>
        </w:rPr>
        <w:t>Реймерс H.Ф. Экология (теории, законы, правила, принципы и гипотезы). - М.: Россия Молодая, 1994. – 367 с.</w:t>
      </w:r>
    </w:p>
    <w:p w:rsidR="00521B79" w:rsidRPr="009210AE" w:rsidRDefault="00521B79" w:rsidP="00961112">
      <w:pPr>
        <w:numPr>
          <w:ilvl w:val="0"/>
          <w:numId w:val="76"/>
        </w:numPr>
        <w:tabs>
          <w:tab w:val="num" w:pos="709"/>
        </w:tabs>
        <w:spacing w:line="360" w:lineRule="auto"/>
        <w:ind w:left="567" w:hanging="567"/>
        <w:jc w:val="both"/>
      </w:pPr>
      <w:bookmarkStart w:id="8" w:name="_Ref215296468"/>
      <w:r w:rsidRPr="009210AE">
        <w:t>Рейльян Я. Р. Аналитическая основа принятия управленческих решений / Я.Р. Рейльян. – М. : Финансы и статистика, 1989. – 205 с.</w:t>
      </w:r>
      <w:bookmarkEnd w:id="8"/>
    </w:p>
    <w:p w:rsidR="00521B79" w:rsidRPr="009210AE" w:rsidRDefault="00521B79" w:rsidP="00961112">
      <w:pPr>
        <w:widowControl w:val="0"/>
        <w:numPr>
          <w:ilvl w:val="0"/>
          <w:numId w:val="76"/>
        </w:numPr>
        <w:shd w:val="clear" w:color="auto" w:fill="FFFFFF"/>
        <w:tabs>
          <w:tab w:val="left" w:pos="426"/>
          <w:tab w:val="left" w:pos="567"/>
        </w:tabs>
        <w:suppressAutoHyphens w:val="0"/>
        <w:autoSpaceDE w:val="0"/>
        <w:autoSpaceDN w:val="0"/>
        <w:adjustRightInd w:val="0"/>
        <w:spacing w:line="360" w:lineRule="auto"/>
        <w:ind w:left="567" w:hanging="567"/>
        <w:jc w:val="both"/>
        <w:rPr>
          <w:spacing w:val="-15"/>
        </w:rPr>
      </w:pPr>
      <w:r w:rsidRPr="009210AE">
        <w:lastRenderedPageBreak/>
        <w:t>Рекомендацій щодо розроблення навчальних програм навчальних дисциплін. Затверджені МОЗ України, наказ 24.03.2004  № 152(Із змінами, внесеними згідно з Наказом Міністерства охорони здоров'я</w:t>
      </w:r>
      <w:r w:rsidRPr="009210AE">
        <w:rPr>
          <w:i/>
          <w:iCs/>
        </w:rPr>
        <w:t xml:space="preserve">  </w:t>
      </w:r>
      <w:r w:rsidRPr="009210AE">
        <w:t>N 492</w:t>
      </w:r>
      <w:r w:rsidRPr="009210AE">
        <w:rPr>
          <w:i/>
          <w:iCs/>
        </w:rPr>
        <w:t xml:space="preserve"> від 12.10.2004)</w:t>
      </w:r>
      <w:r w:rsidRPr="009210AE">
        <w:rPr>
          <w:rFonts w:ascii="Tahoma" w:hAnsi="Tahoma" w:cs="Tahoma"/>
          <w:sz w:val="18"/>
          <w:szCs w:val="18"/>
        </w:rPr>
        <w:t xml:space="preserve"> </w:t>
      </w:r>
    </w:p>
    <w:p w:rsidR="00521B79" w:rsidRPr="009210AE" w:rsidRDefault="00521B79" w:rsidP="00961112">
      <w:pPr>
        <w:widowControl w:val="0"/>
        <w:numPr>
          <w:ilvl w:val="0"/>
          <w:numId w:val="76"/>
        </w:numPr>
        <w:shd w:val="clear" w:color="auto" w:fill="FFFFFF"/>
        <w:tabs>
          <w:tab w:val="left" w:pos="426"/>
          <w:tab w:val="left" w:pos="567"/>
        </w:tabs>
        <w:suppressAutoHyphens w:val="0"/>
        <w:autoSpaceDE w:val="0"/>
        <w:autoSpaceDN w:val="0"/>
        <w:adjustRightInd w:val="0"/>
        <w:spacing w:line="360" w:lineRule="auto"/>
        <w:ind w:left="567" w:hanging="567"/>
        <w:jc w:val="both"/>
        <w:rPr>
          <w:spacing w:val="-15"/>
        </w:rPr>
      </w:pPr>
      <w:r w:rsidRPr="009210AE">
        <w:rPr>
          <w:spacing w:val="-4"/>
        </w:rPr>
        <w:t xml:space="preserve">Рибалко Ю.В. </w:t>
      </w:r>
      <w:r w:rsidRPr="009210AE">
        <w:rPr>
          <w:spacing w:val="-5"/>
        </w:rPr>
        <w:t>Формування професійної компетентності майбутніх екологів у фаховій підготовці вищих аграрних навчальних закладів</w:t>
      </w:r>
      <w:r w:rsidRPr="009210AE">
        <w:rPr>
          <w:spacing w:val="-4"/>
        </w:rPr>
        <w:t>. Автореф. дис. канд. пед. наук. – К., НУБіПУ, 2012. – 24 с.</w:t>
      </w:r>
    </w:p>
    <w:p w:rsidR="00521B79" w:rsidRPr="009210AE" w:rsidRDefault="00521B79" w:rsidP="00961112">
      <w:pPr>
        <w:pStyle w:val="afffffffff5"/>
        <w:widowControl/>
        <w:numPr>
          <w:ilvl w:val="0"/>
          <w:numId w:val="76"/>
        </w:numPr>
        <w:tabs>
          <w:tab w:val="left" w:pos="426"/>
          <w:tab w:val="left" w:pos="567"/>
        </w:tabs>
        <w:suppressAutoHyphens w:val="0"/>
        <w:ind w:left="567" w:hanging="567"/>
        <w:rPr>
          <w:lang w:val="uk-UA"/>
        </w:rPr>
      </w:pPr>
      <w:r w:rsidRPr="009210AE">
        <w:rPr>
          <w:lang w:val="uk-UA"/>
        </w:rPr>
        <w:t>Рибніков С.Р. Екологічна освіта як чинник формування системного мислення // Проблеми освіти. – 2001. – Вип. 26. – С. 136-143.</w:t>
      </w:r>
    </w:p>
    <w:p w:rsidR="00521B79" w:rsidRPr="00521B79" w:rsidRDefault="00521B79" w:rsidP="00961112">
      <w:pPr>
        <w:numPr>
          <w:ilvl w:val="0"/>
          <w:numId w:val="76"/>
        </w:numPr>
        <w:tabs>
          <w:tab w:val="num" w:pos="426"/>
        </w:tabs>
        <w:suppressAutoHyphens w:val="0"/>
        <w:spacing w:line="360" w:lineRule="auto"/>
        <w:ind w:left="567" w:hanging="567"/>
        <w:jc w:val="both"/>
        <w:rPr>
          <w:lang w:val="uk-UA"/>
        </w:rPr>
      </w:pPr>
      <w:r w:rsidRPr="00521B79">
        <w:rPr>
          <w:lang w:val="uk-UA"/>
        </w:rPr>
        <w:t>Рибніков С.Р. До питання про зміст терміну “Загальна екологія” / С.Р.</w:t>
      </w:r>
      <w:r w:rsidRPr="009210AE">
        <w:t> </w:t>
      </w:r>
      <w:r w:rsidRPr="00521B79">
        <w:rPr>
          <w:lang w:val="uk-UA"/>
        </w:rPr>
        <w:t>Рибніков, В.М. Боголюбов // Наукові записки НаУКМА: Екологія і біологія. – К.: КМ Академія, 2003, Т. 21. – С. 75-78.</w:t>
      </w:r>
    </w:p>
    <w:p w:rsidR="00521B79" w:rsidRPr="009210AE" w:rsidRDefault="00521B79" w:rsidP="00961112">
      <w:pPr>
        <w:pStyle w:val="afffffffff5"/>
        <w:widowControl/>
        <w:numPr>
          <w:ilvl w:val="0"/>
          <w:numId w:val="76"/>
        </w:numPr>
        <w:tabs>
          <w:tab w:val="left" w:pos="426"/>
          <w:tab w:val="left" w:pos="567"/>
        </w:tabs>
        <w:suppressAutoHyphens w:val="0"/>
        <w:ind w:left="567" w:hanging="567"/>
        <w:rPr>
          <w:lang w:val="uk-UA"/>
        </w:rPr>
      </w:pPr>
      <w:bookmarkStart w:id="9" w:name="_Ref250298021"/>
      <w:r w:rsidRPr="009210AE">
        <w:rPr>
          <w:lang w:val="uk-UA"/>
        </w:rPr>
        <w:t>Рибніков</w:t>
      </w:r>
      <w:r w:rsidRPr="009210AE">
        <w:t> </w:t>
      </w:r>
      <w:r w:rsidRPr="009210AE">
        <w:rPr>
          <w:lang w:val="uk-UA"/>
        </w:rPr>
        <w:t>С.Р. Деякі принципи управлінської підготовки майбутніх екологів у контексті соціально-історичних закономірностей становлення екологічного управління / С.Р.</w:t>
      </w:r>
      <w:r w:rsidRPr="009210AE">
        <w:t> </w:t>
      </w:r>
      <w:r w:rsidRPr="009210AE">
        <w:rPr>
          <w:lang w:val="uk-UA"/>
        </w:rPr>
        <w:t>Рибніков // Проблеми освіти: Наук. зб. / Кол. авт. – К.</w:t>
      </w:r>
      <w:r w:rsidRPr="009210AE">
        <w:t> </w:t>
      </w:r>
      <w:r w:rsidRPr="009210AE">
        <w:rPr>
          <w:lang w:val="uk-UA"/>
        </w:rPr>
        <w:t>: Інститут інноваційних технологій і змісту освіти МОН України, 2008. – Вип.</w:t>
      </w:r>
      <w:r w:rsidRPr="009210AE">
        <w:t> </w:t>
      </w:r>
      <w:r w:rsidRPr="009210AE">
        <w:rPr>
          <w:lang w:val="uk-UA"/>
        </w:rPr>
        <w:t>55. – С.</w:t>
      </w:r>
      <w:r w:rsidRPr="009210AE">
        <w:t> </w:t>
      </w:r>
      <w:r w:rsidRPr="009210AE">
        <w:rPr>
          <w:lang w:val="uk-UA"/>
        </w:rPr>
        <w:t>7 – 13.</w:t>
      </w:r>
      <w:bookmarkEnd w:id="9"/>
    </w:p>
    <w:p w:rsidR="00521B79" w:rsidRPr="009210AE" w:rsidRDefault="00521B79" w:rsidP="00961112">
      <w:pPr>
        <w:pStyle w:val="afffffffff5"/>
        <w:numPr>
          <w:ilvl w:val="0"/>
          <w:numId w:val="76"/>
        </w:numPr>
        <w:tabs>
          <w:tab w:val="left" w:pos="567"/>
        </w:tabs>
        <w:suppressAutoHyphens w:val="0"/>
        <w:ind w:left="567" w:hanging="567"/>
        <w:rPr>
          <w:szCs w:val="32"/>
          <w:lang w:val="uk-UA"/>
        </w:rPr>
      </w:pPr>
      <w:r w:rsidRPr="009210AE">
        <w:rPr>
          <w:lang w:val="uk-UA"/>
        </w:rPr>
        <w:t xml:space="preserve">Рибніков С.Р. Формування готовності майбутніх екологів до професійно орієнтованої управлінської діяльності. </w:t>
      </w:r>
      <w:r w:rsidRPr="009210AE">
        <w:rPr>
          <w:spacing w:val="-4"/>
          <w:lang w:val="uk-UA"/>
        </w:rPr>
        <w:t>Дис. канд. пед. наук / Святослав Романович Рибніков. – Луганськ, 2011. – 298 с.</w:t>
      </w:r>
    </w:p>
    <w:p w:rsidR="00521B79" w:rsidRPr="009210AE" w:rsidRDefault="00521B79" w:rsidP="00961112">
      <w:pPr>
        <w:pStyle w:val="afffffffff5"/>
        <w:numPr>
          <w:ilvl w:val="0"/>
          <w:numId w:val="76"/>
        </w:numPr>
        <w:tabs>
          <w:tab w:val="left" w:pos="350"/>
          <w:tab w:val="left" w:pos="426"/>
          <w:tab w:val="left" w:pos="567"/>
        </w:tabs>
        <w:suppressAutoHyphens w:val="0"/>
        <w:ind w:left="567" w:hanging="567"/>
        <w:rPr>
          <w:szCs w:val="32"/>
        </w:rPr>
      </w:pPr>
      <w:r w:rsidRPr="009210AE">
        <w:rPr>
          <w:snapToGrid w:val="0"/>
          <w:szCs w:val="32"/>
        </w:rPr>
        <w:t>Риклефс Р. Основы общей экологии. – М.: Мир, 1979.</w:t>
      </w:r>
    </w:p>
    <w:p w:rsidR="00521B79" w:rsidRPr="009210AE" w:rsidRDefault="00521B79" w:rsidP="00961112">
      <w:pPr>
        <w:numPr>
          <w:ilvl w:val="0"/>
          <w:numId w:val="76"/>
        </w:numPr>
        <w:shd w:val="clear" w:color="auto" w:fill="FFFFFF"/>
        <w:tabs>
          <w:tab w:val="left" w:pos="567"/>
        </w:tabs>
        <w:suppressAutoHyphens w:val="0"/>
        <w:autoSpaceDE w:val="0"/>
        <w:autoSpaceDN w:val="0"/>
        <w:adjustRightInd w:val="0"/>
        <w:spacing w:line="360" w:lineRule="auto"/>
        <w:ind w:left="567" w:hanging="567"/>
        <w:jc w:val="both"/>
      </w:pPr>
      <w:r w:rsidRPr="009210AE">
        <w:t>Риккерт Г. О системе ценностей. Текст / Г. Риккерт. – СПб.- М.: Логос, 1914. – 235 с.</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hanging="567"/>
        <w:jc w:val="both"/>
        <w:rPr>
          <w:spacing w:val="-15"/>
        </w:rPr>
      </w:pPr>
      <w:r w:rsidRPr="009210AE">
        <w:rPr>
          <w:spacing w:val="-4"/>
        </w:rPr>
        <w:t xml:space="preserve">Рідей Н.М., Рибалко Ю.В., Хітренко Т.Ф. </w:t>
      </w:r>
      <w:r w:rsidRPr="009210AE">
        <w:rPr>
          <w:spacing w:val="-5"/>
        </w:rPr>
        <w:t xml:space="preserve">Європейський простір вищої освіти в новому десятилітті: передумови і </w:t>
      </w:r>
      <w:r w:rsidRPr="009210AE">
        <w:rPr>
          <w:spacing w:val="-4"/>
        </w:rPr>
        <w:t xml:space="preserve">напрямки розвитку в Україні </w:t>
      </w:r>
      <w:r w:rsidRPr="009210AE">
        <w:t xml:space="preserve">// тематичний випуск «Вища освіта України у контексті інтеграції до </w:t>
      </w:r>
      <w:r w:rsidRPr="009210AE">
        <w:rPr>
          <w:spacing w:val="-4"/>
        </w:rPr>
        <w:t xml:space="preserve">європейського освітнього простору». – К.: 2010 - с. 440-453. </w:t>
      </w:r>
    </w:p>
    <w:p w:rsidR="00521B79" w:rsidRPr="009210AE" w:rsidRDefault="00521B79" w:rsidP="00961112">
      <w:pPr>
        <w:numPr>
          <w:ilvl w:val="0"/>
          <w:numId w:val="76"/>
        </w:numPr>
        <w:shd w:val="clear" w:color="auto" w:fill="FFFFFF"/>
        <w:tabs>
          <w:tab w:val="left" w:pos="567"/>
        </w:tabs>
        <w:suppressAutoHyphens w:val="0"/>
        <w:autoSpaceDE w:val="0"/>
        <w:autoSpaceDN w:val="0"/>
        <w:adjustRightInd w:val="0"/>
        <w:spacing w:line="360" w:lineRule="auto"/>
        <w:ind w:left="567" w:hanging="567"/>
        <w:jc w:val="both"/>
      </w:pPr>
      <w:r w:rsidRPr="009210AE">
        <w:t>Рідей Н.М. Ступенева підготовка майбутніх екологів: теорія і практика: Монографія / Заг. ред. академіка Д.О.Мельничука. – Херсон: Олді-плюс, 2-ге вид. перероблене і доповнене, 2011. – 650 с.</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4" w:hanging="567"/>
        <w:jc w:val="both"/>
        <w:rPr>
          <w:spacing w:val="-13"/>
        </w:rPr>
      </w:pPr>
      <w:r w:rsidRPr="009210AE">
        <w:rPr>
          <w:spacing w:val="-2"/>
        </w:rPr>
        <w:t xml:space="preserve">Рідей Н.М., Тригуб Ю.В. Екологічна освіта для стійкого розвитку </w:t>
      </w:r>
      <w:r w:rsidRPr="009210AE">
        <w:t xml:space="preserve">агросфери України. Нові технології навчання: Наук.-метод. зб. </w:t>
      </w:r>
      <w:r w:rsidRPr="009210AE">
        <w:rPr>
          <w:spacing w:val="-6"/>
        </w:rPr>
        <w:t xml:space="preserve">Спец. випуск. Кол.авт. – К.: Ін-т інноваційних технологій і змісту освіти, </w:t>
      </w:r>
      <w:r w:rsidRPr="009210AE">
        <w:t xml:space="preserve">2006. – 152 с.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Розвиток сільських територій України. – К.: ІВЦ Держкомстату України, 2006. – 751 с.</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Style w:val="aff7"/>
          <w:rFonts w:eastAsia="Calibri"/>
          <w:b w:val="0"/>
          <w:bCs w:val="0"/>
        </w:rPr>
      </w:pPr>
      <w:r w:rsidRPr="009210AE">
        <w:t xml:space="preserve">Розенберг Г.С. Крутые ступени перехода к устойчивому развитию / [Г.С. Розенберг, Д.Б. Гелашвили, Г.П. Краснощеков] / </w:t>
      </w:r>
      <w:r w:rsidRPr="009210AE">
        <w:rPr>
          <w:spacing w:val="-6"/>
        </w:rPr>
        <w:t xml:space="preserve">Відповідальна економіка: Науково-популярний альманах / Громадська організація "Ініціатива зі сприяння еколого-економічній інтеграції"[ С.Р. </w:t>
      </w:r>
      <w:r w:rsidRPr="009210AE">
        <w:t xml:space="preserve">Рибніков, Н.О. Рибнікова (ред.)]. – Луганськ: ТОВ "Віртуальна </w:t>
      </w:r>
      <w:r w:rsidRPr="009210AE">
        <w:rPr>
          <w:spacing w:val="-5"/>
        </w:rPr>
        <w:t xml:space="preserve">реальність", 2011. – Вип. 3. - С. 18-25. </w:t>
      </w:r>
      <w:r w:rsidRPr="009210AE">
        <w:t xml:space="preserve">– [Електронний ресурс]. – </w:t>
      </w:r>
      <w:r w:rsidRPr="009210AE">
        <w:rPr>
          <w:spacing w:val="-8"/>
        </w:rPr>
        <w:t xml:space="preserve">Режим доступу: </w:t>
      </w:r>
      <w:hyperlink r:id="rId141" w:history="1">
        <w:r w:rsidRPr="009210AE">
          <w:rPr>
            <w:rStyle w:val="afc"/>
          </w:rPr>
          <w:t>www.nbuv.gov.ua/portal/soc_gum/vide/index.html</w:t>
        </w:r>
      </w:hyperlink>
      <w:r w:rsidRPr="009210AE">
        <w:t xml:space="preserve">. </w:t>
      </w:r>
      <w:r w:rsidRPr="009210AE">
        <w:rPr>
          <w:rFonts w:eastAsia="Newton-Regular"/>
        </w:rPr>
        <w:t>– Заголовок з екрану.</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rPr>
          <w:szCs w:val="26"/>
        </w:rPr>
        <w:lastRenderedPageBreak/>
        <w:t>Розенберг Г.С., Мозговой Д.П., Гелашвили Д.Б. Экология. Элементы теоретических конструкций современной экологии  (Учебное пособие). - Самара: Самарский научный центр РАН, 2000. - 396 с.</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 xml:space="preserve">Розенберг Г.С. Мифы и реальность «устойчивого развития» / Г.С. Розенберг, С.А.Черникова, Г.П. Краснощеков, Ю.М.Крылов, Д.Б. Гелашвили // Проблемы прогнозирования. 2009. №2.  </w:t>
      </w:r>
      <w:r w:rsidRPr="009210AE">
        <w:rPr>
          <w:lang w:val="en-US"/>
        </w:rPr>
        <w:t>C</w:t>
      </w:r>
      <w:r w:rsidRPr="009210AE">
        <w:t>.130-154.</w:t>
      </w:r>
    </w:p>
    <w:p w:rsidR="00521B79" w:rsidRPr="009210AE" w:rsidRDefault="00521B79" w:rsidP="00961112">
      <w:pPr>
        <w:widowControl w:val="0"/>
        <w:numPr>
          <w:ilvl w:val="0"/>
          <w:numId w:val="76"/>
        </w:numPr>
        <w:shd w:val="clear" w:color="auto" w:fill="FFFFFF"/>
        <w:tabs>
          <w:tab w:val="left" w:pos="387"/>
          <w:tab w:val="left" w:pos="567"/>
        </w:tabs>
        <w:suppressAutoHyphens w:val="0"/>
        <w:autoSpaceDE w:val="0"/>
        <w:autoSpaceDN w:val="0"/>
        <w:adjustRightInd w:val="0"/>
        <w:spacing w:line="360" w:lineRule="auto"/>
        <w:ind w:left="567" w:right="21" w:hanging="567"/>
        <w:jc w:val="both"/>
        <w:rPr>
          <w:spacing w:val="-12"/>
        </w:rPr>
      </w:pPr>
      <w:r w:rsidRPr="009210AE">
        <w:rPr>
          <w:spacing w:val="-6"/>
        </w:rPr>
        <w:t xml:space="preserve">Руденко Л.Г. Сталий розвиток: пошуки моделей для України // 3б. наук, </w:t>
      </w:r>
      <w:r w:rsidRPr="009210AE">
        <w:rPr>
          <w:spacing w:val="-4"/>
        </w:rPr>
        <w:t xml:space="preserve">доповідей «Проблеми сталого розвитку України». – К.: БМТ, 2001. – с. </w:t>
      </w:r>
      <w:r w:rsidRPr="009210AE">
        <w:t>104-119.</w:t>
      </w:r>
    </w:p>
    <w:p w:rsidR="00521B79" w:rsidRPr="009210AE" w:rsidRDefault="00521B79" w:rsidP="00961112">
      <w:pPr>
        <w:pStyle w:val="afffffffff8"/>
        <w:widowControl/>
        <w:numPr>
          <w:ilvl w:val="0"/>
          <w:numId w:val="76"/>
        </w:numPr>
        <w:tabs>
          <w:tab w:val="left" w:pos="567"/>
        </w:tabs>
        <w:suppressAutoHyphens w:val="0"/>
        <w:ind w:left="567" w:hanging="567"/>
        <w:contextualSpacing/>
      </w:pPr>
      <w:r w:rsidRPr="009210AE">
        <w:t>Руководство по информационной грамотности для образования  на протяжении всей жизни. – МОО ВПП ЮНЕСКО «Ифнормация для всех». М, 2006. – 40 с.</w:t>
      </w:r>
      <w:r w:rsidRPr="009210AE">
        <w:rPr>
          <w:lang w:val="en-GB"/>
        </w:rPr>
        <w:t> </w:t>
      </w:r>
      <w:r w:rsidRPr="009210AE">
        <w:t>– [Електронний ресурс]. – Режим доступу:  .</w:t>
      </w:r>
      <w:hyperlink w:history="1">
        <w:r w:rsidRPr="009210AE">
          <w:rPr>
            <w:rStyle w:val="afc"/>
            <w:lang w:val="en-GB"/>
          </w:rPr>
          <w:t>http</w:t>
        </w:r>
        <w:r w:rsidRPr="009210AE">
          <w:rPr>
            <w:rStyle w:val="afc"/>
          </w:rPr>
          <w:t>://</w:t>
        </w:r>
        <w:r w:rsidRPr="009210AE">
          <w:rPr>
            <w:rStyle w:val="afc"/>
            <w:lang w:val="en-GB"/>
          </w:rPr>
          <w:t>www</w:t>
        </w:r>
        <w:r w:rsidRPr="009210AE">
          <w:rPr>
            <w:rStyle w:val="afc"/>
          </w:rPr>
          <w:t>.</w:t>
        </w:r>
        <w:r w:rsidRPr="009210AE">
          <w:rPr>
            <w:rStyle w:val="afc"/>
            <w:lang w:val="en-GB"/>
          </w:rPr>
          <w:t>ifap</w:t>
        </w:r>
        <w:r w:rsidRPr="009210AE">
          <w:rPr>
            <w:rStyle w:val="afc"/>
          </w:rPr>
          <w:t xml:space="preserve">. </w:t>
        </w:r>
        <w:r w:rsidRPr="009210AE">
          <w:rPr>
            <w:rStyle w:val="afc"/>
            <w:lang w:val="en-GB"/>
          </w:rPr>
          <w:t>ru</w:t>
        </w:r>
        <w:r w:rsidRPr="009210AE">
          <w:rPr>
            <w:rStyle w:val="afc"/>
          </w:rPr>
          <w:t>/</w:t>
        </w:r>
        <w:r w:rsidRPr="009210AE">
          <w:rPr>
            <w:rStyle w:val="afc"/>
            <w:lang w:val="en-GB"/>
          </w:rPr>
          <w:t>library</w:t>
        </w:r>
        <w:r w:rsidRPr="009210AE">
          <w:rPr>
            <w:rStyle w:val="afc"/>
          </w:rPr>
          <w:t>/</w:t>
        </w:r>
        <w:r w:rsidRPr="009210AE">
          <w:rPr>
            <w:rStyle w:val="afc"/>
            <w:lang w:val="en-GB"/>
          </w:rPr>
          <w:t>book</w:t>
        </w:r>
        <w:r w:rsidRPr="009210AE">
          <w:rPr>
            <w:rStyle w:val="afc"/>
          </w:rPr>
          <w:t>101.</w:t>
        </w:r>
        <w:r w:rsidRPr="009210AE">
          <w:rPr>
            <w:rStyle w:val="afc"/>
            <w:lang w:val="en-GB"/>
          </w:rPr>
          <w:t>pdf</w:t>
        </w:r>
      </w:hyperlink>
      <w:r w:rsidRPr="009210AE">
        <w:rPr>
          <w:lang w:eastAsia="uk-UA"/>
        </w:rPr>
        <w:t>.</w:t>
      </w:r>
      <w:r w:rsidRPr="009210AE">
        <w:t xml:space="preserve"> </w:t>
      </w:r>
      <w:r w:rsidRPr="009210AE">
        <w:rPr>
          <w:bCs/>
        </w:rPr>
        <w:t>– Заголовок з екрану.</w:t>
      </w:r>
    </w:p>
    <w:p w:rsidR="00521B79" w:rsidRPr="009210AE" w:rsidRDefault="00521B79" w:rsidP="00961112">
      <w:pPr>
        <w:numPr>
          <w:ilvl w:val="0"/>
          <w:numId w:val="76"/>
        </w:numPr>
        <w:shd w:val="clear" w:color="auto" w:fill="FFFFFF"/>
        <w:tabs>
          <w:tab w:val="left" w:pos="567"/>
        </w:tabs>
        <w:suppressAutoHyphens w:val="0"/>
        <w:wordWrap w:val="0"/>
        <w:spacing w:line="360" w:lineRule="auto"/>
        <w:ind w:left="567" w:hanging="567"/>
        <w:jc w:val="both"/>
        <w:rPr>
          <w:lang w:eastAsia="uk-UA"/>
        </w:rPr>
      </w:pPr>
      <w:r w:rsidRPr="009210AE">
        <w:rPr>
          <w:lang w:eastAsia="uk-UA"/>
        </w:rPr>
        <w:t xml:space="preserve">Русинек О.Т. Рабочая программа "Устойчивое развитие человечества".  </w:t>
      </w:r>
      <w:r w:rsidRPr="009210AE">
        <w:t xml:space="preserve">– [Електронний ресурс]. – Режим доступу: </w:t>
      </w:r>
      <w:r w:rsidRPr="009210AE">
        <w:rPr>
          <w:lang w:eastAsia="uk-UA"/>
        </w:rPr>
        <w:t>isu.ru/facs/geography/Student/ prirod_mag/m2_b2.pdf.</w:t>
      </w:r>
      <w:r w:rsidRPr="009210AE">
        <w:t xml:space="preserve"> </w:t>
      </w:r>
      <w:r w:rsidRPr="009210AE">
        <w:rPr>
          <w:bCs/>
        </w:rPr>
        <w:t>– Заголовок з екрану.</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 xml:space="preserve">Савченко О.П. Компетентнісний підхід у сучасній вищій школі — Портал сучасних педагогічних ресурсів. </w:t>
      </w:r>
      <w:hyperlink r:id="rId142" w:history="1">
        <w:r w:rsidRPr="009210AE">
          <w:rPr>
            <w:rStyle w:val="afc"/>
          </w:rPr>
          <w:t>ПЕДАГОГІЧНІ ВИДАННЯ</w:t>
        </w:r>
      </w:hyperlink>
      <w:r w:rsidRPr="009210AE">
        <w:t xml:space="preserve"> / </w:t>
      </w:r>
      <w:hyperlink r:id="rId143" w:history="1">
        <w:r w:rsidRPr="009210AE">
          <w:rPr>
            <w:rStyle w:val="afc"/>
          </w:rPr>
          <w:t>е-журнал «Педагогічна наука: історія, теорія, практика, тенденції розвитку»</w:t>
        </w:r>
      </w:hyperlink>
      <w:r w:rsidRPr="009210AE">
        <w:t xml:space="preserve"> / </w:t>
      </w:r>
      <w:hyperlink w:history="1">
        <w:r w:rsidRPr="009210AE">
          <w:rPr>
            <w:rStyle w:val="afc"/>
          </w:rPr>
          <w:t>Випуск №3 [2010]</w:t>
        </w:r>
      </w:hyperlink>
      <w:r w:rsidRPr="009210AE">
        <w:t xml:space="preserve">. – [Електронний ресурс]. – Режим доступу: </w:t>
      </w:r>
      <w:hyperlink r:id="rId144" w:history="1">
        <w:r w:rsidRPr="009210AE">
          <w:rPr>
            <w:rStyle w:val="afc"/>
          </w:rPr>
          <w:t>www.intellect-invest.org.ua/pedagog_editions_e-magazine_pedagogical_ science_vypuski_n3_2010_st_16/</w:t>
        </w:r>
      </w:hyperlink>
      <w:r w:rsidRPr="009210AE">
        <w:rPr>
          <w:lang w:eastAsia="uk-UA"/>
        </w:rPr>
        <w:t>.</w:t>
      </w:r>
      <w:r w:rsidRPr="009210AE">
        <w:t xml:space="preserve"> </w:t>
      </w:r>
      <w:r w:rsidRPr="009210AE">
        <w:rPr>
          <w:bCs/>
        </w:rPr>
        <w:t>– Заголовок з екрану.</w:t>
      </w:r>
      <w:r w:rsidRPr="009210AE">
        <w:t xml:space="preserve"> </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 xml:space="preserve">Сагатовский, В.Н. Системный подход к классификации ценностей. Научные исследования и человеческие потребности. ВНИИ системных исследований Текст. / В.Н. Сагатовский. М., 1979. - 119 с. </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rPr>
          <w:szCs w:val="26"/>
        </w:rPr>
        <w:t xml:space="preserve">Садовенко А. Сталий розвиток суспільства: Навчальний посібник [Садовенко А., Масловська Л., Середа В., Тимочко Т.] / 2-ге вид. – К., 2011. – 392 с. </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Садовский В.Н. Основания общей теории систем. – М.: Наука, 1974. – 280</w:t>
      </w:r>
      <w:r w:rsidRPr="009210AE">
        <w:rPr>
          <w:lang w:val="en-GB"/>
        </w:rPr>
        <w:t> </w:t>
      </w:r>
      <w:r w:rsidRPr="009210AE">
        <w:t>с.</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Саєнко Т.В. Освіта екобезпечного інформаційного суспільства: проблеми і перспективи: Монографія /Т.В. Саєнко. – К.: ОсвітаУкраїни, 2008. – 288 с.</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Саєнко Т.В, Познанська О. Нова парадигма розвитку української освіти у 21 ст. // Вища освіта України, 2008. - №2(29). – с.18-26.</w:t>
      </w:r>
    </w:p>
    <w:p w:rsidR="00521B79" w:rsidRPr="009210AE" w:rsidRDefault="00521B79" w:rsidP="00961112">
      <w:pPr>
        <w:numPr>
          <w:ilvl w:val="0"/>
          <w:numId w:val="76"/>
        </w:numPr>
        <w:shd w:val="clear" w:color="auto" w:fill="FFFFFF"/>
        <w:tabs>
          <w:tab w:val="left" w:pos="426"/>
          <w:tab w:val="left" w:pos="567"/>
        </w:tabs>
        <w:suppressAutoHyphens w:val="0"/>
        <w:spacing w:line="360" w:lineRule="auto"/>
        <w:ind w:left="567" w:hanging="567"/>
        <w:jc w:val="both"/>
      </w:pPr>
      <w:r w:rsidRPr="009210AE">
        <w:t xml:space="preserve">Санченко Є.М.  </w:t>
      </w:r>
      <w:r w:rsidRPr="009210AE">
        <w:rPr>
          <w:bCs/>
        </w:rPr>
        <w:t>Поняття ключових компетенцій у змісті освіти зарубіжних країн: постановка проблеми.</w:t>
      </w:r>
      <w:r w:rsidRPr="009210AE">
        <w:t xml:space="preserve"> – [Електронний ресурс]. – Режим доступу: nvd.luguniv.edu.ua/archiv/NN11/10semkpp.pdf</w:t>
      </w:r>
      <w:r w:rsidRPr="009210AE">
        <w:rPr>
          <w:bCs/>
        </w:rPr>
        <w:t xml:space="preserve">. </w:t>
      </w:r>
      <w:r w:rsidRPr="009210AE">
        <w:rPr>
          <w:rStyle w:val="aff7"/>
          <w:rFonts w:eastAsia="Arial Unicode MS"/>
          <w:b w:val="0"/>
        </w:rPr>
        <w:t>– Заголовок з екрану.</w:t>
      </w:r>
      <w:r w:rsidRPr="009210AE">
        <w:rPr>
          <w:bCs/>
        </w:rPr>
        <w:t xml:space="preserve"> </w:t>
      </w:r>
    </w:p>
    <w:p w:rsidR="00521B79" w:rsidRPr="009210AE" w:rsidRDefault="00521B79" w:rsidP="00961112">
      <w:pPr>
        <w:numPr>
          <w:ilvl w:val="0"/>
          <w:numId w:val="76"/>
        </w:numPr>
        <w:shd w:val="clear" w:color="auto" w:fill="FFFFFF"/>
        <w:tabs>
          <w:tab w:val="left" w:pos="567"/>
        </w:tabs>
        <w:suppressAutoHyphens w:val="0"/>
        <w:autoSpaceDE w:val="0"/>
        <w:autoSpaceDN w:val="0"/>
        <w:adjustRightInd w:val="0"/>
        <w:spacing w:line="360" w:lineRule="auto"/>
        <w:ind w:left="567" w:hanging="567"/>
        <w:jc w:val="both"/>
        <w:rPr>
          <w:rFonts w:eastAsia="Newton-Regular"/>
        </w:rPr>
      </w:pPr>
      <w:r w:rsidRPr="009210AE">
        <w:lastRenderedPageBreak/>
        <w:t>Селевко Г.К. Современные образовательные технологии: учебное пособие / Г.К. Селевко. – М.: Народное образование, 1998. – 256 с</w:t>
      </w:r>
    </w:p>
    <w:p w:rsidR="00521B79" w:rsidRPr="009210AE" w:rsidRDefault="00521B79" w:rsidP="00961112">
      <w:pPr>
        <w:numPr>
          <w:ilvl w:val="0"/>
          <w:numId w:val="76"/>
        </w:numPr>
        <w:shd w:val="clear" w:color="auto" w:fill="FFFFFF"/>
        <w:tabs>
          <w:tab w:val="left" w:pos="567"/>
        </w:tabs>
        <w:suppressAutoHyphens w:val="0"/>
        <w:autoSpaceDE w:val="0"/>
        <w:autoSpaceDN w:val="0"/>
        <w:adjustRightInd w:val="0"/>
        <w:spacing w:line="360" w:lineRule="auto"/>
        <w:ind w:left="567" w:hanging="567"/>
        <w:jc w:val="both"/>
        <w:rPr>
          <w:rFonts w:eastAsia="Newton-Regular"/>
        </w:rPr>
      </w:pPr>
      <w:r w:rsidRPr="009210AE">
        <w:rPr>
          <w:bCs/>
        </w:rPr>
        <w:t xml:space="preserve">Середа В. Развитие общечеловеческих ценностей. [Електронний ресурс]. Режим доступу: </w:t>
      </w:r>
      <w:hyperlink r:id="rId145" w:history="1">
        <w:r w:rsidRPr="009210AE">
          <w:rPr>
            <w:rStyle w:val="afc"/>
          </w:rPr>
          <w:t>http://knowledge.allbest.ru/philosophy/3c0b65635a2ad68a</w:t>
        </w:r>
      </w:hyperlink>
      <w:r w:rsidRPr="009210AE">
        <w:rPr>
          <w:bCs/>
        </w:rPr>
        <w:t xml:space="preserve"> 5c53a88421316c27_0.html.</w:t>
      </w:r>
      <w:r w:rsidRPr="009210AE">
        <w:t xml:space="preserve"> </w:t>
      </w:r>
    </w:p>
    <w:p w:rsidR="00521B79" w:rsidRPr="009210AE" w:rsidRDefault="00521B79" w:rsidP="00961112">
      <w:pPr>
        <w:numPr>
          <w:ilvl w:val="0"/>
          <w:numId w:val="76"/>
        </w:numPr>
        <w:shd w:val="clear" w:color="auto" w:fill="FFFFFF"/>
        <w:tabs>
          <w:tab w:val="left" w:pos="567"/>
        </w:tabs>
        <w:suppressAutoHyphens w:val="0"/>
        <w:autoSpaceDE w:val="0"/>
        <w:autoSpaceDN w:val="0"/>
        <w:adjustRightInd w:val="0"/>
        <w:spacing w:line="360" w:lineRule="auto"/>
        <w:ind w:left="567" w:hanging="567"/>
        <w:jc w:val="both"/>
        <w:rPr>
          <w:rFonts w:eastAsia="Newton-Regular"/>
        </w:rPr>
      </w:pPr>
      <w:r w:rsidRPr="009210AE">
        <w:rPr>
          <w:rFonts w:eastAsia="Newton-Italic"/>
          <w:iCs/>
        </w:rPr>
        <w:t xml:space="preserve">Серякова С. Б. </w:t>
      </w:r>
      <w:r w:rsidRPr="009210AE">
        <w:rPr>
          <w:rFonts w:eastAsia="Newton-Regular"/>
        </w:rPr>
        <w:t xml:space="preserve">Компетентностный подход как направление модернизации российского образования // Педагогическое образование и наука. 2004. № 1. С. 32–35;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 w:eastAsia="Calibri" w:hAnsi="TimesNewRoman" w:cs="TimesNewRoman"/>
        </w:rPr>
      </w:pPr>
      <w:r w:rsidRPr="009210AE">
        <w:rPr>
          <w:rFonts w:ascii="TimesNewRoman" w:eastAsia="Calibri" w:hAnsi="TimesNewRoman" w:cs="TimesNewRoman"/>
        </w:rPr>
        <w:t xml:space="preserve">Сидорович М.М. Науково-методичні засади формування теоретичних знань з біології в учнів загальноосвітніх шкіл. Дисертація </w:t>
      </w:r>
      <w:r w:rsidRPr="009210AE">
        <w:rPr>
          <w:rFonts w:eastAsia="Calibri"/>
        </w:rPr>
        <w:t xml:space="preserve">здобуття наукового ступеня доктора педагогічних наук зі спеціальності 17.00.02 - теорія і методика навчання (біологія) / Марина Миколаївна </w:t>
      </w:r>
      <w:r w:rsidRPr="009210AE">
        <w:rPr>
          <w:rFonts w:ascii="TimesNewRoman" w:eastAsia="Calibri" w:hAnsi="TimesNewRoman" w:cs="TimesNewRoman"/>
        </w:rPr>
        <w:t>Сидорович. – К., 2010. = 439 с.</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Style w:val="aff7"/>
          <w:rFonts w:ascii="TimesNewRoman" w:eastAsia="Calibri" w:hAnsi="TimesNewRoman" w:cs="TimesNewRoman"/>
          <w:b w:val="0"/>
          <w:bCs w:val="0"/>
        </w:rPr>
      </w:pPr>
      <w:r w:rsidRPr="009210AE">
        <w:rPr>
          <w:iCs/>
        </w:rPr>
        <w:t xml:space="preserve">Сидоренко Е.В. </w:t>
      </w:r>
      <w:r w:rsidRPr="009210AE">
        <w:rPr>
          <w:rStyle w:val="aff7"/>
          <w:rFonts w:eastAsia="Arial Unicode MS"/>
          <w:b w:val="0"/>
        </w:rPr>
        <w:t>Методы математической обработки в психологии. – СПб.: ООО "Речь", 2007. – 350 с</w:t>
      </w:r>
      <w:r w:rsidRPr="009210AE">
        <w:t xml:space="preserve">. – [Електронний ресурс]. – Режим доступу: </w:t>
      </w:r>
      <w:hyperlink r:id="rId146" w:history="1">
        <w:r w:rsidRPr="009210AE">
          <w:rPr>
            <w:rStyle w:val="afc"/>
          </w:rPr>
          <w:t>www.labirint.ru/authors/52838/</w:t>
        </w:r>
      </w:hyperlink>
      <w:r w:rsidRPr="009210AE">
        <w:t xml:space="preserve">. </w:t>
      </w:r>
      <w:r w:rsidRPr="009210AE">
        <w:rPr>
          <w:rStyle w:val="aff7"/>
          <w:rFonts w:eastAsia="Arial Unicode MS"/>
          <w:b w:val="0"/>
        </w:rPr>
        <w:t>– Заголовок з екрану.</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Синіціна Н.Г. Стандартизація освіти державних службовців в Україні: автореф. дис. на здобуття наук. ступеня канд. наук з держ. упр.: спец. 25.00.03 “Державна служба” / Н.Г. Синиціна. – Дніпропетровськ, 2006. – 20 с.</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 w:eastAsia="Calibri" w:hAnsi="TimesNewRoman" w:cs="TimesNewRoman"/>
        </w:rPr>
      </w:pPr>
      <w:r w:rsidRPr="009210AE">
        <w:rPr>
          <w:rFonts w:eastAsia="Calibri"/>
          <w:bCs/>
        </w:rPr>
        <w:t xml:space="preserve">Сисоєва С.О. Технологія реалізації компетентнісного підходу до професійної підготовки майбутніх фахівців в умовах багатопрофільного універстету. </w:t>
      </w:r>
      <w:r w:rsidRPr="009210AE">
        <w:t xml:space="preserve">– [Електронний ресурс]. – Режим доступу: </w:t>
      </w:r>
      <w:hyperlink r:id="rId147" w:history="1">
        <w:r w:rsidRPr="009210AE">
          <w:rPr>
            <w:rStyle w:val="afc"/>
            <w:rFonts w:eastAsia="Calibri"/>
          </w:rPr>
          <w:t>http://www.kmpu.edu.ua/in formatsiya/naukovtsyam/dokumenti/naukova-tema-universitetu.html.</w:t>
        </w:r>
      </w:hyperlink>
      <w:r w:rsidRPr="009210AE">
        <w:rPr>
          <w:rStyle w:val="aff7"/>
          <w:rFonts w:eastAsia="Arial Unicode MS"/>
          <w:b w:val="0"/>
        </w:rPr>
        <w:t xml:space="preserve"> – Заголовок з екрану.</w:t>
      </w:r>
      <w:r w:rsidRPr="009210AE">
        <w:rPr>
          <w:rFonts w:eastAsia="Calibri"/>
          <w:bCs/>
        </w:rPr>
        <w:t xml:space="preserve"> </w:t>
      </w:r>
      <w:r w:rsidRPr="009210AE">
        <w:rPr>
          <w:rFonts w:ascii="LiberationSerif-Bold" w:eastAsia="Calibri" w:hAnsi="LiberationSerif-Bold" w:cs="LiberationSerif-Bold"/>
          <w:b/>
          <w:bCs/>
        </w:rPr>
        <w:t xml:space="preserve"> </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 w:eastAsia="Calibri" w:hAnsi="TimesNewRoman" w:cs="TimesNewRoman"/>
        </w:rPr>
      </w:pPr>
      <w:r w:rsidRPr="009210AE">
        <w:rPr>
          <w:bCs/>
        </w:rPr>
        <w:t xml:space="preserve">Система профессиональных компетентностей руководителя </w:t>
      </w:r>
      <w:r w:rsidRPr="009210AE">
        <w:rPr>
          <w:rFonts w:eastAsia="Calibri"/>
        </w:rPr>
        <w:t xml:space="preserve">/ </w:t>
      </w:r>
      <w:r w:rsidRPr="009210AE">
        <w:t>Г.П. Ланец, В.Ю. Лаптєва</w:t>
      </w:r>
      <w:r w:rsidRPr="009210AE">
        <w:rPr>
          <w:rFonts w:eastAsia="Calibri"/>
        </w:rPr>
        <w:t>.</w:t>
      </w:r>
      <w:r w:rsidRPr="009210AE">
        <w:t xml:space="preserve"> – [Електронний ресурс]. – Режим доступу: </w:t>
      </w:r>
      <w:hyperlink r:id="rId148" w:history="1">
        <w:r w:rsidRPr="009210AE">
          <w:rPr>
            <w:rStyle w:val="afc"/>
          </w:rPr>
          <w:t>http://www.emissia.org/offline/2009/1312.htm</w:t>
        </w:r>
      </w:hyperlink>
      <w:r w:rsidRPr="009210AE">
        <w:t>.</w:t>
      </w:r>
      <w:r w:rsidRPr="009210AE">
        <w:rPr>
          <w:rStyle w:val="aff7"/>
          <w:rFonts w:eastAsia="Arial Unicode MS"/>
          <w:b w:val="0"/>
        </w:rPr>
        <w:t xml:space="preserve"> – Заголовок з екрану.</w:t>
      </w:r>
      <w:r w:rsidRPr="009210AE">
        <w:rPr>
          <w:rFonts w:eastAsia="Calibri"/>
          <w:bCs/>
        </w:rPr>
        <w:t xml:space="preserve"> </w:t>
      </w:r>
      <w:r w:rsidRPr="009210AE">
        <w:rPr>
          <w:rFonts w:ascii="LiberationSerif-Bold" w:eastAsia="Calibri" w:hAnsi="LiberationSerif-Bold" w:cs="LiberationSerif-Bold"/>
          <w:b/>
          <w:bCs/>
        </w:rPr>
        <w:t xml:space="preserve">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Style w:val="aff7"/>
          <w:rFonts w:eastAsia="Calibri"/>
          <w:b w:val="0"/>
        </w:rPr>
      </w:pPr>
      <w:r w:rsidRPr="009210AE">
        <w:rPr>
          <w:rFonts w:eastAsia="Calibri"/>
        </w:rPr>
        <w:t xml:space="preserve">Сідун Л.Ю. </w:t>
      </w:r>
      <w:r w:rsidRPr="009210AE">
        <w:rPr>
          <w:rFonts w:eastAsia="Calibri"/>
          <w:bCs/>
        </w:rPr>
        <w:t xml:space="preserve">Компетентнісний підхід як чинник якісної вищої освіти. </w:t>
      </w:r>
      <w:r w:rsidRPr="009210AE">
        <w:t xml:space="preserve">– [Електронний ресурс]. – Режим доступу: </w:t>
      </w:r>
      <w:hyperlink r:id="rId149" w:history="1">
        <w:r w:rsidRPr="009210AE">
          <w:rPr>
            <w:rStyle w:val="afc"/>
          </w:rPr>
          <w:t>www.nbuv.gov.ua/portal/natural /Nvuu/Ped/2011_20/sidun.pdf</w:t>
        </w:r>
      </w:hyperlink>
      <w:r w:rsidRPr="009210AE">
        <w:t xml:space="preserve">. </w:t>
      </w:r>
      <w:r w:rsidRPr="009210AE">
        <w:rPr>
          <w:rStyle w:val="aff7"/>
          <w:rFonts w:eastAsia="Arial Unicode MS"/>
          <w:b w:val="0"/>
        </w:rPr>
        <w:t>– Заголовок з екрану.</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bCs/>
        </w:rPr>
      </w:pPr>
      <w:bookmarkStart w:id="10" w:name="_Ref215395552"/>
      <w:r w:rsidRPr="009210AE">
        <w:t>Скопылатов И. А. Система педагогической диагностики в ВУЗе / И. А. Скопылатов, О. Ю. Ефремов // Педагогика. – 2001. – № 7. – С. 58-62.</w:t>
      </w:r>
      <w:bookmarkEnd w:id="10"/>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rPr>
          <w:bCs/>
        </w:rPr>
        <w:t>Скочилов Ю.В. Обзор прогресса Экологического Образования (ЭО) и Образования для устойчивого развития (ОУР) в Республике Таджикистан. 2006- 2008 г.</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t>Сластенин В.А. Педагогика: Учебное пособие для студентов педагогических учебных заведений / В.А. Сластенин, И.Ф. Ильин, А.И. Мищенко, Е.Н. Шиянов. – М.: Школа-Пресс, 2000. – 512 с. – (с.330).</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lastRenderedPageBreak/>
        <w:t>Совет Европы: Симпозиум по теме «Ключевые компетенции для Европы»: Док. DECS / SC / Sec (96) 43. – Берн, 1996.</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napToGrid w:val="0"/>
          <w:szCs w:val="32"/>
        </w:rPr>
        <w:t>Собчик В. Нова методологія удосконалення агроекологічної культури. – К., 2004. – 68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napToGrid w:val="0"/>
          <w:szCs w:val="32"/>
        </w:rPr>
      </w:pPr>
      <w:r w:rsidRPr="009210AE">
        <w:rPr>
          <w:szCs w:val="32"/>
        </w:rPr>
        <w:t>Социально-экономический потенциал устойчивого развития: Учебник / Под ред проф. Л.Г. Мельника (Украина) и  проф.. Л.Хенса (Бельгия). – Сумы: Университетская книга, 2007. – 1207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napToGrid w:val="0"/>
          <w:szCs w:val="32"/>
        </w:rPr>
      </w:pPr>
      <w:r w:rsidRPr="009210AE">
        <w:rPr>
          <w:szCs w:val="32"/>
        </w:rPr>
        <w:t>Социально-экономический потенциал устойчивого развития: Практикум / Под ред проф. Л.Г. Мельника (Украина) и  проф.. Л.Хенса (Бельгия). – Сумы: Университетская книга, 2007. – 335 с.</w:t>
      </w:r>
    </w:p>
    <w:p w:rsidR="00521B79" w:rsidRPr="009210AE" w:rsidRDefault="00521B79" w:rsidP="00961112">
      <w:pPr>
        <w:numPr>
          <w:ilvl w:val="0"/>
          <w:numId w:val="76"/>
        </w:numPr>
        <w:suppressAutoHyphens w:val="0"/>
        <w:autoSpaceDE w:val="0"/>
        <w:autoSpaceDN w:val="0"/>
        <w:adjustRightInd w:val="0"/>
        <w:spacing w:line="360" w:lineRule="auto"/>
        <w:ind w:left="567" w:hanging="567"/>
        <w:jc w:val="both"/>
        <w:rPr>
          <w:rFonts w:eastAsia="Calibri"/>
        </w:rPr>
      </w:pPr>
      <w:r w:rsidRPr="009210AE">
        <w:rPr>
          <w:rFonts w:eastAsia="Calibri"/>
        </w:rPr>
        <w:t xml:space="preserve">Сталий міський розвиток – </w:t>
      </w:r>
      <w:r w:rsidRPr="009210AE">
        <w:rPr>
          <w:rStyle w:val="aff7"/>
          <w:rFonts w:eastAsia="Arial Unicode MS"/>
          <w:b w:val="0"/>
        </w:rPr>
        <w:t xml:space="preserve">міжнародний проект в рамках програми Європейського союзу «Співпраця і діалог у сфері міського розвитку» (CIUDAD). Аналітичний звіт, 2012. </w:t>
      </w:r>
      <w:r w:rsidRPr="009210AE">
        <w:t xml:space="preserve">– [Електронний ресурс]. – Режим доступу: </w:t>
      </w:r>
      <w:hyperlink r:id="rId150" w:history="1">
        <w:r w:rsidRPr="009210AE">
          <w:rPr>
            <w:rStyle w:val="afc"/>
          </w:rPr>
          <w:t>http://psmr.com.ua/wp-content/uploads/file/zvit_2012.pdf</w:t>
        </w:r>
      </w:hyperlink>
      <w:r w:rsidRPr="009210AE">
        <w:rPr>
          <w:rStyle w:val="aff7"/>
          <w:rFonts w:eastAsia="Arial Unicode MS"/>
          <w:b w:val="0"/>
        </w:rPr>
        <w:t>.</w:t>
      </w:r>
      <w:r w:rsidRPr="009210AE">
        <w:t xml:space="preserve"> – Заголовок з екрану.</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bCs/>
        </w:rPr>
        <w:t>Сталий розвиток сільських територій</w:t>
      </w:r>
      <w:r w:rsidRPr="009210AE">
        <w:rPr>
          <w:rFonts w:eastAsia="Calibri"/>
        </w:rPr>
        <w:t>: методичні розробки / Укладачі: В.К.Збарський, Л.П. Полозенко, А.Ю. Носова. – К. : НУБіП України, 2011. – 36 с.</w:t>
      </w:r>
      <w:r w:rsidRPr="009210AE">
        <w:t xml:space="preserve"> – [Електронний ресурс]. – Режим доступу: </w:t>
      </w:r>
      <w:hyperlink w:history="1">
        <w:r w:rsidRPr="009210AE">
          <w:rPr>
            <w:rStyle w:val="afc"/>
          </w:rPr>
          <w:t>http://irb.nubip. edu.ua/cgi-bin/irbis64r_01/cgiirbis_64.exe%3FC21 COM%3D2%</w:t>
        </w:r>
      </w:hyperlink>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Bold" w:eastAsia="Calibri" w:hAnsi="TimesNewRoman,Bold" w:cs="TimesNewRoman,Bold"/>
        </w:rPr>
      </w:pPr>
      <w:r w:rsidRPr="009210AE">
        <w:rPr>
          <w:rFonts w:ascii="TimesNewRoman,Bold" w:eastAsia="Calibri" w:hAnsi="TimesNewRoman,Bold" w:cs="TimesNewRoman,Bold"/>
          <w:bCs/>
        </w:rPr>
        <w:t>Сталий розвиток та екологічна безпека суспільства: теорія, методологія, практика: у 2 т. Т.1. Теорія та методологія комплексних міждисциплінарних досліджень сталого розвитку та екологічної безпеки / [Андерсон В.М., Андрєєва Н.М., Алимов О.М. та ін.] ; За науковою редакцією д.е.н., проф. Хлобистова Є.В. / ДУ «ІЕПСР НАН України», ІПРЕЕД НАН України, СумДУ, НДІ СРП. – Сімферополь: ИТ «АРИАЛ», 2011. – 464 с</w:t>
      </w:r>
      <w:r w:rsidRPr="009210AE">
        <w:rPr>
          <w:rFonts w:ascii="TimesNewRoman,Bold" w:eastAsia="Calibri" w:hAnsi="TimesNewRoman,Bold" w:cs="TimesNewRoman,Bold"/>
          <w:b/>
          <w:bCs/>
        </w:rPr>
        <w:t>.</w:t>
      </w:r>
    </w:p>
    <w:p w:rsidR="00521B79" w:rsidRPr="009210AE" w:rsidRDefault="00521B79" w:rsidP="00961112">
      <w:pPr>
        <w:widowControl w:val="0"/>
        <w:numPr>
          <w:ilvl w:val="0"/>
          <w:numId w:val="76"/>
        </w:numPr>
        <w:tabs>
          <w:tab w:val="left" w:pos="567"/>
        </w:tabs>
        <w:suppressAutoHyphens w:val="0"/>
        <w:autoSpaceDE w:val="0"/>
        <w:autoSpaceDN w:val="0"/>
        <w:adjustRightInd w:val="0"/>
        <w:spacing w:line="360" w:lineRule="auto"/>
        <w:ind w:left="567" w:hanging="567"/>
        <w:jc w:val="both"/>
        <w:rPr>
          <w:rFonts w:ascii="TimesNewRoman,Bold" w:eastAsia="Calibri" w:hAnsi="TimesNewRoman,Bold" w:cs="TimesNewRoman,Bold"/>
        </w:rPr>
      </w:pPr>
      <w:r w:rsidRPr="009210AE">
        <w:rPr>
          <w:rFonts w:ascii="TimesNewRoman,Bold" w:eastAsia="Calibri" w:hAnsi="TimesNewRoman,Bold" w:cs="TimesNewRoman,Bold"/>
          <w:bCs/>
        </w:rPr>
        <w:t>Сталий розвиток та екологічна безпека суспільства: теорія, методологія, практика: у 2 т. Т.2. Методичні засади та практичний досвід реалізації політики сталого розвитку та екологічної безпеки</w:t>
      </w:r>
      <w:r w:rsidRPr="009210AE">
        <w:rPr>
          <w:rFonts w:ascii="TimesNewRoman,Bold" w:eastAsia="Calibri" w:hAnsi="TimesNewRoman,Bold" w:cs="TimesNewRoman,Bold"/>
          <w:b/>
          <w:bCs/>
        </w:rPr>
        <w:t xml:space="preserve"> </w:t>
      </w:r>
      <w:r w:rsidRPr="009210AE">
        <w:rPr>
          <w:rFonts w:ascii="TimesNewRoman,Bold" w:eastAsia="Calibri" w:hAnsi="TimesNewRoman,Bold" w:cs="TimesNewRoman,Bold"/>
          <w:bCs/>
        </w:rPr>
        <w:t>/ В.М. Андерсон, Н.М</w:t>
      </w:r>
      <w:r w:rsidRPr="009210AE">
        <w:t>. </w:t>
      </w:r>
      <w:r w:rsidRPr="009210AE">
        <w:rPr>
          <w:rFonts w:ascii="TimesNewRoman,Bold" w:eastAsia="Calibri" w:hAnsi="TimesNewRoman,Bold" w:cs="TimesNewRoman,Bold"/>
          <w:bCs/>
        </w:rPr>
        <w:t>Андрєєва, О.М. Алимов та ін.] ; За науковою редакцією д.е.н., проф. Є.В. Хлобистова / ДУ «ІЕПСР НАН України», ІПРЕЕД НАН України, СумДУ, НДІ СРП. – Сімферополь: ИТ «АРИАЛ», 2011. – 340 с</w:t>
      </w:r>
      <w:r w:rsidRPr="009210AE">
        <w:rPr>
          <w:rFonts w:ascii="TimesNewRoman,Bold" w:eastAsia="Calibri" w:hAnsi="TimesNewRoman,Bold" w:cs="TimesNewRoman,Bold"/>
          <w:b/>
          <w:bCs/>
        </w:rPr>
        <w:t>.</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ascii="TimesNewRoman" w:eastAsia="Calibri" w:hAnsi="TimesNewRoman" w:cs="TimesNewRoman"/>
        </w:rPr>
      </w:pPr>
      <w:r w:rsidRPr="009210AE">
        <w:rPr>
          <w:rFonts w:ascii="TimesNewRoman" w:eastAsia="Calibri" w:hAnsi="TimesNewRoman" w:cs="TimesNewRoman"/>
        </w:rPr>
        <w:t>Сталий розвиток територіальної громади: управлінський аспект [Текст] / За заг ред. Ю. О. Куца, В. В. Мамонової. – Х.: ХарРІ НАДУ, 2008. – 235 с. – (Державне управління ХХІ століття).</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before="12" w:line="360" w:lineRule="auto"/>
        <w:ind w:left="567" w:right="16" w:hanging="567"/>
        <w:jc w:val="both"/>
        <w:rPr>
          <w:spacing w:val="-2"/>
        </w:rPr>
      </w:pPr>
      <w:r w:rsidRPr="009210AE">
        <w:t>Сталий розвиток суспільства: 25 запитань та відповідей. / За ред. В.В. Підліснюк. – Тлумачний посібник. – К.: Поліграф-експрес, 2001. – 28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napToGrid w:val="0"/>
          <w:szCs w:val="32"/>
        </w:rPr>
      </w:pPr>
      <w:r w:rsidRPr="009210AE">
        <w:rPr>
          <w:snapToGrid w:val="0"/>
          <w:szCs w:val="32"/>
        </w:rPr>
        <w:t>Старіш О.Г. Системологія. Підручник. – К.: Центр навчальної літератури, 2005. – 232 с.</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rPr>
          <w:bCs/>
        </w:rPr>
        <w:lastRenderedPageBreak/>
        <w:t>Степаненко Л.М. Процесуальна компетенція – складова підготовки студентів до соціальних і культурних зв’язків //</w:t>
      </w:r>
      <w:r w:rsidRPr="009210AE">
        <w:rPr>
          <w:bCs/>
          <w:iCs/>
        </w:rPr>
        <w:t xml:space="preserve"> Науковий вісник Мелітопольського державного педагогічного університету, серія Педагогіка, С.8-14. </w:t>
      </w:r>
      <w:r w:rsidRPr="009210AE">
        <w:rPr>
          <w:bCs/>
        </w:rPr>
        <w:t xml:space="preserve">–  </w:t>
      </w:r>
      <w:r w:rsidRPr="009210AE">
        <w:t>[</w:t>
      </w:r>
      <w:r w:rsidRPr="009210AE">
        <w:rPr>
          <w:bCs/>
        </w:rPr>
        <w:t xml:space="preserve">Електронний ресурс] – Режим доступу: </w:t>
      </w:r>
      <w:hyperlink w:history="1">
        <w:r w:rsidRPr="009210AE">
          <w:rPr>
            <w:rStyle w:val="afc"/>
          </w:rPr>
          <w:t>http://www.nbuv.gov. ua/portal/Soc_Gum/Nvmdpu/2010_5/39_05.pdf</w:t>
        </w:r>
      </w:hyperlink>
      <w:r w:rsidRPr="009210AE">
        <w:rPr>
          <w:szCs w:val="32"/>
        </w:rPr>
        <w:t>. –Заголовок з екрану.</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napToGrid w:val="0"/>
          <w:szCs w:val="32"/>
        </w:rPr>
        <w:t>Степаненко С.Н. Десятилетие ООН по образованию для устойчивого развития (2005-2014). – Одесса, 2005. – 20 с.</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Style w:val="aff7"/>
          <w:rFonts w:eastAsia="Calibri"/>
          <w:b w:val="0"/>
          <w:bCs w:val="0"/>
        </w:rPr>
      </w:pPr>
      <w:r w:rsidRPr="009210AE">
        <w:rPr>
          <w:rFonts w:eastAsia="Calibri"/>
        </w:rPr>
        <w:t>Степко М.Ф. Компетентнісний підхід до організації підготовки фахівців, його розуміння і проблеми використання у вищій школі України / Михайло Филимонович Степко // Педагогіка і психологія. – 2009. – № 2. – С.42-51</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rPr>
          <w:rStyle w:val="aff7"/>
          <w:rFonts w:eastAsia="Arial Unicode MS"/>
          <w:b w:val="0"/>
          <w:bCs w:val="0"/>
        </w:rPr>
      </w:pPr>
      <w:r w:rsidRPr="009210AE">
        <w:rPr>
          <w:rStyle w:val="aff7"/>
          <w:rFonts w:eastAsia="Arial Unicode MS"/>
          <w:b w:val="0"/>
        </w:rPr>
        <w:t xml:space="preserve">Стратегія ЄЕК ООН освіти для сталого розвитку: Пер. з англ. – Одеса: Екологія, 2005. – 44 с. </w:t>
      </w:r>
      <w:r w:rsidRPr="009210AE">
        <w:rPr>
          <w:bCs/>
        </w:rPr>
        <w:t xml:space="preserve">–  </w:t>
      </w:r>
      <w:r w:rsidRPr="009210AE">
        <w:t>[</w:t>
      </w:r>
      <w:r w:rsidRPr="009210AE">
        <w:rPr>
          <w:bCs/>
        </w:rPr>
        <w:t xml:space="preserve">Електронний ресурс] – Режим доступу: </w:t>
      </w:r>
      <w:hyperlink r:id="rId151" w:history="1">
        <w:r w:rsidRPr="009210AE">
          <w:rPr>
            <w:rStyle w:val="afc"/>
          </w:rPr>
          <w:t>http://www.unece.org/fileadmin/DAM/env/documents/2005/cep/ac.13/cep.ac.13.2005.3.rev.1.r.pdf</w:t>
        </w:r>
      </w:hyperlink>
      <w:r w:rsidRPr="009210AE">
        <w:rPr>
          <w:rStyle w:val="aff7"/>
          <w:rFonts w:eastAsia="Arial Unicode MS"/>
          <w:b w:val="0"/>
          <w:bCs w:val="0"/>
        </w:rPr>
        <w:t xml:space="preserve"> </w:t>
      </w:r>
      <w:r w:rsidRPr="009210AE">
        <w:rPr>
          <w:szCs w:val="32"/>
        </w:rPr>
        <w:t>. –Заголовок з екрану.</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rPr>
          <w:rStyle w:val="aff7"/>
          <w:rFonts w:ascii="TimesNewRoman,Bold" w:eastAsia="Arial Unicode MS" w:hAnsi="TimesNewRoman,Bold" w:cs="TimesNewRoman,Bold"/>
          <w:b w:val="0"/>
        </w:rPr>
      </w:pPr>
      <w:r w:rsidRPr="009210AE">
        <w:rPr>
          <w:rFonts w:ascii="TimesNewRoman,Bold" w:hAnsi="TimesNewRoman,Bold" w:cs="TimesNewRoman,Bold"/>
          <w:bCs/>
        </w:rPr>
        <w:t>Стокгольмська Декларація (Щодо питань навколишнього середовища) ООН; Декларація: Міжнародний документ. Витяг від 16.06.1972</w:t>
      </w:r>
      <w:r w:rsidRPr="009210AE">
        <w:rPr>
          <w:bCs/>
          <w:iCs/>
        </w:rPr>
        <w:t xml:space="preserve"> </w:t>
      </w:r>
      <w:r w:rsidRPr="009210AE">
        <w:rPr>
          <w:bCs/>
        </w:rPr>
        <w:t xml:space="preserve">–  </w:t>
      </w:r>
      <w:r w:rsidRPr="009210AE">
        <w:t>[</w:t>
      </w:r>
      <w:r w:rsidRPr="009210AE">
        <w:rPr>
          <w:bCs/>
        </w:rPr>
        <w:t xml:space="preserve">Електронний ресурс] – Режим доступу: </w:t>
      </w:r>
      <w:hyperlink r:id="rId152" w:history="1">
        <w:r w:rsidRPr="009210AE">
          <w:rPr>
            <w:rStyle w:val="afc"/>
          </w:rPr>
          <w:t>http://zakon4.rada.gov.ua/laws/show/995_454</w:t>
        </w:r>
      </w:hyperlink>
      <w:r w:rsidRPr="009210AE">
        <w:t>. –</w:t>
      </w:r>
      <w:r w:rsidRPr="009210AE">
        <w:rPr>
          <w:szCs w:val="32"/>
        </w:rPr>
        <w:t>Заголовок з екрану.</w:t>
      </w:r>
    </w:p>
    <w:p w:rsidR="00521B79" w:rsidRPr="009210AE" w:rsidRDefault="00521B79" w:rsidP="00961112">
      <w:pPr>
        <w:numPr>
          <w:ilvl w:val="0"/>
          <w:numId w:val="76"/>
        </w:numPr>
        <w:tabs>
          <w:tab w:val="left" w:pos="426"/>
          <w:tab w:val="left" w:pos="567"/>
        </w:tabs>
        <w:suppressAutoHyphens w:val="0"/>
        <w:autoSpaceDE w:val="0"/>
        <w:autoSpaceDN w:val="0"/>
        <w:adjustRightInd w:val="0"/>
        <w:spacing w:before="100" w:beforeAutospacing="1" w:after="100" w:afterAutospacing="1" w:line="360" w:lineRule="auto"/>
        <w:ind w:left="567" w:hanging="567"/>
        <w:jc w:val="both"/>
      </w:pPr>
      <w:r w:rsidRPr="009210AE">
        <w:rPr>
          <w:bCs/>
        </w:rPr>
        <w:t>Стратегія реформування освіти в Україні</w:t>
      </w:r>
      <w:r w:rsidRPr="009210AE">
        <w:t xml:space="preserve">: Рекомендації з освітньої політики. – К.: „К.І.С.”, 2003. – 296 с. </w:t>
      </w:r>
      <w:r w:rsidRPr="009210AE">
        <w:rPr>
          <w:bCs/>
        </w:rPr>
        <w:t xml:space="preserve">–  </w:t>
      </w:r>
      <w:r w:rsidRPr="009210AE">
        <w:t>[</w:t>
      </w:r>
      <w:r w:rsidRPr="009210AE">
        <w:rPr>
          <w:bCs/>
        </w:rPr>
        <w:t xml:space="preserve">Електронний ресурс] – Режим доступу: </w:t>
      </w:r>
      <w:hyperlink r:id="rId153" w:history="1">
        <w:r w:rsidRPr="009210AE">
          <w:rPr>
            <w:rStyle w:val="afc"/>
          </w:rPr>
          <w:t>http://www.undp.org.ua/files/ua_27489stateg_all_eng.pdf</w:t>
        </w:r>
      </w:hyperlink>
      <w:r w:rsidRPr="009210AE">
        <w:t xml:space="preserve">. </w:t>
      </w:r>
      <w:r w:rsidRPr="009210AE">
        <w:rPr>
          <w:szCs w:val="32"/>
        </w:rPr>
        <w:t>–Заголовок з екрану.</w:t>
      </w:r>
    </w:p>
    <w:p w:rsidR="00521B79" w:rsidRPr="009210AE" w:rsidRDefault="00521B79" w:rsidP="00961112">
      <w:pPr>
        <w:numPr>
          <w:ilvl w:val="0"/>
          <w:numId w:val="76"/>
        </w:numPr>
        <w:tabs>
          <w:tab w:val="left" w:pos="426"/>
          <w:tab w:val="left" w:pos="567"/>
        </w:tabs>
        <w:suppressAutoHyphens w:val="0"/>
        <w:autoSpaceDE w:val="0"/>
        <w:autoSpaceDN w:val="0"/>
        <w:adjustRightInd w:val="0"/>
        <w:spacing w:before="100" w:beforeAutospacing="1" w:after="100" w:afterAutospacing="1" w:line="360" w:lineRule="auto"/>
        <w:ind w:left="567" w:hanging="567"/>
        <w:jc w:val="both"/>
      </w:pPr>
      <w:r w:rsidRPr="009210AE">
        <w:t xml:space="preserve">Стратегическое планирование системных изменений в образовании: опыт разработки региональных проектов / Под ред. A.M. Моисеева. – М.: «Российская политическая энциклопедия» (РОССПЭН), 2003. – 176с. </w:t>
      </w:r>
    </w:p>
    <w:p w:rsidR="00521B79" w:rsidRPr="009210AE" w:rsidRDefault="00521B79" w:rsidP="00961112">
      <w:pPr>
        <w:widowControl w:val="0"/>
        <w:numPr>
          <w:ilvl w:val="0"/>
          <w:numId w:val="76"/>
        </w:numPr>
        <w:tabs>
          <w:tab w:val="left" w:pos="567"/>
        </w:tabs>
        <w:suppressAutoHyphens w:val="0"/>
        <w:spacing w:before="100" w:beforeAutospacing="1" w:after="100" w:afterAutospacing="1" w:line="360" w:lineRule="auto"/>
        <w:ind w:left="567" w:hanging="567"/>
        <w:jc w:val="both"/>
      </w:pPr>
      <w:r w:rsidRPr="009210AE">
        <w:t xml:space="preserve">Стратегический анализ социально-экономического развития региона: принципы, основные направления, проблемы / Под ред. В.А. Гневко, В.Е. Рохчина. – СПб.: ИРЭ РАН, ИУЭ, 2004. - 288 с. </w:t>
      </w:r>
    </w:p>
    <w:p w:rsidR="00521B79" w:rsidRPr="009210AE" w:rsidRDefault="00521B79" w:rsidP="00961112">
      <w:pPr>
        <w:numPr>
          <w:ilvl w:val="0"/>
          <w:numId w:val="76"/>
        </w:numPr>
        <w:tabs>
          <w:tab w:val="num" w:pos="426"/>
          <w:tab w:val="left" w:pos="567"/>
        </w:tabs>
        <w:spacing w:line="360" w:lineRule="auto"/>
        <w:ind w:left="567" w:hanging="567"/>
        <w:jc w:val="both"/>
      </w:pPr>
      <w:bookmarkStart w:id="11" w:name="_Ref215288350"/>
      <w:r w:rsidRPr="009210AE">
        <w:t xml:space="preserve">Суворова А. Компетенции как миф и реальность современной HR-практики, или Почему так путаются мысли. – [Електронний ресурс] / А. Суворова. – Режим доступу : </w:t>
      </w:r>
      <w:hyperlink r:id="rId154" w:history="1">
        <w:r w:rsidRPr="009210AE">
          <w:rPr>
            <w:rStyle w:val="afc"/>
          </w:rPr>
          <w:t>http://www.ht.ru/press/articles/print/</w:t>
        </w:r>
      </w:hyperlink>
      <w:r w:rsidRPr="009210AE">
        <w:t xml:space="preserve"> art145.htm. </w:t>
      </w:r>
      <w:r w:rsidRPr="009210AE">
        <w:rPr>
          <w:szCs w:val="32"/>
        </w:rPr>
        <w:t xml:space="preserve">– Заголовок з екрану. </w:t>
      </w:r>
      <w:r w:rsidRPr="009210AE">
        <w:t>– (Бібліотека порталу „Human Technologies”).</w:t>
      </w:r>
      <w:bookmarkEnd w:id="11"/>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Сухарніков Ю.В. Сутнісні розбіжності діяльнісного й омпетентнісногопідходів до стандартизації освіти в Україні / Юрій Сухарніков // Педагогіка і психологія. – 2009. – № 2. – С.32-42</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 xml:space="preserve">Сучасний стан та напрями розробки екологічно безпечних двигунів. </w:t>
      </w:r>
      <w:r w:rsidRPr="009210AE">
        <w:rPr>
          <w:bCs/>
        </w:rPr>
        <w:t xml:space="preserve">– </w:t>
      </w:r>
      <w:r w:rsidRPr="009210AE">
        <w:t>[</w:t>
      </w:r>
      <w:r w:rsidRPr="009210AE">
        <w:rPr>
          <w:bCs/>
        </w:rPr>
        <w:t xml:space="preserve">Електронний </w:t>
      </w:r>
      <w:r w:rsidRPr="009210AE">
        <w:rPr>
          <w:bCs/>
        </w:rPr>
        <w:lastRenderedPageBreak/>
        <w:t xml:space="preserve">ресурс] – Режим доступу: </w:t>
      </w:r>
      <w:r w:rsidRPr="009210AE">
        <w:rPr>
          <w:szCs w:val="32"/>
          <w:lang w:val="en-US"/>
        </w:rPr>
        <w:t>http</w:t>
      </w:r>
      <w:r w:rsidRPr="009210AE">
        <w:rPr>
          <w:szCs w:val="32"/>
        </w:rPr>
        <w:t>//</w:t>
      </w:r>
      <w:r w:rsidRPr="009210AE">
        <w:rPr>
          <w:szCs w:val="32"/>
          <w:lang w:val="en-US"/>
        </w:rPr>
        <w:t>www</w:t>
      </w:r>
      <w:r w:rsidRPr="009210AE">
        <w:rPr>
          <w:szCs w:val="32"/>
        </w:rPr>
        <w:t>.</w:t>
      </w:r>
      <w:r w:rsidRPr="009210AE">
        <w:rPr>
          <w:szCs w:val="32"/>
          <w:lang w:val="en-US"/>
        </w:rPr>
        <w:t>nbuv</w:t>
      </w:r>
      <w:r w:rsidRPr="009210AE">
        <w:rPr>
          <w:szCs w:val="32"/>
        </w:rPr>
        <w:t>.</w:t>
      </w:r>
      <w:r w:rsidRPr="009210AE">
        <w:rPr>
          <w:szCs w:val="32"/>
          <w:lang w:val="en-US"/>
        </w:rPr>
        <w:t>gov</w:t>
      </w:r>
      <w:r w:rsidRPr="009210AE">
        <w:rPr>
          <w:szCs w:val="32"/>
        </w:rPr>
        <w:t>.</w:t>
      </w:r>
      <w:r w:rsidRPr="009210AE">
        <w:rPr>
          <w:szCs w:val="32"/>
          <w:lang w:val="en-US"/>
        </w:rPr>
        <w:t>ua</w:t>
      </w:r>
      <w:r w:rsidRPr="009210AE">
        <w:rPr>
          <w:szCs w:val="32"/>
        </w:rPr>
        <w:t>/</w:t>
      </w:r>
      <w:r w:rsidRPr="009210AE">
        <w:rPr>
          <w:szCs w:val="32"/>
          <w:lang w:val="en-US"/>
        </w:rPr>
        <w:t>portal</w:t>
      </w:r>
      <w:r w:rsidRPr="009210AE">
        <w:rPr>
          <w:szCs w:val="32"/>
        </w:rPr>
        <w:t xml:space="preserve">/ </w:t>
      </w:r>
      <w:r w:rsidRPr="009210AE">
        <w:rPr>
          <w:szCs w:val="32"/>
          <w:lang w:val="en-US"/>
        </w:rPr>
        <w:t>natural</w:t>
      </w:r>
      <w:r w:rsidRPr="009210AE">
        <w:rPr>
          <w:szCs w:val="32"/>
        </w:rPr>
        <w:t>/</w:t>
      </w:r>
      <w:r w:rsidRPr="009210AE">
        <w:rPr>
          <w:szCs w:val="32"/>
          <w:lang w:val="en-US"/>
        </w:rPr>
        <w:t>Nt</w:t>
      </w:r>
      <w:r w:rsidRPr="009210AE">
        <w:rPr>
          <w:szCs w:val="32"/>
        </w:rPr>
        <w:t>/2009_1/</w:t>
      </w:r>
      <w:r w:rsidRPr="009210AE">
        <w:rPr>
          <w:szCs w:val="32"/>
          <w:lang w:val="en-US"/>
        </w:rPr>
        <w:t>Stat</w:t>
      </w:r>
      <w:r w:rsidRPr="009210AE">
        <w:rPr>
          <w:szCs w:val="32"/>
        </w:rPr>
        <w:t>/30.</w:t>
      </w:r>
      <w:r w:rsidRPr="009210AE">
        <w:rPr>
          <w:szCs w:val="32"/>
          <w:lang w:val="en-US"/>
        </w:rPr>
        <w:t>pdf</w:t>
      </w:r>
      <w:r w:rsidRPr="009210AE">
        <w:rPr>
          <w:szCs w:val="32"/>
        </w:rPr>
        <w:t xml:space="preserve">. –Заголовок з екрану. </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NewRoman" w:eastAsia="Calibri" w:hAnsi="TimesNewRoman" w:cs="TimesNewRoman"/>
        </w:rPr>
      </w:pPr>
      <w:r w:rsidRPr="009210AE">
        <w:rPr>
          <w:rFonts w:ascii="TimesNewRoman" w:eastAsia="Calibri" w:hAnsi="TimesNewRoman" w:cs="TimesNewRoman"/>
        </w:rPr>
        <w:t>Тарасова О.В. Концепция устойчивого развития общества</w:t>
      </w:r>
      <w:r w:rsidRPr="009210AE">
        <w:rPr>
          <w:rFonts w:ascii="TimesNewRoman" w:eastAsia="Calibri" w:hAnsi="TimesNewRoman" w:cs="TimesNewRoman"/>
          <w:lang w:val="uk-UA"/>
        </w:rPr>
        <w:t>. –</w:t>
      </w:r>
      <w:r w:rsidRPr="009210AE">
        <w:rPr>
          <w:rFonts w:ascii="TimesNewRoman" w:eastAsia="Calibri" w:hAnsi="TimesNewRoman" w:cs="TimesNewRoman"/>
        </w:rPr>
        <w:t xml:space="preserve"> [</w:t>
      </w:r>
      <w:r w:rsidRPr="009210AE">
        <w:rPr>
          <w:rFonts w:ascii="TimesNewRoman" w:eastAsia="Calibri" w:hAnsi="TimesNewRoman" w:cs="TimesNewRoman"/>
          <w:lang w:val="uk-UA"/>
        </w:rPr>
        <w:t>Е</w:t>
      </w:r>
      <w:r w:rsidRPr="009210AE">
        <w:rPr>
          <w:rFonts w:ascii="TimesNewRoman" w:eastAsia="Calibri" w:hAnsi="TimesNewRoman" w:cs="TimesNewRoman"/>
        </w:rPr>
        <w:t>лектронний ресурс]. –</w:t>
      </w:r>
      <w:r w:rsidRPr="009210AE">
        <w:rPr>
          <w:rFonts w:ascii="TimesNewRoman" w:eastAsia="Calibri" w:hAnsi="TimesNewRoman" w:cs="TimesNewRoman"/>
          <w:lang w:val="uk-UA"/>
        </w:rPr>
        <w:t xml:space="preserve"> </w:t>
      </w:r>
      <w:r w:rsidRPr="009210AE">
        <w:rPr>
          <w:rFonts w:ascii="TimesNewRoman" w:eastAsia="Calibri" w:hAnsi="TimesNewRoman" w:cs="TimesNewRoman"/>
        </w:rPr>
        <w:t xml:space="preserve">Режим доступу: </w:t>
      </w:r>
      <w:hyperlink r:id="rId155" w:history="1">
        <w:r w:rsidRPr="009210AE">
          <w:rPr>
            <w:rStyle w:val="afc"/>
            <w:rFonts w:ascii="TimesNewRoman" w:eastAsia="Calibri" w:hAnsi="TimesNewRoman" w:cs="TimesNewRoman"/>
          </w:rPr>
          <w:t>http://www.posoh.ru/tend/intern_org/ htm/ust-razv.htm</w:t>
        </w:r>
      </w:hyperlink>
      <w:r w:rsidRPr="009210AE">
        <w:rPr>
          <w:szCs w:val="32"/>
        </w:rPr>
        <w:t xml:space="preserve">. –Заголовок з екрану. </w:t>
      </w:r>
      <w:r w:rsidRPr="009210AE">
        <w:rPr>
          <w:rFonts w:ascii="TimesNewRoman" w:eastAsia="Calibri" w:hAnsi="TimesNewRoman" w:cs="TimesNewRoman"/>
          <w:lang w:val="uk-UA"/>
        </w:rPr>
        <w:t xml:space="preserve"> </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NewRoman" w:eastAsia="Calibri" w:hAnsi="TimesNewRoman" w:cs="TimesNewRoman"/>
        </w:rPr>
      </w:pPr>
      <w:r w:rsidRPr="009210AE">
        <w:t>Тарасова Н.П., Ягодин Г.А., Петрищев А.В. и др. Программа дисциплины «Проблемы устойчивого развития» // Образование для устойчивого развития. Материалы семинара «Экологического образование и образование для устойчивого развития». Смоленск- Москва:Изд-во «Ниверсум», 2004, с.206-225.</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rStyle w:val="aff7"/>
          <w:rFonts w:eastAsia="Arial Unicode MS"/>
          <w:b w:val="0"/>
          <w:bCs w:val="0"/>
          <w:szCs w:val="32"/>
        </w:rPr>
      </w:pPr>
      <w:r w:rsidRPr="009210AE">
        <w:rPr>
          <w:rStyle w:val="aff7"/>
          <w:rFonts w:eastAsia="Arial Unicode MS"/>
          <w:b w:val="0"/>
        </w:rPr>
        <w:t xml:space="preserve">Тархан Л.З. Дидактическая компетентность инженера-педагога: теоретические и методические аспекты: Монография. – Симферополь: КРП "Издательство "Крымучпедгиз", 2008. – 424 с.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rFonts w:eastAsia="Calibri"/>
          <w:bCs/>
          <w:iCs/>
        </w:rPr>
        <w:t xml:space="preserve">Теслюк В.М., Петрух Р.Б. </w:t>
      </w:r>
      <w:r w:rsidRPr="009210AE">
        <w:rPr>
          <w:rFonts w:eastAsia="Calibri"/>
          <w:bCs/>
        </w:rPr>
        <w:t>Компетентнісний підхід у вищій професійній освіті.</w:t>
      </w:r>
      <w:r w:rsidRPr="009210AE">
        <w:rPr>
          <w:bCs/>
        </w:rPr>
        <w:t xml:space="preserve"> –  </w:t>
      </w:r>
      <w:r w:rsidRPr="009210AE">
        <w:t>[</w:t>
      </w:r>
      <w:r w:rsidRPr="009210AE">
        <w:rPr>
          <w:bCs/>
        </w:rPr>
        <w:t xml:space="preserve">Електронний ресурс] – Режим доступу: </w:t>
      </w:r>
      <w:hyperlink w:history="1">
        <w:r w:rsidRPr="009210AE">
          <w:rPr>
            <w:rStyle w:val="afc"/>
            <w:rFonts w:eastAsia="Calibri"/>
          </w:rPr>
          <w:t>http://elibrary.nubip.edu. ua/7247/1/tvm.pdf</w:t>
        </w:r>
      </w:hyperlink>
      <w:r w:rsidRPr="009210AE">
        <w:rPr>
          <w:rFonts w:eastAsia="Calibri"/>
          <w:bCs/>
        </w:rPr>
        <w:t xml:space="preserve">. </w:t>
      </w:r>
      <w:r w:rsidRPr="009210AE">
        <w:rPr>
          <w:bCs/>
        </w:rPr>
        <w:t xml:space="preserve">– Заголовок з екрану. </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 xml:space="preserve">Тестов, В.Л. Стратегические цели и ценности образования/ В.Л. Тестов // Образовательная политика. № 11. — 2007. - с. 3-8 </w:t>
      </w:r>
    </w:p>
    <w:p w:rsidR="00521B79" w:rsidRPr="009210AE" w:rsidRDefault="00521B79" w:rsidP="00961112">
      <w:pPr>
        <w:pStyle w:val="afffffffff8"/>
        <w:widowControl/>
        <w:numPr>
          <w:ilvl w:val="0"/>
          <w:numId w:val="76"/>
        </w:numPr>
        <w:tabs>
          <w:tab w:val="left" w:pos="567"/>
        </w:tabs>
        <w:suppressAutoHyphens w:val="0"/>
        <w:autoSpaceDE w:val="0"/>
        <w:autoSpaceDN w:val="0"/>
        <w:adjustRightInd w:val="0"/>
        <w:ind w:left="567" w:hanging="567"/>
        <w:contextualSpacing/>
        <w:rPr>
          <w:rFonts w:ascii="TimesNewRoman" w:eastAsia="Calibri" w:hAnsi="TimesNewRoman" w:cs="TimesNewRoman"/>
          <w:lang w:val="uk-UA"/>
        </w:rPr>
      </w:pPr>
      <w:r w:rsidRPr="009210AE">
        <w:rPr>
          <w:rFonts w:ascii="TimesNewRoman,Bold" w:eastAsia="Calibri" w:hAnsi="TimesNewRoman,Bold" w:cs="TimesNewRoman,Bold"/>
          <w:bCs/>
        </w:rPr>
        <w:t>Терепищий С.О. Проблема концептуалізації антропологічних основ стандартизації вищої освіти</w:t>
      </w:r>
      <w:r w:rsidRPr="009210AE">
        <w:rPr>
          <w:rFonts w:ascii="TimesNewRoman,Bold" w:eastAsia="Calibri" w:hAnsi="TimesNewRoman,Bold" w:cs="TimesNewRoman,Bold"/>
          <w:b/>
          <w:bCs/>
        </w:rPr>
        <w:t>//</w:t>
      </w:r>
      <w:r w:rsidRPr="009210AE">
        <w:rPr>
          <w:rFonts w:ascii="TimesNewRoman" w:eastAsia="Calibri" w:hAnsi="TimesNewRoman" w:cs="TimesNewRoman"/>
        </w:rPr>
        <w:t xml:space="preserve"> Гуманітарний вісник ЗДІА. 2011. № 45. – С.59-67.</w:t>
      </w:r>
      <w:r w:rsidRPr="009210AE">
        <w:rPr>
          <w:bCs/>
        </w:rPr>
        <w:t xml:space="preserve"> –  </w:t>
      </w:r>
      <w:r w:rsidRPr="009210AE">
        <w:t>[</w:t>
      </w:r>
      <w:r w:rsidRPr="009210AE">
        <w:rPr>
          <w:bCs/>
        </w:rPr>
        <w:t>Електронний ресурс]. – Режим доступу:</w:t>
      </w:r>
      <w:r w:rsidRPr="009210AE">
        <w:rPr>
          <w:bCs/>
          <w:lang w:val="uk-UA"/>
        </w:rPr>
        <w:t xml:space="preserve"> </w:t>
      </w:r>
      <w:hyperlink w:history="1">
        <w:r w:rsidRPr="009210AE">
          <w:rPr>
            <w:rStyle w:val="afc"/>
            <w:rFonts w:ascii="TimesNewRoman" w:eastAsia="Calibri" w:hAnsi="TimesNewRoman" w:cs="TimesNewRoman"/>
          </w:rPr>
          <w:t>http://www.nbuv.gov. ua/portal/soc_gum/znpgvzdia/2011_45/pdf/VISNIK_45_59.pdf</w:t>
        </w:r>
      </w:hyperlink>
      <w:r w:rsidRPr="009210AE">
        <w:rPr>
          <w:rFonts w:ascii="TimesNewRoman" w:eastAsia="Calibri" w:hAnsi="TimesNewRoman" w:cs="TimesNewRoman"/>
        </w:rPr>
        <w:t>. –Заголовок з екрану.</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521B79">
        <w:rPr>
          <w:lang w:val="uk-UA" w:eastAsia="uk-UA"/>
        </w:rPr>
        <w:t xml:space="preserve">Терепищий С.О. Стандартизація вищої освіти (спроба філософського аналізу) / С.О. Терепищий: монографія. – К: Вид-во НПУ ім. </w:t>
      </w:r>
      <w:r w:rsidRPr="009210AE">
        <w:rPr>
          <w:lang w:eastAsia="uk-UA"/>
        </w:rPr>
        <w:t>М.П</w:t>
      </w:r>
      <w:r w:rsidRPr="009210AE">
        <w:t>. </w:t>
      </w:r>
      <w:r w:rsidRPr="009210AE">
        <w:rPr>
          <w:lang w:eastAsia="uk-UA"/>
        </w:rPr>
        <w:t xml:space="preserve">Драгоманова, 2010. – 197 с. </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t xml:space="preserve">Тимошенко А.И. Формирование и развитие права окружающей среды. – М.: Наука, 1986. </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lastRenderedPageBreak/>
        <w:t xml:space="preserve">507. Тимофеева С. В. Аксиологический подход в образовании – важнейший фактор воспитания личности. </w:t>
      </w:r>
      <w:r w:rsidRPr="009210AE">
        <w:rPr>
          <w:bCs/>
        </w:rPr>
        <w:t xml:space="preserve">–  </w:t>
      </w:r>
      <w:r w:rsidRPr="009210AE">
        <w:t>[</w:t>
      </w:r>
      <w:r w:rsidRPr="009210AE">
        <w:rPr>
          <w:bCs/>
        </w:rPr>
        <w:t>Електронний ресурс]. – Режим доступу:</w:t>
      </w:r>
      <w:r w:rsidRPr="009210AE">
        <w:t xml:space="preserve"> </w:t>
      </w:r>
      <w:r w:rsidRPr="009210AE">
        <w:fldChar w:fldCharType="begin"/>
      </w:r>
      <w:r w:rsidRPr="009210AE">
        <w:instrText xml:space="preserve"> HYPERLINK "http://www.kgau.ru/img/konferenc/2012/g10.doc </w:instrText>
      </w:r>
    </w:p>
    <w:p w:rsidR="00521B79" w:rsidRPr="009210AE" w:rsidRDefault="00521B79" w:rsidP="00961112">
      <w:pPr>
        <w:numPr>
          <w:ilvl w:val="0"/>
          <w:numId w:val="76"/>
        </w:numPr>
        <w:tabs>
          <w:tab w:val="left" w:pos="426"/>
          <w:tab w:val="left" w:pos="567"/>
          <w:tab w:val="left" w:pos="742"/>
        </w:tabs>
        <w:suppressAutoHyphens w:val="0"/>
        <w:autoSpaceDE w:val="0"/>
        <w:autoSpaceDN w:val="0"/>
        <w:adjustRightInd w:val="0"/>
        <w:spacing w:line="360" w:lineRule="auto"/>
        <w:ind w:left="567" w:hanging="567"/>
        <w:jc w:val="both"/>
        <w:rPr>
          <w:rStyle w:val="afc"/>
        </w:rPr>
      </w:pPr>
      <w:r w:rsidRPr="009210AE">
        <w:instrText xml:space="preserve">" </w:instrText>
      </w:r>
      <w:r w:rsidRPr="009210AE">
        <w:fldChar w:fldCharType="separate"/>
      </w:r>
      <w:r w:rsidRPr="009210AE">
        <w:rPr>
          <w:rStyle w:val="afc"/>
        </w:rPr>
        <w:t>www.kgau.ru/img/konferenc/2012/g10.doc</w:t>
      </w:r>
      <w:r w:rsidRPr="009210AE">
        <w:rPr>
          <w:szCs w:val="32"/>
        </w:rPr>
        <w:t xml:space="preserve">. –Заголовок з екрану. </w:t>
      </w:r>
      <w:r w:rsidRPr="009210AE">
        <w:rPr>
          <w:rStyle w:val="afc"/>
        </w:rPr>
        <w:t xml:space="preserve"> </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fldChar w:fldCharType="end"/>
      </w:r>
      <w:r w:rsidRPr="009210AE">
        <w:rPr>
          <w:spacing w:val="-6"/>
          <w:sz w:val="22"/>
          <w:szCs w:val="22"/>
        </w:rPr>
        <w:t xml:space="preserve"> </w:t>
      </w:r>
      <w:r w:rsidRPr="009210AE">
        <w:t>Тимофеев-Ресовский Н.В. Биосфера и человечество / А.Н. Тюрюканов, В.М. Федоров Н.В. Тимофеев-Ресовский: биосферные раздумья. –  М., 1996. –  С.52–60.</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rPr>
          <w:spacing w:val="-6"/>
        </w:rPr>
        <w:t xml:space="preserve">Тимофеев-Ресовський Н.В., Воронцов Н.Н., Яблоков А.В. Краткий очерк </w:t>
      </w:r>
      <w:r w:rsidRPr="009210AE">
        <w:t>теории эволюции. – М.: Наука, 1977. – 301 с.</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pPr>
      <w:r w:rsidRPr="009210AE">
        <w:t>Торокин А. Высшее образование: системный подход // Высшее образование в России. – 1999. – №4. – С.42-48.</w:t>
      </w:r>
    </w:p>
    <w:p w:rsidR="00521B79" w:rsidRPr="009210AE" w:rsidRDefault="00521B79" w:rsidP="00961112">
      <w:pPr>
        <w:numPr>
          <w:ilvl w:val="0"/>
          <w:numId w:val="76"/>
        </w:numPr>
        <w:tabs>
          <w:tab w:val="left" w:pos="426"/>
          <w:tab w:val="left" w:pos="567"/>
        </w:tabs>
        <w:suppressAutoHyphens w:val="0"/>
        <w:autoSpaceDE w:val="0"/>
        <w:autoSpaceDN w:val="0"/>
        <w:adjustRightInd w:val="0"/>
        <w:spacing w:line="360" w:lineRule="auto"/>
        <w:ind w:left="567" w:hanging="567"/>
        <w:jc w:val="both"/>
        <w:rPr>
          <w:rStyle w:val="HTML2"/>
          <w:i w:val="0"/>
          <w:iCs w:val="0"/>
        </w:rPr>
      </w:pPr>
      <w:r w:rsidRPr="009210AE">
        <w:t xml:space="preserve">Трегобчук В. Концепція сталого розвитку для України. Вісник НАН України. – 2002. – № 2.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Туниця Т.Ю. Збалансоване природокористування: національний і міжнародний контекст. – К.: Знання, 2006. – 300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pPr>
      <w:r w:rsidRPr="009210AE">
        <w:t xml:space="preserve">Тушева В.В. "Компетентнісний підхід в системі вищої педагогічної освіти" // Матеріали </w:t>
      </w:r>
      <w:hyperlink r:id="rId156" w:history="1">
        <w:r w:rsidRPr="009210AE">
          <w:rPr>
            <w:rStyle w:val="afc"/>
          </w:rPr>
          <w:t>Міжнародна науково-практична конференція «Інтегративний характер ціннісних вимірів освіти в стандартах Болонського процесу»</w:t>
        </w:r>
      </w:hyperlink>
      <w:r w:rsidRPr="009210AE">
        <w:t xml:space="preserve">. </w:t>
      </w:r>
      <w:r w:rsidRPr="009210AE">
        <w:rPr>
          <w:bCs/>
        </w:rPr>
        <w:t xml:space="preserve">–  </w:t>
      </w:r>
      <w:r w:rsidRPr="009210AE">
        <w:t>[</w:t>
      </w:r>
      <w:r w:rsidRPr="009210AE">
        <w:rPr>
          <w:bCs/>
        </w:rPr>
        <w:t xml:space="preserve">Електронний ресурс]. – Режим доступу: </w:t>
      </w:r>
      <w:hyperlink r:id="rId157" w:history="1">
        <w:r w:rsidRPr="009210AE">
          <w:rPr>
            <w:rStyle w:val="afc"/>
          </w:rPr>
          <w:t>http://bdpu.org/ scientific_published/conf_2008/articles</w:t>
        </w:r>
      </w:hyperlink>
      <w:r w:rsidRPr="009210AE">
        <w:rPr>
          <w:bCs/>
        </w:rPr>
        <w:t>. – Заголовок з екрану.</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rFonts w:ascii="TimesNewRomanPSMT-Identity-H" w:eastAsia="Calibri" w:hAnsi="TimesNewRomanPSMT-Identity-H" w:cs="TimesNewRomanPSMT-Identity-H"/>
        </w:rPr>
        <w:t>Указ Президента України від 4 липня 2005 року N 1013/2005 "Про невідкладні заходи щодо забезпечення функціонування та розвитку освіти в Україні" // Збірник нормативноправових документів з вищої освіти. – К., 2007. – 87 с.</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Устойчивое экологобезопасное развитие: Курс лекцій / Под ред. А.Д</w:t>
      </w:r>
      <w:r w:rsidRPr="009210AE">
        <w:t>. </w:t>
      </w:r>
      <w:r w:rsidRPr="009210AE">
        <w:rPr>
          <w:szCs w:val="32"/>
        </w:rPr>
        <w:t xml:space="preserve">Урсула. — М.: Издательство РАГС, 2001.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Урсул А. Д. Перспективы эволюции государства в модели устойчивого развития / Общественные науки и современность. – 1996. – №2. – С.134-144.</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pPr>
      <w:r w:rsidRPr="009210AE">
        <w:t>Урсул А.Д. Устойчивое развитие, становление ноосферы и опережающее образование // В сб.: Глобальные экологические проблемы на пороге XXI века. – М.: Наука, 1998. С. 273-294.</w:t>
      </w:r>
    </w:p>
    <w:p w:rsidR="00521B79" w:rsidRPr="009210AE" w:rsidRDefault="00521B79" w:rsidP="00961112">
      <w:pPr>
        <w:pStyle w:val="afffffffff8"/>
        <w:widowControl/>
        <w:numPr>
          <w:ilvl w:val="0"/>
          <w:numId w:val="76"/>
        </w:numPr>
        <w:tabs>
          <w:tab w:val="left" w:pos="567"/>
        </w:tabs>
        <w:suppressAutoHyphens w:val="0"/>
        <w:ind w:left="567" w:hanging="567"/>
        <w:contextualSpacing/>
      </w:pPr>
      <w:r w:rsidRPr="009210AE">
        <w:t>Учебно-методические материалы по ОУР. В кн.: На пути к образованию для устойчивого развития в России</w:t>
      </w:r>
      <w:r w:rsidRPr="009210AE">
        <w:rPr>
          <w:lang w:val="uk-UA"/>
        </w:rPr>
        <w:t xml:space="preserve"> </w:t>
      </w:r>
      <w:r w:rsidRPr="009210AE">
        <w:t>/</w:t>
      </w:r>
      <w:r w:rsidRPr="009210AE">
        <w:rPr>
          <w:lang w:val="uk-UA"/>
        </w:rPr>
        <w:t xml:space="preserve"> </w:t>
      </w:r>
      <w:r w:rsidRPr="009210AE">
        <w:t>Под редакцией Н.С.Касимова и С.М. Малхазовой. – М.:</w:t>
      </w:r>
      <w:r w:rsidRPr="009210AE">
        <w:rPr>
          <w:lang w:val="uk-UA"/>
        </w:rPr>
        <w:t xml:space="preserve"> </w:t>
      </w:r>
      <w:r w:rsidRPr="009210AE">
        <w:t>ГЕОС, 2006, с.146-203.</w:t>
      </w:r>
    </w:p>
    <w:p w:rsidR="00521B79" w:rsidRPr="009210AE" w:rsidRDefault="00521B79" w:rsidP="00961112">
      <w:pPr>
        <w:pStyle w:val="afffffffff8"/>
        <w:widowControl/>
        <w:numPr>
          <w:ilvl w:val="0"/>
          <w:numId w:val="76"/>
        </w:numPr>
        <w:tabs>
          <w:tab w:val="left" w:pos="567"/>
        </w:tabs>
        <w:suppressAutoHyphens w:val="0"/>
        <w:ind w:left="567" w:hanging="567"/>
        <w:contextualSpacing/>
        <w:rPr>
          <w:rFonts w:ascii="Times New Roman" w:hAnsi="Times New Roman"/>
        </w:rPr>
      </w:pPr>
      <w:r w:rsidRPr="009210AE">
        <w:rPr>
          <w:rFonts w:ascii="Times New Roman" w:hAnsi="Times New Roman"/>
        </w:rPr>
        <w:t xml:space="preserve">Учимся друг у друга: достижения, проблемы, перспективы: Лучшие практики в образовании в интересах  устойчивого развития: Справочный доклад к 6-й международной конференции «Окружающая среда для </w:t>
      </w:r>
      <w:r w:rsidRPr="009210AE">
        <w:rPr>
          <w:rFonts w:ascii="Times New Roman" w:hAnsi="Times New Roman"/>
        </w:rPr>
        <w:lastRenderedPageBreak/>
        <w:t xml:space="preserve">Европы», Белград, октябрь 2007 г. </w:t>
      </w:r>
      <w:r w:rsidRPr="009210AE">
        <w:t>– [Электронный ресурс].</w:t>
      </w:r>
      <w:r w:rsidRPr="009210AE">
        <w:rPr>
          <w:bCs/>
        </w:rPr>
        <w:t xml:space="preserve"> – Режим доступу</w:t>
      </w:r>
      <w:r w:rsidRPr="009210AE">
        <w:t xml:space="preserve">: </w:t>
      </w:r>
      <w:hyperlink r:id="rId158" w:history="1">
        <w:r w:rsidRPr="009210AE">
          <w:rPr>
            <w:rStyle w:val="afc"/>
          </w:rPr>
          <w:t>http://unece.org/env/documents/2007/ece/ece.belgrade.conf.2007. inf.9.r.pdf</w:t>
        </w:r>
      </w:hyperlink>
      <w:r w:rsidRPr="009210AE">
        <w:rPr>
          <w:rFonts w:ascii="Times New Roman" w:hAnsi="Times New Roman"/>
        </w:rPr>
        <w:t>.</w:t>
      </w:r>
      <w:r w:rsidRPr="009210AE">
        <w:rPr>
          <w:rFonts w:eastAsia="Newton-Regular"/>
        </w:rPr>
        <w:t xml:space="preserve"> –</w:t>
      </w:r>
      <w:r w:rsidRPr="009210AE">
        <w:rPr>
          <w:rFonts w:eastAsia="Newton-Regular"/>
          <w:lang w:val="uk-UA"/>
        </w:rPr>
        <w:t xml:space="preserve"> </w:t>
      </w:r>
      <w:r w:rsidRPr="009210AE">
        <w:rPr>
          <w:rFonts w:eastAsia="Newton-Regular"/>
        </w:rPr>
        <w:t xml:space="preserve"> Заголовок з екрану.</w:t>
      </w:r>
    </w:p>
    <w:p w:rsidR="00521B79" w:rsidRPr="009210AE" w:rsidRDefault="00521B79" w:rsidP="00961112">
      <w:pPr>
        <w:pStyle w:val="afffffffff5"/>
        <w:widowControl/>
        <w:numPr>
          <w:ilvl w:val="0"/>
          <w:numId w:val="76"/>
        </w:numPr>
        <w:tabs>
          <w:tab w:val="left" w:pos="567"/>
        </w:tabs>
        <w:suppressAutoHyphens w:val="0"/>
        <w:ind w:left="567" w:hanging="567"/>
        <w:rPr>
          <w:lang w:val="uk-UA"/>
        </w:rPr>
      </w:pPr>
      <w:r w:rsidRPr="009210AE">
        <w:rPr>
          <w:bCs/>
        </w:rPr>
        <w:t>Учиться в интересах будущего: компетенции</w:t>
      </w:r>
      <w:r w:rsidRPr="009210AE">
        <w:rPr>
          <w:bCs/>
          <w:lang w:val="uk-UA"/>
        </w:rPr>
        <w:t xml:space="preserve"> </w:t>
      </w:r>
      <w:r w:rsidRPr="009210AE">
        <w:rPr>
          <w:bCs/>
        </w:rPr>
        <w:t>в области образования в интересах устойчивого</w:t>
      </w:r>
      <w:r w:rsidRPr="009210AE">
        <w:rPr>
          <w:bCs/>
          <w:lang w:val="uk-UA"/>
        </w:rPr>
        <w:t xml:space="preserve"> </w:t>
      </w:r>
      <w:r w:rsidRPr="009210AE">
        <w:rPr>
          <w:bCs/>
        </w:rPr>
        <w:t>развития</w:t>
      </w:r>
      <w:r w:rsidRPr="009210AE">
        <w:rPr>
          <w:bCs/>
          <w:lang w:val="uk-UA"/>
        </w:rPr>
        <w:t>. Р</w:t>
      </w:r>
      <w:r w:rsidRPr="009210AE">
        <w:rPr>
          <w:bCs/>
        </w:rPr>
        <w:t>езультаты работы Группы</w:t>
      </w:r>
      <w:r w:rsidRPr="009210AE">
        <w:rPr>
          <w:bCs/>
          <w:lang w:val="uk-UA"/>
        </w:rPr>
        <w:t xml:space="preserve"> </w:t>
      </w:r>
      <w:r w:rsidRPr="009210AE">
        <w:rPr>
          <w:bCs/>
        </w:rPr>
        <w:t>экспертов по компетенциям в области образования в</w:t>
      </w:r>
      <w:r w:rsidRPr="009210AE">
        <w:rPr>
          <w:bCs/>
          <w:lang w:val="uk-UA"/>
        </w:rPr>
        <w:t xml:space="preserve"> </w:t>
      </w:r>
      <w:r w:rsidRPr="009210AE">
        <w:rPr>
          <w:bCs/>
        </w:rPr>
        <w:t>интересах устойчивого развития</w:t>
      </w:r>
      <w:r w:rsidRPr="009210AE">
        <w:rPr>
          <w:bCs/>
          <w:lang w:val="uk-UA"/>
        </w:rPr>
        <w:t>.</w:t>
      </w:r>
      <w:r w:rsidRPr="009210AE">
        <w:rPr>
          <w:bCs/>
        </w:rPr>
        <w:t xml:space="preserve"> Экономический</w:t>
      </w:r>
      <w:r w:rsidRPr="009210AE">
        <w:rPr>
          <w:bCs/>
          <w:lang w:val="uk-UA"/>
        </w:rPr>
        <w:t xml:space="preserve"> </w:t>
      </w:r>
      <w:r w:rsidRPr="009210AE">
        <w:rPr>
          <w:bCs/>
        </w:rPr>
        <w:t xml:space="preserve">и Социальный Совет </w:t>
      </w:r>
      <w:r w:rsidRPr="009210AE">
        <w:rPr>
          <w:lang w:val="uk-UA"/>
        </w:rPr>
        <w:t xml:space="preserve">ООН, </w:t>
      </w:r>
      <w:r w:rsidRPr="009210AE">
        <w:rPr>
          <w:bCs/>
          <w:lang w:val="en-US"/>
        </w:rPr>
        <w:t>ECE</w:t>
      </w:r>
      <w:r w:rsidRPr="009210AE">
        <w:t>/</w:t>
      </w:r>
      <w:r w:rsidRPr="009210AE">
        <w:rPr>
          <w:lang w:val="en-US"/>
        </w:rPr>
        <w:t>CEP</w:t>
      </w:r>
      <w:r w:rsidRPr="009210AE">
        <w:t>/</w:t>
      </w:r>
      <w:r w:rsidRPr="009210AE">
        <w:rPr>
          <w:lang w:val="en-US"/>
        </w:rPr>
        <w:t>AC</w:t>
      </w:r>
      <w:r w:rsidRPr="009210AE">
        <w:t>.13/2011/6</w:t>
      </w:r>
      <w:r w:rsidRPr="009210AE">
        <w:rPr>
          <w:lang w:val="uk-UA"/>
        </w:rPr>
        <w:t xml:space="preserve">.  </w:t>
      </w:r>
      <w:r w:rsidRPr="009210AE">
        <w:rPr>
          <w:lang w:val="en-US"/>
        </w:rPr>
        <w:t>Distr</w:t>
      </w:r>
      <w:r w:rsidRPr="009210AE">
        <w:rPr>
          <w:lang w:val="uk-UA"/>
        </w:rPr>
        <w:t xml:space="preserve">.: </w:t>
      </w:r>
      <w:r w:rsidRPr="009210AE">
        <w:rPr>
          <w:lang w:val="en-US"/>
        </w:rPr>
        <w:t>General</w:t>
      </w:r>
      <w:r w:rsidRPr="009210AE">
        <w:rPr>
          <w:lang w:val="uk-UA"/>
        </w:rPr>
        <w:t xml:space="preserve">. 21 </w:t>
      </w:r>
      <w:r w:rsidRPr="009210AE">
        <w:rPr>
          <w:lang w:val="en-US"/>
        </w:rPr>
        <w:t>January</w:t>
      </w:r>
      <w:r w:rsidRPr="009210AE">
        <w:rPr>
          <w:lang w:val="uk-UA"/>
        </w:rPr>
        <w:t xml:space="preserve">, 2011, </w:t>
      </w:r>
      <w:r w:rsidRPr="009210AE">
        <w:rPr>
          <w:lang w:val="en-US"/>
        </w:rPr>
        <w:t>Russian</w:t>
      </w:r>
      <w:r w:rsidRPr="009210AE">
        <w:rPr>
          <w:lang w:val="uk-UA"/>
        </w:rPr>
        <w:t xml:space="preserve">. </w:t>
      </w:r>
      <w:r w:rsidRPr="009210AE">
        <w:rPr>
          <w:lang w:val="en-US"/>
        </w:rPr>
        <w:t>Original</w:t>
      </w:r>
      <w:r w:rsidRPr="009210AE">
        <w:rPr>
          <w:lang w:val="uk-UA"/>
        </w:rPr>
        <w:t xml:space="preserve">: </w:t>
      </w:r>
      <w:r w:rsidRPr="009210AE">
        <w:rPr>
          <w:lang w:val="en-US"/>
        </w:rPr>
        <w:t>English</w:t>
      </w:r>
      <w:r w:rsidRPr="009210AE">
        <w:rPr>
          <w:lang w:val="uk-UA"/>
        </w:rPr>
        <w:t>. – 14 с.</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t>ФАО (Продовольственная и сельскохозяйственная организация ООН). – [Электронный ресурс].</w:t>
      </w:r>
      <w:r w:rsidRPr="009210AE">
        <w:rPr>
          <w:bCs/>
        </w:rPr>
        <w:t xml:space="preserve"> – Режим доступу</w:t>
      </w:r>
      <w:r w:rsidRPr="009210AE">
        <w:t xml:space="preserve">: </w:t>
      </w:r>
      <w:hyperlink r:id="rId159" w:history="1">
        <w:r w:rsidRPr="009210AE">
          <w:rPr>
            <w:rStyle w:val="afc"/>
            <w:lang w:val="en-US"/>
          </w:rPr>
          <w:t>http</w:t>
        </w:r>
        <w:r w:rsidRPr="009210AE">
          <w:rPr>
            <w:rStyle w:val="afc"/>
          </w:rPr>
          <w:t>://</w:t>
        </w:r>
        <w:r w:rsidRPr="009210AE">
          <w:rPr>
            <w:rStyle w:val="afc"/>
            <w:lang w:val="en-US"/>
          </w:rPr>
          <w:t>www</w:t>
        </w:r>
        <w:r w:rsidRPr="009210AE">
          <w:rPr>
            <w:rStyle w:val="afc"/>
          </w:rPr>
          <w:t>.</w:t>
        </w:r>
        <w:r w:rsidRPr="009210AE">
          <w:rPr>
            <w:rStyle w:val="afc"/>
            <w:lang w:val="en-US"/>
          </w:rPr>
          <w:t>fao</w:t>
        </w:r>
        <w:r w:rsidRPr="009210AE">
          <w:rPr>
            <w:rStyle w:val="afc"/>
          </w:rPr>
          <w:t>.</w:t>
        </w:r>
        <w:r w:rsidRPr="009210AE">
          <w:rPr>
            <w:rStyle w:val="afc"/>
            <w:lang w:val="en-US"/>
          </w:rPr>
          <w:t>org</w:t>
        </w:r>
      </w:hyperlink>
      <w:r w:rsidRPr="009210AE">
        <w:t xml:space="preserve">. </w:t>
      </w:r>
      <w:r w:rsidRPr="009210AE">
        <w:rPr>
          <w:rFonts w:eastAsia="Newton-Regular"/>
        </w:rPr>
        <w:t>– Заголовок з екрану.</w:t>
      </w:r>
    </w:p>
    <w:p w:rsidR="00521B79" w:rsidRPr="009210AE" w:rsidRDefault="00521B79" w:rsidP="00961112">
      <w:pPr>
        <w:numPr>
          <w:ilvl w:val="0"/>
          <w:numId w:val="76"/>
        </w:numPr>
        <w:tabs>
          <w:tab w:val="left" w:pos="567"/>
        </w:tabs>
        <w:suppressAutoHyphens w:val="0"/>
        <w:spacing w:line="360" w:lineRule="auto"/>
        <w:ind w:left="567" w:hanging="567"/>
        <w:jc w:val="both"/>
      </w:pPr>
      <w:r w:rsidRPr="009210AE">
        <w:rPr>
          <w:snapToGrid w:val="0"/>
        </w:rPr>
        <w:t xml:space="preserve">Федоров В. Д., Гильманов Т. Г. Экология. – М.: Изд-во </w:t>
      </w:r>
      <w:r w:rsidRPr="009210AE">
        <w:t>Моск. ун-та,</w:t>
      </w:r>
      <w:r w:rsidRPr="009210AE">
        <w:rPr>
          <w:snapToGrid w:val="0"/>
        </w:rPr>
        <w:t>, 1980. – 464 с.</w:t>
      </w:r>
      <w:r w:rsidRPr="009210AE">
        <w:t xml:space="preserve">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szCs w:val="32"/>
        </w:rPr>
        <w:t>Філіпчук Г.Г. Еко-етична парадигма в освіті дорослих // Педагогічний процес: теорія і практика. Зб. наук. праць. Вип. 2. – К.: П/П «ЕКМО», 2005. – С.281-286.</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29" w:hanging="567"/>
        <w:jc w:val="both"/>
        <w:rPr>
          <w:spacing w:val="-5"/>
        </w:rPr>
      </w:pPr>
      <w:r w:rsidRPr="009210AE">
        <w:t>Філіпчук Г. Природо- і людиноцентризм у контексті екоосвіти сталого розвитку / НПЖ «Освіта і управління». – 2010. Т. 13, № 2-3. – с. 79-84.</w:t>
      </w:r>
    </w:p>
    <w:p w:rsidR="00521B79" w:rsidRPr="009210AE" w:rsidRDefault="00521B79" w:rsidP="00961112">
      <w:pPr>
        <w:pStyle w:val="afffffffff5"/>
        <w:widowControl/>
        <w:numPr>
          <w:ilvl w:val="0"/>
          <w:numId w:val="76"/>
        </w:numPr>
        <w:tabs>
          <w:tab w:val="left" w:pos="567"/>
        </w:tabs>
        <w:suppressAutoHyphens w:val="0"/>
        <w:ind w:left="567" w:hanging="567"/>
        <w:rPr>
          <w:lang w:val="uk-UA"/>
        </w:rPr>
      </w:pPr>
      <w:r w:rsidRPr="009210AE">
        <w:rPr>
          <w:noProof/>
          <w:lang w:val="uk-UA"/>
        </w:rPr>
        <w:t xml:space="preserve">Фіцула М.М. Педагогіка: Навч. посібник // 2-е видання, випр. доповн. – К.: Академвидав, 2007. – 352 с.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Newton-Regular"/>
        </w:rPr>
      </w:pPr>
      <w:r w:rsidRPr="009210AE">
        <w:rPr>
          <w:rFonts w:eastAsia="Newton-Regular"/>
        </w:rPr>
        <w:t xml:space="preserve">Фомичев А.Н. Проблемы концепции устойчивого экологического развития: Системно-методологический анализ. – М.: Либроком, 2011. – 216 с. </w:t>
      </w:r>
      <w:r w:rsidRPr="009210AE">
        <w:rPr>
          <w:bCs/>
        </w:rPr>
        <w:t xml:space="preserve">–  </w:t>
      </w:r>
      <w:r w:rsidRPr="009210AE">
        <w:t>[</w:t>
      </w:r>
      <w:r w:rsidRPr="009210AE">
        <w:rPr>
          <w:bCs/>
        </w:rPr>
        <w:t>Електронний ресурс]. – Режим доступу:</w:t>
      </w:r>
      <w:r w:rsidRPr="009210AE">
        <w:t xml:space="preserve"> </w:t>
      </w:r>
      <w:hyperlink r:id="rId160" w:history="1">
        <w:r w:rsidRPr="009210AE">
          <w:rPr>
            <w:rStyle w:val="afc"/>
            <w:rFonts w:eastAsia="Newton-Regular"/>
          </w:rPr>
          <w:t>http://www.ozon.ru/context/ detail/id/4339273/</w:t>
        </w:r>
      </w:hyperlink>
      <w:r w:rsidRPr="009210AE">
        <w:rPr>
          <w:rFonts w:eastAsia="Newton-Regular"/>
        </w:rPr>
        <w:t xml:space="preserve">. – Заголовок з екрану.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Newton-Regular"/>
        </w:rPr>
      </w:pPr>
      <w:r w:rsidRPr="009210AE">
        <w:rPr>
          <w:rFonts w:eastAsia="Newton-Italic"/>
          <w:iCs/>
        </w:rPr>
        <w:t>Фрумин И. Д.</w:t>
      </w:r>
      <w:r w:rsidRPr="009210AE">
        <w:rPr>
          <w:rFonts w:eastAsia="Newton-Italic"/>
          <w:i/>
          <w:iCs/>
        </w:rPr>
        <w:t xml:space="preserve"> </w:t>
      </w:r>
      <w:r w:rsidRPr="009210AE">
        <w:rPr>
          <w:rFonts w:eastAsia="Newton-Regular"/>
        </w:rPr>
        <w:t xml:space="preserve">Компетеностный подход как естественный этап обновления содержания образования. Материалы 9-й научно-практической конференции «Педагогика развития: ключевые компетенции». – Красноярск, 2002. </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Ханов И.Н. Аксиологическая детерминация человеческой деятельности Текст. : дис. канд. филос. наук / И.Н. Ханов. – Уфа, 2002. – 136 с.</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 xml:space="preserve">Хартия Земли. </w:t>
      </w:r>
      <w:r w:rsidRPr="009210AE">
        <w:rPr>
          <w:bCs/>
        </w:rPr>
        <w:t xml:space="preserve">–  </w:t>
      </w:r>
      <w:r w:rsidRPr="009210AE">
        <w:t>[</w:t>
      </w:r>
      <w:r w:rsidRPr="009210AE">
        <w:rPr>
          <w:bCs/>
        </w:rPr>
        <w:t xml:space="preserve">Електронний ресурс]. – Режим доступу: </w:t>
      </w:r>
      <w:hyperlink w:history="1">
        <w:r w:rsidRPr="009210AE">
          <w:rPr>
            <w:rStyle w:val="afc"/>
          </w:rPr>
          <w:t>http://www.ear thcharterinaction.org/invent/images/uploads/EC_TEXT_RUSSIAN_TRANSLATION.pdf</w:t>
        </w:r>
      </w:hyperlink>
      <w:r w:rsidRPr="009210AE">
        <w:rPr>
          <w:bCs/>
        </w:rPr>
        <w:t xml:space="preserve">. </w:t>
      </w:r>
      <w:r w:rsidRPr="009210AE">
        <w:rPr>
          <w:rFonts w:eastAsia="Newton-Regular"/>
        </w:rPr>
        <w:t>– Заголовок з екрану.</w:t>
      </w:r>
    </w:p>
    <w:p w:rsidR="00521B79" w:rsidRPr="009210AE" w:rsidRDefault="00521B79" w:rsidP="00961112">
      <w:pPr>
        <w:numPr>
          <w:ilvl w:val="0"/>
          <w:numId w:val="76"/>
        </w:numPr>
        <w:shd w:val="clear" w:color="auto" w:fill="FFFFFF"/>
        <w:tabs>
          <w:tab w:val="left" w:pos="567"/>
        </w:tabs>
        <w:suppressAutoHyphens w:val="0"/>
        <w:spacing w:line="360" w:lineRule="auto"/>
        <w:ind w:left="567" w:hanging="567"/>
        <w:jc w:val="both"/>
      </w:pPr>
      <w:r w:rsidRPr="009210AE">
        <w:t>Хвесик М.А., Горбач Л.М., Кулаковський Ю.П. Економіко-правове регулювання природокористування. – К.: Кондор, 2004. – 524 с.</w:t>
      </w:r>
    </w:p>
    <w:p w:rsidR="00521B79" w:rsidRPr="009210AE" w:rsidRDefault="00521B79" w:rsidP="00961112">
      <w:pPr>
        <w:numPr>
          <w:ilvl w:val="0"/>
          <w:numId w:val="76"/>
        </w:numPr>
        <w:tabs>
          <w:tab w:val="left" w:pos="567"/>
          <w:tab w:val="left" w:pos="742"/>
        </w:tabs>
        <w:suppressAutoHyphens w:val="0"/>
        <w:autoSpaceDE w:val="0"/>
        <w:autoSpaceDN w:val="0"/>
        <w:adjustRightInd w:val="0"/>
        <w:spacing w:line="360" w:lineRule="auto"/>
        <w:ind w:left="567" w:hanging="567"/>
        <w:jc w:val="both"/>
      </w:pPr>
      <w:r w:rsidRPr="009210AE">
        <w:t>Хилько М.І. Екологічна культура: стан та проблеми формування. – К.: Знання України, 1999. – 36 с.</w:t>
      </w:r>
    </w:p>
    <w:p w:rsidR="00521B79" w:rsidRPr="009210AE" w:rsidRDefault="00521B79" w:rsidP="00961112">
      <w:pPr>
        <w:widowControl w:val="0"/>
        <w:numPr>
          <w:ilvl w:val="0"/>
          <w:numId w:val="76"/>
        </w:numPr>
        <w:shd w:val="clear" w:color="auto" w:fill="FFFFFF"/>
        <w:tabs>
          <w:tab w:val="left" w:pos="395"/>
          <w:tab w:val="left" w:pos="567"/>
        </w:tabs>
        <w:suppressAutoHyphens w:val="0"/>
        <w:autoSpaceDE w:val="0"/>
        <w:autoSpaceDN w:val="0"/>
        <w:adjustRightInd w:val="0"/>
        <w:spacing w:line="360" w:lineRule="auto"/>
        <w:ind w:left="567" w:hanging="567"/>
        <w:jc w:val="both"/>
        <w:rPr>
          <w:spacing w:val="-2"/>
        </w:rPr>
      </w:pPr>
      <w:r w:rsidRPr="009210AE">
        <w:rPr>
          <w:iCs/>
        </w:rPr>
        <w:t xml:space="preserve">Химинець В. </w:t>
      </w:r>
      <w:r w:rsidRPr="009210AE">
        <w:t xml:space="preserve">Компетентнісний підхід до професійного розвитку вчителя [текст] / </w:t>
      </w:r>
      <w:r w:rsidRPr="009210AE">
        <w:rPr>
          <w:iCs/>
        </w:rPr>
        <w:t>В. Химинець</w:t>
      </w:r>
      <w:r w:rsidRPr="009210AE">
        <w:t xml:space="preserve"> // Закарпатський інститут післядипломної педагогічної освіти. – [Електронний ресурс]. – Режим доступу: </w:t>
      </w:r>
      <w:hyperlink r:id="rId161" w:history="1">
        <w:r w:rsidRPr="009210AE">
          <w:rPr>
            <w:rStyle w:val="afc"/>
          </w:rPr>
          <w:t>http://zakinppo.org.ua/2010-01-18-13-44-15/233-2010-08-25-07-10-49</w:t>
        </w:r>
      </w:hyperlink>
      <w:r w:rsidRPr="009210AE">
        <w:t>.</w:t>
      </w:r>
      <w:r w:rsidRPr="009210AE">
        <w:rPr>
          <w:bCs/>
        </w:rPr>
        <w:t xml:space="preserve"> </w:t>
      </w:r>
      <w:r w:rsidRPr="009210AE">
        <w:rPr>
          <w:rFonts w:eastAsia="Newton-Regular"/>
        </w:rPr>
        <w:t>–Заголовок з екрану</w:t>
      </w:r>
      <w:r w:rsidRPr="009210AE">
        <w:t>.</w:t>
      </w:r>
    </w:p>
    <w:p w:rsidR="00521B79" w:rsidRPr="009210AE" w:rsidRDefault="00521B79" w:rsidP="00961112">
      <w:pPr>
        <w:widowControl w:val="0"/>
        <w:numPr>
          <w:ilvl w:val="0"/>
          <w:numId w:val="76"/>
        </w:numPr>
        <w:shd w:val="clear" w:color="auto" w:fill="FFFFFF"/>
        <w:tabs>
          <w:tab w:val="left" w:pos="395"/>
          <w:tab w:val="left" w:pos="567"/>
        </w:tabs>
        <w:suppressAutoHyphens w:val="0"/>
        <w:autoSpaceDE w:val="0"/>
        <w:autoSpaceDN w:val="0"/>
        <w:adjustRightInd w:val="0"/>
        <w:spacing w:line="360" w:lineRule="auto"/>
        <w:ind w:left="567" w:hanging="567"/>
        <w:jc w:val="both"/>
        <w:rPr>
          <w:spacing w:val="-2"/>
        </w:rPr>
      </w:pPr>
      <w:r w:rsidRPr="009210AE">
        <w:lastRenderedPageBreak/>
        <w:t xml:space="preserve">Хом’юк І.В. Система формування професійної мобільності майбутніх інженерів машинбудівної галузі: Автореф. дис. докт. пед. наук: 13.00.04 / Ірина Володимирівна Хім’юк. – К., 2012. – 38 с. </w:t>
      </w:r>
    </w:p>
    <w:p w:rsidR="00521B79" w:rsidRPr="009210AE" w:rsidRDefault="00521B79" w:rsidP="00961112">
      <w:pPr>
        <w:widowControl w:val="0"/>
        <w:numPr>
          <w:ilvl w:val="0"/>
          <w:numId w:val="76"/>
        </w:numPr>
        <w:shd w:val="clear" w:color="auto" w:fill="FFFFFF"/>
        <w:tabs>
          <w:tab w:val="left" w:pos="395"/>
          <w:tab w:val="left" w:pos="567"/>
        </w:tabs>
        <w:suppressAutoHyphens w:val="0"/>
        <w:autoSpaceDE w:val="0"/>
        <w:autoSpaceDN w:val="0"/>
        <w:adjustRightInd w:val="0"/>
        <w:spacing w:line="360" w:lineRule="auto"/>
        <w:ind w:left="567" w:hanging="567"/>
        <w:jc w:val="both"/>
        <w:rPr>
          <w:spacing w:val="-2"/>
        </w:rPr>
      </w:pPr>
      <w:r w:rsidRPr="009210AE">
        <w:t>Худин, А.Н. Университетское образование для устойчивого развития [Текст] / А.Н. Худин // Европа и современная Россия. Интегративная функция педагогической науки в едином образовательном пространстве: Материалы IV Международной научной конференции. – М. – Эрланген: МАНПО, 2006. – С. 177 –181 (0,3 п.л.).</w:t>
      </w:r>
    </w:p>
    <w:p w:rsidR="00521B79" w:rsidRPr="009210AE" w:rsidRDefault="00521B79" w:rsidP="00961112">
      <w:pPr>
        <w:widowControl w:val="0"/>
        <w:numPr>
          <w:ilvl w:val="0"/>
          <w:numId w:val="76"/>
        </w:numPr>
        <w:shd w:val="clear" w:color="auto" w:fill="FFFFFF"/>
        <w:tabs>
          <w:tab w:val="left" w:pos="395"/>
          <w:tab w:val="left" w:pos="567"/>
        </w:tabs>
        <w:suppressAutoHyphens w:val="0"/>
        <w:autoSpaceDE w:val="0"/>
        <w:autoSpaceDN w:val="0"/>
        <w:adjustRightInd w:val="0"/>
        <w:spacing w:line="360" w:lineRule="auto"/>
        <w:ind w:left="567" w:hanging="567"/>
        <w:jc w:val="both"/>
        <w:rPr>
          <w:spacing w:val="-2"/>
        </w:rPr>
      </w:pPr>
      <w:r w:rsidRPr="009210AE">
        <w:t>Худин А.Н. Управление устойчивым развитием образовательного процесса в университете: Автореф. дисс. докт. пед. наук: 13.00.08 / Худин Александр Николаевич. – М., 2008. – 535 с.</w:t>
      </w:r>
      <w:r w:rsidRPr="009210AE">
        <w:rPr>
          <w:iCs/>
        </w:rPr>
        <w:t xml:space="preserve"> </w:t>
      </w:r>
      <w:r w:rsidRPr="009210AE">
        <w:rPr>
          <w:bCs/>
        </w:rPr>
        <w:t xml:space="preserve">– </w:t>
      </w:r>
      <w:r w:rsidRPr="009210AE">
        <w:t>[</w:t>
      </w:r>
      <w:r w:rsidRPr="009210AE">
        <w:rPr>
          <w:bCs/>
        </w:rPr>
        <w:t xml:space="preserve">Електронний ресурс] – Режим доступу: </w:t>
      </w:r>
      <w:r w:rsidRPr="009210AE">
        <w:t xml:space="preserve">  </w:t>
      </w:r>
      <w:hyperlink r:id="rId162" w:history="1">
        <w:r w:rsidRPr="009210AE">
          <w:rPr>
            <w:rStyle w:val="afc"/>
          </w:rPr>
          <w:t>http://www.famous-scientists.ru/list/7562</w:t>
        </w:r>
      </w:hyperlink>
      <w:r w:rsidRPr="009210AE">
        <w:t xml:space="preserve">. –Заголовок з екрану. </w:t>
      </w:r>
    </w:p>
    <w:p w:rsidR="00521B79" w:rsidRPr="009210AE" w:rsidRDefault="00521B79" w:rsidP="00961112">
      <w:pPr>
        <w:numPr>
          <w:ilvl w:val="0"/>
          <w:numId w:val="76"/>
        </w:numPr>
        <w:tabs>
          <w:tab w:val="left" w:pos="567"/>
          <w:tab w:val="left" w:pos="742"/>
        </w:tabs>
        <w:suppressAutoHyphens w:val="0"/>
        <w:autoSpaceDE w:val="0"/>
        <w:autoSpaceDN w:val="0"/>
        <w:adjustRightInd w:val="0"/>
        <w:spacing w:line="360" w:lineRule="auto"/>
        <w:ind w:left="567" w:hanging="567"/>
        <w:jc w:val="both"/>
      </w:pPr>
      <w:r w:rsidRPr="009210AE">
        <w:rPr>
          <w:rFonts w:eastAsia="Calibri"/>
        </w:rPr>
        <w:t>Хуторской А.В. Ключевые компетенции как компонент личностно-ориентированной парадигмы образования // Народное образование. – 2003. – № 2. – С. 58-64.</w:t>
      </w:r>
    </w:p>
    <w:p w:rsidR="00521B79" w:rsidRPr="009210AE" w:rsidRDefault="00521B79" w:rsidP="00961112">
      <w:pPr>
        <w:numPr>
          <w:ilvl w:val="0"/>
          <w:numId w:val="76"/>
        </w:numPr>
        <w:tabs>
          <w:tab w:val="left" w:pos="567"/>
          <w:tab w:val="left" w:pos="742"/>
        </w:tabs>
        <w:suppressAutoHyphens w:val="0"/>
        <w:autoSpaceDE w:val="0"/>
        <w:autoSpaceDN w:val="0"/>
        <w:adjustRightInd w:val="0"/>
        <w:spacing w:line="360" w:lineRule="auto"/>
        <w:ind w:left="567" w:hanging="567"/>
        <w:jc w:val="both"/>
      </w:pPr>
      <w:r w:rsidRPr="009210AE">
        <w:rPr>
          <w:iCs/>
        </w:rPr>
        <w:t xml:space="preserve">Хуторской А.В. Определение общепредметного содержания и ключевых компетенций как характеристика нового подхода к конструированию образовательных стандартов. </w:t>
      </w:r>
      <w:r w:rsidRPr="009210AE">
        <w:rPr>
          <w:bCs/>
        </w:rPr>
        <w:t xml:space="preserve">– </w:t>
      </w:r>
      <w:r w:rsidRPr="009210AE">
        <w:t>[</w:t>
      </w:r>
      <w:r w:rsidRPr="009210AE">
        <w:rPr>
          <w:bCs/>
        </w:rPr>
        <w:t xml:space="preserve">Електронний ресурс] – Режим доступу: </w:t>
      </w:r>
      <w:r w:rsidRPr="009210AE">
        <w:t xml:space="preserve"> </w:t>
      </w:r>
      <w:hyperlink r:id="rId163" w:history="1">
        <w:r w:rsidRPr="009210AE">
          <w:rPr>
            <w:rStyle w:val="afc"/>
          </w:rPr>
          <w:t>http://www.eidos.ru/journal/2002/0423-1.htm</w:t>
        </w:r>
      </w:hyperlink>
      <w:r w:rsidRPr="009210AE">
        <w:t xml:space="preserve">. –Заголовок з екрану.  </w:t>
      </w:r>
    </w:p>
    <w:p w:rsidR="00521B79" w:rsidRPr="009210AE" w:rsidRDefault="00521B79" w:rsidP="00961112">
      <w:pPr>
        <w:numPr>
          <w:ilvl w:val="0"/>
          <w:numId w:val="76"/>
        </w:numPr>
        <w:tabs>
          <w:tab w:val="left" w:pos="567"/>
          <w:tab w:val="left" w:pos="742"/>
        </w:tabs>
        <w:suppressAutoHyphens w:val="0"/>
        <w:autoSpaceDE w:val="0"/>
        <w:autoSpaceDN w:val="0"/>
        <w:adjustRightInd w:val="0"/>
        <w:spacing w:line="360" w:lineRule="auto"/>
        <w:ind w:left="567" w:hanging="567"/>
        <w:jc w:val="both"/>
      </w:pPr>
      <w:r w:rsidRPr="009210AE">
        <w:rPr>
          <w:iCs/>
        </w:rPr>
        <w:t>Хуторской А.В.</w:t>
      </w:r>
      <w:r w:rsidRPr="009210AE">
        <w:t xml:space="preserve"> Технология проектирования ключевых и предметных компетенций // Интернет-журнал "Эйдос". - 2005. - 12 декабря</w:t>
      </w:r>
      <w:r w:rsidRPr="009210AE">
        <w:rPr>
          <w:iCs/>
        </w:rPr>
        <w:t xml:space="preserve">. </w:t>
      </w:r>
      <w:r w:rsidRPr="009210AE">
        <w:rPr>
          <w:bCs/>
        </w:rPr>
        <w:t xml:space="preserve">– </w:t>
      </w:r>
      <w:r w:rsidRPr="009210AE">
        <w:t>[</w:t>
      </w:r>
      <w:r w:rsidRPr="009210AE">
        <w:rPr>
          <w:bCs/>
        </w:rPr>
        <w:t xml:space="preserve">Електронний ресурс] – Режим доступу: </w:t>
      </w:r>
      <w:hyperlink r:id="rId164" w:history="1">
        <w:r w:rsidRPr="009210AE">
          <w:rPr>
            <w:rStyle w:val="afc"/>
          </w:rPr>
          <w:t>http://www.eidos.ru/journal/2005/ 1212.htm</w:t>
        </w:r>
      </w:hyperlink>
      <w:r w:rsidRPr="009210AE">
        <w:t xml:space="preserve">. – Заголовок з екрану.  </w:t>
      </w:r>
    </w:p>
    <w:p w:rsidR="00521B79" w:rsidRPr="009210AE" w:rsidRDefault="00521B79" w:rsidP="00961112">
      <w:pPr>
        <w:widowControl w:val="0"/>
        <w:numPr>
          <w:ilvl w:val="0"/>
          <w:numId w:val="76"/>
        </w:numPr>
        <w:shd w:val="clear" w:color="auto" w:fill="FFFFFF"/>
        <w:tabs>
          <w:tab w:val="left" w:pos="387"/>
          <w:tab w:val="left" w:pos="567"/>
        </w:tabs>
        <w:suppressAutoHyphens w:val="0"/>
        <w:autoSpaceDE w:val="0"/>
        <w:autoSpaceDN w:val="0"/>
        <w:adjustRightInd w:val="0"/>
        <w:spacing w:line="360" w:lineRule="auto"/>
        <w:ind w:left="567" w:right="33" w:hanging="567"/>
        <w:jc w:val="both"/>
        <w:rPr>
          <w:spacing w:val="-13"/>
        </w:rPr>
      </w:pPr>
      <w:r w:rsidRPr="009210AE">
        <w:rPr>
          <w:spacing w:val="-5"/>
        </w:rPr>
        <w:t>Цели тысячелетия в области развития (</w:t>
      </w:r>
      <w:r w:rsidRPr="009210AE">
        <w:rPr>
          <w:spacing w:val="-5"/>
          <w:lang w:val="en-US"/>
        </w:rPr>
        <w:t>MDG</w:t>
      </w:r>
      <w:r w:rsidRPr="009210AE">
        <w:rPr>
          <w:spacing w:val="-5"/>
        </w:rPr>
        <w:t>). – [Електронний ресурс]. –</w:t>
      </w:r>
      <w:r w:rsidRPr="009210AE">
        <w:t xml:space="preserve">Режим доступу: </w:t>
      </w:r>
      <w:hyperlink r:id="rId165" w:history="1">
        <w:r w:rsidRPr="009210AE">
          <w:rPr>
            <w:u w:val="single"/>
            <w:lang w:val="en-US"/>
          </w:rPr>
          <w:t>http</w:t>
        </w:r>
        <w:r w:rsidRPr="009210AE">
          <w:rPr>
            <w:u w:val="single"/>
          </w:rPr>
          <w:t>://</w:t>
        </w:r>
        <w:r w:rsidRPr="009210AE">
          <w:rPr>
            <w:u w:val="single"/>
            <w:lang w:val="en-US"/>
          </w:rPr>
          <w:t>www</w:t>
        </w:r>
        <w:r w:rsidRPr="009210AE">
          <w:rPr>
            <w:u w:val="single"/>
          </w:rPr>
          <w:t>.</w:t>
        </w:r>
        <w:r w:rsidRPr="009210AE">
          <w:rPr>
            <w:u w:val="single"/>
            <w:lang w:val="en-US"/>
          </w:rPr>
          <w:t>unido</w:t>
        </w:r>
        <w:r w:rsidRPr="009210AE">
          <w:rPr>
            <w:u w:val="single"/>
          </w:rPr>
          <w:t>.</w:t>
        </w:r>
        <w:r w:rsidRPr="009210AE">
          <w:rPr>
            <w:u w:val="single"/>
            <w:lang w:val="en-US"/>
          </w:rPr>
          <w:t>ru</w:t>
        </w:r>
        <w:r w:rsidRPr="009210AE">
          <w:rPr>
            <w:u w:val="single"/>
          </w:rPr>
          <w:t>/</w:t>
        </w:r>
        <w:r w:rsidRPr="009210AE">
          <w:rPr>
            <w:u w:val="single"/>
            <w:lang w:val="en-US"/>
          </w:rPr>
          <w:t>node</w:t>
        </w:r>
        <w:r w:rsidRPr="009210AE">
          <w:rPr>
            <w:u w:val="single"/>
          </w:rPr>
          <w:t>/13</w:t>
        </w:r>
      </w:hyperlink>
      <w:r w:rsidRPr="009210AE">
        <w:rPr>
          <w:u w:val="single"/>
        </w:rPr>
        <w:t xml:space="preserve">. </w:t>
      </w:r>
      <w:r w:rsidRPr="009210AE">
        <w:t xml:space="preserve">–Заголовок з екрану.  </w:t>
      </w:r>
    </w:p>
    <w:p w:rsidR="00521B79" w:rsidRPr="009210AE" w:rsidRDefault="00521B79" w:rsidP="00961112">
      <w:pPr>
        <w:numPr>
          <w:ilvl w:val="0"/>
          <w:numId w:val="76"/>
        </w:numPr>
        <w:tabs>
          <w:tab w:val="left" w:pos="567"/>
        </w:tabs>
        <w:suppressAutoHyphens w:val="0"/>
        <w:spacing w:before="100" w:beforeAutospacing="1" w:after="100" w:afterAutospacing="1" w:line="360" w:lineRule="auto"/>
        <w:ind w:left="567" w:hanging="567"/>
        <w:jc w:val="both"/>
        <w:outlineLvl w:val="1"/>
        <w:rPr>
          <w:bCs/>
        </w:rPr>
      </w:pPr>
      <w:r w:rsidRPr="009210AE">
        <w:rPr>
          <w:bCs/>
        </w:rPr>
        <w:t xml:space="preserve"> Цели развития тысячелетия и повестка дня в области развития после 2015 года</w:t>
      </w:r>
      <w:r w:rsidRPr="009210AE">
        <w:rPr>
          <w:spacing w:val="-5"/>
        </w:rPr>
        <w:t xml:space="preserve">. – [Електронний ресурс]. – </w:t>
      </w:r>
      <w:r w:rsidRPr="009210AE">
        <w:t xml:space="preserve">Режим доступу: </w:t>
      </w:r>
      <w:r w:rsidRPr="009210AE">
        <w:rPr>
          <w:bCs/>
          <w:sz w:val="36"/>
          <w:szCs w:val="36"/>
        </w:rPr>
        <w:t xml:space="preserve"> </w:t>
      </w:r>
      <w:hyperlink r:id="rId166" w:history="1">
        <w:r w:rsidRPr="009210AE">
          <w:rPr>
            <w:rStyle w:val="afc"/>
          </w:rPr>
          <w:t>http://www.un.org/ru/ecosoc/about/mdg.shtml</w:t>
        </w:r>
      </w:hyperlink>
      <w:r w:rsidRPr="009210AE">
        <w:t>. – Заголовок з екрану.</w:t>
      </w:r>
      <w:r w:rsidRPr="009210AE">
        <w:rPr>
          <w:bCs/>
        </w:rPr>
        <w:t xml:space="preserve"> </w:t>
      </w:r>
    </w:p>
    <w:p w:rsidR="00521B79" w:rsidRPr="009210AE" w:rsidRDefault="00521B79" w:rsidP="00961112">
      <w:pPr>
        <w:numPr>
          <w:ilvl w:val="0"/>
          <w:numId w:val="76"/>
        </w:numPr>
        <w:tabs>
          <w:tab w:val="left" w:pos="567"/>
        </w:tabs>
        <w:suppressAutoHyphens w:val="0"/>
        <w:spacing w:before="100" w:beforeAutospacing="1" w:after="100" w:afterAutospacing="1" w:line="360" w:lineRule="auto"/>
        <w:ind w:left="567" w:hanging="567"/>
        <w:jc w:val="both"/>
        <w:outlineLvl w:val="1"/>
        <w:rPr>
          <w:bCs/>
        </w:rPr>
      </w:pPr>
      <w:r w:rsidRPr="009210AE">
        <w:rPr>
          <w:rFonts w:ascii="TimesNewRoman" w:eastAsia="Calibri" w:hAnsi="TimesNewRoman" w:cs="TimesNewRoman"/>
        </w:rPr>
        <w:t>Чекмарев А.М., Тарасова Н.П., Сметанников Ю.В. Химия, ядерная энергетика и</w:t>
      </w:r>
      <w:r w:rsidRPr="009210AE">
        <w:rPr>
          <w:bCs/>
        </w:rPr>
        <w:t xml:space="preserve"> </w:t>
      </w:r>
      <w:r w:rsidRPr="009210AE">
        <w:rPr>
          <w:rFonts w:ascii="TimesNewRoman" w:eastAsia="Calibri" w:hAnsi="TimesNewRoman" w:cs="TimesNewRoman"/>
        </w:rPr>
        <w:t>устойчивое развитие. – М.: Академкнига, 2006. – 288 с.</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25" w:hanging="567"/>
        <w:jc w:val="both"/>
        <w:rPr>
          <w:spacing w:val="-5"/>
        </w:rPr>
      </w:pPr>
      <w:r w:rsidRPr="009210AE">
        <w:t xml:space="preserve"> Черваньов І.Г. Інвайронментологія – фундамент екологічної освіти // Екологічна освіта і виховання: досвід та перспективи. – К., 2000. – С. 39-42. </w:t>
      </w:r>
      <w:r w:rsidRPr="009210AE">
        <w:rPr>
          <w:bCs/>
        </w:rPr>
        <w:t xml:space="preserve">– </w:t>
      </w:r>
      <w:r w:rsidRPr="009210AE">
        <w:t>[</w:t>
      </w:r>
      <w:r w:rsidRPr="009210AE">
        <w:rPr>
          <w:bCs/>
        </w:rPr>
        <w:t xml:space="preserve">Електронний ресурс] – Режим доступу: </w:t>
      </w:r>
      <w:r w:rsidRPr="009210AE">
        <w:t xml:space="preserve"> ecoleague.colocall.com/ download.php?id=179. –Заголовок з екрану.   </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25" w:hanging="567"/>
        <w:jc w:val="both"/>
        <w:rPr>
          <w:spacing w:val="-5"/>
        </w:rPr>
      </w:pPr>
      <w:r w:rsidRPr="009210AE">
        <w:t xml:space="preserve">Чміль А.І., Зінчук Н.А.Компетентнісний підхід як основа впровадження інноваційних моделей організації навчального процесу в закладах післядипломної освіти // </w:t>
      </w:r>
      <w:hyperlink r:id="rId167" w:history="1">
        <w:r w:rsidRPr="009210AE">
          <w:rPr>
            <w:rStyle w:val="afc"/>
          </w:rPr>
          <w:t>Проблеми інноваційно-інвестиційного розвитку. НПЖ.</w:t>
        </w:r>
      </w:hyperlink>
      <w:r w:rsidRPr="009210AE">
        <w:t xml:space="preserve"> – 2011. – С.105-112. </w:t>
      </w:r>
      <w:r w:rsidRPr="009210AE">
        <w:rPr>
          <w:spacing w:val="-5"/>
        </w:rPr>
        <w:t xml:space="preserve">– [Електронний ресурс]. – </w:t>
      </w:r>
      <w:r w:rsidRPr="009210AE">
        <w:lastRenderedPageBreak/>
        <w:t xml:space="preserve">Режим доступу: </w:t>
      </w:r>
      <w:r w:rsidRPr="009210AE">
        <w:rPr>
          <w:bCs/>
          <w:sz w:val="36"/>
          <w:szCs w:val="36"/>
        </w:rPr>
        <w:t xml:space="preserve"> </w:t>
      </w:r>
      <w:hyperlink r:id="rId168" w:history="1">
        <w:r w:rsidRPr="009210AE">
          <w:rPr>
            <w:rStyle w:val="afc"/>
          </w:rPr>
          <w:t>http://nonproblem.com/node?page=13</w:t>
        </w:r>
      </w:hyperlink>
      <w:r w:rsidRPr="009210AE">
        <w:t>. – Заголовок з екрану.</w:t>
      </w:r>
      <w:r w:rsidRPr="009210AE">
        <w:rPr>
          <w:bCs/>
        </w:rPr>
        <w:t xml:space="preserve"> </w:t>
      </w:r>
      <w:r w:rsidRPr="009210AE">
        <w:t xml:space="preserve"> </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25" w:hanging="567"/>
        <w:jc w:val="both"/>
        <w:rPr>
          <w:spacing w:val="-5"/>
        </w:rPr>
      </w:pPr>
      <w:hyperlink r:id="rId169" w:tgtFrame="_blank" w:history="1">
        <w:r w:rsidRPr="009210AE">
          <w:t>Чубарук О.В</w:t>
        </w:r>
      </w:hyperlink>
      <w:hyperlink r:id="rId170" w:tgtFrame="_blank" w:history="1">
        <w:r w:rsidRPr="009210AE">
          <w:t>.</w:t>
        </w:r>
      </w:hyperlink>
      <w:r w:rsidRPr="009210AE">
        <w:rPr>
          <w:bCs/>
        </w:rPr>
        <w:t xml:space="preserve"> Теоретичні засади розвитку професійної компетентності вчителів філологічного профілю. </w:t>
      </w:r>
      <w:r w:rsidRPr="009210AE">
        <w:t>[</w:t>
      </w:r>
      <w:r w:rsidRPr="009210AE">
        <w:rPr>
          <w:bCs/>
        </w:rPr>
        <w:t xml:space="preserve">Електронний ресурс] – Режим доступу: </w:t>
      </w:r>
      <w:r w:rsidRPr="009210AE">
        <w:t xml:space="preserve"> </w:t>
      </w:r>
      <w:hyperlink r:id="rId171" w:history="1">
        <w:r w:rsidRPr="009210AE">
          <w:rPr>
            <w:rStyle w:val="afc"/>
            <w:iCs/>
          </w:rPr>
          <w:t>http://www.narodnaosvita.kiev.ua/vupysku/16/statti/chubaruk.htm</w:t>
        </w:r>
      </w:hyperlink>
      <w:r w:rsidRPr="009210AE">
        <w:rPr>
          <w:iCs/>
        </w:rPr>
        <w:t xml:space="preserve">. </w:t>
      </w:r>
      <w:r w:rsidRPr="009210AE">
        <w:t>– Заголовок з екрану.</w:t>
      </w:r>
      <w:r w:rsidRPr="009210AE">
        <w:rPr>
          <w:bCs/>
        </w:rPr>
        <w:t xml:space="preserve"> </w:t>
      </w:r>
      <w:r w:rsidRPr="009210AE">
        <w:rPr>
          <w:iCs/>
        </w:rPr>
        <w:t xml:space="preserve">  </w:t>
      </w:r>
    </w:p>
    <w:p w:rsidR="00521B79" w:rsidRPr="009210AE" w:rsidRDefault="00521B79" w:rsidP="00961112">
      <w:pPr>
        <w:widowControl w:val="0"/>
        <w:numPr>
          <w:ilvl w:val="0"/>
          <w:numId w:val="76"/>
        </w:numPr>
        <w:shd w:val="clear" w:color="auto" w:fill="FFFFFF"/>
        <w:tabs>
          <w:tab w:val="left" w:pos="567"/>
        </w:tabs>
        <w:suppressAutoHyphens w:val="0"/>
        <w:autoSpaceDE w:val="0"/>
        <w:autoSpaceDN w:val="0"/>
        <w:adjustRightInd w:val="0"/>
        <w:spacing w:line="360" w:lineRule="auto"/>
        <w:ind w:left="567" w:right="33" w:hanging="567"/>
        <w:jc w:val="both"/>
      </w:pPr>
      <w:r w:rsidRPr="009210AE">
        <w:t>Шаповалова Ольга Вікторівна. Адаптація господарського законодавства до вимог сталого розвитку: Автореф. дис. докт. юрид. наук: 12.00.04. — Донецьк, 2007. – 51 с.</w:t>
      </w:r>
      <w:r w:rsidRPr="009210AE">
        <w:rPr>
          <w:bCs/>
        </w:rPr>
        <w:t xml:space="preserve"> – </w:t>
      </w:r>
      <w:r w:rsidRPr="009210AE">
        <w:t>[</w:t>
      </w:r>
      <w:r w:rsidRPr="009210AE">
        <w:rPr>
          <w:bCs/>
        </w:rPr>
        <w:t xml:space="preserve">Електронний ресурс] – Режим доступу: </w:t>
      </w:r>
      <w:r w:rsidRPr="009210AE">
        <w:t xml:space="preserve"> </w:t>
      </w:r>
      <w:hyperlink r:id="rId172" w:history="1">
        <w:r w:rsidRPr="009210AE">
          <w:rPr>
            <w:rStyle w:val="afc"/>
          </w:rPr>
          <w:t>http://dysertaciya.org.ua/disertaciya_1_16.html</w:t>
        </w:r>
      </w:hyperlink>
      <w:r w:rsidRPr="009210AE">
        <w:t xml:space="preserve">. – Заголовок з екрану.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rPr>
      </w:pPr>
      <w:r w:rsidRPr="009210AE">
        <w:rPr>
          <w:rFonts w:eastAsia="Calibri"/>
        </w:rPr>
        <w:t>Шевченко Г.П. Концептуальна сутність компетентнісного підходу: європейський вимір // Реалізація європейського досвіду компетентнісного підходу у вищій школі України : матеріали методологічного семінару. – К.: Педагогічна думка, 2009. – С. 121-130.</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ascii="Arial" w:eastAsia="Calibri" w:hAnsi="Arial" w:cs="Arial"/>
        </w:rPr>
      </w:pPr>
      <w:r w:rsidRPr="009210AE">
        <w:t>Шевчук В.Я. Глобальна місія України і національна модель сталого розвитку // Економіст, 2006. - №1. – С.62-65.</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uk-UA"/>
        </w:rPr>
        <w:t>Шевчук В.Я., Белявский Г.О., Саталкін Ю.М., Навроцький В.М. Ноосферогенез і гармонійний розвиток. – К.: Геопринт, 2002. – 127 с.</w:t>
      </w:r>
    </w:p>
    <w:p w:rsidR="00521B79" w:rsidRPr="009210AE" w:rsidRDefault="00521B79" w:rsidP="00961112">
      <w:pPr>
        <w:pStyle w:val="affffffff7"/>
        <w:numPr>
          <w:ilvl w:val="0"/>
          <w:numId w:val="76"/>
        </w:numPr>
        <w:shd w:val="clear" w:color="auto" w:fill="FFFFFF"/>
        <w:tabs>
          <w:tab w:val="left" w:pos="567"/>
        </w:tabs>
        <w:suppressAutoHyphens w:val="0"/>
        <w:spacing w:line="360" w:lineRule="auto"/>
        <w:ind w:left="567" w:hanging="567"/>
      </w:pPr>
      <w:r w:rsidRPr="009210AE">
        <w:t>Швейцер, А. Культура и этика</w:t>
      </w:r>
      <w:r w:rsidRPr="009210AE">
        <w:rPr>
          <w:lang w:val="uk-UA"/>
        </w:rPr>
        <w:t>.</w:t>
      </w:r>
      <w:r w:rsidRPr="009210AE">
        <w:t xml:space="preserve"> Текст. / А. Швейцер. </w:t>
      </w:r>
      <w:r w:rsidRPr="009210AE">
        <w:rPr>
          <w:lang w:val="uk-UA"/>
        </w:rPr>
        <w:t xml:space="preserve">– </w:t>
      </w:r>
      <w:r w:rsidRPr="009210AE">
        <w:t>М.: Прогресс, 1973. –</w:t>
      </w:r>
      <w:r w:rsidRPr="009210AE">
        <w:rPr>
          <w:lang w:val="uk-UA"/>
        </w:rPr>
        <w:t xml:space="preserve"> </w:t>
      </w:r>
      <w:r w:rsidRPr="009210AE">
        <w:t xml:space="preserve">151 с. </w:t>
      </w:r>
    </w:p>
    <w:p w:rsidR="00521B79" w:rsidRPr="009210AE" w:rsidRDefault="00521B79" w:rsidP="00961112">
      <w:pPr>
        <w:pStyle w:val="affffffff7"/>
        <w:numPr>
          <w:ilvl w:val="0"/>
          <w:numId w:val="76"/>
        </w:numPr>
        <w:shd w:val="clear" w:color="auto" w:fill="FFFFFF"/>
        <w:tabs>
          <w:tab w:val="left" w:pos="567"/>
        </w:tabs>
        <w:suppressAutoHyphens w:val="0"/>
        <w:spacing w:line="360" w:lineRule="auto"/>
        <w:ind w:left="567" w:hanging="567"/>
      </w:pPr>
      <w:r w:rsidRPr="009210AE">
        <w:t>Шелер М. Формализм в этике и материальная этика ценности</w:t>
      </w:r>
      <w:r w:rsidRPr="009210AE">
        <w:rPr>
          <w:lang w:val="uk-UA"/>
        </w:rPr>
        <w:t>.</w:t>
      </w:r>
      <w:r w:rsidRPr="009210AE">
        <w:t xml:space="preserve"> Текст. : избранные произведения / М. Шелер.</w:t>
      </w:r>
      <w:r w:rsidRPr="009210AE">
        <w:rPr>
          <w:lang w:val="uk-UA"/>
        </w:rPr>
        <w:t xml:space="preserve"> – </w:t>
      </w:r>
      <w:r w:rsidRPr="009210AE">
        <w:t xml:space="preserve">М., 1994. – 412 с. </w:t>
      </w:r>
    </w:p>
    <w:p w:rsidR="00521B79" w:rsidRPr="009210AE" w:rsidRDefault="00521B79" w:rsidP="00961112">
      <w:pPr>
        <w:pStyle w:val="affffffff7"/>
        <w:numPr>
          <w:ilvl w:val="0"/>
          <w:numId w:val="76"/>
        </w:numPr>
        <w:shd w:val="clear" w:color="auto" w:fill="FFFFFF"/>
        <w:tabs>
          <w:tab w:val="left" w:pos="567"/>
        </w:tabs>
        <w:suppressAutoHyphens w:val="0"/>
        <w:spacing w:line="360" w:lineRule="auto"/>
        <w:ind w:left="567" w:hanging="567"/>
      </w:pPr>
      <w:r w:rsidRPr="009210AE">
        <w:rPr>
          <w:rFonts w:eastAsia="Calibri"/>
        </w:rPr>
        <w:t>Шишов С. Е. Понятие компетенции в контексте качества образования // Стандарты и</w:t>
      </w:r>
      <w:r w:rsidRPr="009210AE">
        <w:rPr>
          <w:rFonts w:eastAsia="Calibri"/>
          <w:lang w:val="uk-UA"/>
        </w:rPr>
        <w:t xml:space="preserve"> </w:t>
      </w:r>
      <w:r w:rsidRPr="009210AE">
        <w:rPr>
          <w:rFonts w:eastAsia="Calibri"/>
        </w:rPr>
        <w:t>мониторинг в образовании. – 1999. – № 2. – С. 30-34.</w:t>
      </w:r>
    </w:p>
    <w:p w:rsidR="00521B79" w:rsidRPr="009210AE" w:rsidRDefault="00521B79" w:rsidP="00961112">
      <w:pPr>
        <w:pStyle w:val="affffffff7"/>
        <w:numPr>
          <w:ilvl w:val="0"/>
          <w:numId w:val="76"/>
        </w:numPr>
        <w:shd w:val="clear" w:color="auto" w:fill="FFFFFF"/>
        <w:tabs>
          <w:tab w:val="left" w:pos="567"/>
        </w:tabs>
        <w:suppressAutoHyphens w:val="0"/>
        <w:spacing w:line="360" w:lineRule="auto"/>
        <w:ind w:left="567" w:hanging="567"/>
        <w:rPr>
          <w:lang w:val="uk-UA"/>
        </w:rPr>
      </w:pPr>
      <w:r w:rsidRPr="009210AE">
        <w:rPr>
          <w:lang w:val="uk-UA"/>
        </w:rPr>
        <w:t xml:space="preserve">Шролик Г.П. </w:t>
      </w:r>
      <w:r w:rsidRPr="009210AE">
        <w:rPr>
          <w:rFonts w:eastAsia="Calibri"/>
          <w:bCs/>
          <w:lang w:val="uk-UA"/>
        </w:rPr>
        <w:t>К</w:t>
      </w:r>
      <w:r w:rsidRPr="009210AE">
        <w:rPr>
          <w:rFonts w:eastAsia="Calibri"/>
          <w:lang w:val="uk-UA"/>
        </w:rPr>
        <w:t xml:space="preserve">омпетентність майбутніх фахівців – визначальний фактор підвищення якості вищої освіти україни в умовах глобалізації. </w:t>
      </w:r>
      <w:r w:rsidRPr="009210AE">
        <w:rPr>
          <w:lang w:val="uk-UA"/>
        </w:rPr>
        <w:t xml:space="preserve">Черкаський національний університет ім. Богдана Хмельницького.  </w:t>
      </w:r>
      <w:r w:rsidRPr="009210AE">
        <w:t xml:space="preserve">Випуск 120. Серія </w:t>
      </w:r>
      <w:r w:rsidRPr="009210AE">
        <w:rPr>
          <w:lang w:val="uk-UA"/>
        </w:rPr>
        <w:t>"П</w:t>
      </w:r>
      <w:r w:rsidRPr="009210AE">
        <w:t>едагогічні науки</w:t>
      </w:r>
      <w:r w:rsidRPr="009210AE">
        <w:rPr>
          <w:lang w:val="uk-UA"/>
        </w:rPr>
        <w:t>"</w:t>
      </w:r>
      <w:r w:rsidRPr="009210AE">
        <w:t xml:space="preserve">. </w:t>
      </w:r>
      <w:r w:rsidRPr="009210AE">
        <w:rPr>
          <w:rFonts w:eastAsia="Calibri"/>
          <w:lang w:val="uk-UA"/>
        </w:rPr>
        <w:t xml:space="preserve"> С.59-63. </w:t>
      </w:r>
      <w:r w:rsidRPr="009210AE">
        <w:rPr>
          <w:rStyle w:val="aff7"/>
          <w:rFonts w:eastAsia="Arial Unicode MS"/>
          <w:b w:val="0"/>
          <w:lang w:val="uk-UA"/>
        </w:rPr>
        <w:t>–</w:t>
      </w:r>
      <w:r w:rsidRPr="009210AE">
        <w:rPr>
          <w:rStyle w:val="aff7"/>
          <w:rFonts w:eastAsia="Arial Unicode MS"/>
          <w:lang w:val="uk-UA"/>
        </w:rPr>
        <w:t xml:space="preserve"> </w:t>
      </w:r>
      <w:r w:rsidRPr="009210AE">
        <w:t>[</w:t>
      </w:r>
      <w:r w:rsidRPr="009210AE">
        <w:rPr>
          <w:bCs/>
        </w:rPr>
        <w:t>Електронний ресурс] – Режим доступу:</w:t>
      </w:r>
      <w:r w:rsidRPr="009210AE">
        <w:t xml:space="preserve"> </w:t>
      </w:r>
      <w:hyperlink r:id="rId173" w:history="1">
        <w:r w:rsidRPr="009210AE">
          <w:rPr>
            <w:rStyle w:val="afc"/>
            <w:rFonts w:eastAsia="Calibri"/>
          </w:rPr>
          <w:t>http://www.nbuv.gov.ua/portal/soc_gum/vchu/N120/N120</w:t>
        </w:r>
        <w:r w:rsidRPr="009210AE">
          <w:rPr>
            <w:rStyle w:val="afc"/>
            <w:rFonts w:eastAsia="Calibri"/>
            <w:lang w:val="en-US"/>
          </w:rPr>
          <w:t>p</w:t>
        </w:r>
        <w:r w:rsidRPr="009210AE">
          <w:rPr>
            <w:rStyle w:val="afc"/>
            <w:rFonts w:eastAsia="Calibri"/>
          </w:rPr>
          <w:t>059-063.html</w:t>
        </w:r>
      </w:hyperlink>
      <w:r w:rsidRPr="009210AE">
        <w:rPr>
          <w:rFonts w:eastAsia="Calibri"/>
          <w:bCs/>
        </w:rPr>
        <w:t>.</w:t>
      </w:r>
      <w:r w:rsidRPr="009210AE">
        <w:rPr>
          <w:rFonts w:eastAsia="Calibri"/>
          <w:lang w:val="uk-UA"/>
        </w:rPr>
        <w:t xml:space="preserve"> </w:t>
      </w:r>
      <w:r w:rsidRPr="009210AE">
        <w:rPr>
          <w:rStyle w:val="afff0"/>
        </w:rPr>
        <w:t>– Заголовок з екрану.</w:t>
      </w:r>
    </w:p>
    <w:p w:rsidR="00521B79" w:rsidRPr="009210AE" w:rsidRDefault="00521B79" w:rsidP="00961112">
      <w:pPr>
        <w:pStyle w:val="affffffff7"/>
        <w:numPr>
          <w:ilvl w:val="0"/>
          <w:numId w:val="76"/>
        </w:numPr>
        <w:shd w:val="clear" w:color="auto" w:fill="FFFFFF"/>
        <w:tabs>
          <w:tab w:val="left" w:pos="567"/>
        </w:tabs>
        <w:suppressAutoHyphens w:val="0"/>
        <w:spacing w:line="360" w:lineRule="auto"/>
        <w:ind w:left="567" w:hanging="567"/>
        <w:rPr>
          <w:lang w:val="uk-UA"/>
        </w:rPr>
      </w:pPr>
      <w:r w:rsidRPr="009210AE">
        <w:rPr>
          <w:lang w:val="uk-UA"/>
        </w:rPr>
        <w:t>Шубравська О. Сталий економічний розвиток: поняття і напрями досліджень // Економіка України. – 2005. - №1. – С.36-42.</w:t>
      </w:r>
    </w:p>
    <w:p w:rsidR="00521B79" w:rsidRPr="009210AE" w:rsidRDefault="00521B79" w:rsidP="00961112">
      <w:pPr>
        <w:pStyle w:val="affffffff7"/>
        <w:numPr>
          <w:ilvl w:val="0"/>
          <w:numId w:val="76"/>
        </w:numPr>
        <w:shd w:val="clear" w:color="auto" w:fill="FFFFFF"/>
        <w:tabs>
          <w:tab w:val="left" w:pos="567"/>
        </w:tabs>
        <w:suppressAutoHyphens w:val="0"/>
        <w:spacing w:line="360" w:lineRule="auto"/>
        <w:ind w:left="567" w:hanging="567"/>
        <w:rPr>
          <w:lang w:val="uk-UA"/>
        </w:rPr>
      </w:pPr>
      <w:r w:rsidRPr="009210AE">
        <w:rPr>
          <w:lang w:val="uk-UA"/>
        </w:rPr>
        <w:t>Шувар І.А. Екологічна освіта і виховання – шлях до подолання екологічної кризи в Україні / Наука і методика: Збірник науково-методичних праць // Ред. кол.: Т.Д. Іщенко (гол. ред.) та ін. – К.: Аграрна освіта, 2007. – Вип. 12. – С.57-61.</w:t>
      </w:r>
    </w:p>
    <w:p w:rsidR="00521B79" w:rsidRPr="009210AE" w:rsidRDefault="00521B79" w:rsidP="00961112">
      <w:pPr>
        <w:pStyle w:val="affffffff7"/>
        <w:numPr>
          <w:ilvl w:val="0"/>
          <w:numId w:val="76"/>
        </w:numPr>
        <w:shd w:val="clear" w:color="auto" w:fill="FFFFFF"/>
        <w:tabs>
          <w:tab w:val="left" w:pos="567"/>
        </w:tabs>
        <w:suppressAutoHyphens w:val="0"/>
        <w:spacing w:line="360" w:lineRule="auto"/>
        <w:ind w:left="567" w:hanging="567"/>
        <w:rPr>
          <w:lang w:val="uk-UA"/>
        </w:rPr>
      </w:pPr>
      <w:r w:rsidRPr="009210AE">
        <w:rPr>
          <w:bCs/>
          <w:lang w:val="uk-UA"/>
        </w:rPr>
        <w:t>Шувар І.А. Екологічні основи збалансованого природокористування: навчальний посібник / Іван Шувар, Володимир Снітинський, Володимир Бальковський. – Львів, Чернівці: Книги - ХХІ, 2011. – 759 с.</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uk-UA"/>
        </w:rPr>
        <w:lastRenderedPageBreak/>
        <w:t xml:space="preserve">Элиас В.В. </w:t>
      </w:r>
      <w:r w:rsidRPr="009210AE">
        <w:rPr>
          <w:rStyle w:val="aff7"/>
          <w:rFonts w:eastAsia="Arial Unicode MS"/>
          <w:b w:val="0"/>
          <w:lang w:val="uk-UA"/>
        </w:rPr>
        <w:t>Обзор важнейших международных соглашений в области образования для устойчивого развития. –</w:t>
      </w:r>
      <w:r w:rsidRPr="009210AE">
        <w:rPr>
          <w:rStyle w:val="aff7"/>
          <w:rFonts w:eastAsia="Arial Unicode MS"/>
          <w:lang w:val="uk-UA"/>
        </w:rPr>
        <w:t xml:space="preserve"> </w:t>
      </w:r>
      <w:r w:rsidRPr="009210AE">
        <w:t>[</w:t>
      </w:r>
      <w:r w:rsidRPr="009210AE">
        <w:rPr>
          <w:bCs/>
        </w:rPr>
        <w:t>Електронний ресурс] – Режим доступу:</w:t>
      </w:r>
      <w:r w:rsidRPr="009210AE">
        <w:t xml:space="preserve"> </w:t>
      </w:r>
      <w:hyperlink r:id="rId174" w:history="1">
        <w:r w:rsidRPr="009210AE">
          <w:rPr>
            <w:rStyle w:val="afc"/>
          </w:rPr>
          <w:t>http://www.ecoaccord.org/edu/Obzor-Int.agreements.htm</w:t>
        </w:r>
      </w:hyperlink>
      <w:r w:rsidRPr="009210AE">
        <w:rPr>
          <w:lang w:val="uk-UA"/>
        </w:rPr>
        <w:t>.</w:t>
      </w:r>
      <w:r w:rsidRPr="009210AE">
        <w:rPr>
          <w:rStyle w:val="afff0"/>
        </w:rPr>
        <w:t xml:space="preserve"> – Заголовок з екрану.</w:t>
      </w:r>
    </w:p>
    <w:p w:rsidR="00521B79" w:rsidRPr="009210AE" w:rsidRDefault="00521B79" w:rsidP="00961112">
      <w:pPr>
        <w:pStyle w:val="affffffff7"/>
        <w:numPr>
          <w:ilvl w:val="0"/>
          <w:numId w:val="76"/>
        </w:numPr>
        <w:tabs>
          <w:tab w:val="left" w:pos="567"/>
        </w:tabs>
        <w:suppressAutoHyphens w:val="0"/>
        <w:autoSpaceDE w:val="0"/>
        <w:autoSpaceDN w:val="0"/>
        <w:adjustRightInd w:val="0"/>
        <w:spacing w:line="360" w:lineRule="auto"/>
        <w:ind w:left="567" w:hanging="567"/>
        <w:rPr>
          <w:rStyle w:val="afff0"/>
          <w:rFonts w:eastAsia="Calibri"/>
          <w:i w:val="0"/>
          <w:iCs w:val="0"/>
        </w:rPr>
      </w:pPr>
      <w:r w:rsidRPr="009210AE">
        <w:rPr>
          <w:lang w:val="uk-UA"/>
        </w:rPr>
        <w:t>Элиас В.В.</w:t>
      </w:r>
      <w:r w:rsidRPr="009210AE">
        <w:rPr>
          <w:bCs/>
        </w:rPr>
        <w:t xml:space="preserve"> Навстречу Десятилетию ООН</w:t>
      </w:r>
      <w:r w:rsidRPr="009210AE">
        <w:rPr>
          <w:bCs/>
          <w:lang w:val="uk-UA"/>
        </w:rPr>
        <w:t xml:space="preserve"> </w:t>
      </w:r>
      <w:r w:rsidRPr="009210AE">
        <w:rPr>
          <w:bCs/>
        </w:rPr>
        <w:t>по образованию в интересах устойчивого развития</w:t>
      </w:r>
      <w:r w:rsidRPr="009210AE">
        <w:rPr>
          <w:rStyle w:val="aff7"/>
          <w:rFonts w:eastAsia="Arial Unicode MS"/>
          <w:b w:val="0"/>
          <w:lang w:val="uk-UA"/>
        </w:rPr>
        <w:t>. –</w:t>
      </w:r>
      <w:r w:rsidRPr="009210AE">
        <w:rPr>
          <w:rStyle w:val="aff7"/>
          <w:rFonts w:eastAsia="Arial Unicode MS"/>
          <w:lang w:val="uk-UA"/>
        </w:rPr>
        <w:t xml:space="preserve"> </w:t>
      </w:r>
      <w:r w:rsidRPr="009210AE">
        <w:t>[</w:t>
      </w:r>
      <w:r w:rsidRPr="009210AE">
        <w:rPr>
          <w:bCs/>
        </w:rPr>
        <w:t>Електронний ресурс] – Режим доступу:</w:t>
      </w:r>
      <w:r w:rsidRPr="009210AE">
        <w:t xml:space="preserve"> </w:t>
      </w:r>
      <w:hyperlink r:id="rId175" w:history="1">
        <w:r w:rsidRPr="009210AE">
          <w:rPr>
            <w:rStyle w:val="afc"/>
          </w:rPr>
          <w:t>http://www.ecoaccord.org/edu/esd_general_web.htm</w:t>
        </w:r>
      </w:hyperlink>
      <w:r w:rsidRPr="009210AE">
        <w:rPr>
          <w:lang w:val="uk-UA"/>
        </w:rPr>
        <w:t>.</w:t>
      </w:r>
      <w:r w:rsidRPr="009210AE">
        <w:rPr>
          <w:rStyle w:val="afff0"/>
        </w:rPr>
        <w:t xml:space="preserve"> –Заголовок з екрану.</w:t>
      </w:r>
    </w:p>
    <w:p w:rsidR="00521B79" w:rsidRPr="009210AE" w:rsidRDefault="00521B79" w:rsidP="00961112">
      <w:pPr>
        <w:pStyle w:val="affffffff7"/>
        <w:numPr>
          <w:ilvl w:val="0"/>
          <w:numId w:val="76"/>
        </w:numPr>
        <w:shd w:val="clear" w:color="auto" w:fill="FFFFFF"/>
        <w:tabs>
          <w:tab w:val="left" w:pos="567"/>
        </w:tabs>
        <w:suppressAutoHyphens w:val="0"/>
        <w:autoSpaceDE w:val="0"/>
        <w:autoSpaceDN w:val="0"/>
        <w:adjustRightInd w:val="0"/>
        <w:spacing w:line="360" w:lineRule="auto"/>
        <w:ind w:left="567" w:hanging="567"/>
        <w:rPr>
          <w:rFonts w:eastAsia="Calibri"/>
        </w:rPr>
      </w:pPr>
      <w:r w:rsidRPr="009210AE">
        <w:rPr>
          <w:bCs/>
        </w:rPr>
        <w:t>Энциклопедия систем обеспечения. Знания об устойчивом развитии: в 3 т: пер. с англ.</w:t>
      </w:r>
      <w:r w:rsidRPr="009210AE">
        <w:rPr>
          <w:bCs/>
          <w:lang w:val="uk-UA"/>
        </w:rPr>
        <w:t xml:space="preserve"> –</w:t>
      </w:r>
      <w:r w:rsidRPr="009210AE">
        <w:rPr>
          <w:bCs/>
        </w:rPr>
        <w:t xml:space="preserve"> М.: Магистр-Пресс: Юнеско, 2005</w:t>
      </w:r>
      <w:r w:rsidRPr="009210AE">
        <w:rPr>
          <w:b/>
          <w:bCs/>
        </w:rPr>
        <w:t>.</w:t>
      </w:r>
      <w:r w:rsidRPr="009210AE">
        <w:rPr>
          <w:b/>
          <w:bCs/>
          <w:sz w:val="27"/>
          <w:szCs w:val="27"/>
        </w:rPr>
        <w:t xml:space="preserve"> </w:t>
      </w:r>
      <w:r w:rsidRPr="009210AE">
        <w:rPr>
          <w:rStyle w:val="aff7"/>
          <w:rFonts w:eastAsia="Arial Unicode MS"/>
          <w:b w:val="0"/>
        </w:rPr>
        <w:t>Т. 1</w:t>
      </w:r>
      <w:r w:rsidRPr="009210AE">
        <w:rPr>
          <w:rStyle w:val="apple-converted-space"/>
        </w:rPr>
        <w:t> </w:t>
      </w:r>
      <w:r w:rsidRPr="009210AE">
        <w:rPr>
          <w:rStyle w:val="aff7"/>
          <w:rFonts w:eastAsia="Arial Unicode MS"/>
        </w:rPr>
        <w:t>/</w:t>
      </w:r>
      <w:r w:rsidRPr="009210AE">
        <w:rPr>
          <w:rStyle w:val="apple-converted-space"/>
          <w:bCs/>
        </w:rPr>
        <w:t> </w:t>
      </w:r>
      <w:r w:rsidRPr="009210AE">
        <w:rPr>
          <w:rStyle w:val="afff0"/>
          <w:bCs/>
        </w:rPr>
        <w:t>ред. С.Б. Созинов</w:t>
      </w:r>
      <w:r w:rsidRPr="009210AE">
        <w:rPr>
          <w:rStyle w:val="afff0"/>
        </w:rPr>
        <w:t>.</w:t>
      </w:r>
      <w:r w:rsidRPr="009210AE">
        <w:rPr>
          <w:rStyle w:val="apple-converted-space"/>
          <w:iCs/>
        </w:rPr>
        <w:t> </w:t>
      </w:r>
      <w:r w:rsidRPr="009210AE">
        <w:t xml:space="preserve">- М. : Магистр-Пресс [и др.], 2005. – 1302 с. </w:t>
      </w:r>
    </w:p>
    <w:p w:rsidR="00521B79" w:rsidRPr="009210AE" w:rsidRDefault="00521B79" w:rsidP="00961112">
      <w:pPr>
        <w:pStyle w:val="affffffff7"/>
        <w:numPr>
          <w:ilvl w:val="0"/>
          <w:numId w:val="76"/>
        </w:numPr>
        <w:shd w:val="clear" w:color="auto" w:fill="FFFFFF"/>
        <w:tabs>
          <w:tab w:val="left" w:pos="567"/>
        </w:tabs>
        <w:suppressAutoHyphens w:val="0"/>
        <w:autoSpaceDE w:val="0"/>
        <w:autoSpaceDN w:val="0"/>
        <w:adjustRightInd w:val="0"/>
        <w:spacing w:line="360" w:lineRule="auto"/>
        <w:ind w:left="567" w:hanging="567"/>
      </w:pPr>
      <w:r w:rsidRPr="009210AE">
        <w:rPr>
          <w:rStyle w:val="aff7"/>
          <w:rFonts w:eastAsia="Arial Unicode MS"/>
          <w:b w:val="0"/>
        </w:rPr>
        <w:t>Энциклопедия систем жизнеобеспечения. Знания об устойчивом развитии : В 3 т. Т. 2</w:t>
      </w:r>
      <w:r w:rsidRPr="009210AE">
        <w:rPr>
          <w:rStyle w:val="aff7"/>
          <w:rFonts w:eastAsia="Arial Unicode MS"/>
          <w:b w:val="0"/>
          <w:lang w:val="uk-UA"/>
        </w:rPr>
        <w:t>,</w:t>
      </w:r>
      <w:r w:rsidRPr="009210AE">
        <w:rPr>
          <w:rStyle w:val="aff7"/>
          <w:rFonts w:eastAsia="Arial Unicode MS"/>
          <w:b w:val="0"/>
        </w:rPr>
        <w:t xml:space="preserve"> Т. 3 /</w:t>
      </w:r>
      <w:r w:rsidRPr="009210AE">
        <w:rPr>
          <w:rStyle w:val="apple-converted-space"/>
          <w:b/>
          <w:bCs/>
        </w:rPr>
        <w:t> </w:t>
      </w:r>
      <w:r w:rsidRPr="009210AE">
        <w:rPr>
          <w:rStyle w:val="afff0"/>
          <w:bCs/>
        </w:rPr>
        <w:t>ред.: Е.Е.Демидова, С.И.Григорьев</w:t>
      </w:r>
      <w:r w:rsidRPr="009210AE">
        <w:rPr>
          <w:i/>
        </w:rPr>
        <w:t>.</w:t>
      </w:r>
      <w:r w:rsidRPr="009210AE">
        <w:rPr>
          <w:b/>
        </w:rPr>
        <w:t xml:space="preserve"> -</w:t>
      </w:r>
      <w:r w:rsidRPr="009210AE">
        <w:t xml:space="preserve"> М. : Магистр-Пресс [и др.], 2005. – 1272 с.</w:t>
      </w:r>
    </w:p>
    <w:p w:rsidR="00521B79" w:rsidRPr="009210AE" w:rsidRDefault="00521B79" w:rsidP="00961112">
      <w:pPr>
        <w:pStyle w:val="affffffff7"/>
        <w:numPr>
          <w:ilvl w:val="0"/>
          <w:numId w:val="76"/>
        </w:numPr>
        <w:tabs>
          <w:tab w:val="left" w:pos="567"/>
        </w:tabs>
        <w:suppressAutoHyphens w:val="0"/>
        <w:autoSpaceDE w:val="0"/>
        <w:autoSpaceDN w:val="0"/>
        <w:adjustRightInd w:val="0"/>
        <w:spacing w:line="360" w:lineRule="auto"/>
        <w:ind w:left="567" w:hanging="567"/>
        <w:rPr>
          <w:rFonts w:eastAsia="Calibri"/>
          <w:lang w:val="en-US"/>
        </w:rPr>
      </w:pPr>
      <w:r w:rsidRPr="009210AE">
        <w:rPr>
          <w:rFonts w:eastAsia="Calibri"/>
        </w:rPr>
        <w:t>Ягупов В. В., Свистун В. І</w:t>
      </w:r>
      <w:r w:rsidRPr="009210AE">
        <w:rPr>
          <w:rFonts w:eastAsia="Calibri"/>
          <w:i/>
          <w:iCs/>
        </w:rPr>
        <w:t xml:space="preserve">. </w:t>
      </w:r>
      <w:r w:rsidRPr="009210AE">
        <w:rPr>
          <w:rFonts w:eastAsia="Calibri"/>
        </w:rPr>
        <w:t>Компетентнісний підхід до підготовки фахівців у системі вищої</w:t>
      </w:r>
      <w:r w:rsidRPr="009210AE">
        <w:rPr>
          <w:rFonts w:eastAsia="Calibri"/>
          <w:lang w:val="uk-UA"/>
        </w:rPr>
        <w:t xml:space="preserve"> </w:t>
      </w:r>
      <w:r w:rsidRPr="009210AE">
        <w:rPr>
          <w:rFonts w:eastAsia="Calibri"/>
        </w:rPr>
        <w:t>освіти // Наукові записки НаУКМА. Серія</w:t>
      </w:r>
      <w:r w:rsidRPr="009210AE">
        <w:rPr>
          <w:rFonts w:eastAsia="Calibri"/>
          <w:lang w:val="en-US"/>
        </w:rPr>
        <w:t xml:space="preserve"> «</w:t>
      </w:r>
      <w:r w:rsidRPr="009210AE">
        <w:rPr>
          <w:rFonts w:eastAsia="Calibri"/>
        </w:rPr>
        <w:t>Педагогічні</w:t>
      </w:r>
      <w:r w:rsidRPr="009210AE">
        <w:rPr>
          <w:rFonts w:eastAsia="Calibri"/>
          <w:lang w:val="en-US"/>
        </w:rPr>
        <w:t xml:space="preserve">, </w:t>
      </w:r>
      <w:r w:rsidRPr="009210AE">
        <w:rPr>
          <w:rFonts w:eastAsia="Calibri"/>
        </w:rPr>
        <w:t>психологічні</w:t>
      </w:r>
      <w:r w:rsidRPr="009210AE">
        <w:rPr>
          <w:rFonts w:eastAsia="Calibri"/>
          <w:lang w:val="en-US"/>
        </w:rPr>
        <w:t xml:space="preserve"> </w:t>
      </w:r>
      <w:r w:rsidRPr="009210AE">
        <w:rPr>
          <w:rFonts w:eastAsia="Calibri"/>
        </w:rPr>
        <w:t>науки</w:t>
      </w:r>
      <w:r w:rsidRPr="009210AE">
        <w:rPr>
          <w:rFonts w:eastAsia="Calibri"/>
          <w:lang w:val="en-US"/>
        </w:rPr>
        <w:t xml:space="preserve"> </w:t>
      </w:r>
      <w:r w:rsidRPr="009210AE">
        <w:rPr>
          <w:rFonts w:eastAsia="Calibri"/>
        </w:rPr>
        <w:t>та</w:t>
      </w:r>
      <w:r w:rsidRPr="009210AE">
        <w:rPr>
          <w:rFonts w:eastAsia="Calibri"/>
          <w:lang w:val="en-US"/>
        </w:rPr>
        <w:t xml:space="preserve"> </w:t>
      </w:r>
      <w:r w:rsidRPr="009210AE">
        <w:rPr>
          <w:rFonts w:eastAsia="Calibri"/>
        </w:rPr>
        <w:t>соціальна</w:t>
      </w:r>
      <w:r w:rsidRPr="009210AE">
        <w:rPr>
          <w:rFonts w:eastAsia="Calibri"/>
          <w:lang w:val="en-US"/>
        </w:rPr>
        <w:t xml:space="preserve"> </w:t>
      </w:r>
      <w:r w:rsidRPr="009210AE">
        <w:rPr>
          <w:rFonts w:eastAsia="Calibri"/>
        </w:rPr>
        <w:t>робота</w:t>
      </w:r>
      <w:r w:rsidRPr="009210AE">
        <w:rPr>
          <w:rFonts w:eastAsia="Calibri"/>
          <w:lang w:val="en-US"/>
        </w:rPr>
        <w:t xml:space="preserve">». – </w:t>
      </w:r>
      <w:r w:rsidRPr="009210AE">
        <w:rPr>
          <w:rFonts w:eastAsia="Calibri"/>
        </w:rPr>
        <w:t>Т</w:t>
      </w:r>
      <w:r w:rsidRPr="009210AE">
        <w:rPr>
          <w:rFonts w:eastAsia="Calibri"/>
          <w:lang w:val="en-US"/>
        </w:rPr>
        <w:t>.</w:t>
      </w:r>
      <w:r w:rsidRPr="009210AE">
        <w:rPr>
          <w:rFonts w:eastAsia="Calibri"/>
          <w:lang w:val="uk-UA"/>
        </w:rPr>
        <w:t xml:space="preserve"> </w:t>
      </w:r>
      <w:r w:rsidRPr="009210AE">
        <w:rPr>
          <w:rFonts w:eastAsia="Calibri"/>
          <w:lang w:val="en-US"/>
        </w:rPr>
        <w:t xml:space="preserve">71. – 2007. – </w:t>
      </w:r>
      <w:r w:rsidRPr="009210AE">
        <w:rPr>
          <w:rFonts w:eastAsia="Calibri"/>
        </w:rPr>
        <w:t>С</w:t>
      </w:r>
      <w:r w:rsidRPr="009210AE">
        <w:rPr>
          <w:rFonts w:eastAsia="Calibri"/>
          <w:lang w:val="en-US"/>
        </w:rPr>
        <w:t>. 3-8.</w:t>
      </w:r>
    </w:p>
    <w:p w:rsidR="00521B79" w:rsidRPr="009210AE" w:rsidRDefault="00521B79" w:rsidP="00961112">
      <w:pPr>
        <w:widowControl w:val="0"/>
        <w:numPr>
          <w:ilvl w:val="0"/>
          <w:numId w:val="76"/>
        </w:numPr>
        <w:shd w:val="clear" w:color="auto" w:fill="FFFFFF"/>
        <w:tabs>
          <w:tab w:val="left" w:pos="395"/>
          <w:tab w:val="left" w:pos="567"/>
        </w:tabs>
        <w:suppressAutoHyphens w:val="0"/>
        <w:autoSpaceDE w:val="0"/>
        <w:autoSpaceDN w:val="0"/>
        <w:adjustRightInd w:val="0"/>
        <w:spacing w:line="360" w:lineRule="auto"/>
        <w:ind w:left="567" w:hanging="567"/>
        <w:jc w:val="both"/>
        <w:rPr>
          <w:spacing w:val="-23"/>
        </w:rPr>
      </w:pPr>
      <w:r w:rsidRPr="009210AE">
        <w:t>Яцик А.В. Екологічна безпека України. – К.: Генеза, 2001. – 216 с.</w:t>
      </w:r>
    </w:p>
    <w:p w:rsidR="00521B79" w:rsidRPr="00521B79" w:rsidRDefault="00521B79" w:rsidP="00961112">
      <w:pPr>
        <w:widowControl w:val="0"/>
        <w:numPr>
          <w:ilvl w:val="0"/>
          <w:numId w:val="76"/>
        </w:numPr>
        <w:shd w:val="clear" w:color="auto" w:fill="FFFFFF"/>
        <w:tabs>
          <w:tab w:val="left" w:pos="395"/>
          <w:tab w:val="left" w:pos="567"/>
        </w:tabs>
        <w:suppressAutoHyphens w:val="0"/>
        <w:autoSpaceDE w:val="0"/>
        <w:autoSpaceDN w:val="0"/>
        <w:adjustRightInd w:val="0"/>
        <w:spacing w:line="360" w:lineRule="auto"/>
        <w:ind w:left="567" w:hanging="567"/>
        <w:jc w:val="both"/>
        <w:rPr>
          <w:spacing w:val="-23"/>
          <w:lang w:val="en-US"/>
        </w:rPr>
      </w:pPr>
      <w:r w:rsidRPr="00521B79">
        <w:rPr>
          <w:lang w:val="en-US"/>
        </w:rPr>
        <w:t xml:space="preserve">2009 </w:t>
      </w:r>
      <w:r w:rsidRPr="009210AE">
        <w:rPr>
          <w:lang w:val="en-US"/>
        </w:rPr>
        <w:t xml:space="preserve">Quality of Life Index [Electron, resource] </w:t>
      </w:r>
      <w:r w:rsidRPr="00521B79">
        <w:rPr>
          <w:lang w:val="en-US"/>
        </w:rPr>
        <w:t xml:space="preserve">/ </w:t>
      </w:r>
      <w:r w:rsidRPr="009210AE">
        <w:rPr>
          <w:lang w:val="en-US"/>
        </w:rPr>
        <w:t>International Living.-</w:t>
      </w:r>
      <w:r w:rsidRPr="009210AE">
        <w:rPr>
          <w:spacing w:val="-1"/>
          <w:lang w:val="en-US"/>
        </w:rPr>
        <w:t>Access link: http//</w:t>
      </w:r>
      <w:hyperlink r:id="rId176" w:history="1">
        <w:r w:rsidRPr="009210AE">
          <w:rPr>
            <w:rStyle w:val="afc"/>
            <w:spacing w:val="-1"/>
            <w:lang w:val="en-US"/>
          </w:rPr>
          <w:t>www.internationalliving.com.index.php/Internal</w:t>
        </w:r>
      </w:hyperlink>
      <w:r w:rsidRPr="009210AE">
        <w:rPr>
          <w:spacing w:val="-1"/>
          <w:u w:val="single"/>
          <w:lang w:val="en-US"/>
        </w:rPr>
        <w:t xml:space="preserve"> </w:t>
      </w:r>
      <w:r w:rsidRPr="009210AE">
        <w:rPr>
          <w:lang w:val="en-US"/>
        </w:rPr>
        <w:t>Compo- nents/Further-Resources/qofl2009.</w:t>
      </w:r>
    </w:p>
    <w:p w:rsidR="00521B79" w:rsidRPr="009210AE" w:rsidRDefault="00521B79" w:rsidP="00961112">
      <w:pPr>
        <w:pStyle w:val="affffffff7"/>
        <w:numPr>
          <w:ilvl w:val="0"/>
          <w:numId w:val="76"/>
        </w:numPr>
        <w:tabs>
          <w:tab w:val="left" w:pos="426"/>
          <w:tab w:val="left" w:pos="567"/>
        </w:tabs>
        <w:suppressAutoHyphens w:val="0"/>
        <w:spacing w:line="360" w:lineRule="auto"/>
        <w:ind w:left="567" w:right="-143" w:hanging="567"/>
        <w:rPr>
          <w:lang w:val="uk-UA"/>
        </w:rPr>
      </w:pPr>
      <w:r w:rsidRPr="009210AE">
        <w:rPr>
          <w:lang w:val="en-US"/>
        </w:rPr>
        <w:t>Bollen K.A. Latent variables in psychology and the social sciences. Annual. Rev. Psychol. 2002. 53: 605–34.</w:t>
      </w:r>
    </w:p>
    <w:p w:rsidR="00521B79" w:rsidRPr="009210AE" w:rsidRDefault="00521B79" w:rsidP="00961112">
      <w:pPr>
        <w:pStyle w:val="affffffff7"/>
        <w:numPr>
          <w:ilvl w:val="0"/>
          <w:numId w:val="76"/>
        </w:numPr>
        <w:tabs>
          <w:tab w:val="left" w:pos="426"/>
          <w:tab w:val="left" w:pos="567"/>
        </w:tabs>
        <w:suppressAutoHyphens w:val="0"/>
        <w:spacing w:line="360" w:lineRule="auto"/>
        <w:ind w:left="567" w:right="-143" w:hanging="567"/>
        <w:rPr>
          <w:lang w:val="uk-UA"/>
        </w:rPr>
      </w:pPr>
      <w:r w:rsidRPr="009210AE">
        <w:rPr>
          <w:lang w:val="en-US"/>
        </w:rPr>
        <w:t>The Bologna Declaration on the European space for Higher education an explanation. </w:t>
      </w:r>
      <w:r w:rsidRPr="009210AE">
        <w:t>Bologna, 1999.</w:t>
      </w:r>
    </w:p>
    <w:p w:rsidR="00521B79" w:rsidRPr="009210AE" w:rsidRDefault="00521B79" w:rsidP="00961112">
      <w:pPr>
        <w:pStyle w:val="affffffff7"/>
        <w:numPr>
          <w:ilvl w:val="0"/>
          <w:numId w:val="76"/>
        </w:numPr>
        <w:tabs>
          <w:tab w:val="left" w:pos="426"/>
          <w:tab w:val="left" w:pos="567"/>
        </w:tabs>
        <w:suppressAutoHyphens w:val="0"/>
        <w:spacing w:line="360" w:lineRule="auto"/>
        <w:ind w:left="567" w:right="-143" w:hanging="567"/>
        <w:rPr>
          <w:lang w:val="uk-UA"/>
        </w:rPr>
      </w:pPr>
      <w:r w:rsidRPr="009210AE">
        <w:rPr>
          <w:lang w:val="en-US"/>
        </w:rPr>
        <w:t>Caring for the Earth. A Strategy for Sustainable Living. IUCN, UNEP and WWF. 1991.</w:t>
      </w:r>
      <w:r w:rsidRPr="009210AE">
        <w:rPr>
          <w:rFonts w:eastAsia="Calibri"/>
          <w:lang w:val="en-US"/>
        </w:rPr>
        <w:t xml:space="preserve"> </w:t>
      </w:r>
      <w:r w:rsidRPr="009210AE">
        <w:rPr>
          <w:rFonts w:eastAsia="Calibri"/>
          <w:lang w:val="uk-UA"/>
        </w:rPr>
        <w:t xml:space="preserve">– [Електронний ресурс]. – Режим доступу: </w:t>
      </w:r>
      <w:r w:rsidRPr="009210AE">
        <w:rPr>
          <w:lang w:val="en-US"/>
        </w:rPr>
        <w:t xml:space="preserve"> </w:t>
      </w:r>
      <w:hyperlink w:history="1">
        <w:r w:rsidRPr="009210AE">
          <w:rPr>
            <w:rStyle w:val="afc"/>
            <w:rFonts w:ascii="TimesNewRoman" w:eastAsia="Calibri" w:hAnsi="TimesNewRoman" w:cs="TimesNewRoman"/>
            <w:lang w:val="en-US"/>
          </w:rPr>
          <w:t>http://www.ciesin. org/IC/iucn/CaringDS.html</w:t>
        </w:r>
      </w:hyperlink>
      <w:r w:rsidRPr="009210AE">
        <w:rPr>
          <w:rFonts w:ascii="TimesNewRoman" w:eastAsia="Calibri" w:hAnsi="TimesNewRoman" w:cs="TimesNewRoman"/>
          <w:lang w:val="en-US"/>
        </w:rPr>
        <w:t xml:space="preserve">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lang w:val="en-US"/>
        </w:rPr>
      </w:pPr>
      <w:r w:rsidRPr="009210AE">
        <w:rPr>
          <w:szCs w:val="32"/>
          <w:lang w:val="en-GB"/>
        </w:rPr>
        <w:t>Carter N. The Politics of the Environment. Ideas, Activism, Policy. Copyright Cambridge University Press. Published November 2001. 382 p.</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rPr>
      </w:pPr>
      <w:r w:rsidRPr="009210AE">
        <w:rPr>
          <w:rFonts w:eastAsia="Calibri"/>
          <w:iCs/>
          <w:lang w:val="en-US"/>
        </w:rPr>
        <w:t xml:space="preserve">Clark W. C., Crutzen J., and Schellnhuber J. </w:t>
      </w:r>
      <w:r w:rsidRPr="009210AE">
        <w:rPr>
          <w:rFonts w:eastAsia="Calibri"/>
          <w:lang w:val="en-US"/>
        </w:rPr>
        <w:t>Science for Global Sustainability. Toward</w:t>
      </w:r>
      <w:r w:rsidRPr="009210AE">
        <w:rPr>
          <w:rFonts w:eastAsia="Calibri"/>
        </w:rPr>
        <w:t xml:space="preserve"> </w:t>
      </w:r>
      <w:r w:rsidRPr="009210AE">
        <w:rPr>
          <w:rFonts w:eastAsia="Calibri"/>
          <w:lang w:val="en-US"/>
        </w:rPr>
        <w:t>a</w:t>
      </w:r>
      <w:r w:rsidRPr="009210AE">
        <w:rPr>
          <w:rFonts w:eastAsia="Calibri"/>
        </w:rPr>
        <w:t xml:space="preserve"> </w:t>
      </w:r>
      <w:r w:rsidRPr="009210AE">
        <w:rPr>
          <w:rFonts w:eastAsia="Calibri"/>
          <w:lang w:val="en-US"/>
        </w:rPr>
        <w:t>New</w:t>
      </w:r>
      <w:r w:rsidRPr="009210AE">
        <w:rPr>
          <w:rFonts w:eastAsia="Calibri"/>
        </w:rPr>
        <w:t xml:space="preserve"> </w:t>
      </w:r>
      <w:r w:rsidRPr="009210AE">
        <w:rPr>
          <w:rFonts w:eastAsia="Calibri"/>
          <w:lang w:val="en-US"/>
        </w:rPr>
        <w:t>Paradigm</w:t>
      </w:r>
      <w:r w:rsidRPr="009210AE">
        <w:rPr>
          <w:rFonts w:eastAsia="Calibri"/>
        </w:rPr>
        <w:t xml:space="preserve">. 2004. – [Електронний ресурс]. – Режим доступу: </w:t>
      </w:r>
      <w:hyperlink r:id="rId177" w:history="1">
        <w:r w:rsidRPr="009210AE">
          <w:rPr>
            <w:rStyle w:val="afc"/>
            <w:rFonts w:eastAsia="Calibri"/>
            <w:lang w:val="en-US"/>
          </w:rPr>
          <w:t>http</w:t>
        </w:r>
        <w:r w:rsidRPr="009210AE">
          <w:rPr>
            <w:rStyle w:val="afc"/>
            <w:rFonts w:eastAsia="Calibri"/>
          </w:rPr>
          <w:t>://</w:t>
        </w:r>
        <w:r w:rsidRPr="009210AE">
          <w:rPr>
            <w:rStyle w:val="afc"/>
            <w:rFonts w:eastAsia="Calibri"/>
            <w:lang w:val="en-US"/>
          </w:rPr>
          <w:t>mitpress</w:t>
        </w:r>
        <w:r w:rsidRPr="009210AE">
          <w:rPr>
            <w:rStyle w:val="afc"/>
            <w:rFonts w:eastAsia="Calibri"/>
          </w:rPr>
          <w:t>.</w:t>
        </w:r>
        <w:r w:rsidRPr="009210AE">
          <w:rPr>
            <w:rStyle w:val="afc"/>
            <w:rFonts w:eastAsia="Calibri"/>
            <w:lang w:val="en-US"/>
          </w:rPr>
          <w:t>mit</w:t>
        </w:r>
        <w:r w:rsidRPr="009210AE">
          <w:rPr>
            <w:rStyle w:val="afc"/>
            <w:rFonts w:eastAsia="Calibri"/>
          </w:rPr>
          <w:t>.</w:t>
        </w:r>
        <w:r w:rsidRPr="009210AE">
          <w:rPr>
            <w:rStyle w:val="afc"/>
            <w:rFonts w:eastAsia="Calibri"/>
            <w:lang w:val="en-US"/>
          </w:rPr>
          <w:t>edu</w:t>
        </w:r>
        <w:r w:rsidRPr="009210AE">
          <w:rPr>
            <w:rStyle w:val="afc"/>
            <w:rFonts w:eastAsia="Calibri"/>
          </w:rPr>
          <w:t>/</w:t>
        </w:r>
        <w:r w:rsidRPr="009210AE">
          <w:rPr>
            <w:rStyle w:val="afc"/>
            <w:rFonts w:eastAsia="Calibri"/>
            <w:lang w:val="en-US"/>
          </w:rPr>
          <w:t>books</w:t>
        </w:r>
        <w:r w:rsidRPr="009210AE">
          <w:rPr>
            <w:rStyle w:val="afc"/>
            <w:rFonts w:eastAsia="Calibri"/>
          </w:rPr>
          <w:t>/</w:t>
        </w:r>
        <w:r w:rsidRPr="009210AE">
          <w:rPr>
            <w:rStyle w:val="afc"/>
            <w:rFonts w:eastAsia="Calibri"/>
            <w:lang w:val="en-US"/>
          </w:rPr>
          <w:t>chapters</w:t>
        </w:r>
        <w:r w:rsidRPr="009210AE">
          <w:rPr>
            <w:rStyle w:val="afc"/>
            <w:rFonts w:eastAsia="Calibri"/>
          </w:rPr>
          <w:t>/0262195135</w:t>
        </w:r>
        <w:r w:rsidRPr="009210AE">
          <w:rPr>
            <w:rStyle w:val="afc"/>
            <w:rFonts w:eastAsia="Calibri"/>
            <w:lang w:val="en-US"/>
          </w:rPr>
          <w:t>chap</w:t>
        </w:r>
        <w:r w:rsidRPr="009210AE">
          <w:rPr>
            <w:rStyle w:val="afc"/>
            <w:rFonts w:eastAsia="Calibri"/>
          </w:rPr>
          <w:t>1.</w:t>
        </w:r>
        <w:r w:rsidRPr="009210AE">
          <w:rPr>
            <w:rStyle w:val="afc"/>
            <w:rFonts w:eastAsia="Calibri"/>
            <w:lang w:val="en-US"/>
          </w:rPr>
          <w:t>pdf</w:t>
        </w:r>
      </w:hyperlink>
      <w:r w:rsidRPr="009210AE">
        <w:rPr>
          <w:rFonts w:eastAsia="Calibri"/>
        </w:rPr>
        <w:t xml:space="preserve">. - Заголовок з екрану. </w:t>
      </w:r>
    </w:p>
    <w:p w:rsidR="00521B79" w:rsidRPr="009210AE" w:rsidRDefault="00521B79" w:rsidP="00961112">
      <w:pPr>
        <w:pStyle w:val="affffffff7"/>
        <w:numPr>
          <w:ilvl w:val="0"/>
          <w:numId w:val="76"/>
        </w:numPr>
        <w:tabs>
          <w:tab w:val="left" w:pos="426"/>
          <w:tab w:val="left" w:pos="567"/>
        </w:tabs>
        <w:suppressAutoHyphens w:val="0"/>
        <w:spacing w:line="360" w:lineRule="auto"/>
        <w:ind w:left="567" w:right="-143" w:hanging="567"/>
        <w:rPr>
          <w:lang w:val="uk-UA"/>
        </w:rPr>
      </w:pPr>
      <w:r w:rsidRPr="009210AE">
        <w:rPr>
          <w:spacing w:val="-4"/>
        </w:rPr>
        <w:t xml:space="preserve"> </w:t>
      </w:r>
      <w:r w:rsidRPr="009210AE">
        <w:rPr>
          <w:lang w:val="en-US"/>
        </w:rPr>
        <w:t xml:space="preserve">Coase R.H. </w:t>
      </w:r>
      <w:r w:rsidRPr="009210AE">
        <w:rPr>
          <w:bCs/>
          <w:lang w:val="en-US"/>
        </w:rPr>
        <w:t xml:space="preserve">The Problem of Social Costs </w:t>
      </w:r>
      <w:r w:rsidRPr="009210AE">
        <w:rPr>
          <w:lang w:val="en-US"/>
        </w:rPr>
        <w:t xml:space="preserve">/ Journal of Law and Economics. – 1960. – № 3. </w:t>
      </w:r>
    </w:p>
    <w:p w:rsidR="00521B79" w:rsidRPr="009210AE" w:rsidRDefault="00521B79" w:rsidP="00961112">
      <w:pPr>
        <w:pStyle w:val="affffffff7"/>
        <w:numPr>
          <w:ilvl w:val="0"/>
          <w:numId w:val="76"/>
        </w:numPr>
        <w:tabs>
          <w:tab w:val="left" w:pos="426"/>
          <w:tab w:val="left" w:pos="567"/>
        </w:tabs>
        <w:suppressAutoHyphens w:val="0"/>
        <w:spacing w:line="360" w:lineRule="auto"/>
        <w:ind w:left="567" w:right="-143" w:hanging="567"/>
        <w:rPr>
          <w:lang w:val="uk-UA"/>
        </w:rPr>
      </w:pPr>
      <w:r w:rsidRPr="009210AE">
        <w:rPr>
          <w:spacing w:val="-4"/>
          <w:lang w:val="en-US"/>
        </w:rPr>
        <w:t xml:space="preserve">Competitiveness Reports [Electron, resource] </w:t>
      </w:r>
      <w:r w:rsidRPr="009210AE">
        <w:rPr>
          <w:spacing w:val="-4"/>
          <w:lang w:val="uk-UA"/>
        </w:rPr>
        <w:t xml:space="preserve">/ </w:t>
      </w:r>
      <w:r w:rsidRPr="009210AE">
        <w:rPr>
          <w:spacing w:val="-4"/>
          <w:lang w:val="en-US"/>
        </w:rPr>
        <w:t>World Economic Forum.</w:t>
      </w:r>
      <w:r w:rsidRPr="009210AE">
        <w:rPr>
          <w:rFonts w:eastAsia="Calibri"/>
          <w:lang w:val="uk-UA"/>
        </w:rPr>
        <w:t xml:space="preserve"> . – [Електронний ресурс]. – Режим доступу: </w:t>
      </w:r>
      <w:hyperlink r:id="rId178" w:history="1">
        <w:r w:rsidRPr="009210AE">
          <w:rPr>
            <w:rStyle w:val="afc"/>
            <w:lang w:val="en-US"/>
          </w:rPr>
          <w:t>http://www.weforum.org/en/</w:t>
        </w:r>
        <w:r w:rsidRPr="00090785">
          <w:rPr>
            <w:rStyle w:val="afc"/>
            <w:lang w:val="en-US"/>
          </w:rPr>
          <w:t xml:space="preserve"> </w:t>
        </w:r>
        <w:r w:rsidRPr="009210AE">
          <w:rPr>
            <w:rStyle w:val="afc"/>
            <w:lang w:val="en-US"/>
          </w:rPr>
          <w:t>media/publications/CompetitivenessReports/inde</w:t>
        </w:r>
        <w:r w:rsidRPr="00090785">
          <w:rPr>
            <w:rStyle w:val="afc"/>
            <w:lang w:val="en-US"/>
          </w:rPr>
          <w:t>.</w:t>
        </w:r>
        <w:r w:rsidRPr="009210AE">
          <w:rPr>
            <w:rStyle w:val="afc"/>
            <w:lang w:val="en-US"/>
          </w:rPr>
          <w:t>htm</w:t>
        </w:r>
      </w:hyperlink>
      <w:r w:rsidRPr="009210AE">
        <w:rPr>
          <w:lang w:val="en-US"/>
        </w:rPr>
        <w:t>.</w:t>
      </w:r>
      <w:r w:rsidRPr="009210AE">
        <w:rPr>
          <w:lang w:val="uk-UA"/>
        </w:rPr>
        <w:t xml:space="preserve"> </w:t>
      </w:r>
      <w:r w:rsidRPr="009210AE">
        <w:rPr>
          <w:rFonts w:eastAsia="Calibri"/>
          <w:lang w:val="en-US"/>
        </w:rPr>
        <w:t xml:space="preserve">– </w:t>
      </w:r>
      <w:r w:rsidRPr="009210AE">
        <w:rPr>
          <w:rFonts w:eastAsia="Calibri"/>
        </w:rPr>
        <w:t>З</w:t>
      </w:r>
      <w:r w:rsidRPr="009210AE">
        <w:rPr>
          <w:rFonts w:eastAsia="Calibri"/>
          <w:lang w:val="uk-UA"/>
        </w:rPr>
        <w:t>а</w:t>
      </w:r>
      <w:r w:rsidRPr="009210AE">
        <w:rPr>
          <w:rFonts w:eastAsia="Calibri"/>
        </w:rPr>
        <w:t>головок</w:t>
      </w:r>
      <w:r w:rsidRPr="009210AE">
        <w:rPr>
          <w:rFonts w:eastAsia="Calibri"/>
          <w:lang w:val="en-US"/>
        </w:rPr>
        <w:t xml:space="preserve"> </w:t>
      </w:r>
      <w:r w:rsidRPr="009210AE">
        <w:rPr>
          <w:rFonts w:eastAsia="Calibri"/>
        </w:rPr>
        <w:t>з</w:t>
      </w:r>
      <w:r w:rsidRPr="009210AE">
        <w:rPr>
          <w:rFonts w:eastAsia="Calibri"/>
          <w:lang w:val="en-US"/>
        </w:rPr>
        <w:t xml:space="preserve"> </w:t>
      </w:r>
      <w:r w:rsidRPr="009210AE">
        <w:rPr>
          <w:rFonts w:eastAsia="Calibri"/>
        </w:rPr>
        <w:t>екрану</w:t>
      </w:r>
      <w:r w:rsidRPr="009210AE">
        <w:rPr>
          <w:rFonts w:eastAsia="Calibri"/>
          <w:lang w:val="en-US"/>
        </w:rPr>
        <w:t>.</w:t>
      </w:r>
    </w:p>
    <w:p w:rsidR="00521B79" w:rsidRPr="009210AE" w:rsidRDefault="00521B79" w:rsidP="00961112">
      <w:pPr>
        <w:pStyle w:val="affffffff7"/>
        <w:numPr>
          <w:ilvl w:val="0"/>
          <w:numId w:val="76"/>
        </w:numPr>
        <w:tabs>
          <w:tab w:val="left" w:pos="567"/>
        </w:tabs>
        <w:suppressAutoHyphens w:val="0"/>
        <w:spacing w:line="360" w:lineRule="auto"/>
        <w:ind w:left="567" w:right="-143" w:hanging="567"/>
        <w:rPr>
          <w:lang w:val="uk-UA"/>
        </w:rPr>
      </w:pPr>
      <w:r w:rsidRPr="009210AE">
        <w:rPr>
          <w:rFonts w:eastAsia="Calibri"/>
          <w:iCs/>
          <w:lang w:val="en-US"/>
        </w:rPr>
        <w:lastRenderedPageBreak/>
        <w:t>Dalal</w:t>
      </w:r>
      <w:r w:rsidRPr="009210AE">
        <w:rPr>
          <w:rFonts w:eastAsia="Calibri"/>
          <w:iCs/>
          <w:lang w:val="uk-UA"/>
        </w:rPr>
        <w:t>-</w:t>
      </w:r>
      <w:r w:rsidRPr="009210AE">
        <w:rPr>
          <w:rFonts w:eastAsia="Calibri"/>
          <w:iCs/>
          <w:lang w:val="en-US"/>
        </w:rPr>
        <w:t>Clayton</w:t>
      </w:r>
      <w:r w:rsidRPr="009210AE">
        <w:rPr>
          <w:rFonts w:eastAsia="Calibri"/>
          <w:iCs/>
          <w:lang w:val="uk-UA"/>
        </w:rPr>
        <w:t xml:space="preserve"> </w:t>
      </w:r>
      <w:r w:rsidRPr="009210AE">
        <w:rPr>
          <w:rFonts w:eastAsia="Calibri"/>
          <w:iCs/>
          <w:lang w:val="en-US"/>
        </w:rPr>
        <w:t>B</w:t>
      </w:r>
      <w:r w:rsidRPr="009210AE">
        <w:rPr>
          <w:rFonts w:eastAsia="Calibri"/>
          <w:iCs/>
          <w:lang w:val="uk-UA"/>
        </w:rPr>
        <w:t xml:space="preserve">. </w:t>
      </w:r>
      <w:r w:rsidRPr="009210AE">
        <w:rPr>
          <w:rFonts w:eastAsia="Calibri"/>
          <w:lang w:val="en-US"/>
        </w:rPr>
        <w:t>What</w:t>
      </w:r>
      <w:r w:rsidRPr="009210AE">
        <w:rPr>
          <w:rFonts w:eastAsia="Calibri"/>
          <w:lang w:val="uk-UA"/>
        </w:rPr>
        <w:t xml:space="preserve"> </w:t>
      </w:r>
      <w:r w:rsidRPr="009210AE">
        <w:rPr>
          <w:rFonts w:eastAsia="Calibri"/>
          <w:lang w:val="en-US"/>
        </w:rPr>
        <w:t>Is</w:t>
      </w:r>
      <w:r w:rsidRPr="009210AE">
        <w:rPr>
          <w:rFonts w:eastAsia="Calibri"/>
          <w:lang w:val="uk-UA"/>
        </w:rPr>
        <w:t xml:space="preserve"> </w:t>
      </w:r>
      <w:r w:rsidRPr="009210AE">
        <w:rPr>
          <w:rFonts w:eastAsia="Calibri"/>
          <w:lang w:val="en-US"/>
        </w:rPr>
        <w:t>Sustainable</w:t>
      </w:r>
      <w:r w:rsidRPr="009210AE">
        <w:rPr>
          <w:rFonts w:eastAsia="Calibri"/>
          <w:lang w:val="uk-UA"/>
        </w:rPr>
        <w:t xml:space="preserve"> </w:t>
      </w:r>
      <w:r w:rsidRPr="009210AE">
        <w:rPr>
          <w:rFonts w:eastAsia="Calibri"/>
          <w:lang w:val="en-US"/>
        </w:rPr>
        <w:t>Development</w:t>
      </w:r>
      <w:r w:rsidRPr="009210AE">
        <w:rPr>
          <w:rFonts w:eastAsia="Calibri"/>
          <w:lang w:val="uk-UA"/>
        </w:rPr>
        <w:t xml:space="preserve"> ? </w:t>
      </w:r>
      <w:r w:rsidRPr="009210AE">
        <w:rPr>
          <w:rFonts w:eastAsia="Calibri"/>
        </w:rPr>
        <w:t>IIED</w:t>
      </w:r>
      <w:r w:rsidRPr="009210AE">
        <w:rPr>
          <w:rFonts w:eastAsia="Calibri"/>
          <w:lang w:val="uk-UA"/>
        </w:rPr>
        <w:t xml:space="preserve">. – [Електронний ресурс]. – Режим доступу: </w:t>
      </w:r>
      <w:hyperlink r:id="rId179" w:history="1">
        <w:r w:rsidRPr="009210AE">
          <w:rPr>
            <w:rStyle w:val="afc"/>
            <w:rFonts w:eastAsia="Calibri"/>
          </w:rPr>
          <w:t>http://www.nssd.net/otherdocuments/ sustdev2.doc</w:t>
        </w:r>
      </w:hyperlink>
      <w:r w:rsidRPr="009210AE">
        <w:rPr>
          <w:rFonts w:eastAsia="Calibri"/>
        </w:rPr>
        <w:t>. - Заголовок з екрану.</w:t>
      </w:r>
    </w:p>
    <w:p w:rsidR="00521B79" w:rsidRPr="009210AE" w:rsidRDefault="00521B79" w:rsidP="00961112">
      <w:pPr>
        <w:pStyle w:val="Default"/>
        <w:numPr>
          <w:ilvl w:val="0"/>
          <w:numId w:val="76"/>
        </w:numPr>
        <w:tabs>
          <w:tab w:val="left" w:pos="567"/>
        </w:tabs>
        <w:suppressAutoHyphens w:val="0"/>
        <w:autoSpaceDN w:val="0"/>
        <w:adjustRightInd w:val="0"/>
        <w:spacing w:line="360" w:lineRule="auto"/>
        <w:ind w:left="567" w:hanging="567"/>
        <w:jc w:val="both"/>
        <w:rPr>
          <w:color w:val="auto"/>
          <w:sz w:val="28"/>
          <w:szCs w:val="28"/>
        </w:rPr>
      </w:pPr>
      <w:r w:rsidRPr="009210AE">
        <w:rPr>
          <w:bCs/>
          <w:color w:val="auto"/>
          <w:sz w:val="28"/>
          <w:szCs w:val="28"/>
          <w:lang w:val="uk-UA"/>
        </w:rPr>
        <w:t xml:space="preserve"> </w:t>
      </w:r>
      <w:r w:rsidRPr="009210AE">
        <w:rPr>
          <w:bCs/>
          <w:color w:val="auto"/>
          <w:sz w:val="28"/>
          <w:szCs w:val="28"/>
          <w:lang w:val="en-US"/>
        </w:rPr>
        <w:t>Definition and Selection of Competencies</w:t>
      </w:r>
      <w:r w:rsidRPr="009210AE">
        <w:rPr>
          <w:color w:val="auto"/>
          <w:sz w:val="28"/>
          <w:szCs w:val="28"/>
          <w:lang w:val="en-US"/>
        </w:rPr>
        <w:t xml:space="preserve">. Theoretical and Conceptual Foundations (DESECO). </w:t>
      </w:r>
      <w:r w:rsidRPr="009210AE">
        <w:rPr>
          <w:color w:val="auto"/>
          <w:sz w:val="28"/>
          <w:szCs w:val="28"/>
        </w:rPr>
        <w:t>Strategy Paper on Key Competencies. An Overarching</w:t>
      </w:r>
      <w:r w:rsidRPr="009210AE">
        <w:rPr>
          <w:color w:val="auto"/>
          <w:sz w:val="28"/>
          <w:szCs w:val="28"/>
          <w:lang w:val="uk-UA"/>
        </w:rPr>
        <w:t>.</w:t>
      </w:r>
    </w:p>
    <w:p w:rsidR="00521B79" w:rsidRPr="009210AE" w:rsidRDefault="00521B79" w:rsidP="00961112">
      <w:pPr>
        <w:pStyle w:val="afffffffff2"/>
        <w:numPr>
          <w:ilvl w:val="0"/>
          <w:numId w:val="76"/>
        </w:numPr>
        <w:tabs>
          <w:tab w:val="left" w:pos="567"/>
        </w:tabs>
        <w:suppressAutoHyphens w:val="0"/>
        <w:spacing w:before="0" w:after="0" w:line="360" w:lineRule="auto"/>
        <w:ind w:left="567" w:hanging="567"/>
        <w:jc w:val="both"/>
        <w:rPr>
          <w:sz w:val="28"/>
          <w:szCs w:val="28"/>
          <w:lang w:val="uk-UA"/>
        </w:rPr>
      </w:pPr>
      <w:r w:rsidRPr="009210AE">
        <w:rPr>
          <w:bCs/>
          <w:sz w:val="28"/>
          <w:szCs w:val="28"/>
          <w:lang w:val="en-US"/>
        </w:rPr>
        <w:t>Definition and Selection of Competencies</w:t>
      </w:r>
      <w:r w:rsidRPr="009210AE">
        <w:rPr>
          <w:sz w:val="28"/>
          <w:szCs w:val="28"/>
          <w:lang w:val="en-US"/>
        </w:rPr>
        <w:t>. Country Contribution Process: Summary and Country Report. – Uri Peter Trier. – University of Neuchatcl, October 2001. – 279 p.</w:t>
      </w:r>
    </w:p>
    <w:p w:rsidR="00521B79" w:rsidRPr="00090785" w:rsidRDefault="00521B79" w:rsidP="00961112">
      <w:pPr>
        <w:pStyle w:val="affffffff7"/>
        <w:numPr>
          <w:ilvl w:val="0"/>
          <w:numId w:val="76"/>
        </w:numPr>
        <w:tabs>
          <w:tab w:val="left" w:pos="567"/>
        </w:tabs>
        <w:suppressAutoHyphens w:val="0"/>
        <w:spacing w:line="360" w:lineRule="auto"/>
        <w:ind w:left="567" w:hanging="567"/>
        <w:rPr>
          <w:rStyle w:val="afff0"/>
          <w:i w:val="0"/>
          <w:iCs w:val="0"/>
          <w:lang w:val="en-US"/>
        </w:rPr>
      </w:pPr>
      <w:r w:rsidRPr="009210AE">
        <w:rPr>
          <w:rStyle w:val="afff0"/>
          <w:lang w:val="en-US"/>
        </w:rPr>
        <w:t>Delamare</w:t>
      </w:r>
      <w:r w:rsidRPr="00090785">
        <w:rPr>
          <w:rStyle w:val="afff0"/>
          <w:lang w:val="en-US"/>
        </w:rPr>
        <w:t xml:space="preserve"> </w:t>
      </w:r>
      <w:r w:rsidRPr="009210AE">
        <w:rPr>
          <w:rStyle w:val="afff0"/>
          <w:lang w:val="en-US"/>
        </w:rPr>
        <w:t>Le</w:t>
      </w:r>
      <w:r w:rsidRPr="00090785">
        <w:rPr>
          <w:rStyle w:val="afff0"/>
          <w:lang w:val="en-US"/>
        </w:rPr>
        <w:t xml:space="preserve"> </w:t>
      </w:r>
      <w:r w:rsidRPr="009210AE">
        <w:rPr>
          <w:rStyle w:val="afff0"/>
          <w:lang w:val="en-US"/>
        </w:rPr>
        <w:t>Deist</w:t>
      </w:r>
      <w:r w:rsidRPr="00090785">
        <w:rPr>
          <w:rStyle w:val="afff0"/>
          <w:lang w:val="en-US"/>
        </w:rPr>
        <w:t xml:space="preserve">, </w:t>
      </w:r>
      <w:r w:rsidRPr="009210AE">
        <w:rPr>
          <w:rStyle w:val="afff0"/>
          <w:lang w:val="en-US"/>
        </w:rPr>
        <w:t>F</w:t>
      </w:r>
      <w:r w:rsidRPr="00090785">
        <w:rPr>
          <w:rStyle w:val="afff0"/>
          <w:lang w:val="en-US"/>
        </w:rPr>
        <w:t xml:space="preserve">. </w:t>
      </w:r>
      <w:r w:rsidRPr="009210AE">
        <w:rPr>
          <w:rStyle w:val="afff0"/>
          <w:lang w:val="fr-FR"/>
        </w:rPr>
        <w:t xml:space="preserve">Que’s que c’e competence / </w:t>
      </w:r>
      <w:r w:rsidRPr="00090785">
        <w:rPr>
          <w:rStyle w:val="afff0"/>
          <w:lang w:val="en-US"/>
        </w:rPr>
        <w:t xml:space="preserve">  </w:t>
      </w:r>
      <w:r w:rsidRPr="009210AE">
        <w:rPr>
          <w:rStyle w:val="afff0"/>
          <w:lang w:val="en-US"/>
        </w:rPr>
        <w:t>F</w:t>
      </w:r>
      <w:r w:rsidRPr="00090785">
        <w:rPr>
          <w:rStyle w:val="afff0"/>
          <w:lang w:val="en-US"/>
        </w:rPr>
        <w:t xml:space="preserve">. </w:t>
      </w:r>
      <w:r w:rsidRPr="009210AE">
        <w:rPr>
          <w:rStyle w:val="afff0"/>
          <w:lang w:val="en-US"/>
        </w:rPr>
        <w:t>Delamare</w:t>
      </w:r>
      <w:r w:rsidRPr="00090785">
        <w:rPr>
          <w:rStyle w:val="afff0"/>
          <w:lang w:val="en-US"/>
        </w:rPr>
        <w:t xml:space="preserve"> </w:t>
      </w:r>
      <w:r w:rsidRPr="009210AE">
        <w:rPr>
          <w:rStyle w:val="afff0"/>
          <w:lang w:val="en-US"/>
        </w:rPr>
        <w:t>Le</w:t>
      </w:r>
      <w:r w:rsidRPr="00090785">
        <w:rPr>
          <w:rStyle w:val="afff0"/>
          <w:lang w:val="en-US"/>
        </w:rPr>
        <w:t xml:space="preserve"> </w:t>
      </w:r>
      <w:r w:rsidRPr="009210AE">
        <w:rPr>
          <w:rStyle w:val="afff0"/>
          <w:lang w:val="en-US"/>
        </w:rPr>
        <w:t>Deist</w:t>
      </w:r>
      <w:r w:rsidRPr="00090785">
        <w:rPr>
          <w:rStyle w:val="afff0"/>
          <w:lang w:val="en-US"/>
        </w:rPr>
        <w:t xml:space="preserve">, </w:t>
      </w:r>
      <w:r w:rsidRPr="009210AE">
        <w:rPr>
          <w:rStyle w:val="afff0"/>
          <w:lang w:val="en-US"/>
        </w:rPr>
        <w:t>J</w:t>
      </w:r>
      <w:r w:rsidRPr="00090785">
        <w:rPr>
          <w:rStyle w:val="afff0"/>
          <w:lang w:val="en-US"/>
        </w:rPr>
        <w:t xml:space="preserve">. </w:t>
      </w:r>
      <w:r w:rsidRPr="009210AE">
        <w:rPr>
          <w:rStyle w:val="afff0"/>
          <w:lang w:val="en-US"/>
        </w:rPr>
        <w:t>Winterton</w:t>
      </w:r>
      <w:r w:rsidRPr="00090785">
        <w:rPr>
          <w:rStyle w:val="afff0"/>
          <w:lang w:val="en-US"/>
        </w:rPr>
        <w:t xml:space="preserve"> // </w:t>
      </w:r>
      <w:r w:rsidRPr="009210AE">
        <w:rPr>
          <w:rStyle w:val="afff0"/>
          <w:lang w:val="en-US"/>
        </w:rPr>
        <w:t>Human</w:t>
      </w:r>
      <w:r w:rsidRPr="00090785">
        <w:rPr>
          <w:rStyle w:val="afff0"/>
          <w:lang w:val="en-US"/>
        </w:rPr>
        <w:t xml:space="preserve"> </w:t>
      </w:r>
      <w:r w:rsidRPr="009210AE">
        <w:rPr>
          <w:rStyle w:val="afff0"/>
          <w:lang w:val="en-US"/>
        </w:rPr>
        <w:t>Resource</w:t>
      </w:r>
      <w:r w:rsidRPr="00090785">
        <w:rPr>
          <w:rStyle w:val="afff0"/>
          <w:lang w:val="en-US"/>
        </w:rPr>
        <w:t xml:space="preserve"> </w:t>
      </w:r>
      <w:r w:rsidRPr="009210AE">
        <w:rPr>
          <w:rStyle w:val="afff0"/>
          <w:lang w:val="en-US"/>
        </w:rPr>
        <w:t>Development</w:t>
      </w:r>
      <w:r w:rsidRPr="00090785">
        <w:rPr>
          <w:rStyle w:val="afff0"/>
          <w:lang w:val="en-US"/>
        </w:rPr>
        <w:t xml:space="preserve"> </w:t>
      </w:r>
      <w:r w:rsidRPr="009210AE">
        <w:rPr>
          <w:rStyle w:val="afff0"/>
          <w:lang w:val="en-US"/>
        </w:rPr>
        <w:t>International</w:t>
      </w:r>
      <w:r w:rsidRPr="00090785">
        <w:rPr>
          <w:rStyle w:val="afff0"/>
          <w:lang w:val="en-US"/>
        </w:rPr>
        <w:t xml:space="preserve">. – 2005. – </w:t>
      </w:r>
      <w:r w:rsidRPr="009210AE">
        <w:rPr>
          <w:rStyle w:val="afff0"/>
          <w:lang w:val="en-US"/>
        </w:rPr>
        <w:t>March</w:t>
      </w:r>
      <w:r w:rsidRPr="00090785">
        <w:rPr>
          <w:rStyle w:val="afff0"/>
          <w:lang w:val="en-US"/>
        </w:rPr>
        <w:t xml:space="preserve">. – </w:t>
      </w:r>
      <w:r w:rsidRPr="009210AE">
        <w:rPr>
          <w:rStyle w:val="afff0"/>
          <w:lang w:val="en-US"/>
        </w:rPr>
        <w:t>Vol</w:t>
      </w:r>
      <w:r w:rsidRPr="00090785">
        <w:rPr>
          <w:rStyle w:val="afff0"/>
          <w:lang w:val="en-US"/>
        </w:rPr>
        <w:t xml:space="preserve">. 8, </w:t>
      </w:r>
      <w:r w:rsidRPr="009210AE">
        <w:rPr>
          <w:rStyle w:val="afff0"/>
          <w:lang w:val="en-US"/>
        </w:rPr>
        <w:t>No</w:t>
      </w:r>
      <w:r w:rsidRPr="00090785">
        <w:rPr>
          <w:rStyle w:val="afff0"/>
          <w:lang w:val="en-US"/>
        </w:rPr>
        <w:t xml:space="preserve">. 1. – </w:t>
      </w:r>
      <w:r w:rsidRPr="009210AE">
        <w:rPr>
          <w:rStyle w:val="afff0"/>
          <w:lang w:val="en-US"/>
        </w:rPr>
        <w:t>PP</w:t>
      </w:r>
      <w:r w:rsidRPr="00090785">
        <w:rPr>
          <w:rStyle w:val="afff0"/>
          <w:lang w:val="en-US"/>
        </w:rPr>
        <w:t>. 27 – 46.</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szCs w:val="32"/>
          <w:lang w:val="en-US"/>
        </w:rPr>
        <w:t xml:space="preserve">Doom R., De Jonge W., Van Assche J., Mazijn B. (2001a) Synthese PODO The Environmental Utilisation Space, Capabilities and Limitations of a Concept, Centrum voor Duurzame Ontwikkeling - Universiteit Gant, Gent. </w:t>
      </w:r>
      <w:r w:rsidRPr="009210AE">
        <w:rPr>
          <w:lang w:val="en-US"/>
        </w:rPr>
        <w:t>– [</w:t>
      </w:r>
      <w:r w:rsidRPr="009210AE">
        <w:rPr>
          <w:bCs/>
        </w:rPr>
        <w:t>Електронний</w:t>
      </w:r>
      <w:r w:rsidRPr="009210AE">
        <w:rPr>
          <w:bCs/>
          <w:lang w:val="en-US"/>
        </w:rPr>
        <w:t xml:space="preserve"> </w:t>
      </w:r>
      <w:r w:rsidRPr="009210AE">
        <w:rPr>
          <w:bCs/>
        </w:rPr>
        <w:t>ресурс</w:t>
      </w:r>
      <w:r w:rsidRPr="009210AE">
        <w:rPr>
          <w:bCs/>
          <w:lang w:val="en-US"/>
        </w:rPr>
        <w:t xml:space="preserve">]. – </w:t>
      </w:r>
      <w:r w:rsidRPr="009210AE">
        <w:rPr>
          <w:bCs/>
        </w:rPr>
        <w:t>Режим</w:t>
      </w:r>
      <w:r w:rsidRPr="009210AE">
        <w:rPr>
          <w:bCs/>
          <w:lang w:val="en-US"/>
        </w:rPr>
        <w:t xml:space="preserve"> </w:t>
      </w:r>
      <w:r w:rsidRPr="009210AE">
        <w:rPr>
          <w:bCs/>
        </w:rPr>
        <w:t>доступу</w:t>
      </w:r>
      <w:r w:rsidRPr="009210AE">
        <w:rPr>
          <w:bCs/>
          <w:lang w:val="en-US"/>
        </w:rPr>
        <w:t xml:space="preserve">:  </w:t>
      </w:r>
      <w:hyperlink r:id="rId180" w:history="1">
        <w:r w:rsidRPr="009210AE">
          <w:rPr>
            <w:rStyle w:val="afc"/>
            <w:szCs w:val="32"/>
            <w:lang w:val="en-US"/>
          </w:rPr>
          <w:t>http://www.belspo.be/</w:t>
        </w:r>
        <w:r w:rsidRPr="00090785">
          <w:rPr>
            <w:rStyle w:val="afc"/>
            <w:szCs w:val="32"/>
            <w:lang w:val="en-US"/>
          </w:rPr>
          <w:t xml:space="preserve"> </w:t>
        </w:r>
        <w:r w:rsidRPr="009210AE">
          <w:rPr>
            <w:rStyle w:val="afc"/>
            <w:szCs w:val="32"/>
            <w:lang w:val="en-US"/>
          </w:rPr>
          <w:t>belspo/home/publ/pub_ostc/HL/</w:t>
        </w:r>
      </w:hyperlink>
      <w:r w:rsidRPr="009210AE">
        <w:rPr>
          <w:szCs w:val="32"/>
          <w:lang w:val="en-US"/>
        </w:rPr>
        <w:t xml:space="preserve">rHL12s_en.pdf. </w:t>
      </w:r>
      <w:r w:rsidRPr="009210AE">
        <w:rPr>
          <w:rFonts w:eastAsia="Calibri"/>
          <w:lang w:val="en-US"/>
        </w:rPr>
        <w:t xml:space="preserve">. </w:t>
      </w:r>
      <w:r w:rsidRPr="009210AE">
        <w:rPr>
          <w:bCs/>
          <w:lang w:val="en-US"/>
        </w:rPr>
        <w:t xml:space="preserve">– </w:t>
      </w:r>
      <w:r w:rsidRPr="009210AE">
        <w:rPr>
          <w:bCs/>
        </w:rPr>
        <w:t>Заголовок</w:t>
      </w:r>
      <w:r w:rsidRPr="009210AE">
        <w:rPr>
          <w:bCs/>
          <w:lang w:val="en-US"/>
        </w:rPr>
        <w:t xml:space="preserve"> </w:t>
      </w:r>
      <w:r w:rsidRPr="009210AE">
        <w:rPr>
          <w:bCs/>
        </w:rPr>
        <w:t>з</w:t>
      </w:r>
      <w:r w:rsidRPr="009210AE">
        <w:rPr>
          <w:bCs/>
          <w:lang w:val="en-US"/>
        </w:rPr>
        <w:t xml:space="preserve"> </w:t>
      </w:r>
      <w:r w:rsidRPr="009210AE">
        <w:rPr>
          <w:bCs/>
        </w:rPr>
        <w:t>екрану</w:t>
      </w:r>
      <w:r w:rsidRPr="009210AE">
        <w:rPr>
          <w:bCs/>
          <w:lang w:val="en-US"/>
        </w:rPr>
        <w:t>.</w:t>
      </w:r>
    </w:p>
    <w:p w:rsidR="00521B79" w:rsidRPr="009210AE" w:rsidRDefault="00521B79" w:rsidP="00961112">
      <w:pPr>
        <w:pStyle w:val="affffffff7"/>
        <w:numPr>
          <w:ilvl w:val="0"/>
          <w:numId w:val="76"/>
        </w:numPr>
        <w:tabs>
          <w:tab w:val="left" w:pos="567"/>
        </w:tabs>
        <w:suppressAutoHyphens w:val="0"/>
        <w:spacing w:line="360" w:lineRule="auto"/>
        <w:ind w:left="567" w:right="-143" w:hanging="567"/>
        <w:rPr>
          <w:lang w:val="uk-UA"/>
        </w:rPr>
      </w:pPr>
      <w:r w:rsidRPr="009210AE">
        <w:rPr>
          <w:szCs w:val="32"/>
          <w:lang w:val="en-US"/>
        </w:rPr>
        <w:t>Ecological economics: the science and management of sustainability / edited by Robert Costanza. – New York: Columbia University Press, 1991. – 525 p.</w:t>
      </w:r>
    </w:p>
    <w:p w:rsidR="00521B79" w:rsidRPr="00521B79" w:rsidRDefault="00521B79" w:rsidP="00961112">
      <w:pPr>
        <w:widowControl w:val="0"/>
        <w:numPr>
          <w:ilvl w:val="0"/>
          <w:numId w:val="76"/>
        </w:numPr>
        <w:shd w:val="clear" w:color="auto" w:fill="FFFFFF"/>
        <w:tabs>
          <w:tab w:val="left" w:pos="395"/>
          <w:tab w:val="left" w:pos="567"/>
        </w:tabs>
        <w:suppressAutoHyphens w:val="0"/>
        <w:autoSpaceDE w:val="0"/>
        <w:autoSpaceDN w:val="0"/>
        <w:adjustRightInd w:val="0"/>
        <w:spacing w:line="360" w:lineRule="auto"/>
        <w:ind w:left="567" w:right="4" w:hanging="567"/>
        <w:jc w:val="both"/>
        <w:rPr>
          <w:spacing w:val="-17"/>
          <w:lang w:val="en-US"/>
        </w:rPr>
      </w:pPr>
      <w:r w:rsidRPr="009210AE">
        <w:rPr>
          <w:lang w:val="en-US"/>
        </w:rPr>
        <w:t xml:space="preserve">Environmental Performance Index </w:t>
      </w:r>
      <w:r w:rsidRPr="00521B79">
        <w:rPr>
          <w:lang w:val="en-US"/>
        </w:rPr>
        <w:t>2008</w:t>
      </w:r>
      <w:r w:rsidRPr="009210AE">
        <w:rPr>
          <w:lang w:val="en-US"/>
        </w:rPr>
        <w:t>. –</w:t>
      </w:r>
      <w:r w:rsidRPr="00521B79">
        <w:rPr>
          <w:lang w:val="en-US"/>
        </w:rPr>
        <w:t xml:space="preserve"> </w:t>
      </w:r>
      <w:r w:rsidRPr="009210AE">
        <w:rPr>
          <w:lang w:val="en-US"/>
        </w:rPr>
        <w:t xml:space="preserve">[Electron, resource] </w:t>
      </w:r>
      <w:r w:rsidRPr="00521B79">
        <w:rPr>
          <w:lang w:val="en-US"/>
        </w:rPr>
        <w:t xml:space="preserve">/ </w:t>
      </w:r>
      <w:r w:rsidRPr="009210AE">
        <w:rPr>
          <w:lang w:val="en-US"/>
        </w:rPr>
        <w:t xml:space="preserve">Yale University. </w:t>
      </w:r>
      <w:r w:rsidRPr="00521B79">
        <w:rPr>
          <w:lang w:val="en-US"/>
        </w:rPr>
        <w:t xml:space="preserve">- </w:t>
      </w:r>
      <w:r w:rsidRPr="009210AE">
        <w:rPr>
          <w:lang w:val="en-US"/>
        </w:rPr>
        <w:t xml:space="preserve">Access link: </w:t>
      </w:r>
      <w:hyperlink r:id="rId181" w:history="1">
        <w:r w:rsidRPr="009210AE">
          <w:rPr>
            <w:u w:val="single"/>
            <w:lang w:val="en-US"/>
          </w:rPr>
          <w:t>http://epi.yale.edu/</w:t>
        </w:r>
      </w:hyperlink>
      <w:r w:rsidRPr="00521B79">
        <w:rPr>
          <w:rFonts w:eastAsia="Calibri"/>
          <w:lang w:val="en-US"/>
        </w:rPr>
        <w:t xml:space="preserve">. </w:t>
      </w:r>
      <w:r w:rsidRPr="00521B79">
        <w:rPr>
          <w:bCs/>
          <w:lang w:val="en-US"/>
        </w:rPr>
        <w:t xml:space="preserve">– </w:t>
      </w:r>
      <w:r w:rsidRPr="009210AE">
        <w:rPr>
          <w:bCs/>
        </w:rPr>
        <w:t>Заголовок</w:t>
      </w:r>
      <w:r w:rsidRPr="00521B79">
        <w:rPr>
          <w:bCs/>
          <w:lang w:val="en-US"/>
        </w:rPr>
        <w:t xml:space="preserve"> </w:t>
      </w:r>
      <w:r w:rsidRPr="009210AE">
        <w:rPr>
          <w:bCs/>
        </w:rPr>
        <w:t>з</w:t>
      </w:r>
      <w:r w:rsidRPr="00521B79">
        <w:rPr>
          <w:bCs/>
          <w:lang w:val="en-US"/>
        </w:rPr>
        <w:t xml:space="preserve"> </w:t>
      </w:r>
      <w:r w:rsidRPr="009210AE">
        <w:rPr>
          <w:bCs/>
        </w:rPr>
        <w:t>екрану</w:t>
      </w:r>
      <w:r w:rsidRPr="00521B79">
        <w:rPr>
          <w:bCs/>
          <w:lang w:val="en-US"/>
        </w:rPr>
        <w:t>.</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lang w:val="en-US"/>
        </w:rPr>
      </w:pPr>
      <w:r w:rsidRPr="009210AE">
        <w:rPr>
          <w:rFonts w:eastAsia="Calibri"/>
          <w:lang w:val="en-US"/>
        </w:rPr>
        <w:t>Education for Sustainable Development in the UNECE Region.</w:t>
      </w:r>
      <w:r w:rsidRPr="00521B79">
        <w:rPr>
          <w:rFonts w:eastAsia="Calibri"/>
          <w:lang w:val="en-US"/>
        </w:rPr>
        <w:t xml:space="preserve"> </w:t>
      </w:r>
      <w:r w:rsidRPr="00521B79">
        <w:rPr>
          <w:lang w:val="en-US"/>
        </w:rPr>
        <w:t>– [</w:t>
      </w:r>
      <w:r w:rsidRPr="009210AE">
        <w:rPr>
          <w:bCs/>
        </w:rPr>
        <w:t>Електронний</w:t>
      </w:r>
      <w:r w:rsidRPr="00521B79">
        <w:rPr>
          <w:bCs/>
          <w:lang w:val="en-US"/>
        </w:rPr>
        <w:t xml:space="preserve"> </w:t>
      </w:r>
      <w:r w:rsidRPr="009210AE">
        <w:rPr>
          <w:bCs/>
        </w:rPr>
        <w:t>ресурс</w:t>
      </w:r>
      <w:r w:rsidRPr="00521B79">
        <w:rPr>
          <w:bCs/>
          <w:lang w:val="en-US"/>
        </w:rPr>
        <w:t xml:space="preserve">]. – </w:t>
      </w:r>
      <w:r w:rsidRPr="009210AE">
        <w:rPr>
          <w:bCs/>
        </w:rPr>
        <w:t>Режим</w:t>
      </w:r>
      <w:r w:rsidRPr="00521B79">
        <w:rPr>
          <w:bCs/>
          <w:lang w:val="en-US"/>
        </w:rPr>
        <w:t xml:space="preserve"> </w:t>
      </w:r>
      <w:r w:rsidRPr="009210AE">
        <w:rPr>
          <w:bCs/>
        </w:rPr>
        <w:t>доступу</w:t>
      </w:r>
      <w:r w:rsidRPr="00521B79">
        <w:rPr>
          <w:bCs/>
          <w:lang w:val="en-US"/>
        </w:rPr>
        <w:t xml:space="preserve">:  </w:t>
      </w:r>
      <w:hyperlink r:id="rId182" w:history="1">
        <w:r w:rsidRPr="009210AE">
          <w:rPr>
            <w:rStyle w:val="afc"/>
            <w:rFonts w:eastAsia="Calibri"/>
            <w:lang w:val="en-US"/>
          </w:rPr>
          <w:t>http://www.unece.org/env/esd/</w:t>
        </w:r>
        <w:r w:rsidRPr="00521B79">
          <w:rPr>
            <w:rStyle w:val="afc"/>
            <w:rFonts w:eastAsia="Calibri"/>
            <w:lang w:val="en-US"/>
          </w:rPr>
          <w:t xml:space="preserve"> </w:t>
        </w:r>
        <w:r w:rsidRPr="009210AE">
          <w:rPr>
            <w:rStyle w:val="afc"/>
            <w:rFonts w:eastAsia="Calibri"/>
            <w:lang w:val="en-US"/>
          </w:rPr>
          <w:t>welcome.htm</w:t>
        </w:r>
      </w:hyperlink>
      <w:r w:rsidRPr="00521B79">
        <w:rPr>
          <w:rFonts w:eastAsia="Calibri"/>
          <w:lang w:val="en-US"/>
        </w:rPr>
        <w:t xml:space="preserve">. </w:t>
      </w:r>
      <w:r w:rsidRPr="00521B79">
        <w:rPr>
          <w:bCs/>
          <w:lang w:val="en-US"/>
        </w:rPr>
        <w:t xml:space="preserve">– </w:t>
      </w:r>
      <w:r w:rsidRPr="009210AE">
        <w:rPr>
          <w:bCs/>
        </w:rPr>
        <w:t>Заголовок</w:t>
      </w:r>
      <w:r w:rsidRPr="00521B79">
        <w:rPr>
          <w:bCs/>
          <w:lang w:val="en-US"/>
        </w:rPr>
        <w:t xml:space="preserve"> </w:t>
      </w:r>
      <w:r w:rsidRPr="009210AE">
        <w:rPr>
          <w:bCs/>
        </w:rPr>
        <w:t>з</w:t>
      </w:r>
      <w:r w:rsidRPr="00521B79">
        <w:rPr>
          <w:bCs/>
          <w:lang w:val="en-US"/>
        </w:rPr>
        <w:t xml:space="preserve"> </w:t>
      </w:r>
      <w:r w:rsidRPr="009210AE">
        <w:rPr>
          <w:bCs/>
        </w:rPr>
        <w:t>екрану</w:t>
      </w:r>
      <w:r w:rsidRPr="00521B79">
        <w:rPr>
          <w:bCs/>
          <w:lang w:val="en-US"/>
        </w:rPr>
        <w:t>.</w:t>
      </w:r>
      <w:r w:rsidRPr="00521B79">
        <w:rPr>
          <w:rFonts w:eastAsia="Calibri"/>
          <w:lang w:val="en-US"/>
        </w:rPr>
        <w:t xml:space="preserve"> </w:t>
      </w:r>
    </w:p>
    <w:p w:rsidR="00521B79" w:rsidRPr="009210AE" w:rsidRDefault="00521B79" w:rsidP="00961112">
      <w:pPr>
        <w:numPr>
          <w:ilvl w:val="0"/>
          <w:numId w:val="76"/>
        </w:numPr>
        <w:tabs>
          <w:tab w:val="left" w:pos="567"/>
        </w:tabs>
        <w:suppressAutoHyphens w:val="0"/>
        <w:autoSpaceDE w:val="0"/>
        <w:autoSpaceDN w:val="0"/>
        <w:adjustRightInd w:val="0"/>
        <w:spacing w:line="360" w:lineRule="auto"/>
        <w:ind w:left="567" w:hanging="567"/>
        <w:jc w:val="both"/>
        <w:rPr>
          <w:rFonts w:eastAsia="Calibri"/>
          <w:lang w:val="en-US"/>
        </w:rPr>
      </w:pPr>
      <w:r w:rsidRPr="009210AE">
        <w:rPr>
          <w:rFonts w:eastAsia="Calibri"/>
          <w:lang w:val="en-US"/>
        </w:rPr>
        <w:t xml:space="preserve">UN Decade of Education for Sustainable Development. </w:t>
      </w:r>
      <w:r w:rsidRPr="00521B79">
        <w:rPr>
          <w:lang w:val="en-US"/>
        </w:rPr>
        <w:t>– [</w:t>
      </w:r>
      <w:r w:rsidRPr="009210AE">
        <w:rPr>
          <w:bCs/>
        </w:rPr>
        <w:t>Електронний</w:t>
      </w:r>
      <w:r w:rsidRPr="00521B79">
        <w:rPr>
          <w:bCs/>
          <w:lang w:val="en-US"/>
        </w:rPr>
        <w:t xml:space="preserve"> </w:t>
      </w:r>
      <w:r w:rsidRPr="009210AE">
        <w:rPr>
          <w:bCs/>
        </w:rPr>
        <w:t>ресурс</w:t>
      </w:r>
      <w:r w:rsidRPr="00521B79">
        <w:rPr>
          <w:bCs/>
          <w:lang w:val="en-US"/>
        </w:rPr>
        <w:t xml:space="preserve">]. – </w:t>
      </w:r>
      <w:r w:rsidRPr="009210AE">
        <w:rPr>
          <w:bCs/>
        </w:rPr>
        <w:t>Режим</w:t>
      </w:r>
      <w:r w:rsidRPr="00521B79">
        <w:rPr>
          <w:bCs/>
          <w:lang w:val="en-US"/>
        </w:rPr>
        <w:t xml:space="preserve"> </w:t>
      </w:r>
      <w:r w:rsidRPr="009210AE">
        <w:rPr>
          <w:bCs/>
        </w:rPr>
        <w:t>доступу</w:t>
      </w:r>
      <w:r w:rsidRPr="00521B79">
        <w:rPr>
          <w:bCs/>
          <w:lang w:val="en-US"/>
        </w:rPr>
        <w:t xml:space="preserve">:  </w:t>
      </w:r>
      <w:hyperlink r:id="rId183" w:history="1">
        <w:r w:rsidRPr="009210AE">
          <w:rPr>
            <w:rStyle w:val="afc"/>
            <w:rFonts w:eastAsia="Calibri"/>
            <w:lang w:val="en-US"/>
          </w:rPr>
          <w:t>http://www.gdrc.org/sustdev/un_desd</w:t>
        </w:r>
      </w:hyperlink>
      <w:r w:rsidRPr="00521B79">
        <w:rPr>
          <w:rFonts w:eastAsia="Calibri"/>
          <w:lang w:val="en-US"/>
        </w:rPr>
        <w:t xml:space="preserve">. </w:t>
      </w:r>
      <w:r w:rsidRPr="00521B79">
        <w:rPr>
          <w:bCs/>
          <w:lang w:val="en-US"/>
        </w:rPr>
        <w:t xml:space="preserve">– </w:t>
      </w:r>
      <w:r w:rsidRPr="009210AE">
        <w:rPr>
          <w:bCs/>
        </w:rPr>
        <w:t>Заголовок</w:t>
      </w:r>
      <w:r w:rsidRPr="00521B79">
        <w:rPr>
          <w:bCs/>
          <w:lang w:val="en-US"/>
        </w:rPr>
        <w:t xml:space="preserve"> </w:t>
      </w:r>
      <w:r w:rsidRPr="009210AE">
        <w:rPr>
          <w:bCs/>
        </w:rPr>
        <w:t>з</w:t>
      </w:r>
      <w:r w:rsidRPr="00521B79">
        <w:rPr>
          <w:bCs/>
          <w:lang w:val="en-US"/>
        </w:rPr>
        <w:t xml:space="preserve"> </w:t>
      </w:r>
      <w:r w:rsidRPr="009210AE">
        <w:rPr>
          <w:bCs/>
        </w:rPr>
        <w:t>екрану</w:t>
      </w:r>
      <w:r w:rsidRPr="00521B79">
        <w:rPr>
          <w:bCs/>
          <w:lang w:val="en-US"/>
        </w:rPr>
        <w:t>.</w:t>
      </w:r>
    </w:p>
    <w:p w:rsidR="00521B79" w:rsidRPr="009210AE" w:rsidRDefault="00521B79" w:rsidP="00961112">
      <w:pPr>
        <w:widowControl w:val="0"/>
        <w:numPr>
          <w:ilvl w:val="0"/>
          <w:numId w:val="76"/>
        </w:numPr>
        <w:shd w:val="clear" w:color="auto" w:fill="FFFFFF"/>
        <w:tabs>
          <w:tab w:val="left" w:pos="567"/>
        </w:tabs>
        <w:suppressAutoHyphens w:val="0"/>
        <w:spacing w:line="360" w:lineRule="auto"/>
        <w:ind w:left="567" w:hanging="567"/>
        <w:jc w:val="both"/>
        <w:rPr>
          <w:szCs w:val="32"/>
          <w:lang w:val="en-US"/>
        </w:rPr>
      </w:pPr>
      <w:r w:rsidRPr="009210AE">
        <w:rPr>
          <w:szCs w:val="32"/>
          <w:lang w:val="en-US"/>
        </w:rPr>
        <w:t>European Environmental Agency, EEA (1999) How we reason - EEA. Last consulted on January 10</w:t>
      </w:r>
      <w:r w:rsidRPr="009210AE">
        <w:rPr>
          <w:szCs w:val="32"/>
          <w:vertAlign w:val="superscript"/>
          <w:lang w:val="en-US"/>
        </w:rPr>
        <w:t>th</w:t>
      </w:r>
      <w:r w:rsidRPr="009210AE">
        <w:rPr>
          <w:szCs w:val="32"/>
          <w:lang w:val="en-US"/>
        </w:rPr>
        <w:t>, 2007.</w:t>
      </w:r>
      <w:r w:rsidRPr="00521B79">
        <w:rPr>
          <w:szCs w:val="32"/>
          <w:lang w:val="en-US"/>
        </w:rPr>
        <w:t xml:space="preserve"> </w:t>
      </w:r>
      <w:r w:rsidRPr="00521B79">
        <w:rPr>
          <w:lang w:val="en-US"/>
        </w:rPr>
        <w:t>– [</w:t>
      </w:r>
      <w:r w:rsidRPr="009210AE">
        <w:rPr>
          <w:bCs/>
        </w:rPr>
        <w:t>Електронний</w:t>
      </w:r>
      <w:r w:rsidRPr="00521B79">
        <w:rPr>
          <w:bCs/>
          <w:lang w:val="en-US"/>
        </w:rPr>
        <w:t xml:space="preserve"> </w:t>
      </w:r>
      <w:r w:rsidRPr="009210AE">
        <w:rPr>
          <w:bCs/>
        </w:rPr>
        <w:t>ресурс</w:t>
      </w:r>
      <w:r w:rsidRPr="00521B79">
        <w:rPr>
          <w:bCs/>
          <w:lang w:val="en-US"/>
        </w:rPr>
        <w:t xml:space="preserve">]. – </w:t>
      </w:r>
      <w:r w:rsidRPr="009210AE">
        <w:rPr>
          <w:bCs/>
        </w:rPr>
        <w:t>Режим</w:t>
      </w:r>
      <w:r w:rsidRPr="00521B79">
        <w:rPr>
          <w:bCs/>
          <w:lang w:val="en-US"/>
        </w:rPr>
        <w:t xml:space="preserve"> </w:t>
      </w:r>
      <w:r w:rsidRPr="009210AE">
        <w:rPr>
          <w:bCs/>
        </w:rPr>
        <w:t>доступу</w:t>
      </w:r>
      <w:r w:rsidRPr="00521B79">
        <w:rPr>
          <w:bCs/>
          <w:lang w:val="en-US"/>
        </w:rPr>
        <w:t xml:space="preserve">:  </w:t>
      </w:r>
      <w:hyperlink r:id="rId184" w:history="1">
        <w:r w:rsidRPr="009210AE">
          <w:rPr>
            <w:rStyle w:val="afc"/>
            <w:szCs w:val="32"/>
            <w:lang w:val="en-US"/>
          </w:rPr>
          <w:t>http://www.eea.europa.eu/</w:t>
        </w:r>
        <w:r w:rsidRPr="00521B79">
          <w:rPr>
            <w:rStyle w:val="afc"/>
            <w:szCs w:val="32"/>
            <w:lang w:val="en-US"/>
          </w:rPr>
          <w:t xml:space="preserve"> </w:t>
        </w:r>
        <w:r w:rsidRPr="009210AE">
          <w:rPr>
            <w:rStyle w:val="afc"/>
            <w:szCs w:val="32"/>
            <w:lang w:val="en-US"/>
          </w:rPr>
          <w:t>documents/bro-</w:t>
        </w:r>
      </w:hyperlink>
      <w:r w:rsidRPr="009210AE">
        <w:rPr>
          <w:szCs w:val="32"/>
          <w:lang w:val="en-US"/>
        </w:rPr>
        <w:t xml:space="preserve">chure/brochurereason.html. </w:t>
      </w:r>
    </w:p>
    <w:p w:rsidR="00521B79" w:rsidRPr="009210AE" w:rsidRDefault="00521B79" w:rsidP="00961112">
      <w:pPr>
        <w:widowControl w:val="0"/>
        <w:numPr>
          <w:ilvl w:val="0"/>
          <w:numId w:val="76"/>
        </w:numPr>
        <w:shd w:val="clear" w:color="auto" w:fill="FFFFFF"/>
        <w:tabs>
          <w:tab w:val="left" w:pos="567"/>
        </w:tabs>
        <w:suppressAutoHyphens w:val="0"/>
        <w:spacing w:line="360" w:lineRule="auto"/>
        <w:ind w:left="567" w:hanging="567"/>
        <w:jc w:val="both"/>
        <w:rPr>
          <w:szCs w:val="32"/>
          <w:lang w:val="en-US"/>
        </w:rPr>
      </w:pPr>
      <w:r w:rsidRPr="009210AE">
        <w:rPr>
          <w:spacing w:val="-3"/>
          <w:lang w:val="en-US"/>
        </w:rPr>
        <w:t xml:space="preserve">Index of Economic Freedom: Link Between Economic Opportunity and </w:t>
      </w:r>
      <w:r w:rsidRPr="009210AE">
        <w:rPr>
          <w:spacing w:val="-1"/>
          <w:lang w:val="en-US"/>
        </w:rPr>
        <w:t xml:space="preserve">Prosperity. – [Electron, resource] </w:t>
      </w:r>
      <w:r w:rsidRPr="00521B79">
        <w:rPr>
          <w:spacing w:val="-1"/>
          <w:lang w:val="en-US"/>
        </w:rPr>
        <w:t xml:space="preserve">/ </w:t>
      </w:r>
      <w:r w:rsidRPr="009210AE">
        <w:rPr>
          <w:spacing w:val="-1"/>
          <w:lang w:val="en-US"/>
        </w:rPr>
        <w:t>The Heritage Foundation. –</w:t>
      </w:r>
      <w:r w:rsidRPr="00521B79">
        <w:rPr>
          <w:spacing w:val="-1"/>
          <w:lang w:val="en-US"/>
        </w:rPr>
        <w:t xml:space="preserve"> </w:t>
      </w:r>
      <w:r w:rsidRPr="009210AE">
        <w:rPr>
          <w:spacing w:val="-1"/>
          <w:lang w:val="en-US"/>
        </w:rPr>
        <w:t xml:space="preserve">Access link: </w:t>
      </w:r>
      <w:r w:rsidRPr="009210AE">
        <w:rPr>
          <w:lang w:val="en-US"/>
        </w:rPr>
        <w:t>http</w:t>
      </w:r>
      <w:r w:rsidRPr="00521B79">
        <w:rPr>
          <w:lang w:val="en-US"/>
        </w:rPr>
        <w:t>:</w:t>
      </w:r>
      <w:r w:rsidRPr="009210AE">
        <w:rPr>
          <w:lang w:val="en-US"/>
        </w:rPr>
        <w:t>//www</w:t>
      </w:r>
      <w:r w:rsidRPr="00521B79">
        <w:rPr>
          <w:lang w:val="en-US"/>
        </w:rPr>
        <w:t xml:space="preserve">. </w:t>
      </w:r>
      <w:r w:rsidRPr="009210AE">
        <w:rPr>
          <w:lang w:val="en-US"/>
        </w:rPr>
        <w:t>heritage</w:t>
      </w:r>
      <w:r w:rsidRPr="00521B79">
        <w:rPr>
          <w:lang w:val="en-US"/>
        </w:rPr>
        <w:t xml:space="preserve">. </w:t>
      </w:r>
      <w:r w:rsidRPr="009210AE">
        <w:rPr>
          <w:lang w:val="en-US"/>
        </w:rPr>
        <w:t xml:space="preserve">org/index/. </w:t>
      </w:r>
    </w:p>
    <w:p w:rsidR="00521B79" w:rsidRPr="00521B79" w:rsidRDefault="00521B79" w:rsidP="00961112">
      <w:pPr>
        <w:widowControl w:val="0"/>
        <w:numPr>
          <w:ilvl w:val="0"/>
          <w:numId w:val="76"/>
        </w:numPr>
        <w:shd w:val="clear" w:color="auto" w:fill="FFFFFF"/>
        <w:tabs>
          <w:tab w:val="left" w:pos="567"/>
        </w:tabs>
        <w:suppressAutoHyphens w:val="0"/>
        <w:spacing w:line="360" w:lineRule="auto"/>
        <w:ind w:left="567" w:hanging="567"/>
        <w:jc w:val="both"/>
        <w:rPr>
          <w:lang w:val="en-US"/>
        </w:rPr>
      </w:pPr>
      <w:hyperlink r:id="rId185" w:history="1">
        <w:r w:rsidRPr="00521B79">
          <w:rPr>
            <w:rStyle w:val="afc"/>
            <w:lang w:val="en-US"/>
          </w:rPr>
          <w:t>Global Change and Our Common Future: Papers from a Forum</w:t>
        </w:r>
      </w:hyperlink>
      <w:r w:rsidRPr="00521B79">
        <w:rPr>
          <w:lang w:val="en-US"/>
        </w:rPr>
        <w:t xml:space="preserve"> (1989). Ruth S. DeFries and Thomas F editors . Committee on Global Change National Research Council National Academy Press Washington, D.G., 1989 Malone.</w:t>
      </w:r>
      <w:r w:rsidRPr="009210AE">
        <w:rPr>
          <w:szCs w:val="32"/>
          <w:lang w:val="en-US"/>
        </w:rPr>
        <w:t xml:space="preserve"> </w:t>
      </w:r>
      <w:r w:rsidRPr="00521B79">
        <w:rPr>
          <w:lang w:val="en-US"/>
        </w:rPr>
        <w:t>– [</w:t>
      </w:r>
      <w:r w:rsidRPr="009210AE">
        <w:t>Електронний</w:t>
      </w:r>
      <w:r w:rsidRPr="00521B79">
        <w:rPr>
          <w:lang w:val="en-US"/>
        </w:rPr>
        <w:t xml:space="preserve"> </w:t>
      </w:r>
      <w:r w:rsidRPr="009210AE">
        <w:t>ресурс</w:t>
      </w:r>
      <w:r w:rsidRPr="00521B79">
        <w:rPr>
          <w:lang w:val="en-US"/>
        </w:rPr>
        <w:t xml:space="preserve">]. – </w:t>
      </w:r>
      <w:r w:rsidRPr="009210AE">
        <w:t>Режим</w:t>
      </w:r>
      <w:r w:rsidRPr="00521B79">
        <w:rPr>
          <w:lang w:val="en-US"/>
        </w:rPr>
        <w:t xml:space="preserve"> </w:t>
      </w:r>
      <w:r w:rsidRPr="009210AE">
        <w:t>доступу</w:t>
      </w:r>
      <w:r w:rsidRPr="00521B79">
        <w:rPr>
          <w:lang w:val="en-US"/>
        </w:rPr>
        <w:t xml:space="preserve">: </w:t>
      </w:r>
      <w:hyperlink r:id="rId186" w:history="1">
        <w:r w:rsidRPr="00521B79">
          <w:rPr>
            <w:rStyle w:val="afc"/>
            <w:lang w:val="en-US"/>
          </w:rPr>
          <w:t>http://www.nap.edu/openbook. php?record_id=1411&amp;page=R1</w:t>
        </w:r>
      </w:hyperlink>
      <w:r w:rsidRPr="009210AE">
        <w:rPr>
          <w:szCs w:val="32"/>
          <w:lang w:val="en-US"/>
        </w:rPr>
        <w:t xml:space="preserve">. </w:t>
      </w:r>
      <w:r w:rsidRPr="00521B79">
        <w:rPr>
          <w:lang w:val="en-US"/>
        </w:rPr>
        <w:t xml:space="preserve">– </w:t>
      </w:r>
      <w:r w:rsidRPr="009210AE">
        <w:t>Заголовок</w:t>
      </w:r>
      <w:r w:rsidRPr="00521B79">
        <w:rPr>
          <w:lang w:val="en-US"/>
        </w:rPr>
        <w:t xml:space="preserve"> </w:t>
      </w:r>
      <w:r w:rsidRPr="009210AE">
        <w:t>з</w:t>
      </w:r>
      <w:r w:rsidRPr="00521B79">
        <w:rPr>
          <w:lang w:val="en-US"/>
        </w:rPr>
        <w:t xml:space="preserve"> </w:t>
      </w:r>
      <w:r w:rsidRPr="009210AE">
        <w:t>екрану</w:t>
      </w:r>
      <w:r w:rsidRPr="00521B79">
        <w:rPr>
          <w:lang w:val="en-US"/>
        </w:rPr>
        <w:t xml:space="preserve">. </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en-US"/>
        </w:rPr>
        <w:lastRenderedPageBreak/>
        <w:t>Glossary of educational technology terms. Published in 1986 by the United Nation Educational, Scientific and Cultural Organization, 7 Place de Fontenoy, 75700 Paris (France 239 p.)</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iCs/>
          <w:lang w:val="en-US"/>
        </w:rPr>
        <w:t>Hansman, C.</w:t>
      </w:r>
      <w:r w:rsidRPr="009210AE">
        <w:rPr>
          <w:lang w:val="en-US"/>
        </w:rPr>
        <w:t xml:space="preserve"> (2008) </w:t>
      </w:r>
      <w:hyperlink r:id="rId187" w:history="1">
        <w:r w:rsidRPr="009210AE">
          <w:rPr>
            <w:u w:val="single"/>
            <w:lang w:val="en-US"/>
          </w:rPr>
          <w:t>Adult Learning in Communities of Practice: Situating Theory in Practice</w:t>
        </w:r>
      </w:hyperlink>
      <w:r w:rsidRPr="009210AE">
        <w:rPr>
          <w:lang w:val="en-US"/>
        </w:rPr>
        <w:t xml:space="preserve"> Communities of Practice: Creating Learning Environments for Educators, Eds C. Kimble, P. Hildreth and I.Bourdon, Information Age Publishing, 2008. </w:t>
      </w:r>
    </w:p>
    <w:p w:rsidR="00521B79" w:rsidRPr="009210AE" w:rsidRDefault="00521B79" w:rsidP="00961112">
      <w:pPr>
        <w:widowControl w:val="0"/>
        <w:numPr>
          <w:ilvl w:val="0"/>
          <w:numId w:val="76"/>
        </w:numPr>
        <w:shd w:val="clear" w:color="auto" w:fill="FFFFFF"/>
        <w:tabs>
          <w:tab w:val="left" w:pos="567"/>
        </w:tabs>
        <w:suppressAutoHyphens w:val="0"/>
        <w:spacing w:line="360" w:lineRule="auto"/>
        <w:ind w:left="567" w:hanging="567"/>
        <w:jc w:val="both"/>
        <w:rPr>
          <w:szCs w:val="32"/>
          <w:lang w:val="en-US"/>
        </w:rPr>
      </w:pPr>
      <w:r w:rsidRPr="009210AE">
        <w:rPr>
          <w:szCs w:val="32"/>
          <w:lang w:val="en-US"/>
        </w:rPr>
        <w:t xml:space="preserve">Human Development Report (2005a) Human Development Indicators, United Nations Development Programme, New York, pp. 211-222. </w:t>
      </w:r>
      <w:r w:rsidRPr="00521B79">
        <w:rPr>
          <w:lang w:val="en-US"/>
        </w:rPr>
        <w:t>– [</w:t>
      </w:r>
      <w:r w:rsidRPr="009210AE">
        <w:t>Електронний</w:t>
      </w:r>
      <w:r w:rsidRPr="00521B79">
        <w:rPr>
          <w:lang w:val="en-US"/>
        </w:rPr>
        <w:t xml:space="preserve"> </w:t>
      </w:r>
      <w:r w:rsidRPr="009210AE">
        <w:t>ресурс</w:t>
      </w:r>
      <w:r w:rsidRPr="00521B79">
        <w:rPr>
          <w:lang w:val="en-US"/>
        </w:rPr>
        <w:t xml:space="preserve">]. – </w:t>
      </w:r>
      <w:r w:rsidRPr="009210AE">
        <w:t>Режим</w:t>
      </w:r>
      <w:r w:rsidRPr="00521B79">
        <w:rPr>
          <w:lang w:val="en-US"/>
        </w:rPr>
        <w:t xml:space="preserve"> </w:t>
      </w:r>
      <w:r w:rsidRPr="009210AE">
        <w:t>доступу</w:t>
      </w:r>
      <w:r w:rsidRPr="00521B79">
        <w:rPr>
          <w:lang w:val="en-US"/>
        </w:rPr>
        <w:t xml:space="preserve">: </w:t>
      </w:r>
      <w:hyperlink r:id="rId188" w:history="1">
        <w:r w:rsidRPr="009210AE">
          <w:rPr>
            <w:rStyle w:val="afc"/>
            <w:szCs w:val="32"/>
            <w:lang w:val="en-US"/>
          </w:rPr>
          <w:t>http://hdr.undp.org/reports/global/2005/pdf/H DR05_ complete.pdf</w:t>
        </w:r>
      </w:hyperlink>
      <w:r w:rsidRPr="009210AE">
        <w:rPr>
          <w:szCs w:val="32"/>
          <w:lang w:val="en-US"/>
        </w:rPr>
        <w:t xml:space="preserve">.  </w:t>
      </w:r>
      <w:r w:rsidRPr="009210AE">
        <w:t>– Заголовок з екрану.</w:t>
      </w:r>
    </w:p>
    <w:p w:rsidR="00521B79" w:rsidRPr="009210AE" w:rsidRDefault="00521B79" w:rsidP="00961112">
      <w:pPr>
        <w:widowControl w:val="0"/>
        <w:numPr>
          <w:ilvl w:val="0"/>
          <w:numId w:val="76"/>
        </w:numPr>
        <w:shd w:val="clear" w:color="auto" w:fill="FFFFFF"/>
        <w:tabs>
          <w:tab w:val="left" w:pos="567"/>
        </w:tabs>
        <w:suppressAutoHyphens w:val="0"/>
        <w:spacing w:line="360" w:lineRule="auto"/>
        <w:ind w:left="567" w:hanging="567"/>
        <w:jc w:val="both"/>
        <w:rPr>
          <w:szCs w:val="32"/>
          <w:lang w:val="en-US"/>
        </w:rPr>
      </w:pPr>
      <w:r w:rsidRPr="009210AE">
        <w:rPr>
          <w:szCs w:val="32"/>
          <w:lang w:val="en-US"/>
        </w:rPr>
        <w:t xml:space="preserve">Human Development Report (2005b) Technical Note 1, The Human Development Index, United Nations Development Programme, New York, pp. 241. Online available on: </w:t>
      </w:r>
      <w:hyperlink r:id="rId189" w:history="1">
        <w:r w:rsidRPr="009210AE">
          <w:rPr>
            <w:szCs w:val="32"/>
            <w:u w:val="single"/>
            <w:lang w:val="en-US"/>
          </w:rPr>
          <w:t xml:space="preserve">http://hdr.undp.org/reports/ </w:t>
        </w:r>
      </w:hyperlink>
      <w:r w:rsidRPr="009210AE">
        <w:rPr>
          <w:szCs w:val="32"/>
          <w:lang w:val="en-US"/>
        </w:rPr>
        <w:t>global/2005/pdf/HDR05_complete.pdf. Last consulted on Janu</w:t>
      </w:r>
      <w:r w:rsidRPr="009210AE">
        <w:rPr>
          <w:szCs w:val="32"/>
          <w:lang w:val="en-US"/>
        </w:rPr>
        <w:softHyphen/>
        <w:t>ary 10</w:t>
      </w:r>
      <w:r w:rsidRPr="009210AE">
        <w:rPr>
          <w:szCs w:val="32"/>
          <w:vertAlign w:val="superscript"/>
          <w:lang w:val="en-US"/>
        </w:rPr>
        <w:t>th</w:t>
      </w:r>
      <w:r w:rsidRPr="009210AE">
        <w:rPr>
          <w:szCs w:val="32"/>
          <w:lang w:val="en-US"/>
        </w:rPr>
        <w:t>, 2007.</w:t>
      </w:r>
    </w:p>
    <w:p w:rsidR="00521B79" w:rsidRPr="00521B79" w:rsidRDefault="00521B79" w:rsidP="00961112">
      <w:pPr>
        <w:widowControl w:val="0"/>
        <w:numPr>
          <w:ilvl w:val="0"/>
          <w:numId w:val="76"/>
        </w:numPr>
        <w:shd w:val="clear" w:color="auto" w:fill="FFFFFF"/>
        <w:tabs>
          <w:tab w:val="left" w:pos="391"/>
          <w:tab w:val="left" w:pos="567"/>
          <w:tab w:val="left" w:pos="709"/>
        </w:tabs>
        <w:suppressAutoHyphens w:val="0"/>
        <w:autoSpaceDE w:val="0"/>
        <w:autoSpaceDN w:val="0"/>
        <w:adjustRightInd w:val="0"/>
        <w:spacing w:line="360" w:lineRule="auto"/>
        <w:ind w:left="567" w:right="12" w:hanging="567"/>
        <w:jc w:val="both"/>
        <w:rPr>
          <w:spacing w:val="-2"/>
          <w:lang w:val="en-US"/>
        </w:rPr>
      </w:pPr>
      <w:r w:rsidRPr="009210AE">
        <w:rPr>
          <w:lang w:val="en-US"/>
        </w:rPr>
        <w:t xml:space="preserve">Human Development Report </w:t>
      </w:r>
      <w:r w:rsidRPr="00521B79">
        <w:rPr>
          <w:lang w:val="en-US"/>
        </w:rPr>
        <w:t xml:space="preserve">2007/2008. </w:t>
      </w:r>
      <w:r w:rsidRPr="009210AE">
        <w:rPr>
          <w:lang w:val="en-US"/>
        </w:rPr>
        <w:t>Fighting climate change: Human solidarity in a divided world</w:t>
      </w:r>
      <w:r w:rsidRPr="00521B79">
        <w:rPr>
          <w:lang w:val="en-US"/>
        </w:rPr>
        <w:t>.</w:t>
      </w:r>
      <w:r w:rsidRPr="009210AE">
        <w:rPr>
          <w:lang w:val="en-US"/>
        </w:rPr>
        <w:t xml:space="preserve"> </w:t>
      </w:r>
      <w:r w:rsidRPr="00521B79">
        <w:rPr>
          <w:lang w:val="en-US"/>
        </w:rPr>
        <w:t>– [</w:t>
      </w:r>
      <w:r w:rsidRPr="009210AE">
        <w:t>Електронний</w:t>
      </w:r>
      <w:r w:rsidRPr="00521B79">
        <w:rPr>
          <w:lang w:val="en-US"/>
        </w:rPr>
        <w:t xml:space="preserve"> </w:t>
      </w:r>
      <w:r w:rsidRPr="009210AE">
        <w:t>ресурс</w:t>
      </w:r>
      <w:r w:rsidRPr="00521B79">
        <w:rPr>
          <w:lang w:val="en-US"/>
        </w:rPr>
        <w:t xml:space="preserve">]. – </w:t>
      </w:r>
      <w:r w:rsidRPr="009210AE">
        <w:t>Режим</w:t>
      </w:r>
      <w:r w:rsidRPr="00521B79">
        <w:rPr>
          <w:lang w:val="en-US"/>
        </w:rPr>
        <w:t xml:space="preserve"> </w:t>
      </w:r>
      <w:r w:rsidRPr="009210AE">
        <w:t>доступу</w:t>
      </w:r>
      <w:r w:rsidRPr="00521B79">
        <w:rPr>
          <w:lang w:val="en-US"/>
        </w:rPr>
        <w:t xml:space="preserve">: </w:t>
      </w:r>
      <w:hyperlink r:id="rId190" w:history="1">
        <w:r w:rsidRPr="009210AE">
          <w:rPr>
            <w:u w:val="single"/>
            <w:lang w:val="en-US"/>
          </w:rPr>
          <w:t>http://hdr.undp.org/en/media/HDR_20072008_EN_Complete.pdf</w:t>
        </w:r>
      </w:hyperlink>
      <w:r w:rsidRPr="00521B79">
        <w:rPr>
          <w:u w:val="single"/>
          <w:lang w:val="en-US"/>
        </w:rPr>
        <w:t xml:space="preserve">. </w:t>
      </w:r>
      <w:r w:rsidRPr="00521B79">
        <w:rPr>
          <w:lang w:val="en-US"/>
        </w:rPr>
        <w:t xml:space="preserve">– </w:t>
      </w:r>
      <w:r w:rsidRPr="009210AE">
        <w:t>Заголовок</w:t>
      </w:r>
      <w:r w:rsidRPr="00521B79">
        <w:rPr>
          <w:lang w:val="en-US"/>
        </w:rPr>
        <w:t xml:space="preserve"> </w:t>
      </w:r>
      <w:r w:rsidRPr="009210AE">
        <w:t>з</w:t>
      </w:r>
      <w:r w:rsidRPr="00521B79">
        <w:rPr>
          <w:lang w:val="en-US"/>
        </w:rPr>
        <w:t xml:space="preserve"> </w:t>
      </w:r>
      <w:r w:rsidRPr="009210AE">
        <w:t>екрану</w:t>
      </w:r>
      <w:r w:rsidRPr="00521B79">
        <w:rPr>
          <w:lang w:val="en-US"/>
        </w:rPr>
        <w:t>.</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en-US"/>
        </w:rPr>
        <w:t>Hutmacher, W. Key competencies for Europe//Report of the Symposium Berne, Switzezland 27–30 March, 1996. Council for Cultural Co-operation (CDCC) a //Secondary Education for Europe Strsburg, 1997.</w:t>
      </w:r>
    </w:p>
    <w:p w:rsidR="00521B79" w:rsidRPr="009210AE" w:rsidRDefault="00521B79" w:rsidP="00961112">
      <w:pPr>
        <w:pStyle w:val="Default"/>
        <w:numPr>
          <w:ilvl w:val="0"/>
          <w:numId w:val="76"/>
        </w:numPr>
        <w:tabs>
          <w:tab w:val="left" w:pos="567"/>
        </w:tabs>
        <w:suppressAutoHyphens w:val="0"/>
        <w:autoSpaceDN w:val="0"/>
        <w:adjustRightInd w:val="0"/>
        <w:spacing w:line="360" w:lineRule="auto"/>
        <w:ind w:left="567" w:hanging="567"/>
        <w:jc w:val="both"/>
        <w:rPr>
          <w:color w:val="auto"/>
          <w:sz w:val="28"/>
          <w:szCs w:val="28"/>
          <w:lang w:val="en-US"/>
        </w:rPr>
      </w:pPr>
      <w:r w:rsidRPr="009210AE">
        <w:rPr>
          <w:color w:val="auto"/>
          <w:sz w:val="28"/>
          <w:szCs w:val="28"/>
          <w:lang w:val="uk-UA"/>
        </w:rPr>
        <w:t xml:space="preserve"> </w:t>
      </w:r>
      <w:r w:rsidRPr="009210AE">
        <w:rPr>
          <w:bCs/>
          <w:color w:val="auto"/>
          <w:sz w:val="28"/>
          <w:szCs w:val="28"/>
          <w:lang w:val="en-US"/>
        </w:rPr>
        <w:t>Key Competencies</w:t>
      </w:r>
      <w:r w:rsidRPr="009210AE">
        <w:rPr>
          <w:color w:val="auto"/>
          <w:sz w:val="28"/>
          <w:szCs w:val="28"/>
          <w:lang w:val="en-US"/>
        </w:rPr>
        <w:t xml:space="preserve">. A developing concept in general compulsory education. Eurydice. The information network on education in Europe. – N.Y., 2002. – 28 p. </w:t>
      </w:r>
    </w:p>
    <w:p w:rsidR="00521B79" w:rsidRPr="009210AE" w:rsidRDefault="00521B79" w:rsidP="00961112">
      <w:pPr>
        <w:pStyle w:val="affffffff7"/>
        <w:numPr>
          <w:ilvl w:val="0"/>
          <w:numId w:val="76"/>
        </w:numPr>
        <w:tabs>
          <w:tab w:val="left" w:pos="142"/>
          <w:tab w:val="left" w:pos="567"/>
        </w:tabs>
        <w:suppressAutoHyphens w:val="0"/>
        <w:spacing w:line="360" w:lineRule="auto"/>
        <w:ind w:left="567" w:hanging="567"/>
        <w:rPr>
          <w:lang w:val="en-US"/>
        </w:rPr>
      </w:pPr>
      <w:r w:rsidRPr="009210AE">
        <w:rPr>
          <w:iCs/>
          <w:lang w:val="en-US"/>
        </w:rPr>
        <w:t>Knowles, M.</w:t>
      </w:r>
      <w:r w:rsidRPr="009210AE">
        <w:rPr>
          <w:lang w:val="en-US"/>
        </w:rPr>
        <w:t xml:space="preserve"> (1975). </w:t>
      </w:r>
      <w:r w:rsidRPr="009210AE">
        <w:rPr>
          <w:iCs/>
          <w:lang w:val="en-US"/>
        </w:rPr>
        <w:t>Self-Directed Learning</w:t>
      </w:r>
      <w:r w:rsidRPr="009210AE">
        <w:rPr>
          <w:lang w:val="en-US"/>
        </w:rPr>
        <w:t xml:space="preserve">. Chicago: Follet. </w:t>
      </w:r>
      <w:r w:rsidRPr="009210AE">
        <w:rPr>
          <w:iCs/>
          <w:lang w:val="uk-UA"/>
        </w:rPr>
        <w:t>K</w:t>
      </w:r>
      <w:r w:rsidRPr="009210AE">
        <w:rPr>
          <w:iCs/>
          <w:lang w:val="en-US"/>
        </w:rPr>
        <w:t xml:space="preserve">nowles, M. </w:t>
      </w:r>
      <w:r w:rsidRPr="009210AE">
        <w:rPr>
          <w:lang w:val="en-US"/>
        </w:rPr>
        <w:t xml:space="preserve">(1984). </w:t>
      </w:r>
      <w:r w:rsidRPr="009210AE">
        <w:rPr>
          <w:iCs/>
          <w:lang w:val="en-US"/>
        </w:rPr>
        <w:t>The Adult Learner: A Neglected Species</w:t>
      </w:r>
      <w:r w:rsidRPr="009210AE">
        <w:rPr>
          <w:i/>
          <w:iCs/>
          <w:lang w:val="en-US"/>
        </w:rPr>
        <w:t xml:space="preserve"> </w:t>
      </w:r>
      <w:r w:rsidRPr="009210AE">
        <w:rPr>
          <w:lang w:val="en-US"/>
        </w:rPr>
        <w:t xml:space="preserve">(3rd Ed.). Houston, TX: Gulf Publishing. </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en-US"/>
        </w:rPr>
      </w:pPr>
      <w:r w:rsidRPr="009210AE">
        <w:rPr>
          <w:iCs/>
          <w:lang w:val="en-US"/>
        </w:rPr>
        <w:t>Knowles,M.</w:t>
      </w:r>
      <w:r w:rsidRPr="009210AE">
        <w:rPr>
          <w:lang w:val="en-US"/>
        </w:rPr>
        <w:t xml:space="preserve">(1984). </w:t>
      </w:r>
      <w:r w:rsidRPr="009210AE">
        <w:rPr>
          <w:i/>
          <w:iCs/>
          <w:lang w:val="en-US"/>
        </w:rPr>
        <w:t>Andragogy in Action</w:t>
      </w:r>
      <w:r w:rsidRPr="009210AE">
        <w:rPr>
          <w:lang w:val="en-US"/>
        </w:rPr>
        <w:t xml:space="preserve">. San Francisco: Jossey-Bass. </w:t>
      </w:r>
    </w:p>
    <w:p w:rsidR="00521B79" w:rsidRPr="009210AE" w:rsidRDefault="00521B79" w:rsidP="00961112">
      <w:pPr>
        <w:widowControl w:val="0"/>
        <w:numPr>
          <w:ilvl w:val="0"/>
          <w:numId w:val="76"/>
        </w:numPr>
        <w:tabs>
          <w:tab w:val="left" w:pos="567"/>
        </w:tabs>
        <w:suppressAutoHyphens w:val="0"/>
        <w:spacing w:line="360" w:lineRule="auto"/>
        <w:ind w:left="567" w:hanging="567"/>
        <w:jc w:val="both"/>
        <w:rPr>
          <w:szCs w:val="32"/>
          <w:lang w:val="en-US"/>
        </w:rPr>
      </w:pPr>
      <w:r w:rsidRPr="009210AE">
        <w:rPr>
          <w:szCs w:val="32"/>
          <w:lang w:val="en-GB"/>
        </w:rPr>
        <w:t xml:space="preserve">Laslo E. Goals for Mankind: a report to Club of Rome on new horizons of human system. </w:t>
      </w:r>
      <w:r w:rsidRPr="009210AE">
        <w:rPr>
          <w:szCs w:val="32"/>
          <w:lang w:val="en-US"/>
        </w:rPr>
        <w:t>N 4. 1975.</w:t>
      </w:r>
      <w:r w:rsidRPr="009210AE">
        <w:rPr>
          <w:szCs w:val="32"/>
        </w:rPr>
        <w:t xml:space="preserve"> </w:t>
      </w:r>
    </w:p>
    <w:p w:rsidR="00521B79" w:rsidRPr="009210AE" w:rsidRDefault="00521B79" w:rsidP="00961112">
      <w:pPr>
        <w:widowControl w:val="0"/>
        <w:numPr>
          <w:ilvl w:val="0"/>
          <w:numId w:val="76"/>
        </w:numPr>
        <w:shd w:val="clear" w:color="auto" w:fill="FFFFFF"/>
        <w:tabs>
          <w:tab w:val="left" w:pos="567"/>
        </w:tabs>
        <w:suppressAutoHyphens w:val="0"/>
        <w:spacing w:line="360" w:lineRule="auto"/>
        <w:ind w:left="567" w:hanging="567"/>
        <w:jc w:val="both"/>
        <w:rPr>
          <w:szCs w:val="32"/>
          <w:lang w:val="en-US"/>
        </w:rPr>
      </w:pPr>
      <w:r w:rsidRPr="009210AE">
        <w:rPr>
          <w:szCs w:val="32"/>
          <w:lang w:val="en-US"/>
        </w:rPr>
        <w:t xml:space="preserve">Living Planet Report (2004) Ecological </w:t>
      </w:r>
      <w:r w:rsidRPr="009210AE">
        <w:rPr>
          <w:bCs/>
          <w:szCs w:val="32"/>
          <w:lang w:val="en-US"/>
        </w:rPr>
        <w:t xml:space="preserve">Footprint, </w:t>
      </w:r>
      <w:r w:rsidRPr="009210AE">
        <w:rPr>
          <w:szCs w:val="32"/>
          <w:lang w:val="en-US"/>
        </w:rPr>
        <w:t xml:space="preserve">World Wildlife Fund, Gland, pp.10-19, 24-31. </w:t>
      </w:r>
      <w:hyperlink w:history="1">
        <w:r w:rsidRPr="009210AE">
          <w:rPr>
            <w:szCs w:val="32"/>
            <w:u w:val="single"/>
            <w:lang w:val="en-US"/>
          </w:rPr>
          <w:t xml:space="preserve">http:// </w:t>
        </w:r>
      </w:hyperlink>
      <w:hyperlink r:id="rId191" w:history="1">
        <w:r w:rsidRPr="009210AE">
          <w:rPr>
            <w:szCs w:val="32"/>
            <w:u w:val="single"/>
            <w:lang w:val="en-US"/>
          </w:rPr>
          <w:t>assets.panda.org/downloads/lpr2004.pdf</w:t>
        </w:r>
      </w:hyperlink>
      <w:r w:rsidRPr="009210AE">
        <w:rPr>
          <w:szCs w:val="32"/>
          <w:lang w:val="en-US"/>
        </w:rPr>
        <w:t xml:space="preserve">. </w:t>
      </w:r>
    </w:p>
    <w:p w:rsidR="00521B79" w:rsidRPr="009210AE" w:rsidRDefault="00521B79" w:rsidP="00961112">
      <w:pPr>
        <w:widowControl w:val="0"/>
        <w:numPr>
          <w:ilvl w:val="0"/>
          <w:numId w:val="76"/>
        </w:numPr>
        <w:shd w:val="clear" w:color="auto" w:fill="FFFFFF"/>
        <w:tabs>
          <w:tab w:val="left" w:pos="567"/>
        </w:tabs>
        <w:suppressAutoHyphens w:val="0"/>
        <w:spacing w:line="360" w:lineRule="auto"/>
        <w:ind w:left="567" w:hanging="567"/>
        <w:jc w:val="both"/>
        <w:rPr>
          <w:szCs w:val="32"/>
          <w:lang w:val="en-US"/>
        </w:rPr>
      </w:pPr>
      <w:r w:rsidRPr="009210AE">
        <w:rPr>
          <w:szCs w:val="32"/>
          <w:lang w:val="en-US"/>
        </w:rPr>
        <w:t xml:space="preserve">Living Planet Report (2006) Ecological Footprint, World Wildlife Fund, Gland, pp. 14-19, 28-36. </w:t>
      </w:r>
      <w:hyperlink w:history="1">
        <w:r w:rsidRPr="009210AE">
          <w:rPr>
            <w:u w:val="single"/>
            <w:lang w:val="en-US"/>
          </w:rPr>
          <w:t>http://</w:t>
        </w:r>
      </w:hyperlink>
      <w:hyperlink r:id="rId192" w:history="1">
        <w:r w:rsidRPr="009210AE">
          <w:rPr>
            <w:u w:val="single"/>
            <w:lang w:val="en-US"/>
          </w:rPr>
          <w:t>assets.panda.org/downloads/living</w:t>
        </w:r>
      </w:hyperlink>
      <w:r w:rsidRPr="009210AE">
        <w:rPr>
          <w:lang w:val="en-US"/>
        </w:rPr>
        <w:t>planet</w:t>
      </w:r>
      <w:r w:rsidRPr="009210AE">
        <w:t xml:space="preserve"> </w:t>
      </w:r>
      <w:r w:rsidRPr="009210AE">
        <w:rPr>
          <w:lang w:val="en-US"/>
        </w:rPr>
        <w:t>_report.pdf.</w:t>
      </w:r>
      <w:r w:rsidRPr="009210AE">
        <w:rPr>
          <w:szCs w:val="32"/>
          <w:lang w:val="en-US"/>
        </w:rPr>
        <w:t xml:space="preserve"> </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en-US"/>
        </w:rPr>
        <w:t xml:space="preserve">Jost Reischmann: </w:t>
      </w:r>
      <w:r w:rsidRPr="009210AE">
        <w:rPr>
          <w:i/>
          <w:iCs/>
          <w:lang w:val="en-US"/>
        </w:rPr>
        <w:t>Andragogy. History, Meaning, Context, Function.</w:t>
      </w:r>
      <w:r w:rsidRPr="009210AE">
        <w:rPr>
          <w:lang w:val="en-US"/>
        </w:rPr>
        <w:t xml:space="preserve"> </w:t>
      </w:r>
      <w:r w:rsidRPr="009210AE">
        <w:t xml:space="preserve">Download at </w:t>
      </w:r>
      <w:hyperlink r:id="rId193" w:history="1">
        <w:r w:rsidRPr="009210AE">
          <w:rPr>
            <w:u w:val="single"/>
          </w:rPr>
          <w:t>http://www.andragogy.net</w:t>
        </w:r>
      </w:hyperlink>
      <w:r w:rsidRPr="009210AE">
        <w:t>. Version Sept. 9, 2004.</w:t>
      </w:r>
    </w:p>
    <w:p w:rsidR="00521B79" w:rsidRPr="009210AE" w:rsidRDefault="00521B79" w:rsidP="00961112">
      <w:pPr>
        <w:widowControl w:val="0"/>
        <w:numPr>
          <w:ilvl w:val="0"/>
          <w:numId w:val="76"/>
        </w:numPr>
        <w:shd w:val="clear" w:color="auto" w:fill="FFFFFF"/>
        <w:tabs>
          <w:tab w:val="left" w:pos="387"/>
          <w:tab w:val="left" w:pos="567"/>
        </w:tabs>
        <w:suppressAutoHyphens w:val="0"/>
        <w:autoSpaceDE w:val="0"/>
        <w:autoSpaceDN w:val="0"/>
        <w:adjustRightInd w:val="0"/>
        <w:spacing w:before="4" w:line="360" w:lineRule="auto"/>
        <w:ind w:left="567" w:right="41" w:hanging="567"/>
        <w:jc w:val="both"/>
        <w:rPr>
          <w:spacing w:val="-13"/>
        </w:rPr>
      </w:pPr>
      <w:r w:rsidRPr="009210AE">
        <w:rPr>
          <w:lang w:val="en-US"/>
        </w:rPr>
        <w:t xml:space="preserve">Man and the Biosphere </w:t>
      </w:r>
      <w:r w:rsidRPr="00521B79">
        <w:rPr>
          <w:lang w:val="en-US"/>
        </w:rPr>
        <w:t>(</w:t>
      </w:r>
      <w:r w:rsidRPr="009210AE">
        <w:t>МАВ</w:t>
      </w:r>
      <w:r w:rsidRPr="00521B79">
        <w:rPr>
          <w:lang w:val="en-US"/>
        </w:rPr>
        <w:t xml:space="preserve">) </w:t>
      </w:r>
      <w:r w:rsidRPr="009210AE">
        <w:rPr>
          <w:lang w:val="en-US"/>
        </w:rPr>
        <w:t>Programme. –</w:t>
      </w:r>
      <w:r w:rsidRPr="00521B79">
        <w:rPr>
          <w:lang w:val="en-US"/>
        </w:rPr>
        <w:t xml:space="preserve"> [</w:t>
      </w:r>
      <w:r w:rsidRPr="009210AE">
        <w:t>Електронний</w:t>
      </w:r>
      <w:r w:rsidRPr="00521B79">
        <w:rPr>
          <w:lang w:val="en-US"/>
        </w:rPr>
        <w:t xml:space="preserve"> </w:t>
      </w:r>
      <w:r w:rsidRPr="009210AE">
        <w:t>ресурс</w:t>
      </w:r>
      <w:r w:rsidRPr="00521B79">
        <w:rPr>
          <w:lang w:val="en-US"/>
        </w:rPr>
        <w:t xml:space="preserve">]. </w:t>
      </w:r>
      <w:r w:rsidRPr="009210AE">
        <w:rPr>
          <w:lang w:val="en-US"/>
        </w:rPr>
        <w:t>–</w:t>
      </w:r>
      <w:r w:rsidRPr="00521B79">
        <w:rPr>
          <w:lang w:val="en-US"/>
        </w:rPr>
        <w:t xml:space="preserve"> </w:t>
      </w:r>
      <w:r w:rsidRPr="009210AE">
        <w:rPr>
          <w:spacing w:val="-5"/>
        </w:rPr>
        <w:t>Режим</w:t>
      </w:r>
      <w:r w:rsidRPr="00521B79">
        <w:rPr>
          <w:spacing w:val="-5"/>
          <w:lang w:val="en-US"/>
        </w:rPr>
        <w:t xml:space="preserve"> </w:t>
      </w:r>
      <w:r w:rsidRPr="009210AE">
        <w:rPr>
          <w:spacing w:val="-5"/>
        </w:rPr>
        <w:t>доступу</w:t>
      </w:r>
      <w:r w:rsidRPr="00521B79">
        <w:rPr>
          <w:spacing w:val="-5"/>
          <w:lang w:val="en-US"/>
        </w:rPr>
        <w:t xml:space="preserve">: </w:t>
      </w:r>
      <w:hyperlink r:id="rId194" w:history="1">
        <w:r w:rsidRPr="009210AE">
          <w:rPr>
            <w:rStyle w:val="afc"/>
            <w:spacing w:val="-5"/>
            <w:lang w:val="en-US"/>
          </w:rPr>
          <w:t>http://www.unesco.org/new/en/natural-ecological-sciences/</w:t>
        </w:r>
      </w:hyperlink>
      <w:r w:rsidRPr="009210AE">
        <w:rPr>
          <w:lang w:val="en-US"/>
        </w:rPr>
        <w:t>environment/</w:t>
      </w:r>
      <w:r w:rsidRPr="00521B79">
        <w:rPr>
          <w:lang w:val="en-US"/>
        </w:rPr>
        <w:t xml:space="preserve"> </w:t>
      </w:r>
      <w:r w:rsidRPr="009210AE">
        <w:rPr>
          <w:lang w:val="en-US"/>
        </w:rPr>
        <w:t xml:space="preserve">sciences/man-and-biosphere-programme/.  – </w:t>
      </w:r>
      <w:r w:rsidRPr="009210AE">
        <w:t>Заголовок</w:t>
      </w:r>
      <w:r w:rsidRPr="009210AE">
        <w:rPr>
          <w:lang w:val="en-US"/>
        </w:rPr>
        <w:t xml:space="preserve"> </w:t>
      </w:r>
      <w:r w:rsidRPr="009210AE">
        <w:t>з</w:t>
      </w:r>
      <w:r w:rsidRPr="009210AE">
        <w:rPr>
          <w:lang w:val="en-US"/>
        </w:rPr>
        <w:t xml:space="preserve"> </w:t>
      </w:r>
      <w:r w:rsidRPr="009210AE">
        <w:t>екрану</w:t>
      </w:r>
      <w:r w:rsidRPr="009210AE">
        <w:rPr>
          <w:lang w:val="en-US"/>
        </w:rPr>
        <w:t>.</w:t>
      </w:r>
    </w:p>
    <w:p w:rsidR="00521B79" w:rsidRPr="009210AE" w:rsidRDefault="00521B79" w:rsidP="00961112">
      <w:pPr>
        <w:widowControl w:val="0"/>
        <w:numPr>
          <w:ilvl w:val="0"/>
          <w:numId w:val="76"/>
        </w:numPr>
        <w:shd w:val="clear" w:color="auto" w:fill="FFFFFF"/>
        <w:tabs>
          <w:tab w:val="left" w:pos="387"/>
          <w:tab w:val="left" w:pos="567"/>
        </w:tabs>
        <w:suppressAutoHyphens w:val="0"/>
        <w:autoSpaceDE w:val="0"/>
        <w:autoSpaceDN w:val="0"/>
        <w:adjustRightInd w:val="0"/>
        <w:spacing w:before="4" w:line="360" w:lineRule="auto"/>
        <w:ind w:left="567" w:right="41" w:hanging="567"/>
        <w:jc w:val="both"/>
        <w:rPr>
          <w:spacing w:val="-13"/>
        </w:rPr>
      </w:pPr>
      <w:r w:rsidRPr="009210AE">
        <w:rPr>
          <w:szCs w:val="32"/>
          <w:lang w:val="en-GB"/>
        </w:rPr>
        <w:t>Miller G.T. Living in the Environment. An introduction to Environmental Science. 5</w:t>
      </w:r>
      <w:r w:rsidRPr="009210AE">
        <w:rPr>
          <w:szCs w:val="32"/>
          <w:vertAlign w:val="superscript"/>
          <w:lang w:val="en-GB"/>
        </w:rPr>
        <w:t>th</w:t>
      </w:r>
      <w:r w:rsidRPr="009210AE">
        <w:rPr>
          <w:szCs w:val="32"/>
          <w:lang w:val="en-GB"/>
        </w:rPr>
        <w:t xml:space="preserve"> ed., Wadsworth Publ. </w:t>
      </w:r>
      <w:r w:rsidRPr="009210AE">
        <w:rPr>
          <w:szCs w:val="32"/>
          <w:lang w:val="en-US"/>
        </w:rPr>
        <w:t>Belmont, 1998.</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rFonts w:ascii="TimesNewRoman" w:eastAsia="Calibri" w:hAnsi="TimesNewRoman" w:cs="TimesNewRoman"/>
          <w:lang w:val="en-US"/>
        </w:rPr>
        <w:t xml:space="preserve">Meadows D. H., Meadows D. L., Panders J., Behrens W. W. The Limits to Growth. - N.Y.: Potomac, 1972. – 207 </w:t>
      </w:r>
      <w:r w:rsidRPr="009210AE">
        <w:rPr>
          <w:rFonts w:ascii="TimesNewRoman" w:eastAsia="Calibri" w:hAnsi="TimesNewRoman" w:cs="TimesNewRoman"/>
        </w:rPr>
        <w:t>р</w:t>
      </w:r>
      <w:r w:rsidRPr="009210AE">
        <w:rPr>
          <w:rFonts w:ascii="TimesNewRoman" w:eastAsia="Calibri" w:hAnsi="TimesNewRoman" w:cs="TimesNewRoman"/>
          <w:lang w:val="uk-UA"/>
        </w:rPr>
        <w:t>.</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spacing w:val="-5"/>
          <w:lang w:val="en-US"/>
        </w:rPr>
        <w:t>National Qualifications Framework: Development and Certification/ Report from Bologna Working Group on Qualifications Frameworks, May, 2007</w:t>
      </w:r>
      <w:r w:rsidRPr="009210AE">
        <w:rPr>
          <w:spacing w:val="-5"/>
          <w:lang w:val="uk-UA"/>
        </w:rPr>
        <w:t>.</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rFonts w:eastAsia="Calibri"/>
          <w:iCs/>
          <w:lang w:val="en-US"/>
        </w:rPr>
        <w:t>Naisbitt I</w:t>
      </w:r>
      <w:r w:rsidRPr="009210AE">
        <w:rPr>
          <w:rFonts w:eastAsia="Calibri"/>
          <w:lang w:val="en-US"/>
        </w:rPr>
        <w:t>. Aburdene P. Mega-trends 2000. N.Y.,1990; Towords developing new teacher competencies in response to mega-trends in curriculum reforms. Bangkok, 1992</w:t>
      </w:r>
      <w:r w:rsidRPr="009210AE">
        <w:rPr>
          <w:rFonts w:eastAsia="Calibri"/>
          <w:lang w:val="uk-UA"/>
        </w:rPr>
        <w:t>.</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snapToGrid w:val="0"/>
          <w:szCs w:val="32"/>
          <w:lang w:val="en-US"/>
        </w:rPr>
        <w:t>Our common journey: a transition toward sustainability. – Washington: National academy press, 1999. – 363 p.</w:t>
      </w:r>
      <w:r w:rsidRPr="009210AE">
        <w:rPr>
          <w:szCs w:val="32"/>
          <w:lang w:val="en-US"/>
        </w:rPr>
        <w:t xml:space="preserve"> </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bCs/>
          <w:lang w:val="en-US"/>
        </w:rPr>
        <w:t>OECD</w:t>
      </w:r>
      <w:r w:rsidRPr="009210AE">
        <w:rPr>
          <w:lang w:val="en-US"/>
        </w:rPr>
        <w:t>: Program on International Student Assessment, 2000. – 3. New Skills for the Learning Society. – 238 p.</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en-US"/>
        </w:rPr>
        <w:t>Promoting Sustainable Agriculture and Rural Development: Agenda 21 Chapter 14. Rome: FAO, 1996.</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iCs/>
          <w:lang w:val="en-US"/>
        </w:rPr>
        <w:t>Smith, M. K.</w:t>
      </w:r>
      <w:r w:rsidRPr="009210AE">
        <w:rPr>
          <w:lang w:val="en-US"/>
        </w:rPr>
        <w:t xml:space="preserve"> (2002). </w:t>
      </w:r>
      <w:hyperlink r:id="rId195" w:history="1">
        <w:r w:rsidRPr="009210AE">
          <w:rPr>
            <w:u w:val="single"/>
            <w:lang w:val="en-US"/>
          </w:rPr>
          <w:t>Malcolm Knowles, informal adult education, self-direction and andragogy</w:t>
        </w:r>
      </w:hyperlink>
      <w:r w:rsidRPr="009210AE">
        <w:rPr>
          <w:lang w:val="en-US"/>
        </w:rPr>
        <w:t xml:space="preserve">, the encyclopedia of informal education, www.infed.org/thinkers/et-knowl.htm. </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bCs/>
          <w:lang w:val="en-US"/>
        </w:rPr>
        <w:t>Spector J.</w:t>
      </w:r>
      <w:r w:rsidRPr="009210AE">
        <w:rPr>
          <w:b/>
          <w:bCs/>
          <w:lang w:val="en-US"/>
        </w:rPr>
        <w:t xml:space="preserve"> </w:t>
      </w:r>
      <w:r w:rsidRPr="009210AE">
        <w:rPr>
          <w:lang w:val="en-US"/>
        </w:rPr>
        <w:t xml:space="preserve">ERIC Clearinghouse on Information and Technology Syra-cuse NY. Competencies for Online Teaching. ERIC Digest. Competence, Competencies and Certification / J. Spector, Michacl-de la Teja, Ileana. – N.Y., 1996. – 123 p. </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rFonts w:eastAsia="Calibri"/>
          <w:lang w:val="en-US"/>
        </w:rPr>
        <w:t xml:space="preserve">Tuning Educational Structures in Europe. – </w:t>
      </w:r>
      <w:r w:rsidRPr="009210AE">
        <w:rPr>
          <w:rFonts w:eastAsia="Calibri"/>
        </w:rPr>
        <w:t>Режим</w:t>
      </w:r>
      <w:r w:rsidRPr="009210AE">
        <w:rPr>
          <w:rFonts w:eastAsia="Calibri"/>
          <w:lang w:val="en-US"/>
        </w:rPr>
        <w:t xml:space="preserve"> </w:t>
      </w:r>
      <w:r w:rsidRPr="009210AE">
        <w:rPr>
          <w:rFonts w:eastAsia="Calibri"/>
        </w:rPr>
        <w:t>доступу</w:t>
      </w:r>
      <w:r w:rsidRPr="009210AE">
        <w:rPr>
          <w:rFonts w:eastAsia="Calibri"/>
          <w:lang w:val="en-US"/>
        </w:rPr>
        <w:t xml:space="preserve">: </w:t>
      </w:r>
      <w:hyperlink r:id="rId196" w:history="1">
        <w:r w:rsidRPr="009210AE">
          <w:rPr>
            <w:rStyle w:val="afc"/>
            <w:rFonts w:eastAsia="Calibri"/>
            <w:lang w:val="en-US"/>
          </w:rPr>
          <w:t>http://www.unideusto.org/tuningeu/</w:t>
        </w:r>
      </w:hyperlink>
      <w:r w:rsidRPr="009210AE">
        <w:rPr>
          <w:lang w:val="en-US"/>
        </w:rPr>
        <w:t xml:space="preserve">.  – </w:t>
      </w:r>
      <w:r w:rsidRPr="009210AE">
        <w:t>Заголовок</w:t>
      </w:r>
      <w:r w:rsidRPr="009210AE">
        <w:rPr>
          <w:lang w:val="en-US"/>
        </w:rPr>
        <w:t xml:space="preserve"> </w:t>
      </w:r>
      <w:r w:rsidRPr="009210AE">
        <w:t>з</w:t>
      </w:r>
      <w:r w:rsidRPr="009210AE">
        <w:rPr>
          <w:lang w:val="en-US"/>
        </w:rPr>
        <w:t xml:space="preserve"> </w:t>
      </w:r>
      <w:r w:rsidRPr="009210AE">
        <w:t>екрану</w:t>
      </w:r>
      <w:r w:rsidRPr="009210AE">
        <w:rPr>
          <w:lang w:val="en-US"/>
        </w:rPr>
        <w:t>.</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en-US"/>
        </w:rPr>
        <w:t>Zgurovsky M. The Sustainable Development Global Simulation: Quality of Life and Security of the World Population [Text] / M. Z. Zgurovsky. - K.: Publishing House, «Polytechnica», 2007. - 218 p.</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lang w:val="en-US"/>
        </w:rPr>
        <w:t>Zgurovsky M. Z. Sustainable development global simulation: Opportunities and threats to the planet [Text] / M. Z. Zgurovsky // Russian Journal of Eearth Sciences. - 2007. - Vol. 9, ES2003, doi:10,2205/2007ES000273</w:t>
      </w:r>
      <w:r w:rsidRPr="009210AE">
        <w:rPr>
          <w:lang w:val="uk-UA"/>
        </w:rPr>
        <w:t>.</w:t>
      </w:r>
    </w:p>
    <w:p w:rsidR="00521B79" w:rsidRPr="009210AE" w:rsidRDefault="00521B79" w:rsidP="00961112">
      <w:pPr>
        <w:pStyle w:val="affffffff7"/>
        <w:numPr>
          <w:ilvl w:val="0"/>
          <w:numId w:val="76"/>
        </w:numPr>
        <w:tabs>
          <w:tab w:val="left" w:pos="567"/>
        </w:tabs>
        <w:suppressAutoHyphens w:val="0"/>
        <w:spacing w:line="360" w:lineRule="auto"/>
        <w:ind w:left="567" w:hanging="567"/>
        <w:rPr>
          <w:lang w:val="uk-UA"/>
        </w:rPr>
      </w:pPr>
      <w:r w:rsidRPr="009210AE">
        <w:rPr>
          <w:rFonts w:eastAsia="Calibri"/>
          <w:lang w:val="en-US"/>
        </w:rPr>
        <w:t>UNESCO. The International Standard Classification of Education (ISCED).</w:t>
      </w:r>
      <w:r w:rsidRPr="009210AE">
        <w:rPr>
          <w:rFonts w:eastAsia="Calibri"/>
          <w:lang w:val="uk-UA"/>
        </w:rPr>
        <w:t xml:space="preserve"> </w:t>
      </w:r>
      <w:r w:rsidRPr="009210AE">
        <w:rPr>
          <w:rFonts w:eastAsia="Calibri"/>
          <w:lang w:val="en-US"/>
        </w:rPr>
        <w:t>1997. – [</w:t>
      </w:r>
      <w:r w:rsidRPr="009210AE">
        <w:rPr>
          <w:rFonts w:eastAsia="Calibri"/>
        </w:rPr>
        <w:t>Електронний</w:t>
      </w:r>
      <w:r w:rsidRPr="009210AE">
        <w:rPr>
          <w:rFonts w:eastAsia="Calibri"/>
          <w:lang w:val="en-US"/>
        </w:rPr>
        <w:t xml:space="preserve"> </w:t>
      </w:r>
      <w:r w:rsidRPr="009210AE">
        <w:rPr>
          <w:rFonts w:eastAsia="Calibri"/>
        </w:rPr>
        <w:t>ресурс</w:t>
      </w:r>
      <w:r w:rsidRPr="009210AE">
        <w:rPr>
          <w:rFonts w:eastAsia="Calibri"/>
          <w:lang w:val="en-US"/>
        </w:rPr>
        <w:t xml:space="preserve">]. – </w:t>
      </w:r>
      <w:r w:rsidRPr="009210AE">
        <w:rPr>
          <w:rFonts w:eastAsia="Calibri"/>
        </w:rPr>
        <w:t>Режим</w:t>
      </w:r>
      <w:r w:rsidRPr="009210AE">
        <w:rPr>
          <w:rFonts w:eastAsia="Calibri"/>
          <w:lang w:val="en-US"/>
        </w:rPr>
        <w:t xml:space="preserve"> </w:t>
      </w:r>
      <w:r w:rsidRPr="009210AE">
        <w:rPr>
          <w:rFonts w:eastAsia="Calibri"/>
        </w:rPr>
        <w:t>доступу</w:t>
      </w:r>
      <w:r w:rsidRPr="009210AE">
        <w:rPr>
          <w:rFonts w:eastAsia="Calibri"/>
          <w:lang w:val="en-US"/>
        </w:rPr>
        <w:t>:</w:t>
      </w:r>
      <w:r w:rsidRPr="009210AE">
        <w:rPr>
          <w:rFonts w:eastAsia="Calibri"/>
          <w:lang w:val="uk-UA"/>
        </w:rPr>
        <w:t xml:space="preserve"> </w:t>
      </w:r>
      <w:hyperlink r:id="rId197" w:history="1">
        <w:r w:rsidRPr="009210AE">
          <w:rPr>
            <w:rStyle w:val="afc"/>
            <w:rFonts w:eastAsia="Calibri"/>
            <w:lang w:val="en-US"/>
          </w:rPr>
          <w:t>http://www.unesco.org/</w:t>
        </w:r>
        <w:r w:rsidRPr="00090785">
          <w:rPr>
            <w:rStyle w:val="afc"/>
            <w:rFonts w:eastAsia="Calibri"/>
            <w:lang w:val="en-US"/>
          </w:rPr>
          <w:t xml:space="preserve"> </w:t>
        </w:r>
        <w:r w:rsidRPr="009210AE">
          <w:rPr>
            <w:rStyle w:val="afc"/>
            <w:rFonts w:eastAsia="Calibri"/>
            <w:lang w:val="en-US"/>
          </w:rPr>
          <w:t>education/information/nfsunesco/doc</w:t>
        </w:r>
        <w:r w:rsidRPr="00090785">
          <w:rPr>
            <w:rStyle w:val="afc"/>
            <w:rFonts w:eastAsia="Calibri"/>
            <w:lang w:val="en-US"/>
          </w:rPr>
          <w:t xml:space="preserve"> </w:t>
        </w:r>
        <w:r w:rsidRPr="009210AE">
          <w:rPr>
            <w:rStyle w:val="afc"/>
            <w:rFonts w:eastAsia="Calibri"/>
            <w:lang w:val="en-US"/>
          </w:rPr>
          <w:t>/isced_1997.htm</w:t>
        </w:r>
      </w:hyperlink>
      <w:r w:rsidRPr="009210AE">
        <w:rPr>
          <w:lang w:val="uk-UA"/>
        </w:rPr>
        <w:t>.</w:t>
      </w:r>
    </w:p>
    <w:p w:rsidR="0068362D" w:rsidRPr="00031E5A" w:rsidRDefault="0068362D" w:rsidP="00CA1A38">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98"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99"/>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12" w:rsidRDefault="00961112">
      <w:r>
        <w:separator/>
      </w:r>
    </w:p>
  </w:endnote>
  <w:endnote w:type="continuationSeparator" w:id="0">
    <w:p w:rsidR="00961112" w:rsidRDefault="0096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ewton-Regular">
    <w:altName w:val="MS Mincho"/>
    <w:panose1 w:val="00000000000000000000"/>
    <w:charset w:val="80"/>
    <w:family w:val="auto"/>
    <w:notTrueType/>
    <w:pitch w:val="default"/>
    <w:sig w:usb0="00000000" w:usb1="08070000" w:usb2="00000010" w:usb3="00000000" w:csb0="00020000" w:csb1="00000000"/>
  </w:font>
  <w:font w:name="Newton-Italic">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00"/>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001" w:usb1="00000000" w:usb2="00000000" w:usb3="00000000" w:csb0="00000005" w:csb1="00000000"/>
  </w:font>
  <w:font w:name="CenturySchoolbook">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BookAntiqua">
    <w:altName w:val="Times New Roman"/>
    <w:panose1 w:val="00000000000000000000"/>
    <w:charset w:val="CC"/>
    <w:family w:val="auto"/>
    <w:notTrueType/>
    <w:pitch w:val="default"/>
    <w:sig w:usb0="00000203" w:usb1="00000000" w:usb2="00000000" w:usb3="00000000" w:csb0="00000005" w:csb1="00000000"/>
  </w:font>
  <w:font w:name="PetersburgC">
    <w:altName w:val="Times New Roman"/>
    <w:panose1 w:val="00000000000000000000"/>
    <w:charset w:val="CC"/>
    <w:family w:val="auto"/>
    <w:notTrueType/>
    <w:pitch w:val="default"/>
    <w:sig w:usb0="00000001" w:usb1="00000000" w:usb2="00000000" w:usb3="00000000" w:csb0="00000005" w:csb1="00000000"/>
  </w:font>
  <w:font w:name="Arial Rounded MT Bold">
    <w:panose1 w:val="020F0704030504030204"/>
    <w:charset w:val="00"/>
    <w:family w:val="swiss"/>
    <w:pitch w:val="variable"/>
    <w:sig w:usb0="00000003" w:usb1="00000000" w:usb2="00000000" w:usb3="00000000" w:csb0="00000001" w:csb1="00000000"/>
  </w:font>
  <w:font w:name="TimesNewRomanPSMT-Identity-H">
    <w:altName w:val="Times New Roman"/>
    <w:panose1 w:val="00000000000000000000"/>
    <w:charset w:val="CC"/>
    <w:family w:val="auto"/>
    <w:notTrueType/>
    <w:pitch w:val="default"/>
    <w:sig w:usb0="00000203" w:usb1="00000000" w:usb2="00000000" w:usb3="00000000" w:csb0="00000005" w:csb1="00000000"/>
  </w:font>
  <w:font w:name="LiberationSerif-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12" w:rsidRDefault="00961112">
      <w:r>
        <w:separator/>
      </w:r>
    </w:p>
  </w:footnote>
  <w:footnote w:type="continuationSeparator" w:id="0">
    <w:p w:rsidR="00961112" w:rsidRDefault="00961112">
      <w:r>
        <w:continuationSeparator/>
      </w:r>
    </w:p>
  </w:footnote>
  <w:footnote w:id="1">
    <w:p w:rsidR="00521B79" w:rsidRPr="00CA2B8C" w:rsidRDefault="00521B79" w:rsidP="00521B79">
      <w:pPr>
        <w:pStyle w:val="affffffff7"/>
        <w:rPr>
          <w:lang w:val="uk-UA"/>
        </w:rPr>
      </w:pPr>
      <w:r w:rsidRPr="00CA2B8C">
        <w:rPr>
          <w:rStyle w:val="afffffffffffffffffffff5"/>
        </w:rPr>
        <w:footnoteRef/>
      </w:r>
      <w:r w:rsidRPr="00CA2B8C">
        <w:t xml:space="preserve"> </w:t>
      </w:r>
      <w:r w:rsidRPr="00CA2B8C">
        <w:rPr>
          <w:rFonts w:eastAsia="Calibri"/>
          <w:i/>
          <w:iCs/>
          <w:color w:val="231F20"/>
          <w:lang w:val="uk-UA"/>
        </w:rPr>
        <w:t xml:space="preserve">Екологічна ємність території </w:t>
      </w:r>
      <w:r w:rsidRPr="00CA2B8C">
        <w:rPr>
          <w:rFonts w:eastAsia="Calibri"/>
          <w:color w:val="231F20"/>
          <w:lang w:val="uk-UA"/>
        </w:rPr>
        <w:t>— узагальнений показник припустимого природно-техногенного навантаження, за якого не виникає загрози розвитку екологічної кризи в межах конкретної території</w:t>
      </w:r>
      <w:r>
        <w:rPr>
          <w:rFonts w:eastAsia="Calibri"/>
          <w:color w:val="231F20"/>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1E279BD"/>
    <w:multiLevelType w:val="hybridMultilevel"/>
    <w:tmpl w:val="2C9E17B0"/>
    <w:lvl w:ilvl="0" w:tplc="33EEB442">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19A385C"/>
    <w:multiLevelType w:val="hybridMultilevel"/>
    <w:tmpl w:val="9A702426"/>
    <w:lvl w:ilvl="0" w:tplc="00000002">
      <w:start w:val="1"/>
      <w:numFmt w:val="bullet"/>
      <w:lvlText w:val=""/>
      <w:lvlJc w:val="left"/>
      <w:pPr>
        <w:ind w:left="1287" w:hanging="360"/>
      </w:pPr>
      <w:rPr>
        <w:rFonts w:ascii="Symbol" w:hAnsi="Symbol"/>
        <w:b w:val="0"/>
      </w:rPr>
    </w:lvl>
    <w:lvl w:ilvl="1" w:tplc="298E9D9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2555428"/>
    <w:multiLevelType w:val="hybridMultilevel"/>
    <w:tmpl w:val="A4A4CF2C"/>
    <w:lvl w:ilvl="0" w:tplc="AF2EF102">
      <w:start w:val="1"/>
      <w:numFmt w:val="decimal"/>
      <w:lvlText w:val="%1)"/>
      <w:lvlJc w:val="left"/>
      <w:pPr>
        <w:tabs>
          <w:tab w:val="num" w:pos="1737"/>
        </w:tabs>
        <w:ind w:left="1737" w:hanging="102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50">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2E9C4255"/>
    <w:multiLevelType w:val="hybridMultilevel"/>
    <w:tmpl w:val="CEC4E7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3347584A"/>
    <w:multiLevelType w:val="hybridMultilevel"/>
    <w:tmpl w:val="8A4ACE02"/>
    <w:lvl w:ilvl="0" w:tplc="FA5E81D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nsid w:val="39564ED2"/>
    <w:multiLevelType w:val="hybridMultilevel"/>
    <w:tmpl w:val="893416D8"/>
    <w:lvl w:ilvl="0" w:tplc="163442F2">
      <w:start w:val="5"/>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56">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01E098C"/>
    <w:multiLevelType w:val="hybridMultilevel"/>
    <w:tmpl w:val="33DABB72"/>
    <w:lvl w:ilvl="0" w:tplc="212E2E1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9">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0">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5">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4E7D517B"/>
    <w:multiLevelType w:val="hybridMultilevel"/>
    <w:tmpl w:val="2E36357E"/>
    <w:lvl w:ilvl="0" w:tplc="00000002">
      <w:start w:val="1"/>
      <w:numFmt w:val="bullet"/>
      <w:lvlText w:val=""/>
      <w:lvlJc w:val="left"/>
      <w:pPr>
        <w:ind w:left="720" w:hanging="360"/>
      </w:pPr>
      <w:rPr>
        <w:rFonts w:ascii="Symbol" w:hAnsi="Symbol" w:hint="default"/>
        <w:b w:val="0"/>
      </w:rPr>
    </w:lvl>
    <w:lvl w:ilvl="1" w:tplc="482E9E18" w:tentative="1">
      <w:start w:val="1"/>
      <w:numFmt w:val="bullet"/>
      <w:lvlText w:val="o"/>
      <w:lvlJc w:val="left"/>
      <w:pPr>
        <w:ind w:left="1440" w:hanging="360"/>
      </w:pPr>
      <w:rPr>
        <w:rFonts w:ascii="Courier New" w:hAnsi="Courier New" w:cs="Courier New" w:hint="default"/>
      </w:rPr>
    </w:lvl>
    <w:lvl w:ilvl="2" w:tplc="82126386" w:tentative="1">
      <w:start w:val="1"/>
      <w:numFmt w:val="bullet"/>
      <w:lvlText w:val=""/>
      <w:lvlJc w:val="left"/>
      <w:pPr>
        <w:ind w:left="2160" w:hanging="360"/>
      </w:pPr>
      <w:rPr>
        <w:rFonts w:ascii="Wingdings" w:hAnsi="Wingdings" w:hint="default"/>
      </w:rPr>
    </w:lvl>
    <w:lvl w:ilvl="3" w:tplc="729C6A20" w:tentative="1">
      <w:start w:val="1"/>
      <w:numFmt w:val="bullet"/>
      <w:lvlText w:val=""/>
      <w:lvlJc w:val="left"/>
      <w:pPr>
        <w:ind w:left="2880" w:hanging="360"/>
      </w:pPr>
      <w:rPr>
        <w:rFonts w:ascii="Symbol" w:hAnsi="Symbol" w:hint="default"/>
      </w:rPr>
    </w:lvl>
    <w:lvl w:ilvl="4" w:tplc="B55E7C6E" w:tentative="1">
      <w:start w:val="1"/>
      <w:numFmt w:val="bullet"/>
      <w:lvlText w:val="o"/>
      <w:lvlJc w:val="left"/>
      <w:pPr>
        <w:ind w:left="3600" w:hanging="360"/>
      </w:pPr>
      <w:rPr>
        <w:rFonts w:ascii="Courier New" w:hAnsi="Courier New" w:cs="Courier New" w:hint="default"/>
      </w:rPr>
    </w:lvl>
    <w:lvl w:ilvl="5" w:tplc="F88E01AE" w:tentative="1">
      <w:start w:val="1"/>
      <w:numFmt w:val="bullet"/>
      <w:lvlText w:val=""/>
      <w:lvlJc w:val="left"/>
      <w:pPr>
        <w:ind w:left="4320" w:hanging="360"/>
      </w:pPr>
      <w:rPr>
        <w:rFonts w:ascii="Wingdings" w:hAnsi="Wingdings" w:hint="default"/>
      </w:rPr>
    </w:lvl>
    <w:lvl w:ilvl="6" w:tplc="A8BA9A5E" w:tentative="1">
      <w:start w:val="1"/>
      <w:numFmt w:val="bullet"/>
      <w:lvlText w:val=""/>
      <w:lvlJc w:val="left"/>
      <w:pPr>
        <w:ind w:left="5040" w:hanging="360"/>
      </w:pPr>
      <w:rPr>
        <w:rFonts w:ascii="Symbol" w:hAnsi="Symbol" w:hint="default"/>
      </w:rPr>
    </w:lvl>
    <w:lvl w:ilvl="7" w:tplc="AF6A01F8" w:tentative="1">
      <w:start w:val="1"/>
      <w:numFmt w:val="bullet"/>
      <w:lvlText w:val="o"/>
      <w:lvlJc w:val="left"/>
      <w:pPr>
        <w:ind w:left="5760" w:hanging="360"/>
      </w:pPr>
      <w:rPr>
        <w:rFonts w:ascii="Courier New" w:hAnsi="Courier New" w:cs="Courier New" w:hint="default"/>
      </w:rPr>
    </w:lvl>
    <w:lvl w:ilvl="8" w:tplc="D098156E" w:tentative="1">
      <w:start w:val="1"/>
      <w:numFmt w:val="bullet"/>
      <w:lvlText w:val=""/>
      <w:lvlJc w:val="left"/>
      <w:pPr>
        <w:ind w:left="6480" w:hanging="360"/>
      </w:pPr>
      <w:rPr>
        <w:rFonts w:ascii="Wingdings" w:hAnsi="Wingdings" w:hint="default"/>
      </w:rPr>
    </w:lvl>
  </w:abstractNum>
  <w:abstractNum w:abstractNumId="6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0">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2">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3">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620C3D3D"/>
    <w:multiLevelType w:val="hybridMultilevel"/>
    <w:tmpl w:val="94E4830E"/>
    <w:lvl w:ilvl="0" w:tplc="1074B412">
      <w:start w:val="1"/>
      <w:numFmt w:val="decimal"/>
      <w:lvlText w:val="%1."/>
      <w:lvlJc w:val="left"/>
      <w:pPr>
        <w:tabs>
          <w:tab w:val="num" w:pos="1743"/>
        </w:tabs>
        <w:ind w:left="1743" w:hanging="1176"/>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7">
    <w:nsid w:val="6B3F1602"/>
    <w:multiLevelType w:val="hybridMultilevel"/>
    <w:tmpl w:val="245AE6BE"/>
    <w:lvl w:ilvl="0" w:tplc="FA5E81D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5"/>
  </w:num>
  <w:num w:numId="37">
    <w:abstractNumId w:val="44"/>
  </w:num>
  <w:num w:numId="38">
    <w:abstractNumId w:val="58"/>
  </w:num>
  <w:num w:numId="39">
    <w:abstractNumId w:val="1"/>
  </w:num>
  <w:num w:numId="40">
    <w:abstractNumId w:val="4"/>
  </w:num>
  <w:num w:numId="41">
    <w:abstractNumId w:val="2"/>
  </w:num>
  <w:num w:numId="42">
    <w:abstractNumId w:val="3"/>
  </w:num>
  <w:num w:numId="43">
    <w:abstractNumId w:val="0"/>
  </w:num>
  <w:num w:numId="44">
    <w:abstractNumId w:val="64"/>
  </w:num>
  <w:num w:numId="45">
    <w:abstractNumId w:val="5"/>
  </w:num>
  <w:num w:numId="46">
    <w:abstractNumId w:val="56"/>
  </w:num>
  <w:num w:numId="47">
    <w:abstractNumId w:val="63"/>
  </w:num>
  <w:num w:numId="48">
    <w:abstractNumId w:val="65"/>
  </w:num>
  <w:num w:numId="49">
    <w:abstractNumId w:val="75"/>
  </w:num>
  <w:num w:numId="50">
    <w:abstractNumId w:val="51"/>
  </w:num>
  <w:num w:numId="51">
    <w:abstractNumId w:val="70"/>
  </w:num>
  <w:num w:numId="52">
    <w:abstractNumId w:val="60"/>
  </w:num>
  <w:num w:numId="53">
    <w:abstractNumId w:val="53"/>
  </w:num>
  <w:num w:numId="54">
    <w:abstractNumId w:val="62"/>
  </w:num>
  <w:num w:numId="55">
    <w:abstractNumId w:val="50"/>
  </w:num>
  <w:num w:numId="56">
    <w:abstractNumId w:val="46"/>
  </w:num>
  <w:num w:numId="57">
    <w:abstractNumId w:val="71"/>
  </w:num>
  <w:num w:numId="58">
    <w:abstractNumId w:val="66"/>
  </w:num>
  <w:num w:numId="59">
    <w:abstractNumId w:val="68"/>
  </w:num>
  <w:num w:numId="60">
    <w:abstractNumId w:val="73"/>
  </w:num>
  <w:num w:numId="61">
    <w:abstractNumId w:val="61"/>
  </w:num>
  <w:num w:numId="62">
    <w:abstractNumId w:val="76"/>
  </w:num>
  <w:num w:numId="63">
    <w:abstractNumId w:val="47"/>
  </w:num>
  <w:num w:numId="64">
    <w:abstractNumId w:val="69"/>
  </w:num>
  <w:num w:numId="65">
    <w:abstractNumId w:val="72"/>
  </w:num>
  <w:num w:numId="66">
    <w:abstractNumId w:val="6"/>
  </w:num>
  <w:num w:numId="67">
    <w:abstractNumId w:val="48"/>
  </w:num>
  <w:num w:numId="68">
    <w:abstractNumId w:val="67"/>
  </w:num>
  <w:num w:numId="69">
    <w:abstractNumId w:val="55"/>
  </w:num>
  <w:num w:numId="70">
    <w:abstractNumId w:val="77"/>
  </w:num>
  <w:num w:numId="71">
    <w:abstractNumId w:val="54"/>
  </w:num>
  <w:num w:numId="72">
    <w:abstractNumId w:val="49"/>
  </w:num>
  <w:num w:numId="73">
    <w:abstractNumId w:val="74"/>
  </w:num>
  <w:num w:numId="74">
    <w:abstractNumId w:val="57"/>
  </w:num>
  <w:num w:numId="75">
    <w:abstractNumId w:val="52"/>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7CF"/>
    <w:rsid w:val="00004FC9"/>
    <w:rsid w:val="000050B9"/>
    <w:rsid w:val="00005ECC"/>
    <w:rsid w:val="000071A8"/>
    <w:rsid w:val="00007646"/>
    <w:rsid w:val="00007D08"/>
    <w:rsid w:val="00010143"/>
    <w:rsid w:val="00010A2E"/>
    <w:rsid w:val="000112FA"/>
    <w:rsid w:val="00011367"/>
    <w:rsid w:val="00011E3A"/>
    <w:rsid w:val="000140B7"/>
    <w:rsid w:val="000143F4"/>
    <w:rsid w:val="000146A3"/>
    <w:rsid w:val="0001496C"/>
    <w:rsid w:val="000150FF"/>
    <w:rsid w:val="00015550"/>
    <w:rsid w:val="00015B7F"/>
    <w:rsid w:val="00015EC2"/>
    <w:rsid w:val="000163C9"/>
    <w:rsid w:val="00016596"/>
    <w:rsid w:val="0001741A"/>
    <w:rsid w:val="00017F19"/>
    <w:rsid w:val="00020234"/>
    <w:rsid w:val="00021A3F"/>
    <w:rsid w:val="000224F2"/>
    <w:rsid w:val="000235E9"/>
    <w:rsid w:val="00025B1B"/>
    <w:rsid w:val="00026BF6"/>
    <w:rsid w:val="0002757B"/>
    <w:rsid w:val="000277FD"/>
    <w:rsid w:val="00027B78"/>
    <w:rsid w:val="00027EF3"/>
    <w:rsid w:val="00031717"/>
    <w:rsid w:val="00031E2F"/>
    <w:rsid w:val="00031E5A"/>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FA0"/>
    <w:rsid w:val="00074283"/>
    <w:rsid w:val="00074616"/>
    <w:rsid w:val="00074A5D"/>
    <w:rsid w:val="00074AD3"/>
    <w:rsid w:val="00075237"/>
    <w:rsid w:val="00076221"/>
    <w:rsid w:val="0007671E"/>
    <w:rsid w:val="0007710C"/>
    <w:rsid w:val="0007728B"/>
    <w:rsid w:val="00080C8F"/>
    <w:rsid w:val="0008255B"/>
    <w:rsid w:val="00082AE0"/>
    <w:rsid w:val="0008397B"/>
    <w:rsid w:val="00084163"/>
    <w:rsid w:val="000849E5"/>
    <w:rsid w:val="00085A0B"/>
    <w:rsid w:val="00085C0A"/>
    <w:rsid w:val="00085D85"/>
    <w:rsid w:val="00086FC4"/>
    <w:rsid w:val="00093C26"/>
    <w:rsid w:val="00094AB3"/>
    <w:rsid w:val="00095223"/>
    <w:rsid w:val="000957B7"/>
    <w:rsid w:val="00096A15"/>
    <w:rsid w:val="00097098"/>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0BD0"/>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5E3"/>
    <w:rsid w:val="000C56B8"/>
    <w:rsid w:val="000C5D76"/>
    <w:rsid w:val="000C61EE"/>
    <w:rsid w:val="000D00D4"/>
    <w:rsid w:val="000D071C"/>
    <w:rsid w:val="000D07E0"/>
    <w:rsid w:val="000D0CBD"/>
    <w:rsid w:val="000D17EA"/>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BA5"/>
    <w:rsid w:val="00111C6D"/>
    <w:rsid w:val="00111F05"/>
    <w:rsid w:val="0011344B"/>
    <w:rsid w:val="00114451"/>
    <w:rsid w:val="0011487C"/>
    <w:rsid w:val="00114BB7"/>
    <w:rsid w:val="00114CC4"/>
    <w:rsid w:val="00114EFB"/>
    <w:rsid w:val="001152A5"/>
    <w:rsid w:val="00116478"/>
    <w:rsid w:val="00116B93"/>
    <w:rsid w:val="001172A8"/>
    <w:rsid w:val="001172AD"/>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2934"/>
    <w:rsid w:val="00152F46"/>
    <w:rsid w:val="0015371E"/>
    <w:rsid w:val="0015436E"/>
    <w:rsid w:val="0015444E"/>
    <w:rsid w:val="001551DC"/>
    <w:rsid w:val="001553E1"/>
    <w:rsid w:val="00155A25"/>
    <w:rsid w:val="00156606"/>
    <w:rsid w:val="00156B55"/>
    <w:rsid w:val="00161832"/>
    <w:rsid w:val="00162379"/>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688E"/>
    <w:rsid w:val="001779E0"/>
    <w:rsid w:val="00177C69"/>
    <w:rsid w:val="00177F71"/>
    <w:rsid w:val="00180AFB"/>
    <w:rsid w:val="00181228"/>
    <w:rsid w:val="001817A3"/>
    <w:rsid w:val="00182F70"/>
    <w:rsid w:val="00185CF8"/>
    <w:rsid w:val="00186E71"/>
    <w:rsid w:val="00187765"/>
    <w:rsid w:val="00187962"/>
    <w:rsid w:val="00187A91"/>
    <w:rsid w:val="001905DE"/>
    <w:rsid w:val="001917EA"/>
    <w:rsid w:val="00191E07"/>
    <w:rsid w:val="00192344"/>
    <w:rsid w:val="001927F7"/>
    <w:rsid w:val="00192CB4"/>
    <w:rsid w:val="001937CA"/>
    <w:rsid w:val="001939E6"/>
    <w:rsid w:val="00194099"/>
    <w:rsid w:val="0019442B"/>
    <w:rsid w:val="00194BFF"/>
    <w:rsid w:val="00194FFE"/>
    <w:rsid w:val="001960C8"/>
    <w:rsid w:val="00196964"/>
    <w:rsid w:val="00196AEA"/>
    <w:rsid w:val="00196EE0"/>
    <w:rsid w:val="0019795B"/>
    <w:rsid w:val="001A08F0"/>
    <w:rsid w:val="001A0996"/>
    <w:rsid w:val="001A197B"/>
    <w:rsid w:val="001A2E7E"/>
    <w:rsid w:val="001A581E"/>
    <w:rsid w:val="001A5E82"/>
    <w:rsid w:val="001A6FC9"/>
    <w:rsid w:val="001B1280"/>
    <w:rsid w:val="001B15BF"/>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154A"/>
    <w:rsid w:val="001C1858"/>
    <w:rsid w:val="001C2D0E"/>
    <w:rsid w:val="001C5E8C"/>
    <w:rsid w:val="001C632A"/>
    <w:rsid w:val="001C68DF"/>
    <w:rsid w:val="001C71BB"/>
    <w:rsid w:val="001C772A"/>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10046"/>
    <w:rsid w:val="00210438"/>
    <w:rsid w:val="002106A2"/>
    <w:rsid w:val="00210C10"/>
    <w:rsid w:val="00210F74"/>
    <w:rsid w:val="002110F3"/>
    <w:rsid w:val="00211236"/>
    <w:rsid w:val="00211287"/>
    <w:rsid w:val="00211781"/>
    <w:rsid w:val="0021224A"/>
    <w:rsid w:val="002126D6"/>
    <w:rsid w:val="00212820"/>
    <w:rsid w:val="00213228"/>
    <w:rsid w:val="00213A3B"/>
    <w:rsid w:val="00213C75"/>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301C9"/>
    <w:rsid w:val="0023069A"/>
    <w:rsid w:val="00230A2C"/>
    <w:rsid w:val="00230B01"/>
    <w:rsid w:val="00230D91"/>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55D"/>
    <w:rsid w:val="0025287C"/>
    <w:rsid w:val="00252D0D"/>
    <w:rsid w:val="00252F9F"/>
    <w:rsid w:val="00254394"/>
    <w:rsid w:val="00254C99"/>
    <w:rsid w:val="0025574B"/>
    <w:rsid w:val="00255B15"/>
    <w:rsid w:val="002561AF"/>
    <w:rsid w:val="0025688C"/>
    <w:rsid w:val="00256B4D"/>
    <w:rsid w:val="00257E88"/>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207"/>
    <w:rsid w:val="002773C0"/>
    <w:rsid w:val="00277491"/>
    <w:rsid w:val="00280978"/>
    <w:rsid w:val="002809D3"/>
    <w:rsid w:val="00280D1B"/>
    <w:rsid w:val="00281153"/>
    <w:rsid w:val="002818CB"/>
    <w:rsid w:val="002819B7"/>
    <w:rsid w:val="00281DBB"/>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434C"/>
    <w:rsid w:val="002D4909"/>
    <w:rsid w:val="002D4E35"/>
    <w:rsid w:val="002D53BE"/>
    <w:rsid w:val="002D6155"/>
    <w:rsid w:val="002D695A"/>
    <w:rsid w:val="002D7181"/>
    <w:rsid w:val="002E023E"/>
    <w:rsid w:val="002E06ED"/>
    <w:rsid w:val="002E1286"/>
    <w:rsid w:val="002E2038"/>
    <w:rsid w:val="002E41A1"/>
    <w:rsid w:val="002E53A0"/>
    <w:rsid w:val="002E54A5"/>
    <w:rsid w:val="002E71FE"/>
    <w:rsid w:val="002F0591"/>
    <w:rsid w:val="002F0925"/>
    <w:rsid w:val="002F12CB"/>
    <w:rsid w:val="002F142F"/>
    <w:rsid w:val="002F14AC"/>
    <w:rsid w:val="002F1BEC"/>
    <w:rsid w:val="002F2085"/>
    <w:rsid w:val="002F37D5"/>
    <w:rsid w:val="002F40BE"/>
    <w:rsid w:val="002F6B32"/>
    <w:rsid w:val="003010A4"/>
    <w:rsid w:val="0030185F"/>
    <w:rsid w:val="00301C58"/>
    <w:rsid w:val="003022DD"/>
    <w:rsid w:val="00302CF2"/>
    <w:rsid w:val="00303B67"/>
    <w:rsid w:val="00304F1E"/>
    <w:rsid w:val="00305D90"/>
    <w:rsid w:val="003060D7"/>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5C43"/>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41FE"/>
    <w:rsid w:val="003B471F"/>
    <w:rsid w:val="003B4F82"/>
    <w:rsid w:val="003B5D6C"/>
    <w:rsid w:val="003B6B94"/>
    <w:rsid w:val="003B71E5"/>
    <w:rsid w:val="003C00A6"/>
    <w:rsid w:val="003C0A75"/>
    <w:rsid w:val="003C1300"/>
    <w:rsid w:val="003C176E"/>
    <w:rsid w:val="003C2A97"/>
    <w:rsid w:val="003C331E"/>
    <w:rsid w:val="003C38E4"/>
    <w:rsid w:val="003C391D"/>
    <w:rsid w:val="003C3FBE"/>
    <w:rsid w:val="003C4218"/>
    <w:rsid w:val="003C4D4A"/>
    <w:rsid w:val="003C53C6"/>
    <w:rsid w:val="003C59E3"/>
    <w:rsid w:val="003C632A"/>
    <w:rsid w:val="003C6685"/>
    <w:rsid w:val="003C6AA0"/>
    <w:rsid w:val="003C6BE6"/>
    <w:rsid w:val="003C7A29"/>
    <w:rsid w:val="003D171E"/>
    <w:rsid w:val="003D1B3F"/>
    <w:rsid w:val="003D1DB1"/>
    <w:rsid w:val="003D22BF"/>
    <w:rsid w:val="003D2931"/>
    <w:rsid w:val="003D2A30"/>
    <w:rsid w:val="003D2F7C"/>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1EBF"/>
    <w:rsid w:val="003F2351"/>
    <w:rsid w:val="003F2A08"/>
    <w:rsid w:val="003F2B1C"/>
    <w:rsid w:val="003F3549"/>
    <w:rsid w:val="003F3B03"/>
    <w:rsid w:val="003F4BFC"/>
    <w:rsid w:val="003F4ECE"/>
    <w:rsid w:val="003F68CA"/>
    <w:rsid w:val="003F6F9B"/>
    <w:rsid w:val="0040080F"/>
    <w:rsid w:val="004009D1"/>
    <w:rsid w:val="004015C6"/>
    <w:rsid w:val="00401FC2"/>
    <w:rsid w:val="0040244B"/>
    <w:rsid w:val="00403EF1"/>
    <w:rsid w:val="00404296"/>
    <w:rsid w:val="004045EB"/>
    <w:rsid w:val="0040460E"/>
    <w:rsid w:val="00405B91"/>
    <w:rsid w:val="0040756F"/>
    <w:rsid w:val="00407A82"/>
    <w:rsid w:val="004102F1"/>
    <w:rsid w:val="00411649"/>
    <w:rsid w:val="00411717"/>
    <w:rsid w:val="004118D9"/>
    <w:rsid w:val="00413CDC"/>
    <w:rsid w:val="0041416E"/>
    <w:rsid w:val="00414194"/>
    <w:rsid w:val="00414DB4"/>
    <w:rsid w:val="004152CC"/>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47F90"/>
    <w:rsid w:val="00450630"/>
    <w:rsid w:val="00450718"/>
    <w:rsid w:val="0045138D"/>
    <w:rsid w:val="0045213A"/>
    <w:rsid w:val="00452296"/>
    <w:rsid w:val="00453A09"/>
    <w:rsid w:val="00453DB5"/>
    <w:rsid w:val="004562CE"/>
    <w:rsid w:val="00457062"/>
    <w:rsid w:val="00457539"/>
    <w:rsid w:val="00460D09"/>
    <w:rsid w:val="00460EDB"/>
    <w:rsid w:val="0046167F"/>
    <w:rsid w:val="00462806"/>
    <w:rsid w:val="00462A8B"/>
    <w:rsid w:val="00462B62"/>
    <w:rsid w:val="00463933"/>
    <w:rsid w:val="00466887"/>
    <w:rsid w:val="00466FE8"/>
    <w:rsid w:val="00467863"/>
    <w:rsid w:val="00471A16"/>
    <w:rsid w:val="00472425"/>
    <w:rsid w:val="00472F3F"/>
    <w:rsid w:val="0047418B"/>
    <w:rsid w:val="00474B03"/>
    <w:rsid w:val="00474EEA"/>
    <w:rsid w:val="0047617E"/>
    <w:rsid w:val="00476C27"/>
    <w:rsid w:val="004774FA"/>
    <w:rsid w:val="00477AD3"/>
    <w:rsid w:val="004806F7"/>
    <w:rsid w:val="00485EBD"/>
    <w:rsid w:val="00486081"/>
    <w:rsid w:val="004912B2"/>
    <w:rsid w:val="004914D9"/>
    <w:rsid w:val="004942BD"/>
    <w:rsid w:val="004944D4"/>
    <w:rsid w:val="0049486C"/>
    <w:rsid w:val="00495D26"/>
    <w:rsid w:val="004964D2"/>
    <w:rsid w:val="004A03A8"/>
    <w:rsid w:val="004A05B7"/>
    <w:rsid w:val="004A0B32"/>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633F"/>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B6C"/>
    <w:rsid w:val="004F6A0D"/>
    <w:rsid w:val="004F72D6"/>
    <w:rsid w:val="004F739D"/>
    <w:rsid w:val="005022F0"/>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12C"/>
    <w:rsid w:val="00565443"/>
    <w:rsid w:val="0056601D"/>
    <w:rsid w:val="00566C2B"/>
    <w:rsid w:val="005709E0"/>
    <w:rsid w:val="00571281"/>
    <w:rsid w:val="0057185E"/>
    <w:rsid w:val="00571E03"/>
    <w:rsid w:val="005724A8"/>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90324"/>
    <w:rsid w:val="00590AF8"/>
    <w:rsid w:val="00591C62"/>
    <w:rsid w:val="00592471"/>
    <w:rsid w:val="00592A02"/>
    <w:rsid w:val="00592C15"/>
    <w:rsid w:val="00592F1D"/>
    <w:rsid w:val="00593517"/>
    <w:rsid w:val="0059467D"/>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67C"/>
    <w:rsid w:val="005B5702"/>
    <w:rsid w:val="005B61B5"/>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1C7B"/>
    <w:rsid w:val="00623C7E"/>
    <w:rsid w:val="00623E96"/>
    <w:rsid w:val="0062454E"/>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31"/>
    <w:rsid w:val="00643D5D"/>
    <w:rsid w:val="00644EC6"/>
    <w:rsid w:val="006451B6"/>
    <w:rsid w:val="00645857"/>
    <w:rsid w:val="0064663C"/>
    <w:rsid w:val="00647FFC"/>
    <w:rsid w:val="00650A11"/>
    <w:rsid w:val="00650F42"/>
    <w:rsid w:val="00652FD6"/>
    <w:rsid w:val="0065359A"/>
    <w:rsid w:val="00653FDA"/>
    <w:rsid w:val="00656991"/>
    <w:rsid w:val="00660EED"/>
    <w:rsid w:val="006618B8"/>
    <w:rsid w:val="00662292"/>
    <w:rsid w:val="00664498"/>
    <w:rsid w:val="006649E1"/>
    <w:rsid w:val="006655E9"/>
    <w:rsid w:val="00665E5C"/>
    <w:rsid w:val="00670B57"/>
    <w:rsid w:val="006714CE"/>
    <w:rsid w:val="00671931"/>
    <w:rsid w:val="00672998"/>
    <w:rsid w:val="00673773"/>
    <w:rsid w:val="00675709"/>
    <w:rsid w:val="00676A4B"/>
    <w:rsid w:val="00676A6B"/>
    <w:rsid w:val="00680AB0"/>
    <w:rsid w:val="00681462"/>
    <w:rsid w:val="00681B0C"/>
    <w:rsid w:val="00681B44"/>
    <w:rsid w:val="00681DFD"/>
    <w:rsid w:val="00682488"/>
    <w:rsid w:val="0068251C"/>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3973"/>
    <w:rsid w:val="006B41FB"/>
    <w:rsid w:val="006B4D7B"/>
    <w:rsid w:val="006B4E57"/>
    <w:rsid w:val="006B4F1B"/>
    <w:rsid w:val="006B5D57"/>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65A"/>
    <w:rsid w:val="007035B3"/>
    <w:rsid w:val="007035E2"/>
    <w:rsid w:val="007037AC"/>
    <w:rsid w:val="0070424F"/>
    <w:rsid w:val="007051C9"/>
    <w:rsid w:val="007053DA"/>
    <w:rsid w:val="00706433"/>
    <w:rsid w:val="007067BC"/>
    <w:rsid w:val="00710173"/>
    <w:rsid w:val="00710FB6"/>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9BB"/>
    <w:rsid w:val="00753CB1"/>
    <w:rsid w:val="007540A1"/>
    <w:rsid w:val="007544A5"/>
    <w:rsid w:val="00757114"/>
    <w:rsid w:val="00757648"/>
    <w:rsid w:val="00757760"/>
    <w:rsid w:val="00757973"/>
    <w:rsid w:val="00760C2D"/>
    <w:rsid w:val="00760C9A"/>
    <w:rsid w:val="00761E8D"/>
    <w:rsid w:val="00762E24"/>
    <w:rsid w:val="00763C76"/>
    <w:rsid w:val="00764312"/>
    <w:rsid w:val="00764E0B"/>
    <w:rsid w:val="0076707D"/>
    <w:rsid w:val="007679E7"/>
    <w:rsid w:val="00770579"/>
    <w:rsid w:val="007711D7"/>
    <w:rsid w:val="00771DB1"/>
    <w:rsid w:val="00772A44"/>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A4A"/>
    <w:rsid w:val="007A50DC"/>
    <w:rsid w:val="007A5649"/>
    <w:rsid w:val="007A5A70"/>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330D"/>
    <w:rsid w:val="007D390A"/>
    <w:rsid w:val="007D40D7"/>
    <w:rsid w:val="007D467E"/>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42C"/>
    <w:rsid w:val="007F55D4"/>
    <w:rsid w:val="007F5680"/>
    <w:rsid w:val="007F6981"/>
    <w:rsid w:val="00800698"/>
    <w:rsid w:val="0080157F"/>
    <w:rsid w:val="00802229"/>
    <w:rsid w:val="00802264"/>
    <w:rsid w:val="00803975"/>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312F8"/>
    <w:rsid w:val="00831560"/>
    <w:rsid w:val="00832058"/>
    <w:rsid w:val="008329AF"/>
    <w:rsid w:val="00833276"/>
    <w:rsid w:val="008340EB"/>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666"/>
    <w:rsid w:val="008636A2"/>
    <w:rsid w:val="008639D9"/>
    <w:rsid w:val="00863CD4"/>
    <w:rsid w:val="0086405C"/>
    <w:rsid w:val="008649A7"/>
    <w:rsid w:val="0086528E"/>
    <w:rsid w:val="008659ED"/>
    <w:rsid w:val="00865D4F"/>
    <w:rsid w:val="008662F1"/>
    <w:rsid w:val="0086639A"/>
    <w:rsid w:val="0086678B"/>
    <w:rsid w:val="00870752"/>
    <w:rsid w:val="00870B66"/>
    <w:rsid w:val="00871252"/>
    <w:rsid w:val="00871872"/>
    <w:rsid w:val="008736AB"/>
    <w:rsid w:val="00873B28"/>
    <w:rsid w:val="00873DF9"/>
    <w:rsid w:val="00875C3A"/>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B0A96"/>
    <w:rsid w:val="008B0E96"/>
    <w:rsid w:val="008B1673"/>
    <w:rsid w:val="008B1908"/>
    <w:rsid w:val="008B2B38"/>
    <w:rsid w:val="008B2C18"/>
    <w:rsid w:val="008B2C75"/>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3554"/>
    <w:rsid w:val="008F4FA3"/>
    <w:rsid w:val="008F5586"/>
    <w:rsid w:val="008F7316"/>
    <w:rsid w:val="008F773C"/>
    <w:rsid w:val="00901DF7"/>
    <w:rsid w:val="00902303"/>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25B"/>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112"/>
    <w:rsid w:val="00961216"/>
    <w:rsid w:val="0096193B"/>
    <w:rsid w:val="00961CC9"/>
    <w:rsid w:val="00961DBD"/>
    <w:rsid w:val="00963B20"/>
    <w:rsid w:val="00964988"/>
    <w:rsid w:val="00965489"/>
    <w:rsid w:val="009655D4"/>
    <w:rsid w:val="009667EC"/>
    <w:rsid w:val="00966B06"/>
    <w:rsid w:val="00966BDB"/>
    <w:rsid w:val="00966DE0"/>
    <w:rsid w:val="00967426"/>
    <w:rsid w:val="009702DF"/>
    <w:rsid w:val="0097088E"/>
    <w:rsid w:val="00971D0B"/>
    <w:rsid w:val="00972A52"/>
    <w:rsid w:val="00973022"/>
    <w:rsid w:val="009741E6"/>
    <w:rsid w:val="00974EAF"/>
    <w:rsid w:val="00974FEE"/>
    <w:rsid w:val="00975165"/>
    <w:rsid w:val="00975210"/>
    <w:rsid w:val="009759BC"/>
    <w:rsid w:val="00975FF1"/>
    <w:rsid w:val="009767F9"/>
    <w:rsid w:val="009775A0"/>
    <w:rsid w:val="009806B9"/>
    <w:rsid w:val="00981827"/>
    <w:rsid w:val="00981E8B"/>
    <w:rsid w:val="00982689"/>
    <w:rsid w:val="00983B97"/>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B15EB"/>
    <w:rsid w:val="009B196A"/>
    <w:rsid w:val="009B1F8D"/>
    <w:rsid w:val="009B2370"/>
    <w:rsid w:val="009B2805"/>
    <w:rsid w:val="009B32F1"/>
    <w:rsid w:val="009B3919"/>
    <w:rsid w:val="009B6021"/>
    <w:rsid w:val="009B6108"/>
    <w:rsid w:val="009B6EBC"/>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05ACB"/>
    <w:rsid w:val="00A112CD"/>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DB1"/>
    <w:rsid w:val="00A45EEA"/>
    <w:rsid w:val="00A46881"/>
    <w:rsid w:val="00A473A1"/>
    <w:rsid w:val="00A502BC"/>
    <w:rsid w:val="00A507CD"/>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6BC9"/>
    <w:rsid w:val="00A77D3D"/>
    <w:rsid w:val="00A77EDA"/>
    <w:rsid w:val="00A8060E"/>
    <w:rsid w:val="00A809A4"/>
    <w:rsid w:val="00A814A4"/>
    <w:rsid w:val="00A81A8F"/>
    <w:rsid w:val="00A820AD"/>
    <w:rsid w:val="00A82621"/>
    <w:rsid w:val="00A82D87"/>
    <w:rsid w:val="00A834E6"/>
    <w:rsid w:val="00A83C73"/>
    <w:rsid w:val="00A8431E"/>
    <w:rsid w:val="00A84733"/>
    <w:rsid w:val="00A84AC3"/>
    <w:rsid w:val="00A8527C"/>
    <w:rsid w:val="00A85EC4"/>
    <w:rsid w:val="00A873E3"/>
    <w:rsid w:val="00A922DB"/>
    <w:rsid w:val="00A925C2"/>
    <w:rsid w:val="00A93016"/>
    <w:rsid w:val="00A937F5"/>
    <w:rsid w:val="00A93F08"/>
    <w:rsid w:val="00A943CB"/>
    <w:rsid w:val="00A947BD"/>
    <w:rsid w:val="00A95725"/>
    <w:rsid w:val="00A95CF2"/>
    <w:rsid w:val="00A963F2"/>
    <w:rsid w:val="00A96C62"/>
    <w:rsid w:val="00A97372"/>
    <w:rsid w:val="00AA2947"/>
    <w:rsid w:val="00AA2CCD"/>
    <w:rsid w:val="00AA2DB9"/>
    <w:rsid w:val="00AA34A0"/>
    <w:rsid w:val="00AA4030"/>
    <w:rsid w:val="00AA46C8"/>
    <w:rsid w:val="00AA51C8"/>
    <w:rsid w:val="00AA5785"/>
    <w:rsid w:val="00AA639E"/>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1F72"/>
    <w:rsid w:val="00B1230A"/>
    <w:rsid w:val="00B12886"/>
    <w:rsid w:val="00B12E34"/>
    <w:rsid w:val="00B13E6F"/>
    <w:rsid w:val="00B14A23"/>
    <w:rsid w:val="00B14A47"/>
    <w:rsid w:val="00B15037"/>
    <w:rsid w:val="00B15527"/>
    <w:rsid w:val="00B15D4E"/>
    <w:rsid w:val="00B15E2A"/>
    <w:rsid w:val="00B16467"/>
    <w:rsid w:val="00B16975"/>
    <w:rsid w:val="00B17071"/>
    <w:rsid w:val="00B170D1"/>
    <w:rsid w:val="00B17819"/>
    <w:rsid w:val="00B17A74"/>
    <w:rsid w:val="00B17DE6"/>
    <w:rsid w:val="00B20425"/>
    <w:rsid w:val="00B205F1"/>
    <w:rsid w:val="00B21469"/>
    <w:rsid w:val="00B22095"/>
    <w:rsid w:val="00B23247"/>
    <w:rsid w:val="00B2378D"/>
    <w:rsid w:val="00B23F78"/>
    <w:rsid w:val="00B24862"/>
    <w:rsid w:val="00B24915"/>
    <w:rsid w:val="00B2581C"/>
    <w:rsid w:val="00B27C71"/>
    <w:rsid w:val="00B27E89"/>
    <w:rsid w:val="00B31365"/>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44F0"/>
    <w:rsid w:val="00B458C5"/>
    <w:rsid w:val="00B45D08"/>
    <w:rsid w:val="00B46023"/>
    <w:rsid w:val="00B47980"/>
    <w:rsid w:val="00B47D0A"/>
    <w:rsid w:val="00B50BD7"/>
    <w:rsid w:val="00B50BFD"/>
    <w:rsid w:val="00B51095"/>
    <w:rsid w:val="00B522F5"/>
    <w:rsid w:val="00B5335B"/>
    <w:rsid w:val="00B53561"/>
    <w:rsid w:val="00B53BD0"/>
    <w:rsid w:val="00B53C0E"/>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70C93"/>
    <w:rsid w:val="00B715D1"/>
    <w:rsid w:val="00B7350D"/>
    <w:rsid w:val="00B7470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D88"/>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50B6"/>
    <w:rsid w:val="00BC5A9C"/>
    <w:rsid w:val="00BC6205"/>
    <w:rsid w:val="00BC6311"/>
    <w:rsid w:val="00BC6813"/>
    <w:rsid w:val="00BC6BEB"/>
    <w:rsid w:val="00BC7615"/>
    <w:rsid w:val="00BD04B0"/>
    <w:rsid w:val="00BD0859"/>
    <w:rsid w:val="00BD0F44"/>
    <w:rsid w:val="00BD110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8A7"/>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F24"/>
    <w:rsid w:val="00C667C3"/>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1A38"/>
    <w:rsid w:val="00CA29EF"/>
    <w:rsid w:val="00CA47D6"/>
    <w:rsid w:val="00CA47FB"/>
    <w:rsid w:val="00CA5E29"/>
    <w:rsid w:val="00CA6264"/>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286"/>
    <w:rsid w:val="00D07A5D"/>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8DC"/>
    <w:rsid w:val="00D36AC3"/>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3237"/>
    <w:rsid w:val="00D63403"/>
    <w:rsid w:val="00D63D8E"/>
    <w:rsid w:val="00D652CF"/>
    <w:rsid w:val="00D65ECE"/>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9BF"/>
    <w:rsid w:val="00D95A10"/>
    <w:rsid w:val="00D95A77"/>
    <w:rsid w:val="00D963CD"/>
    <w:rsid w:val="00D96E79"/>
    <w:rsid w:val="00D97F12"/>
    <w:rsid w:val="00DA085B"/>
    <w:rsid w:val="00DA09D5"/>
    <w:rsid w:val="00DA24E7"/>
    <w:rsid w:val="00DA3160"/>
    <w:rsid w:val="00DA3E51"/>
    <w:rsid w:val="00DA41F4"/>
    <w:rsid w:val="00DA5836"/>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0651"/>
    <w:rsid w:val="00DD17CC"/>
    <w:rsid w:val="00DD1B7B"/>
    <w:rsid w:val="00DD1B89"/>
    <w:rsid w:val="00DD26FF"/>
    <w:rsid w:val="00DD3221"/>
    <w:rsid w:val="00DD4EAD"/>
    <w:rsid w:val="00DD4F41"/>
    <w:rsid w:val="00DD6322"/>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565"/>
    <w:rsid w:val="00DF6525"/>
    <w:rsid w:val="00DF7E85"/>
    <w:rsid w:val="00E00292"/>
    <w:rsid w:val="00E00C79"/>
    <w:rsid w:val="00E01DD0"/>
    <w:rsid w:val="00E02396"/>
    <w:rsid w:val="00E02F34"/>
    <w:rsid w:val="00E038A0"/>
    <w:rsid w:val="00E04089"/>
    <w:rsid w:val="00E045F1"/>
    <w:rsid w:val="00E049D8"/>
    <w:rsid w:val="00E04EC8"/>
    <w:rsid w:val="00E04F01"/>
    <w:rsid w:val="00E065CD"/>
    <w:rsid w:val="00E07129"/>
    <w:rsid w:val="00E072D4"/>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52B9"/>
    <w:rsid w:val="00E35E53"/>
    <w:rsid w:val="00E36270"/>
    <w:rsid w:val="00E3642B"/>
    <w:rsid w:val="00E36459"/>
    <w:rsid w:val="00E4005B"/>
    <w:rsid w:val="00E4020E"/>
    <w:rsid w:val="00E41B75"/>
    <w:rsid w:val="00E42485"/>
    <w:rsid w:val="00E431A5"/>
    <w:rsid w:val="00E434EB"/>
    <w:rsid w:val="00E43761"/>
    <w:rsid w:val="00E4394D"/>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3898"/>
    <w:rsid w:val="00E73989"/>
    <w:rsid w:val="00E73D4A"/>
    <w:rsid w:val="00E7552F"/>
    <w:rsid w:val="00E758BE"/>
    <w:rsid w:val="00E76B04"/>
    <w:rsid w:val="00E7712F"/>
    <w:rsid w:val="00E8063E"/>
    <w:rsid w:val="00E807FF"/>
    <w:rsid w:val="00E80AFC"/>
    <w:rsid w:val="00E828AA"/>
    <w:rsid w:val="00E83B6C"/>
    <w:rsid w:val="00E84C1D"/>
    <w:rsid w:val="00E84DDF"/>
    <w:rsid w:val="00E84EFE"/>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49BC"/>
    <w:rsid w:val="00E9564E"/>
    <w:rsid w:val="00E961F9"/>
    <w:rsid w:val="00E96781"/>
    <w:rsid w:val="00E9761C"/>
    <w:rsid w:val="00E9764E"/>
    <w:rsid w:val="00EA01A2"/>
    <w:rsid w:val="00EA0D9F"/>
    <w:rsid w:val="00EA11EB"/>
    <w:rsid w:val="00EA2C5A"/>
    <w:rsid w:val="00EA3443"/>
    <w:rsid w:val="00EA538D"/>
    <w:rsid w:val="00EB09A0"/>
    <w:rsid w:val="00EB1764"/>
    <w:rsid w:val="00EB1D35"/>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25F5"/>
    <w:rsid w:val="00EF299E"/>
    <w:rsid w:val="00EF38C1"/>
    <w:rsid w:val="00EF3BD9"/>
    <w:rsid w:val="00EF4D15"/>
    <w:rsid w:val="00EF4FDF"/>
    <w:rsid w:val="00EF5994"/>
    <w:rsid w:val="00EF5C3E"/>
    <w:rsid w:val="00EF6367"/>
    <w:rsid w:val="00EF68DA"/>
    <w:rsid w:val="00EF6DE8"/>
    <w:rsid w:val="00F02799"/>
    <w:rsid w:val="00F02A18"/>
    <w:rsid w:val="00F03C49"/>
    <w:rsid w:val="00F067F8"/>
    <w:rsid w:val="00F07AD3"/>
    <w:rsid w:val="00F07C72"/>
    <w:rsid w:val="00F10F9F"/>
    <w:rsid w:val="00F1110B"/>
    <w:rsid w:val="00F113AD"/>
    <w:rsid w:val="00F11A52"/>
    <w:rsid w:val="00F11F21"/>
    <w:rsid w:val="00F1308C"/>
    <w:rsid w:val="00F131F6"/>
    <w:rsid w:val="00F14DF3"/>
    <w:rsid w:val="00F15A44"/>
    <w:rsid w:val="00F15CCD"/>
    <w:rsid w:val="00F16759"/>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1FCF"/>
    <w:rsid w:val="00F3369E"/>
    <w:rsid w:val="00F33DB4"/>
    <w:rsid w:val="00F34110"/>
    <w:rsid w:val="00F36958"/>
    <w:rsid w:val="00F40026"/>
    <w:rsid w:val="00F4015A"/>
    <w:rsid w:val="00F41597"/>
    <w:rsid w:val="00F41624"/>
    <w:rsid w:val="00F41767"/>
    <w:rsid w:val="00F429C4"/>
    <w:rsid w:val="00F42D19"/>
    <w:rsid w:val="00F42DB2"/>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124E"/>
    <w:rsid w:val="00FC1CE9"/>
    <w:rsid w:val="00FC1F90"/>
    <w:rsid w:val="00FC2C7A"/>
    <w:rsid w:val="00FC2DCA"/>
    <w:rsid w:val="00FC3019"/>
    <w:rsid w:val="00FC301F"/>
    <w:rsid w:val="00FC447B"/>
    <w:rsid w:val="00FC5D3D"/>
    <w:rsid w:val="00FC605F"/>
    <w:rsid w:val="00FC6A7A"/>
    <w:rsid w:val="00FC6DFC"/>
    <w:rsid w:val="00FC711B"/>
    <w:rsid w:val="00FD044D"/>
    <w:rsid w:val="00FD05B1"/>
    <w:rsid w:val="00FD0781"/>
    <w:rsid w:val="00FD1895"/>
    <w:rsid w:val="00FD1B1A"/>
    <w:rsid w:val="00FD1DC0"/>
    <w:rsid w:val="00FD228E"/>
    <w:rsid w:val="00FD269E"/>
    <w:rsid w:val="00FD2D2C"/>
    <w:rsid w:val="00FD2FD6"/>
    <w:rsid w:val="00FD4DD5"/>
    <w:rsid w:val="00FD530B"/>
    <w:rsid w:val="00FD5F39"/>
    <w:rsid w:val="00FD6178"/>
    <w:rsid w:val="00FD792F"/>
    <w:rsid w:val="00FD7A77"/>
    <w:rsid w:val="00FE0751"/>
    <w:rsid w:val="00FE14E5"/>
    <w:rsid w:val="00FE14FE"/>
    <w:rsid w:val="00FE1A62"/>
    <w:rsid w:val="00FE1BD4"/>
    <w:rsid w:val="00FE472D"/>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uiPriority w:val="99"/>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uiPriority w:val="99"/>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www.ekmair.ukma.kiev.ua/bitstream/123456789/2129/1/Nepyivoda_Ukrainski%20terminy.pdf" TargetMode="External"/><Relationship Id="rId21" Type="http://schemas.openxmlformats.org/officeDocument/2006/relationships/hyperlink" Target="http://www.competencies.ru/joom/content/view/37/55/" TargetMode="External"/><Relationship Id="rId42" Type="http://schemas.openxmlformats.org/officeDocument/2006/relationships/hyperlink" Target="http://www.ecoaccord.org/edu/%20edu_docs_ru.pdf" TargetMode="External"/><Relationship Id="rId63" Type="http://schemas.openxmlformats.org/officeDocument/2006/relationships/hyperlink" Target="http://azps.ru/tests/tests2_opg.html" TargetMode="External"/><Relationship Id="rId84" Type="http://schemas.openxmlformats.org/officeDocument/2006/relationships/hyperlink" Target="http://www.rvosvita.org.ua/engine/%20download" TargetMode="External"/><Relationship Id="rId138" Type="http://schemas.openxmlformats.org/officeDocument/2006/relationships/hyperlink" Target="mailto:list@eidos.ru" TargetMode="External"/><Relationship Id="rId159" Type="http://schemas.openxmlformats.org/officeDocument/2006/relationships/hyperlink" Target="http://www.fao.org" TargetMode="External"/><Relationship Id="rId170" Type="http://schemas.openxmlformats.org/officeDocument/2006/relationships/hyperlink" Target="http://www.narodnaosvita.kiev.ua/red_kolegiya/chybaryk_o.htm" TargetMode="External"/><Relationship Id="rId191" Type="http://schemas.openxmlformats.org/officeDocument/2006/relationships/hyperlink" Target="file:///C:\Users\&#1055;&#1072;&#1074;&#1077;&#1083;\AppData\Local\Temp\bat\assets.panda.org\downloads\lpr2004.pdf" TargetMode="External"/><Relationship Id="rId196" Type="http://schemas.openxmlformats.org/officeDocument/2006/relationships/hyperlink" Target="http://www.unideusto.org/tuningeu/" TargetMode="External"/><Relationship Id="rId200" Type="http://schemas.openxmlformats.org/officeDocument/2006/relationships/fontTable" Target="fontTable.xml"/><Relationship Id="rId16" Type="http://schemas.openxmlformats.org/officeDocument/2006/relationships/hyperlink" Target="http://elibrary.nubip.edu.ua/2487/1/%20&#1050;&#1086;&#1085;&#1089;&#1087;&#1077;&#1082;&#1090;%20&#1057;&#1057;&#1056;_&#1055;&#1088;&#1080;&#1083;&#1080;&#1087;&#1082;&#1086;_&#1045;&#1082;&#1086;&#1083;&#1086;&#1075;&#1080;.pdf" TargetMode="External"/><Relationship Id="rId107" Type="http://schemas.openxmlformats.org/officeDocument/2006/relationships/hyperlink" Target="http://www.menr.gov.ua/content/article/9940?print=true" TargetMode="External"/><Relationship Id="rId11" Type="http://schemas.openxmlformats.org/officeDocument/2006/relationships/hyperlink" Target="http://wdc.org.ua/uk/services/ukraine-sd" TargetMode="External"/><Relationship Id="rId32" Type="http://schemas.openxmlformats.org/officeDocument/2006/relationships/hyperlink" Target="http://philos.msu/vestnik/philos/%20ant/1996/girusov_mir.htm" TargetMode="External"/><Relationship Id="rId37" Type="http://schemas.openxmlformats.org/officeDocument/2006/relationships/hyperlink" Target="http://unesdoc.unesco.org/images/0012/001202/%20120240r.pdf" TargetMode="External"/><Relationship Id="rId53" Type="http://schemas.openxmlformats.org/officeDocument/2006/relationships/hyperlink" Target="http://www.kmpu.edu.ua/%20informatsiya/naukovtsyam/dokumenti/naukova-tema-universitetu.html" TargetMode="External"/><Relationship Id="rId58" Type="http://schemas.openxmlformats.org/officeDocument/2006/relationships/hyperlink" Target="http://ifets.ieee.org/russian/depository/v10_i3/pdf/3_Ibragimov.pdf" TargetMode="External"/><Relationship Id="rId74" Type="http://schemas.openxmlformats.org/officeDocument/2006/relationships/hyperlink" Target="http://hrliga.com/docs/KP-2010_zp.htm" TargetMode="External"/><Relationship Id="rId79" Type="http://schemas.openxmlformats.org/officeDocument/2006/relationships/hyperlink" Target="file:///C:\Users\&#1055;&#1072;&#1074;&#1077;&#1083;\AppData\Local\Temp\bat\who.com.ua\bookmaket\" TargetMode="External"/><Relationship Id="rId102" Type="http://schemas.openxmlformats.org/officeDocument/2006/relationships/hyperlink" Target="http://www.unep.ch/scoe/documents/ru_CSO_%20summary.pdf" TargetMode="External"/><Relationship Id="rId123" Type="http://schemas.openxmlformats.org/officeDocument/2006/relationships/hyperlink" Target="http://zakon1.rada.gov.ua/cgi-bin/laws/main.cgi?nreg=1147-96-%EF" TargetMode="External"/><Relationship Id="rId128" Type="http://schemas.openxmlformats.org/officeDocument/2006/relationships/hyperlink" Target="http://www.un.org/russian/confe%20ren/wssd/agenda21/" TargetMode="External"/><Relationship Id="rId144" Type="http://schemas.openxmlformats.org/officeDocument/2006/relationships/hyperlink" Target="http://www.intellect-invest.org.ua/pedagog_editions_e-magazine_pedagogical_%20science_vypuski_n3_2010_st_16/" TargetMode="External"/><Relationship Id="rId149" Type="http://schemas.openxmlformats.org/officeDocument/2006/relationships/hyperlink" Target="http://www.nbuv.gov.ua/portal/natural%20/Nvuu/Ped/2011_20/sidun.pdf" TargetMode="External"/><Relationship Id="rId5" Type="http://schemas.openxmlformats.org/officeDocument/2006/relationships/settings" Target="settings.xml"/><Relationship Id="rId90" Type="http://schemas.openxmlformats.org/officeDocument/2006/relationships/hyperlink" Target="http://www.biblioteka.uz.ua/%20files/kniga.doc" TargetMode="External"/><Relationship Id="rId95" Type="http://schemas.openxmlformats.org/officeDocument/2006/relationships/hyperlink" Target="http://www.rfbr.ru/rffi/ru/books/o_64179" TargetMode="External"/><Relationship Id="rId160" Type="http://schemas.openxmlformats.org/officeDocument/2006/relationships/hyperlink" Target="http://www.ozon.ru/context/%20detail/id/4339273/" TargetMode="External"/><Relationship Id="rId165" Type="http://schemas.openxmlformats.org/officeDocument/2006/relationships/hyperlink" Target="http://www.unido.ru/node/13" TargetMode="External"/><Relationship Id="rId181" Type="http://schemas.openxmlformats.org/officeDocument/2006/relationships/hyperlink" Target="http://epi.yale.edu/" TargetMode="External"/><Relationship Id="rId186" Type="http://schemas.openxmlformats.org/officeDocument/2006/relationships/hyperlink" Target="http://www.nap.edu/openbook.%20php?record_id=1411&amp;page=R1" TargetMode="External"/><Relationship Id="rId22" Type="http://schemas.openxmlformats.org/officeDocument/2006/relationships/hyperlink" Target="http://eprints.zu.edu.ua/5238/1/vip_57_10%20.pdf" TargetMode="External"/><Relationship Id="rId27" Type="http://schemas.openxmlformats.org/officeDocument/2006/relationships/hyperlink" Target="http://clubofrome.org.ua" TargetMode="External"/><Relationship Id="rId43" Type="http://schemas.openxmlformats.org/officeDocument/2006/relationships/hyperlink" Target="http://www.vestnikdnu.com.ua/archive/200931/185-191.pdf" TargetMode="External"/><Relationship Id="rId48" Type="http://schemas.openxmlformats.org/officeDocument/2006/relationships/hyperlink" Target="http://eprints.zu.edu.ua/2473/1/63-68.pdf" TargetMode="External"/><Relationship Id="rId64" Type="http://schemas.openxmlformats.org/officeDocument/2006/relationships/hyperlink" Target="http://wiki.rkc-74.ru/index.php" TargetMode="External"/><Relationship Id="rId69" Type="http://schemas.openxmlformats.org/officeDocument/2006/relationships/hyperlink" Target="http://clipperkim.narod.ru/test/monotest/index.html" TargetMode="External"/><Relationship Id="rId113" Type="http://schemas.openxmlformats.org/officeDocument/2006/relationships/hyperlink" Target="http://www.mon.gov.ua/images/%20files/%20news/12/05/4455.pdf%20/" TargetMode="External"/><Relationship Id="rId118" Type="http://schemas.openxmlformats.org/officeDocument/2006/relationships/hyperlink" Target="http://ifets.ieee.org/russian/depository/v10_i3/html/12_Sinergetic.htm" TargetMode="External"/><Relationship Id="rId134" Type="http://schemas.openxmlformats.org/officeDocument/2006/relationships/hyperlink" Target="http://www.menr" TargetMode="External"/><Relationship Id="rId139" Type="http://schemas.openxmlformats.org/officeDocument/2006/relationships/hyperlink" Target="http://eprints.oa.edu.ua/id/eprint/628" TargetMode="External"/><Relationship Id="rId80" Type="http://schemas.openxmlformats.org/officeDocument/2006/relationships/hyperlink" Target="http://greenpack.rec.org/ru/main.php?lang=ru" TargetMode="External"/><Relationship Id="rId85" Type="http://schemas.openxmlformats.org/officeDocument/2006/relationships/hyperlink" Target="http://www.ecoleague.net/34903999-188.html" TargetMode="External"/><Relationship Id="rId150" Type="http://schemas.openxmlformats.org/officeDocument/2006/relationships/hyperlink" Target="http://psmr.com.ua/wp-content/uploads/file/zvit_2012.pdf" TargetMode="External"/><Relationship Id="rId155" Type="http://schemas.openxmlformats.org/officeDocument/2006/relationships/hyperlink" Target="http://www.posoh.ru/tend/intern_org/%20htm/ust-razv.htm" TargetMode="External"/><Relationship Id="rId171" Type="http://schemas.openxmlformats.org/officeDocument/2006/relationships/hyperlink" Target="http://www.narodnaosvita.kiev.ua/vupysku/16/statti/chubaruk.htm" TargetMode="External"/><Relationship Id="rId176" Type="http://schemas.openxmlformats.org/officeDocument/2006/relationships/hyperlink" Target="http://www.internationalliving.com.index.php/Internal" TargetMode="External"/><Relationship Id="rId192" Type="http://schemas.openxmlformats.org/officeDocument/2006/relationships/hyperlink" Target="file:///C:\Users\&#1055;&#1072;&#1074;&#1077;&#1083;\AppData\Local\Temp\bat\assets.panda.org\downloads\living" TargetMode="External"/><Relationship Id="rId197" Type="http://schemas.openxmlformats.org/officeDocument/2006/relationships/hyperlink" Target="http://www.unesco.org/%20education/information/nfsunesco/doc%20/isced_1997.htm" TargetMode="External"/><Relationship Id="rId201" Type="http://schemas.openxmlformats.org/officeDocument/2006/relationships/theme" Target="theme/theme1.xml"/><Relationship Id="rId12" Type="http://schemas.openxmlformats.org/officeDocument/2006/relationships/hyperlink" Target="http://www.imop-spbspu.ru/userfiles/file/sovr_podhod.pdf" TargetMode="External"/><Relationship Id="rId17" Type="http://schemas.openxmlformats.org/officeDocument/2006/relationships/hyperlink" Target="http://www.eu-edu.org/" TargetMode="External"/><Relationship Id="rId33" Type="http://schemas.openxmlformats.org/officeDocument/2006/relationships/hyperlink" Target="http://www.nbuv.gov.ua/%20portal/%20Soc_Gum/Nsod/2010_1/Gluzman.pdf" TargetMode="External"/><Relationship Id="rId38" Type="http://schemas.openxmlformats.org/officeDocument/2006/relationships/hyperlink" Target="file:///C:\Users\&#1055;&#1072;&#1074;&#1077;&#1083;\AppData\Local\Temp\bat\disser.com.ua\contents\35424.html" TargetMode="External"/><Relationship Id="rId59" Type="http://schemas.openxmlformats.org/officeDocument/2006/relationships/hyperlink" Target="http://koet.syktsu.ru/vestnik/2011/2011-2/3/3.htm" TargetMode="External"/><Relationship Id="rId103" Type="http://schemas.openxmlformats.org/officeDocument/2006/relationships/hyperlink" Target="http://potentiales.ru/static.php?mode=ysin02" TargetMode="External"/><Relationship Id="rId108" Type="http://schemas.openxmlformats.org/officeDocument/2006/relationships/hyperlink" Target="http://www.lib.ua-ru.net/diss/cont/348647.html" TargetMode="External"/><Relationship Id="rId124" Type="http://schemas.openxmlformats.org/officeDocument/2006/relationships/hyperlink" Target="http://www.isa.ru/proceedings/images/documents/2009-42/78-103.pdf" TargetMode="External"/><Relationship Id="rId129" Type="http://schemas.openxmlformats.org/officeDocument/2006/relationships/hyperlink" Target="http://zakon.rada.gov.ua/" TargetMode="External"/><Relationship Id="rId54" Type="http://schemas.openxmlformats.org/officeDocument/2006/relationships/hyperlink" Target="http://www.kdtu.kr.ua/miek/ek/okx_mag.doc" TargetMode="External"/><Relationship Id="rId70" Type="http://schemas.openxmlformats.org/officeDocument/2006/relationships/hyperlink" Target="http://kisilmv.if.ua/publications/standard.html" TargetMode="External"/><Relationship Id="rId75" Type="http://schemas.openxmlformats.org/officeDocument/2006/relationships/hyperlink" Target="http://www.nbuv.gov.ua/portal/Soc_Gum/Npd/2012_1%20/4klimen.pdf" TargetMode="External"/><Relationship Id="rId91" Type="http://schemas.openxmlformats.org/officeDocument/2006/relationships/hyperlink" Target="http://www.moluch.ru/archive/30/%203427/" TargetMode="External"/><Relationship Id="rId96" Type="http://schemas.openxmlformats.org/officeDocument/2006/relationships/hyperlink" Target="http://www.rfbr.ru/rffi/ru/books/o_64178" TargetMode="External"/><Relationship Id="rId140" Type="http://schemas.openxmlformats.org/officeDocument/2006/relationships/hyperlink" Target="http://www.kmpu.edu.ua/informatsiya/naukovtsyam/dokumenti/naukova-tema-universitetu.html" TargetMode="External"/><Relationship Id="rId145" Type="http://schemas.openxmlformats.org/officeDocument/2006/relationships/hyperlink" Target="http://knowledge.allbest.ru/philosophy/3c0b65635a2ad68a" TargetMode="External"/><Relationship Id="rId161" Type="http://schemas.openxmlformats.org/officeDocument/2006/relationships/hyperlink" Target="http://zakinppo.org.ua/2010-01-18-13-44-15/233-2010-08-25-07-10-49" TargetMode="External"/><Relationship Id="rId166" Type="http://schemas.openxmlformats.org/officeDocument/2006/relationships/hyperlink" Target="http://www.un.org/ru/ecosoc/about/mdg.shtml" TargetMode="External"/><Relationship Id="rId182" Type="http://schemas.openxmlformats.org/officeDocument/2006/relationships/hyperlink" Target="http://www.unece.org/env/esd/%20welcome.htm" TargetMode="External"/><Relationship Id="rId187" Type="http://schemas.openxmlformats.org/officeDocument/2006/relationships/hyperlink" Target="http://www.chris-kimble.com/CLEE/Book_1/Chapters/Chapter_15.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archive.rec.org/REC/Programs/" TargetMode="External"/><Relationship Id="rId28" Type="http://schemas.openxmlformats.org/officeDocument/2006/relationships/hyperlink" Target="http://www.aha.ru/~moscow64/educational_book/%20educational_book7/" TargetMode="External"/><Relationship Id="rId49" Type="http://schemas.openxmlformats.org/officeDocument/2006/relationships/hyperlink" Target="http://www.nbuv.gov.ua/portal/%20chem_biol/nvnltu/21_19/294_Zag.pdf" TargetMode="External"/><Relationship Id="rId114" Type="http://schemas.openxmlformats.org/officeDocument/2006/relationships/hyperlink" Target="http://zakon0.rada.gov.ua/laws/show/577-2011-%D1%80" TargetMode="External"/><Relationship Id="rId119" Type="http://schemas.openxmlformats.org/officeDocument/2006/relationships/hyperlink" Target="http://www.ecoaccord.org/edu/%20edu_docs_ru.pdf" TargetMode="External"/><Relationship Id="rId44" Type="http://schemas.openxmlformats.org/officeDocument/2006/relationships/hyperlink" Target="http://www.unece.org/env/esd/Implementation/reportsGov/Rus.Federation.%20Ru.pdf" TargetMode="External"/><Relationship Id="rId60" Type="http://schemas.openxmlformats.org/officeDocument/2006/relationships/hyperlink" Target="http://www.nbuv.gov.ua/portal/Soc_Gum/Rpzn/%202011_3/11iturkp.pdf" TargetMode="External"/><Relationship Id="rId65" Type="http://schemas.openxmlformats.org/officeDocument/2006/relationships/hyperlink" Target="http://www.unesco.kz/education/%20cdrom/ssdkz%20/topic1/osnovy_obrazovaniya%20%20kalinin.htm" TargetMode="External"/><Relationship Id="rId81" Type="http://schemas.openxmlformats.org/officeDocument/2006/relationships/hyperlink" Target="http://www.mon.gov.ua/%20education/higher/komunike_2009_ukr.doc" TargetMode="External"/><Relationship Id="rId86" Type="http://schemas.openxmlformats.org/officeDocument/2006/relationships/hyperlink" Target="http://zakon2.rada.gov.ua/%20laws/show/1359-xiv" TargetMode="External"/><Relationship Id="rId130" Type="http://schemas.openxmlformats.org/officeDocument/2006/relationships/hyperlink" Target="http://www.scorcher.ru/art/theory/determinism/order_from%20_chaos.php" TargetMode="External"/><Relationship Id="rId135" Type="http://schemas.openxmlformats.org/officeDocument/2006/relationships/hyperlink" Target="file:///C:\Users\&#1055;&#1072;&#1074;&#1077;&#1083;\AppData\Local\Temp\bat\gov.ua\media\files\Articles\" TargetMode="External"/><Relationship Id="rId151" Type="http://schemas.openxmlformats.org/officeDocument/2006/relationships/hyperlink" Target="http://www.unece.org/fileadmin/DAM/env/documents/2005/cep/ac.13/cep.ac.13.2005.3.rev.1.r.pdf" TargetMode="External"/><Relationship Id="rId156" Type="http://schemas.openxmlformats.org/officeDocument/2006/relationships/hyperlink" Target="http://bdpu.org/scientific_published/conf_2008" TargetMode="External"/><Relationship Id="rId177" Type="http://schemas.openxmlformats.org/officeDocument/2006/relationships/hyperlink" Target="http://mitpress.mit.edu/books/chapters/0262195135chap1.pdf" TargetMode="External"/><Relationship Id="rId198" Type="http://schemas.openxmlformats.org/officeDocument/2006/relationships/hyperlink" Target="http://www.mydisser.com/search.html" TargetMode="External"/><Relationship Id="rId172" Type="http://schemas.openxmlformats.org/officeDocument/2006/relationships/hyperlink" Target="http://dysertaciya.org.ua/disertaciya_1_16.html" TargetMode="External"/><Relationship Id="rId193" Type="http://schemas.openxmlformats.org/officeDocument/2006/relationships/hyperlink" Target="http://www.andragogy.net" TargetMode="External"/><Relationship Id="rId13" Type="http://schemas.openxmlformats.org/officeDocument/2006/relationships/hyperlink" Target="http://elib.crimea.edu/zakon/list484.pdf" TargetMode="External"/><Relationship Id="rId18" Type="http://schemas.openxmlformats.org/officeDocument/2006/relationships/hyperlink" Target="https://rio20.un.org/sites/rio20.un.%20org/files/a-conf.216-l-1_russian.pdf.pdf" TargetMode="External"/><Relationship Id="rId39" Type="http://schemas.openxmlformats.org/officeDocument/2006/relationships/hyperlink" Target="http://www.ecoethics.ru/old/m6.3/x25.html" TargetMode="External"/><Relationship Id="rId109" Type="http://schemas.openxmlformats.org/officeDocument/2006/relationships/hyperlink" Target="http://lib.chdu.edu.ua/index.php?m=9&amp;b=22" TargetMode="External"/><Relationship Id="rId34" Type="http://schemas.openxmlformats.org/officeDocument/2006/relationships/hyperlink" Target="http://www.ualogos.kiev.ua/fulltext.html?id=624" TargetMode="External"/><Relationship Id="rId50" Type="http://schemas.openxmlformats.org/officeDocument/2006/relationships/hyperlink" Target="http://coombs.anu.edu.au/~vern/caring/caring.html" TargetMode="External"/><Relationship Id="rId55" Type="http://schemas.openxmlformats.org/officeDocument/2006/relationships/hyperlink" Target="https://www.google.com/url?q=http://www.wdc.kpi.ua/uk/services/ukraine-sd&amp;sa=U&amp;ei=1ycGUZzDB_D54QT4soCABg&amp;ved=0CAcQFjAA&amp;client=internal-uds-cse&amp;usg=AFQjCNGKb5CqB2p9FLsDbEKVzF2G5CwpOA" TargetMode="External"/><Relationship Id="rId76" Type="http://schemas.openxmlformats.org/officeDocument/2006/relationships/hyperlink" Target="http://edu-mns.org.ua/nmc/49/%20StandVO.pdf" TargetMode="External"/><Relationship Id="rId97" Type="http://schemas.openxmlformats.org/officeDocument/2006/relationships/hyperlink" Target="http://www.rfbr.ru/rffi/ru/books/o_64177" TargetMode="External"/><Relationship Id="rId104" Type="http://schemas.openxmlformats.org/officeDocument/2006/relationships/hyperlink" Target="http://necu.org.ua/upl/sd-priorities-ref1.pdf" TargetMode="External"/><Relationship Id="rId120" Type="http://schemas.openxmlformats.org/officeDocument/2006/relationships/hyperlink" Target="http://www.iori.hse.ru/tuning/%20materials/projectdescription_Tuning_Europe.pdf" TargetMode="External"/><Relationship Id="rId125" Type="http://schemas.openxmlformats.org/officeDocument/2006/relationships/hyperlink" Target="http://www.un.org/russian/conferen/wssd/docs/plan_wssd.pdf" TargetMode="External"/><Relationship Id="rId141" Type="http://schemas.openxmlformats.org/officeDocument/2006/relationships/hyperlink" Target="http://www.nbuv.gov.ua/portal/soc_gum/vide/index.html" TargetMode="External"/><Relationship Id="rId146" Type="http://schemas.openxmlformats.org/officeDocument/2006/relationships/hyperlink" Target="http://www.labirint.ru/authors/52838/" TargetMode="External"/><Relationship Id="rId167" Type="http://schemas.openxmlformats.org/officeDocument/2006/relationships/hyperlink" Target="http://nonproblem.com" TargetMode="External"/><Relationship Id="rId188" Type="http://schemas.openxmlformats.org/officeDocument/2006/relationships/hyperlink" Target="http://hdr.undp.org/reports/global/2005/pdf/H%20DR05_%20complete.pdf" TargetMode="External"/><Relationship Id="rId7" Type="http://schemas.openxmlformats.org/officeDocument/2006/relationships/footnotes" Target="footnotes.xml"/><Relationship Id="rId71" Type="http://schemas.openxmlformats.org/officeDocument/2006/relationships/hyperlink" Target="http://vidomo.if.ua/index.php/kisil/%20324-monitor" TargetMode="External"/><Relationship Id="rId92" Type="http://schemas.openxmlformats.org/officeDocument/2006/relationships/hyperlink" Target="http://www.conf.vstu.vinnica.ua/" TargetMode="External"/><Relationship Id="rId162" Type="http://schemas.openxmlformats.org/officeDocument/2006/relationships/hyperlink" Target="http://www.famous-scientists.ru/list/7562" TargetMode="External"/><Relationship Id="rId183" Type="http://schemas.openxmlformats.org/officeDocument/2006/relationships/hyperlink" Target="http://www.gdrc.org/sustdev/un_desd" TargetMode="External"/><Relationship Id="rId2" Type="http://schemas.openxmlformats.org/officeDocument/2006/relationships/numbering" Target="numbering.xml"/><Relationship Id="rId29" Type="http://schemas.openxmlformats.org/officeDocument/2006/relationships/hyperlink" Target="http://www.lib.ua-ru.net/diss/cont/214574.html" TargetMode="External"/><Relationship Id="rId24" Type="http://schemas.openxmlformats.org/officeDocument/2006/relationships/hyperlink" Target="http://www.doippo.dp.ua/.../096_&#1050;&#1054;&#1053;&#1062;&#1045;&#1055;&#1062;&#1030;&#1071;%20&#1042;&#1048;&#1055;&#1045;&#1056;&#1045;&#1044;&#1046;&#1040;&#1070;&#1063;&#1054;&#1031;%20&#1054;&#1057;&#1042;&#1030;&#1058;&#1048;.doc" TargetMode="External"/><Relationship Id="rId40" Type="http://schemas.openxmlformats.org/officeDocument/2006/relationships/hyperlink" Target="http://www.un.org/ru/documents/%20decl_conv/declarations/pdf/summit2009_declaration.pdf" TargetMode="External"/><Relationship Id="rId45" Type="http://schemas.openxmlformats.org/officeDocument/2006/relationships/hyperlink" Target="http://vak.ed.gov.ru/common/img/uploaded/files/vak/announcements/pedagogicheskie/15-12-2008/ElaginaLV.doc" TargetMode="External"/><Relationship Id="rId66" Type="http://schemas.openxmlformats.org/officeDocument/2006/relationships/hyperlink" Target="http://ehopsy.mrezha.ru/ecoPSY/AK%20330000.htm" TargetMode="External"/><Relationship Id="rId87" Type="http://schemas.openxmlformats.org/officeDocument/2006/relationships/hyperlink" Target="http://www.nbuv.gov.ua/portal/soc_gum/nvnau_ppf/2010_155.../10kva.pdf" TargetMode="External"/><Relationship Id="rId110" Type="http://schemas.openxmlformats.org/officeDocument/2006/relationships/hyperlink" Target="http://vspu.ru/dissovet/d-212-027.02/avtoreferaty/doktorske/10" TargetMode="External"/><Relationship Id="rId115" Type="http://schemas.openxmlformats.org/officeDocument/2006/relationships/hyperlink" Target="http://www.tempus.org.ua/en/vyshha-osvita-ta-bolonskyj-proces/informacijno-analitychni-materialy/520-nacionalnij-osvitnij-glosarij-vishha-osvita.html" TargetMode="External"/><Relationship Id="rId131" Type="http://schemas.openxmlformats.org/officeDocument/2006/relationships/hyperlink" Target="http://www.geogr.msu.ru/education/%20ums/FGOS/ecol_bak_uch_pl.pdf" TargetMode="External"/><Relationship Id="rId136" Type="http://schemas.openxmlformats.org/officeDocument/2006/relationships/hyperlink" Target="http://www.ozon.ru/context/detail%20/id/8241447/" TargetMode="External"/><Relationship Id="rId157" Type="http://schemas.openxmlformats.org/officeDocument/2006/relationships/hyperlink" Target="http://bdpu.org/%20scientific_published/conf_2008/articles" TargetMode="External"/><Relationship Id="rId178" Type="http://schemas.openxmlformats.org/officeDocument/2006/relationships/hyperlink" Target="http://www.weforum.org/en/%20media/publications/CompetitivenessReports/inde.htm" TargetMode="External"/><Relationship Id="rId61" Type="http://schemas.openxmlformats.org/officeDocument/2006/relationships/hyperlink" Target="http://vchytel.info/interaktyvne-navchannya/" TargetMode="External"/><Relationship Id="rId82" Type="http://schemas.openxmlformats.org/officeDocument/2006/relationships/hyperlink" Target="file:///C:\Users\&#1055;&#1072;&#1074;&#1077;&#1083;\AppData\Local\Temp\bat\zakon.rada.gov.ua\cgi-" TargetMode="External"/><Relationship Id="rId152" Type="http://schemas.openxmlformats.org/officeDocument/2006/relationships/hyperlink" Target="http://zakon4.rada.gov.ua/laws/show/995_454" TargetMode="External"/><Relationship Id="rId173" Type="http://schemas.openxmlformats.org/officeDocument/2006/relationships/hyperlink" Target="http://www.nbuv.gov.ua/portal/soc_gum/vchu/N120/N120p059-063.html" TargetMode="External"/><Relationship Id="rId194" Type="http://schemas.openxmlformats.org/officeDocument/2006/relationships/hyperlink" Target="http://www.unesco.org/new/en/natural-ecological-sciences/%20" TargetMode="External"/><Relationship Id="rId199" Type="http://schemas.openxmlformats.org/officeDocument/2006/relationships/header" Target="header1.xml"/><Relationship Id="rId19" Type="http://schemas.openxmlformats.org/officeDocument/2006/relationships/hyperlink" Target="http://testcentr.org.ua/images/books/Yakisniy_test.pdf" TargetMode="External"/><Relationship Id="rId14" Type="http://schemas.openxmlformats.org/officeDocument/2006/relationships/hyperlink" Target="http://agromagazine.msau.ru/index.%20php/-4/46-2008-03-20-13-001/106lr.html" TargetMode="External"/><Relationship Id="rId30" Type="http://schemas.openxmlformats.org/officeDocument/2006/relationships/hyperlink" Target="http://www.eidos.ru/journal/2007/%200930-7.htm" TargetMode="External"/><Relationship Id="rId35" Type="http://schemas.openxmlformats.org/officeDocument/2006/relationships/hyperlink" Target="http://www.mgeu.ru/razvitie/index.php?%20ELEMENT_ID=76" TargetMode="External"/><Relationship Id="rId56" Type="http://schemas.openxmlformats.org/officeDocument/2006/relationships/hyperlink" Target="http://www.dt.ua/3000/3300/52615/" TargetMode="External"/><Relationship Id="rId77" Type="http://schemas.openxmlformats.org/officeDocument/2006/relationships/hyperlink" Target="http://khutorskoy.ru/books/2007/kompetencii/index.htm" TargetMode="External"/><Relationship Id="rId100" Type="http://schemas.openxmlformats.org/officeDocument/2006/relationships/hyperlink" Target="http://www.bioticregulation.ru/pubs/absn.php?ref=energy08&amp;lang=ru" TargetMode="External"/><Relationship Id="rId105" Type="http://schemas.openxmlformats.org/officeDocument/2006/relationships/hyperlink" Target="http://www.ecoaccord.org/edu%20/annex5.pdf" TargetMode="External"/><Relationship Id="rId126" Type="http://schemas.openxmlformats.org/officeDocument/2006/relationships/hyperlink" Target="http://vybory.org/socium/" TargetMode="External"/><Relationship Id="rId147" Type="http://schemas.openxmlformats.org/officeDocument/2006/relationships/hyperlink" Target="http://www.kmpu.edu.ua/in%20formatsiya/naukovtsyam/dokumenti/naukova-tema-universitetu.html." TargetMode="External"/><Relationship Id="rId168" Type="http://schemas.openxmlformats.org/officeDocument/2006/relationships/hyperlink" Target="http://nonproblem.com/node?page=13" TargetMode="External"/><Relationship Id="rId8" Type="http://schemas.openxmlformats.org/officeDocument/2006/relationships/endnotes" Target="endnotes.xml"/><Relationship Id="rId51" Type="http://schemas.openxmlformats.org/officeDocument/2006/relationships/hyperlink" Target="http://osvita.ua/school/materials/estimation/2358/" TargetMode="External"/><Relationship Id="rId72" Type="http://schemas.openxmlformats.org/officeDocument/2006/relationships/hyperlink" Target="http://www.rae.ru/fs/?section=content&amp;%20op=show_article&amp;article_id=7981140" TargetMode="External"/><Relationship Id="rId93" Type="http://schemas.openxmlformats.org/officeDocument/2006/relationships/hyperlink" Target="http://www.nbuv.gov.ua/portal/soc_gum/pros/2009_61.pdf" TargetMode="External"/><Relationship Id="rId98" Type="http://schemas.openxmlformats.org/officeDocument/2006/relationships/hyperlink" Target="http://www.rfbr.ru/rffi/ru/books/o_64176" TargetMode="External"/><Relationship Id="rId121" Type="http://schemas.openxmlformats.org/officeDocument/2006/relationships/hyperlink" Target="http://old.iitzo.gov.ua/proekt_osvita_rozvit%20ku.html" TargetMode="External"/><Relationship Id="rId142" Type="http://schemas.openxmlformats.org/officeDocument/2006/relationships/hyperlink" Target="http://www.intellect-invest.org.ua/ukr/pedagog_editions/" TargetMode="External"/><Relationship Id="rId163" Type="http://schemas.openxmlformats.org/officeDocument/2006/relationships/hyperlink" Target="http://www.eidos.ru/journal/2002/0423-1.htm" TargetMode="External"/><Relationship Id="rId184" Type="http://schemas.openxmlformats.org/officeDocument/2006/relationships/hyperlink" Target="http://www.eea.europa.eu/%20documents/bro-" TargetMode="External"/><Relationship Id="rId189" Type="http://schemas.openxmlformats.org/officeDocument/2006/relationships/hyperlink" Target="http://hdr.undp.org/reports/" TargetMode="External"/><Relationship Id="rId3" Type="http://schemas.openxmlformats.org/officeDocument/2006/relationships/styles" Target="styles.xml"/><Relationship Id="rId25" Type="http://schemas.openxmlformats.org/officeDocument/2006/relationships/hyperlink" Target="http://www.doippo.dp.ua/.../096_&#1054;&#1089;&#1074;&#1110;&#1090;&#1072;%20%20&#1076;&#1083;&#1103;%20&#1089;&#1090;&#1072;&#1083;&#1086;&#1075;&#1086;%20&#1088;&#1086;&#1079;&#1074;&#1080;&#1090;&#1082;&#1091;.ppt" TargetMode="External"/><Relationship Id="rId46" Type="http://schemas.openxmlformats.org/officeDocument/2006/relationships/hyperlink" Target="http://uk.wikipedia.org/wiki/%D0%93%D0%BB%D1%83%D1%88%D0%BA%D0%BE%D0%B2_%D0%92%D1%96%D0%BA%D1%82%D0%BE%D1%80_%D0%9C%D0%B8%D1%85%D0%B0%D0%B9%D0%BB%D0%BE%D0%B2%D0%B8%D1%87" TargetMode="External"/><Relationship Id="rId67" Type="http://schemas.openxmlformats.org/officeDocument/2006/relationships/hyperlink" Target="http://www.tsutmb.ru/nu/nauka/index.php/component/sobi2/razdel/meropr/-2011.html?catid=18" TargetMode="External"/><Relationship Id="rId116" Type="http://schemas.openxmlformats.org/officeDocument/2006/relationships/hyperlink" Target="http://zakon2.rada.gov.ua/laws/main/1326289476970265/page5" TargetMode="External"/><Relationship Id="rId137" Type="http://schemas.openxmlformats.org/officeDocument/2006/relationships/hyperlink" Target="http://www.dissercat.com/content/upravle%20nie-razvitiem-obrazovaniya-na-munitsipalnom-urovne-v-usloviyakh-sotsialno%20-ekonomiches" TargetMode="External"/><Relationship Id="rId158" Type="http://schemas.openxmlformats.org/officeDocument/2006/relationships/hyperlink" Target="http://unece.org/env/documents/2007/ece/ece.belgrade.conf.2007.%20inf.9.r.pdf" TargetMode="External"/><Relationship Id="rId20" Type="http://schemas.openxmlformats.org/officeDocument/2006/relationships/hyperlink" Target="http://www.pglu.ru/lib/publications/University_Reading/2008/X/uch_2008_X_00011.pdf" TargetMode="External"/><Relationship Id="rId41" Type="http://schemas.openxmlformats.org/officeDocument/2006/relationships/hyperlink" Target="http://www.ecoaccord.org/edu/edu_docs_ru.pdf" TargetMode="External"/><Relationship Id="rId62" Type="http://schemas.openxmlformats.org/officeDocument/2006/relationships/hyperlink" Target="http://rudocs.exdat.com/docs/index-483673.html" TargetMode="External"/><Relationship Id="rId83" Type="http://schemas.openxmlformats.org/officeDocument/2006/relationships/hyperlink" Target="http://zakon2.rada.gov.ua/laws/show/121-2010-%D1%80" TargetMode="External"/><Relationship Id="rId88" Type="http://schemas.openxmlformats.org/officeDocument/2006/relationships/hyperlink" Target="http://www.nbuv.gov.ua/portal/soc_%20gum/prvse/2010_1/54.pdf" TargetMode="External"/><Relationship Id="rId111" Type="http://schemas.openxmlformats.org/officeDocument/2006/relationships/hyperlink" Target="http://www.smcae.kiev.ua/pdf/%20periodika/problemi_osviti/Problemi_osvitu_64.pdf" TargetMode="External"/><Relationship Id="rId132" Type="http://schemas.openxmlformats.org/officeDocument/2006/relationships/hyperlink" Target="http://zakon1.rada.gov.ua/cgi-bin/laws/main.cgi?nreg=1264-12" TargetMode="External"/><Relationship Id="rId153" Type="http://schemas.openxmlformats.org/officeDocument/2006/relationships/hyperlink" Target="http://www.undp.org.ua/files/ua_27489stateg_all_eng.pdf" TargetMode="External"/><Relationship Id="rId174" Type="http://schemas.openxmlformats.org/officeDocument/2006/relationships/hyperlink" Target="http://www.ecoaccord.org/edu/Obzor-Int.agreements.htm" TargetMode="External"/><Relationship Id="rId179" Type="http://schemas.openxmlformats.org/officeDocument/2006/relationships/hyperlink" Target="http://www.nssd.net/otherdocuments/%20sustdev2.doc" TargetMode="External"/><Relationship Id="rId195" Type="http://schemas.openxmlformats.org/officeDocument/2006/relationships/hyperlink" Target="http://www.infed.org/thinkers/et-knowl.htm" TargetMode="External"/><Relationship Id="rId190" Type="http://schemas.openxmlformats.org/officeDocument/2006/relationships/hyperlink" Target="http://hdr.undp.org/en/media/HDR_20072008_EN_Complete.pdf" TargetMode="External"/><Relationship Id="rId15" Type="http://schemas.openxmlformats.org/officeDocument/2006/relationships/hyperlink" Target="http://www.eidos.ru/journal/2005/0910-12.htm" TargetMode="External"/><Relationship Id="rId36" Type="http://schemas.openxmlformats.org/officeDocument/2006/relationships/hyperlink" Target="http://www.litopys.lviv.ua/katalog/pdf/tidzman.pdf" TargetMode="External"/><Relationship Id="rId57" Type="http://schemas.openxmlformats.org/officeDocument/2006/relationships/hyperlink" Target="http://www.eidos.ru/journal/%202006/0505.htm" TargetMode="External"/><Relationship Id="rId106" Type="http://schemas.openxmlformats.org/officeDocument/2006/relationships/hyperlink" Target="http://unece.org/env/documents/2007/ece/ece.belgrade.conf.2007." TargetMode="External"/><Relationship Id="rId127" Type="http://schemas.openxmlformats.org/officeDocument/2006/relationships/hyperlink" Target="http://www.osvita.org.ua/distance/pravo/06.html" TargetMode="External"/><Relationship Id="rId10" Type="http://schemas.openxmlformats.org/officeDocument/2006/relationships/hyperlink" Target="http://www.emissia.org/offline/2005/978.htm" TargetMode="External"/><Relationship Id="rId31" Type="http://schemas.openxmlformats.org/officeDocument/2006/relationships/hyperlink" Target="http://www.rc.edu.ru/rc/bologna/works" TargetMode="External"/><Relationship Id="rId52" Type="http://schemas.openxmlformats.org/officeDocument/2006/relationships/hyperlink" Target="http://zakon.rada.gov.ua/cgi-bin/laws/main" TargetMode="External"/><Relationship Id="rId73" Type="http://schemas.openxmlformats.org/officeDocument/2006/relationships/hyperlink" Target="http://vidomo.if.ua/index.php/kisil/%20324-monitor" TargetMode="External"/><Relationship Id="rId78" Type="http://schemas.openxmlformats.org/officeDocument/2006/relationships/hyperlink" Target="http://who-is" TargetMode="External"/><Relationship Id="rId94" Type="http://schemas.openxmlformats.org/officeDocument/2006/relationships/hyperlink" Target="http://eco.com.ua/sites/eco.com.ua/files/%20lib1/konf/1vze/7_s_1VZE.pdf" TargetMode="External"/><Relationship Id="rId99" Type="http://schemas.openxmlformats.org/officeDocument/2006/relationships/hyperlink" Target="http://disser.com.ua/content/245033.html" TargetMode="External"/><Relationship Id="rId101" Type="http://schemas.openxmlformats.org/officeDocument/2006/relationships/hyperlink" Target="http://intkonf.org/index.php?s=%20%CC%E0%EB%E8%EA&amp;Submit=%CF%EE%F8%F3%EA" TargetMode="External"/><Relationship Id="rId122" Type="http://schemas.openxmlformats.org/officeDocument/2006/relationships/hyperlink" Target="http://www.iceei.org.ua/%20downloads/0708_okh.pdf" TargetMode="External"/><Relationship Id="rId143" Type="http://schemas.openxmlformats.org/officeDocument/2006/relationships/hyperlink" Target="http://www.intellect-invest.org.ua/ukr/pedagog_editions_e-magazine_pedagogical_science/" TargetMode="External"/><Relationship Id="rId148" Type="http://schemas.openxmlformats.org/officeDocument/2006/relationships/hyperlink" Target="http://www.emissia.org/offline/2009/1312.htm" TargetMode="External"/><Relationship Id="rId164" Type="http://schemas.openxmlformats.org/officeDocument/2006/relationships/hyperlink" Target="http://www.eidos.ru/journal/2005/%201212.htm" TargetMode="External"/><Relationship Id="rId169" Type="http://schemas.openxmlformats.org/officeDocument/2006/relationships/hyperlink" Target="http://www.narodnaosvita.kiev.ua/red_kolegiya/chybaryk_o.htm" TargetMode="External"/><Relationship Id="rId185" Type="http://schemas.openxmlformats.org/officeDocument/2006/relationships/hyperlink" Target="http://www.nap.edu/catalog.php?record_id=1411"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80" Type="http://schemas.openxmlformats.org/officeDocument/2006/relationships/hyperlink" Target="http://www.belspo.be/%20belspo/home/publ/pub_ostc/HL/" TargetMode="External"/><Relationship Id="rId26" Type="http://schemas.openxmlformats.org/officeDocument/2006/relationships/hyperlink" Target="http://osvita.ua/vnz/high%20school/13355" TargetMode="External"/><Relationship Id="rId47" Type="http://schemas.openxmlformats.org/officeDocument/2006/relationships/hyperlink" Target="http://uk.wikipedia.org/wiki/%D0%95%D0%BD%D1%86%D0%B8%D0%BA%D0%BB%D0%BE%D0%BF%D0%B5%D0%B4%D1%96%D1%8F" TargetMode="External"/><Relationship Id="rId68" Type="http://schemas.openxmlformats.org/officeDocument/2006/relationships/hyperlink" Target="http://www.tsutmb.ru/nu/nauka/index.php/razdel/meropr/-2011.html?sobi2Task=sobi2Details&amp;catid=18&amp;sobi2Id=70" TargetMode="External"/><Relationship Id="rId89" Type="http://schemas.openxmlformats.org/officeDocument/2006/relationships/hyperlink" Target="http://ecology-portal.ru/publ/osnovy-obschey-ekologii/500253-kratkaya-istoriya-oxrany-prirody-za-poslednie-30-let.html" TargetMode="External"/><Relationship Id="rId112" Type="http://schemas.openxmlformats.org/officeDocument/2006/relationships/hyperlink" Target="http://www.ugkr.ru/about/files/docs/%20docs/metod2.doc" TargetMode="External"/><Relationship Id="rId133" Type="http://schemas.openxmlformats.org/officeDocument/2006/relationships/hyperlink" Target="http://bstu.by/ru/sotrudnichestvo/uchastie-v-mezhdunarodnyh-obrazovatelnyh-proektah-i-programmah/tempo" TargetMode="External"/><Relationship Id="rId154" Type="http://schemas.openxmlformats.org/officeDocument/2006/relationships/hyperlink" Target="http://www.ht.ru/press/articles/print/" TargetMode="External"/><Relationship Id="rId175" Type="http://schemas.openxmlformats.org/officeDocument/2006/relationships/hyperlink" Target="http://www.ecoaccord.org/edu/esd_general_we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9A2A-076A-4D7E-84E8-DEEE072F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8214</TotalTime>
  <Pages>86</Pages>
  <Words>26885</Words>
  <Characters>165343</Characters>
  <Application>Microsoft Office Word</Application>
  <DocSecurity>0</DocSecurity>
  <Lines>3179</Lines>
  <Paragraphs>1316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190912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2022</cp:revision>
  <cp:lastPrinted>2009-02-06T08:36:00Z</cp:lastPrinted>
  <dcterms:created xsi:type="dcterms:W3CDTF">2015-03-22T11:10:00Z</dcterms:created>
  <dcterms:modified xsi:type="dcterms:W3CDTF">2015-09-21T07:40:00Z</dcterms:modified>
</cp:coreProperties>
</file>