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3591F"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hint="eastAsia"/>
          <w:b/>
          <w:bCs/>
          <w:color w:val="222222"/>
          <w:sz w:val="21"/>
          <w:szCs w:val="21"/>
        </w:rPr>
        <w:t>Бинатова</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Виктория</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Васильевна</w:t>
      </w:r>
      <w:r w:rsidRPr="00147D19">
        <w:rPr>
          <w:rFonts w:ascii="Helvetica" w:hAnsi="Helvetica" w:cs="Helvetica"/>
          <w:b/>
          <w:bCs/>
          <w:color w:val="222222"/>
          <w:sz w:val="21"/>
          <w:szCs w:val="21"/>
        </w:rPr>
        <w:t>.</w:t>
      </w:r>
    </w:p>
    <w:p w14:paraId="615EC856"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hint="eastAsia"/>
          <w:b/>
          <w:bCs/>
          <w:color w:val="222222"/>
          <w:sz w:val="21"/>
          <w:szCs w:val="21"/>
        </w:rPr>
        <w:t>Совершенствование</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методов</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лабораторной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диагностики</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лептоспироза</w:t>
      </w:r>
      <w:r w:rsidRPr="00147D19">
        <w:rPr>
          <w:rFonts w:ascii="Helvetica" w:hAnsi="Helvetica" w:cs="Helvetica"/>
          <w:b/>
          <w:bCs/>
          <w:color w:val="222222"/>
          <w:sz w:val="21"/>
          <w:szCs w:val="21"/>
        </w:rPr>
        <w:t xml:space="preserve"> : </w:t>
      </w:r>
      <w:r w:rsidRPr="00147D19">
        <w:rPr>
          <w:rFonts w:ascii="Helvetica" w:hAnsi="Helvetica" w:cs="Helvetica" w:hint="eastAsia"/>
          <w:b/>
          <w:bCs/>
          <w:color w:val="222222"/>
          <w:sz w:val="21"/>
          <w:szCs w:val="21"/>
        </w:rPr>
        <w:t>диссертация</w:t>
      </w:r>
      <w:r w:rsidRPr="00147D19">
        <w:rPr>
          <w:rFonts w:ascii="Helvetica" w:hAnsi="Helvetica" w:cs="Helvetica"/>
          <w:b/>
          <w:bCs/>
          <w:color w:val="222222"/>
          <w:sz w:val="21"/>
          <w:szCs w:val="21"/>
        </w:rPr>
        <w:t xml:space="preserve"> ... </w:t>
      </w:r>
      <w:r w:rsidRPr="00147D19">
        <w:rPr>
          <w:rFonts w:ascii="Helvetica" w:hAnsi="Helvetica" w:cs="Helvetica" w:hint="eastAsia"/>
          <w:b/>
          <w:bCs/>
          <w:color w:val="222222"/>
          <w:sz w:val="21"/>
          <w:szCs w:val="21"/>
        </w:rPr>
        <w:t>кандидата</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биологических</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наук</w:t>
      </w:r>
      <w:r w:rsidRPr="00147D19">
        <w:rPr>
          <w:rFonts w:ascii="Helvetica" w:hAnsi="Helvetica" w:cs="Helvetica"/>
          <w:b/>
          <w:bCs/>
          <w:color w:val="222222"/>
          <w:sz w:val="21"/>
          <w:szCs w:val="21"/>
        </w:rPr>
        <w:t xml:space="preserve"> : 03.00.07, 14.00.30. - </w:t>
      </w:r>
      <w:r w:rsidRPr="00147D19">
        <w:rPr>
          <w:rFonts w:ascii="Helvetica" w:hAnsi="Helvetica" w:cs="Helvetica" w:hint="eastAsia"/>
          <w:b/>
          <w:bCs/>
          <w:color w:val="222222"/>
          <w:sz w:val="21"/>
          <w:szCs w:val="21"/>
        </w:rPr>
        <w:t>Ставрополь</w:t>
      </w:r>
      <w:r w:rsidRPr="00147D19">
        <w:rPr>
          <w:rFonts w:ascii="Helvetica" w:hAnsi="Helvetica" w:cs="Helvetica"/>
          <w:b/>
          <w:bCs/>
          <w:color w:val="222222"/>
          <w:sz w:val="21"/>
          <w:szCs w:val="21"/>
        </w:rPr>
        <w:t xml:space="preserve">, 1999. - 177 </w:t>
      </w:r>
      <w:r w:rsidRPr="00147D19">
        <w:rPr>
          <w:rFonts w:ascii="Helvetica" w:hAnsi="Helvetica" w:cs="Helvetica" w:hint="eastAsia"/>
          <w:b/>
          <w:bCs/>
          <w:color w:val="222222"/>
          <w:sz w:val="21"/>
          <w:szCs w:val="21"/>
        </w:rPr>
        <w:t>с</w:t>
      </w:r>
      <w:r w:rsidRPr="00147D19">
        <w:rPr>
          <w:rFonts w:ascii="Helvetica" w:hAnsi="Helvetica" w:cs="Helvetica"/>
          <w:b/>
          <w:bCs/>
          <w:color w:val="222222"/>
          <w:sz w:val="21"/>
          <w:szCs w:val="21"/>
        </w:rPr>
        <w:t xml:space="preserve">. : </w:t>
      </w:r>
      <w:r w:rsidRPr="00147D19">
        <w:rPr>
          <w:rFonts w:ascii="Helvetica" w:hAnsi="Helvetica" w:cs="Helvetica" w:hint="eastAsia"/>
          <w:b/>
          <w:bCs/>
          <w:color w:val="222222"/>
          <w:sz w:val="21"/>
          <w:szCs w:val="21"/>
        </w:rPr>
        <w:t>ил</w:t>
      </w:r>
      <w:r w:rsidRPr="00147D19">
        <w:rPr>
          <w:rFonts w:ascii="Helvetica" w:hAnsi="Helvetica" w:cs="Helvetica"/>
          <w:b/>
          <w:bCs/>
          <w:color w:val="222222"/>
          <w:sz w:val="21"/>
          <w:szCs w:val="21"/>
        </w:rPr>
        <w:t>.</w:t>
      </w:r>
    </w:p>
    <w:p w14:paraId="0C386F6D"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hint="eastAsia"/>
          <w:b/>
          <w:bCs/>
          <w:color w:val="222222"/>
          <w:sz w:val="21"/>
          <w:szCs w:val="21"/>
        </w:rPr>
        <w:t>больше</w:t>
      </w:r>
    </w:p>
    <w:p w14:paraId="6C175674"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hint="eastAsia"/>
          <w:b/>
          <w:bCs/>
          <w:color w:val="222222"/>
          <w:sz w:val="21"/>
          <w:szCs w:val="21"/>
        </w:rPr>
        <w:t>Цитаты</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из</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текста</w:t>
      </w:r>
      <w:r w:rsidRPr="00147D19">
        <w:rPr>
          <w:rFonts w:ascii="Helvetica" w:hAnsi="Helvetica" w:cs="Helvetica"/>
          <w:b/>
          <w:bCs/>
          <w:color w:val="222222"/>
          <w:sz w:val="21"/>
          <w:szCs w:val="21"/>
        </w:rPr>
        <w:t>:</w:t>
      </w:r>
    </w:p>
    <w:p w14:paraId="565C8046"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hint="eastAsia"/>
          <w:b/>
          <w:bCs/>
          <w:color w:val="222222"/>
          <w:sz w:val="21"/>
          <w:szCs w:val="21"/>
        </w:rPr>
        <w:t>стр</w:t>
      </w:r>
      <w:r w:rsidRPr="00147D19">
        <w:rPr>
          <w:rFonts w:ascii="Helvetica" w:hAnsi="Helvetica" w:cs="Helvetica"/>
          <w:b/>
          <w:bCs/>
          <w:color w:val="222222"/>
          <w:sz w:val="21"/>
          <w:szCs w:val="21"/>
        </w:rPr>
        <w:t>. 1</w:t>
      </w:r>
    </w:p>
    <w:p w14:paraId="35B1D911"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hint="eastAsia"/>
          <w:b/>
          <w:bCs/>
          <w:color w:val="222222"/>
          <w:sz w:val="21"/>
          <w:szCs w:val="21"/>
        </w:rPr>
        <w:t>СТАВРОПОЛЬСКИЙ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НАУЧНО</w:t>
      </w:r>
      <w:r w:rsidRPr="00147D19">
        <w:rPr>
          <w:rFonts w:ascii="Helvetica" w:hAnsi="Helvetica" w:cs="Helvetica"/>
          <w:b/>
          <w:bCs/>
          <w:color w:val="222222"/>
          <w:sz w:val="21"/>
          <w:szCs w:val="21"/>
        </w:rPr>
        <w:t>-</w:t>
      </w:r>
      <w:r w:rsidRPr="00147D19">
        <w:rPr>
          <w:rFonts w:ascii="Helvetica" w:hAnsi="Helvetica" w:cs="Helvetica" w:hint="eastAsia"/>
          <w:b/>
          <w:bCs/>
          <w:color w:val="222222"/>
          <w:sz w:val="21"/>
          <w:szCs w:val="21"/>
        </w:rPr>
        <w:t>ИССЛЕДОВАТЕЛЬСКИЙ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ПРОТИВОЧУМНЫЙ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ИНСТИТУТ</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На</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правах</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рукописи</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БИНАТОВА</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Виктория</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Васильевна</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СОВЕРШЕНСТВОВАНИЕ</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МЕТОДОВ</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ЛАБОРАТОРНОЙ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ДИАГНОСТИКИ</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ЛЕПТОСПИРОЗА</w:t>
      </w:r>
      <w:r w:rsidRPr="00147D19">
        <w:rPr>
          <w:rFonts w:ascii="Helvetica" w:hAnsi="Helvetica" w:cs="Helvetica"/>
          <w:b/>
          <w:bCs/>
          <w:color w:val="222222"/>
          <w:sz w:val="21"/>
          <w:szCs w:val="21"/>
        </w:rPr>
        <w:t xml:space="preserve"> 03.00.07. - </w:t>
      </w:r>
      <w:r w:rsidRPr="00147D19">
        <w:rPr>
          <w:rFonts w:ascii="Helvetica" w:hAnsi="Helvetica" w:cs="Helvetica" w:hint="eastAsia"/>
          <w:b/>
          <w:bCs/>
          <w:color w:val="222222"/>
          <w:sz w:val="21"/>
          <w:szCs w:val="21"/>
        </w:rPr>
        <w:t>микробиология</w:t>
      </w:r>
      <w:r w:rsidRPr="00147D19">
        <w:rPr>
          <w:rFonts w:ascii="Helvetica" w:hAnsi="Helvetica" w:cs="Helvetica"/>
          <w:b/>
          <w:bCs/>
          <w:color w:val="222222"/>
          <w:sz w:val="21"/>
          <w:szCs w:val="21"/>
        </w:rPr>
        <w:t xml:space="preserve"> 14.00.30 - </w:t>
      </w:r>
      <w:r w:rsidRPr="00147D19">
        <w:rPr>
          <w:rFonts w:ascii="Helvetica" w:hAnsi="Helvetica" w:cs="Helvetica" w:hint="eastAsia"/>
          <w:b/>
          <w:bCs/>
          <w:color w:val="222222"/>
          <w:sz w:val="21"/>
          <w:szCs w:val="21"/>
        </w:rPr>
        <w:t>эпидемиология</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ДИССЕРТАЦИЯ</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на</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соискание</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ученой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степени</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кандидата</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биологических</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наук</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Научные</w:t>
      </w:r>
    </w:p>
    <w:p w14:paraId="02E140A3"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hint="eastAsia"/>
          <w:b/>
          <w:bCs/>
          <w:color w:val="222222"/>
          <w:sz w:val="21"/>
          <w:szCs w:val="21"/>
        </w:rPr>
        <w:t>стр</w:t>
      </w:r>
      <w:r w:rsidRPr="00147D19">
        <w:rPr>
          <w:rFonts w:ascii="Helvetica" w:hAnsi="Helvetica" w:cs="Helvetica"/>
          <w:b/>
          <w:bCs/>
          <w:color w:val="222222"/>
          <w:sz w:val="21"/>
          <w:szCs w:val="21"/>
        </w:rPr>
        <w:t>. 2</w:t>
      </w:r>
    </w:p>
    <w:p w14:paraId="1679706E"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11 11 18 21 21 21 24 25 26 27 29 42 1.3.1. </w:t>
      </w:r>
      <w:r w:rsidRPr="00147D19">
        <w:rPr>
          <w:rFonts w:ascii="Helvetica" w:hAnsi="Helvetica" w:cs="Helvetica" w:hint="eastAsia"/>
          <w:b/>
          <w:bCs/>
          <w:color w:val="222222"/>
          <w:sz w:val="21"/>
          <w:szCs w:val="21"/>
        </w:rPr>
        <w:t>Морфология</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лептоспир</w:t>
      </w:r>
      <w:r w:rsidRPr="00147D19">
        <w:rPr>
          <w:rFonts w:ascii="Helvetica" w:hAnsi="Helvetica" w:cs="Helvetica"/>
          <w:b/>
          <w:bCs/>
          <w:color w:val="222222"/>
          <w:sz w:val="21"/>
          <w:szCs w:val="21"/>
        </w:rPr>
        <w:t xml:space="preserve"> 1.3.2. </w:t>
      </w:r>
      <w:r w:rsidRPr="00147D19">
        <w:rPr>
          <w:rFonts w:ascii="Helvetica" w:hAnsi="Helvetica" w:cs="Helvetica" w:hint="eastAsia"/>
          <w:b/>
          <w:bCs/>
          <w:color w:val="222222"/>
          <w:sz w:val="21"/>
          <w:szCs w:val="21"/>
        </w:rPr>
        <w:t>Антигенная</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структура</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лептоспир</w:t>
      </w:r>
      <w:r w:rsidRPr="00147D19">
        <w:rPr>
          <w:rFonts w:ascii="Helvetica" w:hAnsi="Helvetica" w:cs="Helvetica"/>
          <w:b/>
          <w:bCs/>
          <w:color w:val="222222"/>
          <w:sz w:val="21"/>
          <w:szCs w:val="21"/>
        </w:rPr>
        <w:t xml:space="preserve"> 1.4. </w:t>
      </w:r>
      <w:r w:rsidRPr="00147D19">
        <w:rPr>
          <w:rFonts w:ascii="Helvetica" w:hAnsi="Helvetica" w:cs="Helvetica" w:hint="eastAsia"/>
          <w:b/>
          <w:bCs/>
          <w:color w:val="222222"/>
          <w:sz w:val="21"/>
          <w:szCs w:val="21"/>
        </w:rPr>
        <w:t>Методы</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лабораторной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диагностики</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лептоспироза</w:t>
      </w:r>
      <w:r w:rsidRPr="00147D19">
        <w:rPr>
          <w:rFonts w:ascii="Helvetica" w:hAnsi="Helvetica" w:cs="Helvetica"/>
          <w:b/>
          <w:bCs/>
          <w:color w:val="222222"/>
          <w:sz w:val="21"/>
          <w:szCs w:val="21"/>
        </w:rPr>
        <w:t xml:space="preserve"> 1.4.1. </w:t>
      </w:r>
      <w:r w:rsidRPr="00147D19">
        <w:rPr>
          <w:rFonts w:ascii="Helvetica" w:hAnsi="Helvetica" w:cs="Helvetica" w:hint="eastAsia"/>
          <w:b/>
          <w:bCs/>
          <w:color w:val="222222"/>
          <w:sz w:val="21"/>
          <w:szCs w:val="21"/>
        </w:rPr>
        <w:t>Бактериоскопическое</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исследование</w:t>
      </w:r>
      <w:r w:rsidRPr="00147D19">
        <w:rPr>
          <w:rFonts w:ascii="Helvetica" w:hAnsi="Helvetica" w:cs="Helvetica"/>
          <w:b/>
          <w:bCs/>
          <w:color w:val="222222"/>
          <w:sz w:val="21"/>
          <w:szCs w:val="21"/>
        </w:rPr>
        <w:t xml:space="preserve"> 1.4.2. </w:t>
      </w:r>
      <w:r w:rsidRPr="00147D19">
        <w:rPr>
          <w:rFonts w:ascii="Helvetica" w:hAnsi="Helvetica" w:cs="Helvetica" w:hint="eastAsia"/>
          <w:b/>
          <w:bCs/>
          <w:color w:val="222222"/>
          <w:sz w:val="21"/>
          <w:szCs w:val="21"/>
        </w:rPr>
        <w:t>Бактериологический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метод</w:t>
      </w:r>
      <w:r w:rsidRPr="00147D19">
        <w:rPr>
          <w:rFonts w:ascii="Helvetica" w:hAnsi="Helvetica" w:cs="Helvetica"/>
          <w:b/>
          <w:bCs/>
          <w:color w:val="222222"/>
          <w:sz w:val="21"/>
          <w:szCs w:val="21"/>
        </w:rPr>
        <w:t xml:space="preserve"> 1.4.3. </w:t>
      </w:r>
      <w:r w:rsidRPr="00147D19">
        <w:rPr>
          <w:rFonts w:ascii="Helvetica" w:hAnsi="Helvetica" w:cs="Helvetica" w:hint="eastAsia"/>
          <w:b/>
          <w:bCs/>
          <w:color w:val="222222"/>
          <w:sz w:val="21"/>
          <w:szCs w:val="21"/>
        </w:rPr>
        <w:t>Биологический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метод</w:t>
      </w:r>
      <w:r w:rsidRPr="00147D19">
        <w:rPr>
          <w:rFonts w:ascii="Helvetica" w:hAnsi="Helvetica" w:cs="Helvetica"/>
          <w:b/>
          <w:bCs/>
          <w:color w:val="222222"/>
          <w:sz w:val="21"/>
          <w:szCs w:val="21"/>
        </w:rPr>
        <w:t xml:space="preserve"> 1.4.4. </w:t>
      </w:r>
      <w:r w:rsidRPr="00147D19">
        <w:rPr>
          <w:rFonts w:ascii="Helvetica" w:hAnsi="Helvetica" w:cs="Helvetica" w:hint="eastAsia"/>
          <w:b/>
          <w:bCs/>
          <w:color w:val="222222"/>
          <w:sz w:val="21"/>
          <w:szCs w:val="21"/>
        </w:rPr>
        <w:t>Серологические</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методы</w:t>
      </w:r>
      <w:r w:rsidRPr="00147D19">
        <w:rPr>
          <w:rFonts w:ascii="Helvetica" w:hAnsi="Helvetica" w:cs="Helvetica"/>
          <w:b/>
          <w:bCs/>
          <w:color w:val="222222"/>
          <w:sz w:val="21"/>
          <w:szCs w:val="21"/>
        </w:rPr>
        <w:t xml:space="preserve"> 1.4.5. </w:t>
      </w:r>
      <w:r w:rsidRPr="00147D19">
        <w:rPr>
          <w:rFonts w:ascii="Helvetica" w:hAnsi="Helvetica" w:cs="Helvetica" w:hint="eastAsia"/>
          <w:b/>
          <w:bCs/>
          <w:color w:val="222222"/>
          <w:sz w:val="21"/>
          <w:szCs w:val="21"/>
        </w:rPr>
        <w:t>Методы</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генодиагностики</w:t>
      </w:r>
    </w:p>
    <w:p w14:paraId="4BDADCD1"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hint="eastAsia"/>
          <w:b/>
          <w:bCs/>
          <w:color w:val="222222"/>
          <w:sz w:val="21"/>
          <w:szCs w:val="21"/>
        </w:rPr>
        <w:t>стр</w:t>
      </w:r>
      <w:r w:rsidRPr="00147D19">
        <w:rPr>
          <w:rFonts w:ascii="Helvetica" w:hAnsi="Helvetica" w:cs="Helvetica"/>
          <w:b/>
          <w:bCs/>
          <w:color w:val="222222"/>
          <w:sz w:val="21"/>
          <w:szCs w:val="21"/>
        </w:rPr>
        <w:t>. 24</w:t>
      </w:r>
    </w:p>
    <w:p w14:paraId="265618E4"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hint="eastAsia"/>
          <w:b/>
          <w:bCs/>
          <w:color w:val="222222"/>
          <w:sz w:val="21"/>
          <w:szCs w:val="21"/>
        </w:rPr>
        <w:t>отсутствующие</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у</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справоч­</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ного</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штамма</w:t>
      </w:r>
      <w:r w:rsidRPr="00147D19">
        <w:rPr>
          <w:rFonts w:ascii="Helvetica" w:hAnsi="Helvetica" w:cs="Helvetica"/>
          <w:b/>
          <w:bCs/>
          <w:color w:val="222222"/>
          <w:sz w:val="21"/>
          <w:szCs w:val="21"/>
        </w:rPr>
        <w:t xml:space="preserve">. 1.4. </w:t>
      </w:r>
      <w:r w:rsidRPr="00147D19">
        <w:rPr>
          <w:rFonts w:ascii="Helvetica" w:hAnsi="Helvetica" w:cs="Helvetica" w:hint="eastAsia"/>
          <w:b/>
          <w:bCs/>
          <w:color w:val="222222"/>
          <w:sz w:val="21"/>
          <w:szCs w:val="21"/>
        </w:rPr>
        <w:t>Методы</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лабораторной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диагностики</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лептоспироза</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В</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микробиологической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диагностике</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лептоспироза</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применяют</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бактериоскопический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бактериологический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биологический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и</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серологический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методы</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исследования</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В</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последнее</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время</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при</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выявлении</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антигенов</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лептоспир</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все</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большее</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значение</w:t>
      </w:r>
    </w:p>
    <w:p w14:paraId="5005A9EF" w14:textId="77777777" w:rsidR="00147D19" w:rsidRPr="00147D19" w:rsidRDefault="00147D19" w:rsidP="00147D19">
      <w:pPr>
        <w:rPr>
          <w:rFonts w:ascii="Helvetica" w:hAnsi="Helvetica" w:cs="Helvetica"/>
          <w:b/>
          <w:bCs/>
          <w:color w:val="222222"/>
          <w:sz w:val="21"/>
          <w:szCs w:val="21"/>
        </w:rPr>
      </w:pPr>
    </w:p>
    <w:p w14:paraId="04551E21"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hint="eastAsia"/>
          <w:b/>
          <w:bCs/>
          <w:color w:val="222222"/>
          <w:sz w:val="21"/>
          <w:szCs w:val="21"/>
        </w:rPr>
        <w:t>Оглавление</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диссертации</w:t>
      </w:r>
    </w:p>
    <w:p w14:paraId="50718578"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hint="eastAsia"/>
          <w:b/>
          <w:bCs/>
          <w:color w:val="222222"/>
          <w:sz w:val="21"/>
          <w:szCs w:val="21"/>
        </w:rPr>
        <w:t>кандидат</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биологических</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наук</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Бинатова</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Виктория</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Васильевна</w:t>
      </w:r>
    </w:p>
    <w:p w14:paraId="2E1A3040"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hint="eastAsia"/>
          <w:b/>
          <w:bCs/>
          <w:color w:val="222222"/>
          <w:sz w:val="21"/>
          <w:szCs w:val="21"/>
        </w:rPr>
        <w:lastRenderedPageBreak/>
        <w:t>Общая</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характеристика</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работы</w:t>
      </w:r>
    </w:p>
    <w:p w14:paraId="3DB9D10E" w14:textId="77777777" w:rsidR="00147D19" w:rsidRPr="00147D19" w:rsidRDefault="00147D19" w:rsidP="00147D19">
      <w:pPr>
        <w:rPr>
          <w:rFonts w:ascii="Helvetica" w:hAnsi="Helvetica" w:cs="Helvetica"/>
          <w:b/>
          <w:bCs/>
          <w:color w:val="222222"/>
          <w:sz w:val="21"/>
          <w:szCs w:val="21"/>
        </w:rPr>
      </w:pPr>
    </w:p>
    <w:p w14:paraId="1C95DCB5"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hint="eastAsia"/>
          <w:b/>
          <w:bCs/>
          <w:color w:val="222222"/>
          <w:sz w:val="21"/>
          <w:szCs w:val="21"/>
        </w:rPr>
        <w:t>Глава</w:t>
      </w:r>
      <w:r w:rsidRPr="00147D19">
        <w:rPr>
          <w:rFonts w:ascii="Helvetica" w:hAnsi="Helvetica" w:cs="Helvetica"/>
          <w:b/>
          <w:bCs/>
          <w:color w:val="222222"/>
          <w:sz w:val="21"/>
          <w:szCs w:val="21"/>
        </w:rPr>
        <w:t xml:space="preserve"> 1. </w:t>
      </w:r>
      <w:r w:rsidRPr="00147D19">
        <w:rPr>
          <w:rFonts w:ascii="Helvetica" w:hAnsi="Helvetica" w:cs="Helvetica" w:hint="eastAsia"/>
          <w:b/>
          <w:bCs/>
          <w:color w:val="222222"/>
          <w:sz w:val="21"/>
          <w:szCs w:val="21"/>
        </w:rPr>
        <w:t>Обзор</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литературы</w:t>
      </w:r>
      <w:r w:rsidRPr="00147D19">
        <w:rPr>
          <w:rFonts w:ascii="Helvetica" w:hAnsi="Helvetica" w:cs="Helvetica"/>
          <w:b/>
          <w:bCs/>
          <w:color w:val="222222"/>
          <w:sz w:val="21"/>
          <w:szCs w:val="21"/>
        </w:rPr>
        <w:t>: "</w:t>
      </w:r>
      <w:r w:rsidRPr="00147D19">
        <w:rPr>
          <w:rFonts w:ascii="Helvetica" w:hAnsi="Helvetica" w:cs="Helvetica" w:hint="eastAsia"/>
          <w:b/>
          <w:bCs/>
          <w:color w:val="222222"/>
          <w:sz w:val="21"/>
          <w:szCs w:val="21"/>
        </w:rPr>
        <w:t>Современное</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состояние</w:t>
      </w:r>
      <w:r w:rsidRPr="00147D19">
        <w:rPr>
          <w:rFonts w:ascii="Helvetica" w:hAnsi="Helvetica" w:cs="Helvetica"/>
          <w:b/>
          <w:bCs/>
          <w:color w:val="222222"/>
          <w:sz w:val="21"/>
          <w:szCs w:val="21"/>
        </w:rPr>
        <w:t xml:space="preserve"> 11 </w:t>
      </w:r>
      <w:r w:rsidRPr="00147D19">
        <w:rPr>
          <w:rFonts w:ascii="Helvetica" w:hAnsi="Helvetica" w:cs="Helvetica" w:hint="eastAsia"/>
          <w:b/>
          <w:bCs/>
          <w:color w:val="222222"/>
          <w:sz w:val="21"/>
          <w:szCs w:val="21"/>
        </w:rPr>
        <w:t>эпидемиологии</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и</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лабораторной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диагностики</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лептоспироза</w:t>
      </w:r>
      <w:r w:rsidRPr="00147D19">
        <w:rPr>
          <w:rFonts w:ascii="Helvetica" w:hAnsi="Helvetica" w:cs="Helvetica"/>
          <w:b/>
          <w:bCs/>
          <w:color w:val="222222"/>
          <w:sz w:val="21"/>
          <w:szCs w:val="21"/>
        </w:rPr>
        <w:t>"</w:t>
      </w:r>
    </w:p>
    <w:p w14:paraId="3C40BE55" w14:textId="77777777" w:rsidR="00147D19" w:rsidRPr="00147D19" w:rsidRDefault="00147D19" w:rsidP="00147D19">
      <w:pPr>
        <w:rPr>
          <w:rFonts w:ascii="Helvetica" w:hAnsi="Helvetica" w:cs="Helvetica"/>
          <w:b/>
          <w:bCs/>
          <w:color w:val="222222"/>
          <w:sz w:val="21"/>
          <w:szCs w:val="21"/>
        </w:rPr>
      </w:pPr>
    </w:p>
    <w:p w14:paraId="1AD28DA9"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1.1. </w:t>
      </w:r>
      <w:r w:rsidRPr="00147D19">
        <w:rPr>
          <w:rFonts w:ascii="Helvetica" w:hAnsi="Helvetica" w:cs="Helvetica" w:hint="eastAsia"/>
          <w:b/>
          <w:bCs/>
          <w:color w:val="222222"/>
          <w:sz w:val="21"/>
          <w:szCs w:val="21"/>
        </w:rPr>
        <w:t>Эпидемиология</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и</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эпизоотология</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лептоспироза</w:t>
      </w:r>
    </w:p>
    <w:p w14:paraId="1A914A83" w14:textId="77777777" w:rsidR="00147D19" w:rsidRPr="00147D19" w:rsidRDefault="00147D19" w:rsidP="00147D19">
      <w:pPr>
        <w:rPr>
          <w:rFonts w:ascii="Helvetica" w:hAnsi="Helvetica" w:cs="Helvetica"/>
          <w:b/>
          <w:bCs/>
          <w:color w:val="222222"/>
          <w:sz w:val="21"/>
          <w:szCs w:val="21"/>
        </w:rPr>
      </w:pPr>
    </w:p>
    <w:p w14:paraId="52E44D52"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1.2. </w:t>
      </w:r>
      <w:r w:rsidRPr="00147D19">
        <w:rPr>
          <w:rFonts w:ascii="Helvetica" w:hAnsi="Helvetica" w:cs="Helvetica" w:hint="eastAsia"/>
          <w:b/>
          <w:bCs/>
          <w:color w:val="222222"/>
          <w:sz w:val="21"/>
          <w:szCs w:val="21"/>
        </w:rPr>
        <w:t>Классификация</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и</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номенклатура</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лептоспир</w:t>
      </w:r>
    </w:p>
    <w:p w14:paraId="1B771271" w14:textId="77777777" w:rsidR="00147D19" w:rsidRPr="00147D19" w:rsidRDefault="00147D19" w:rsidP="00147D19">
      <w:pPr>
        <w:rPr>
          <w:rFonts w:ascii="Helvetica" w:hAnsi="Helvetica" w:cs="Helvetica"/>
          <w:b/>
          <w:bCs/>
          <w:color w:val="222222"/>
          <w:sz w:val="21"/>
          <w:szCs w:val="21"/>
        </w:rPr>
      </w:pPr>
    </w:p>
    <w:p w14:paraId="420B2FC0"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1.3. </w:t>
      </w:r>
      <w:r w:rsidRPr="00147D19">
        <w:rPr>
          <w:rFonts w:ascii="Helvetica" w:hAnsi="Helvetica" w:cs="Helvetica" w:hint="eastAsia"/>
          <w:b/>
          <w:bCs/>
          <w:color w:val="222222"/>
          <w:sz w:val="21"/>
          <w:szCs w:val="21"/>
        </w:rPr>
        <w:t>Биология</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лептоспир</w:t>
      </w:r>
    </w:p>
    <w:p w14:paraId="4233A327" w14:textId="77777777" w:rsidR="00147D19" w:rsidRPr="00147D19" w:rsidRDefault="00147D19" w:rsidP="00147D19">
      <w:pPr>
        <w:rPr>
          <w:rFonts w:ascii="Helvetica" w:hAnsi="Helvetica" w:cs="Helvetica"/>
          <w:b/>
          <w:bCs/>
          <w:color w:val="222222"/>
          <w:sz w:val="21"/>
          <w:szCs w:val="21"/>
        </w:rPr>
      </w:pPr>
    </w:p>
    <w:p w14:paraId="5206F72B"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1.3.1. </w:t>
      </w:r>
      <w:r w:rsidRPr="00147D19">
        <w:rPr>
          <w:rFonts w:ascii="Helvetica" w:hAnsi="Helvetica" w:cs="Helvetica" w:hint="eastAsia"/>
          <w:b/>
          <w:bCs/>
          <w:color w:val="222222"/>
          <w:sz w:val="21"/>
          <w:szCs w:val="21"/>
        </w:rPr>
        <w:t>Морфология</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лептоспир</w:t>
      </w:r>
    </w:p>
    <w:p w14:paraId="70450AF4" w14:textId="77777777" w:rsidR="00147D19" w:rsidRPr="00147D19" w:rsidRDefault="00147D19" w:rsidP="00147D19">
      <w:pPr>
        <w:rPr>
          <w:rFonts w:ascii="Helvetica" w:hAnsi="Helvetica" w:cs="Helvetica"/>
          <w:b/>
          <w:bCs/>
          <w:color w:val="222222"/>
          <w:sz w:val="21"/>
          <w:szCs w:val="21"/>
        </w:rPr>
      </w:pPr>
    </w:p>
    <w:p w14:paraId="23C226C8"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1.3.2. </w:t>
      </w:r>
      <w:r w:rsidRPr="00147D19">
        <w:rPr>
          <w:rFonts w:ascii="Helvetica" w:hAnsi="Helvetica" w:cs="Helvetica" w:hint="eastAsia"/>
          <w:b/>
          <w:bCs/>
          <w:color w:val="222222"/>
          <w:sz w:val="21"/>
          <w:szCs w:val="21"/>
        </w:rPr>
        <w:t>Антигенная</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структура</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лептоспир</w:t>
      </w:r>
    </w:p>
    <w:p w14:paraId="6A568F1C" w14:textId="77777777" w:rsidR="00147D19" w:rsidRPr="00147D19" w:rsidRDefault="00147D19" w:rsidP="00147D19">
      <w:pPr>
        <w:rPr>
          <w:rFonts w:ascii="Helvetica" w:hAnsi="Helvetica" w:cs="Helvetica"/>
          <w:b/>
          <w:bCs/>
          <w:color w:val="222222"/>
          <w:sz w:val="21"/>
          <w:szCs w:val="21"/>
        </w:rPr>
      </w:pPr>
    </w:p>
    <w:p w14:paraId="15BD17D1"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1.4. </w:t>
      </w:r>
      <w:r w:rsidRPr="00147D19">
        <w:rPr>
          <w:rFonts w:ascii="Helvetica" w:hAnsi="Helvetica" w:cs="Helvetica" w:hint="eastAsia"/>
          <w:b/>
          <w:bCs/>
          <w:color w:val="222222"/>
          <w:sz w:val="21"/>
          <w:szCs w:val="21"/>
        </w:rPr>
        <w:t>Методы</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лабораторной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диагностики</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лептоспироза</w:t>
      </w:r>
    </w:p>
    <w:p w14:paraId="12475CF5" w14:textId="77777777" w:rsidR="00147D19" w:rsidRPr="00147D19" w:rsidRDefault="00147D19" w:rsidP="00147D19">
      <w:pPr>
        <w:rPr>
          <w:rFonts w:ascii="Helvetica" w:hAnsi="Helvetica" w:cs="Helvetica"/>
          <w:b/>
          <w:bCs/>
          <w:color w:val="222222"/>
          <w:sz w:val="21"/>
          <w:szCs w:val="21"/>
        </w:rPr>
      </w:pPr>
    </w:p>
    <w:p w14:paraId="56C5E70A"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1.4.1. </w:t>
      </w:r>
      <w:r w:rsidRPr="00147D19">
        <w:rPr>
          <w:rFonts w:ascii="Helvetica" w:hAnsi="Helvetica" w:cs="Helvetica" w:hint="eastAsia"/>
          <w:b/>
          <w:bCs/>
          <w:color w:val="222222"/>
          <w:sz w:val="21"/>
          <w:szCs w:val="21"/>
        </w:rPr>
        <w:t>Бактериоскопическое</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исследование</w:t>
      </w:r>
    </w:p>
    <w:p w14:paraId="013D41C7" w14:textId="77777777" w:rsidR="00147D19" w:rsidRPr="00147D19" w:rsidRDefault="00147D19" w:rsidP="00147D19">
      <w:pPr>
        <w:rPr>
          <w:rFonts w:ascii="Helvetica" w:hAnsi="Helvetica" w:cs="Helvetica"/>
          <w:b/>
          <w:bCs/>
          <w:color w:val="222222"/>
          <w:sz w:val="21"/>
          <w:szCs w:val="21"/>
        </w:rPr>
      </w:pPr>
    </w:p>
    <w:p w14:paraId="26112C49"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1.4.2. </w:t>
      </w:r>
      <w:r w:rsidRPr="00147D19">
        <w:rPr>
          <w:rFonts w:ascii="Helvetica" w:hAnsi="Helvetica" w:cs="Helvetica" w:hint="eastAsia"/>
          <w:b/>
          <w:bCs/>
          <w:color w:val="222222"/>
          <w:sz w:val="21"/>
          <w:szCs w:val="21"/>
        </w:rPr>
        <w:t>Бактериологический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метод</w:t>
      </w:r>
    </w:p>
    <w:p w14:paraId="7BDCC0D0" w14:textId="77777777" w:rsidR="00147D19" w:rsidRPr="00147D19" w:rsidRDefault="00147D19" w:rsidP="00147D19">
      <w:pPr>
        <w:rPr>
          <w:rFonts w:ascii="Helvetica" w:hAnsi="Helvetica" w:cs="Helvetica"/>
          <w:b/>
          <w:bCs/>
          <w:color w:val="222222"/>
          <w:sz w:val="21"/>
          <w:szCs w:val="21"/>
        </w:rPr>
      </w:pPr>
    </w:p>
    <w:p w14:paraId="5EDDDE2A"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1.4.3. </w:t>
      </w:r>
      <w:r w:rsidRPr="00147D19">
        <w:rPr>
          <w:rFonts w:ascii="Helvetica" w:hAnsi="Helvetica" w:cs="Helvetica" w:hint="eastAsia"/>
          <w:b/>
          <w:bCs/>
          <w:color w:val="222222"/>
          <w:sz w:val="21"/>
          <w:szCs w:val="21"/>
        </w:rPr>
        <w:t>Биологический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метод</w:t>
      </w:r>
    </w:p>
    <w:p w14:paraId="00A0D764" w14:textId="77777777" w:rsidR="00147D19" w:rsidRPr="00147D19" w:rsidRDefault="00147D19" w:rsidP="00147D19">
      <w:pPr>
        <w:rPr>
          <w:rFonts w:ascii="Helvetica" w:hAnsi="Helvetica" w:cs="Helvetica"/>
          <w:b/>
          <w:bCs/>
          <w:color w:val="222222"/>
          <w:sz w:val="21"/>
          <w:szCs w:val="21"/>
        </w:rPr>
      </w:pPr>
    </w:p>
    <w:p w14:paraId="3573BA8C"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1.4.4. </w:t>
      </w:r>
      <w:r w:rsidRPr="00147D19">
        <w:rPr>
          <w:rFonts w:ascii="Helvetica" w:hAnsi="Helvetica" w:cs="Helvetica" w:hint="eastAsia"/>
          <w:b/>
          <w:bCs/>
          <w:color w:val="222222"/>
          <w:sz w:val="21"/>
          <w:szCs w:val="21"/>
        </w:rPr>
        <w:t>Серологические</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методы</w:t>
      </w:r>
    </w:p>
    <w:p w14:paraId="33C84E93" w14:textId="77777777" w:rsidR="00147D19" w:rsidRPr="00147D19" w:rsidRDefault="00147D19" w:rsidP="00147D19">
      <w:pPr>
        <w:rPr>
          <w:rFonts w:ascii="Helvetica" w:hAnsi="Helvetica" w:cs="Helvetica"/>
          <w:b/>
          <w:bCs/>
          <w:color w:val="222222"/>
          <w:sz w:val="21"/>
          <w:szCs w:val="21"/>
        </w:rPr>
      </w:pPr>
    </w:p>
    <w:p w14:paraId="267B27CF"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1.4.5. </w:t>
      </w:r>
      <w:r w:rsidRPr="00147D19">
        <w:rPr>
          <w:rFonts w:ascii="Helvetica" w:hAnsi="Helvetica" w:cs="Helvetica" w:hint="eastAsia"/>
          <w:b/>
          <w:bCs/>
          <w:color w:val="222222"/>
          <w:sz w:val="21"/>
          <w:szCs w:val="21"/>
        </w:rPr>
        <w:t>Методы</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генодиагностики</w:t>
      </w:r>
      <w:r w:rsidRPr="00147D19">
        <w:rPr>
          <w:rFonts w:ascii="Helvetica" w:hAnsi="Helvetica" w:cs="Helvetica"/>
          <w:b/>
          <w:bCs/>
          <w:color w:val="222222"/>
          <w:sz w:val="21"/>
          <w:szCs w:val="21"/>
        </w:rPr>
        <w:t xml:space="preserve"> 42 </w:t>
      </w:r>
      <w:r w:rsidRPr="00147D19">
        <w:rPr>
          <w:rFonts w:ascii="Helvetica" w:hAnsi="Helvetica" w:cs="Helvetica" w:hint="eastAsia"/>
          <w:b/>
          <w:bCs/>
          <w:color w:val="222222"/>
          <w:sz w:val="21"/>
          <w:szCs w:val="21"/>
        </w:rPr>
        <w:t>Собственные</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исследования</w:t>
      </w:r>
    </w:p>
    <w:p w14:paraId="5DB2F1D6" w14:textId="77777777" w:rsidR="00147D19" w:rsidRPr="00147D19" w:rsidRDefault="00147D19" w:rsidP="00147D19">
      <w:pPr>
        <w:rPr>
          <w:rFonts w:ascii="Helvetica" w:hAnsi="Helvetica" w:cs="Helvetica"/>
          <w:b/>
          <w:bCs/>
          <w:color w:val="222222"/>
          <w:sz w:val="21"/>
          <w:szCs w:val="21"/>
        </w:rPr>
      </w:pPr>
    </w:p>
    <w:p w14:paraId="34F47D14"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hint="eastAsia"/>
          <w:b/>
          <w:bCs/>
          <w:color w:val="222222"/>
          <w:sz w:val="21"/>
          <w:szCs w:val="21"/>
        </w:rPr>
        <w:lastRenderedPageBreak/>
        <w:t>Глава</w:t>
      </w:r>
      <w:r w:rsidRPr="00147D19">
        <w:rPr>
          <w:rFonts w:ascii="Helvetica" w:hAnsi="Helvetica" w:cs="Helvetica"/>
          <w:b/>
          <w:bCs/>
          <w:color w:val="222222"/>
          <w:sz w:val="21"/>
          <w:szCs w:val="21"/>
        </w:rPr>
        <w:t xml:space="preserve"> 2. </w:t>
      </w:r>
      <w:r w:rsidRPr="00147D19">
        <w:rPr>
          <w:rFonts w:ascii="Helvetica" w:hAnsi="Helvetica" w:cs="Helvetica" w:hint="eastAsia"/>
          <w:b/>
          <w:bCs/>
          <w:color w:val="222222"/>
          <w:sz w:val="21"/>
          <w:szCs w:val="21"/>
        </w:rPr>
        <w:t>Материалы</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и</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методы</w:t>
      </w:r>
    </w:p>
    <w:p w14:paraId="226F360B" w14:textId="77777777" w:rsidR="00147D19" w:rsidRPr="00147D19" w:rsidRDefault="00147D19" w:rsidP="00147D19">
      <w:pPr>
        <w:rPr>
          <w:rFonts w:ascii="Helvetica" w:hAnsi="Helvetica" w:cs="Helvetica"/>
          <w:b/>
          <w:bCs/>
          <w:color w:val="222222"/>
          <w:sz w:val="21"/>
          <w:szCs w:val="21"/>
        </w:rPr>
      </w:pPr>
    </w:p>
    <w:p w14:paraId="1F790C4E"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2.1. </w:t>
      </w:r>
      <w:r w:rsidRPr="00147D19">
        <w:rPr>
          <w:rFonts w:ascii="Helvetica" w:hAnsi="Helvetica" w:cs="Helvetica" w:hint="eastAsia"/>
          <w:b/>
          <w:bCs/>
          <w:color w:val="222222"/>
          <w:sz w:val="21"/>
          <w:szCs w:val="21"/>
        </w:rPr>
        <w:t>Характеристика</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штаммов</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микроорганизмов</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взятых</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в</w:t>
      </w:r>
      <w:r w:rsidRPr="00147D19">
        <w:rPr>
          <w:rFonts w:ascii="Helvetica" w:hAnsi="Helvetica" w:cs="Helvetica"/>
          <w:b/>
          <w:bCs/>
          <w:color w:val="222222"/>
          <w:sz w:val="21"/>
          <w:szCs w:val="21"/>
        </w:rPr>
        <w:t xml:space="preserve"> 44 </w:t>
      </w:r>
      <w:r w:rsidRPr="00147D19">
        <w:rPr>
          <w:rFonts w:ascii="Helvetica" w:hAnsi="Helvetica" w:cs="Helvetica" w:hint="eastAsia"/>
          <w:b/>
          <w:bCs/>
          <w:color w:val="222222"/>
          <w:sz w:val="21"/>
          <w:szCs w:val="21"/>
        </w:rPr>
        <w:t>исследование</w:t>
      </w:r>
    </w:p>
    <w:p w14:paraId="01D9CAAE" w14:textId="77777777" w:rsidR="00147D19" w:rsidRPr="00147D19" w:rsidRDefault="00147D19" w:rsidP="00147D19">
      <w:pPr>
        <w:rPr>
          <w:rFonts w:ascii="Helvetica" w:hAnsi="Helvetica" w:cs="Helvetica"/>
          <w:b/>
          <w:bCs/>
          <w:color w:val="222222"/>
          <w:sz w:val="21"/>
          <w:szCs w:val="21"/>
        </w:rPr>
      </w:pPr>
    </w:p>
    <w:p w14:paraId="1B412D7C"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2.2. </w:t>
      </w:r>
      <w:r w:rsidRPr="00147D19">
        <w:rPr>
          <w:rFonts w:ascii="Helvetica" w:hAnsi="Helvetica" w:cs="Helvetica" w:hint="eastAsia"/>
          <w:b/>
          <w:bCs/>
          <w:color w:val="222222"/>
          <w:sz w:val="21"/>
          <w:szCs w:val="21"/>
        </w:rPr>
        <w:t>Методы</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выделения</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водорастворимых</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антигенных</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ком</w:t>
      </w:r>
      <w:r w:rsidRPr="00147D19">
        <w:rPr>
          <w:rFonts w:ascii="Helvetica" w:hAnsi="Helvetica" w:cs="Helvetica"/>
          <w:b/>
          <w:bCs/>
          <w:color w:val="222222"/>
          <w:sz w:val="21"/>
          <w:szCs w:val="21"/>
        </w:rPr>
        <w:t xml:space="preserve">- 44 </w:t>
      </w:r>
      <w:r w:rsidRPr="00147D19">
        <w:rPr>
          <w:rFonts w:ascii="Helvetica" w:hAnsi="Helvetica" w:cs="Helvetica" w:hint="eastAsia"/>
          <w:b/>
          <w:bCs/>
          <w:color w:val="222222"/>
          <w:sz w:val="21"/>
          <w:szCs w:val="21"/>
        </w:rPr>
        <w:t>плексов</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микроорганизмов</w:t>
      </w:r>
    </w:p>
    <w:p w14:paraId="2E7AB156" w14:textId="77777777" w:rsidR="00147D19" w:rsidRPr="00147D19" w:rsidRDefault="00147D19" w:rsidP="00147D19">
      <w:pPr>
        <w:rPr>
          <w:rFonts w:ascii="Helvetica" w:hAnsi="Helvetica" w:cs="Helvetica"/>
          <w:b/>
          <w:bCs/>
          <w:color w:val="222222"/>
          <w:sz w:val="21"/>
          <w:szCs w:val="21"/>
        </w:rPr>
      </w:pPr>
    </w:p>
    <w:p w14:paraId="33F1FF11"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2.3. </w:t>
      </w:r>
      <w:r w:rsidRPr="00147D19">
        <w:rPr>
          <w:rFonts w:ascii="Helvetica" w:hAnsi="Helvetica" w:cs="Helvetica" w:hint="eastAsia"/>
          <w:b/>
          <w:bCs/>
          <w:color w:val="222222"/>
          <w:sz w:val="21"/>
          <w:szCs w:val="21"/>
        </w:rPr>
        <w:t>Методы</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выделения</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иммуноглобулинов</w:t>
      </w:r>
    </w:p>
    <w:p w14:paraId="65D30C4F" w14:textId="77777777" w:rsidR="00147D19" w:rsidRPr="00147D19" w:rsidRDefault="00147D19" w:rsidP="00147D19">
      <w:pPr>
        <w:rPr>
          <w:rFonts w:ascii="Helvetica" w:hAnsi="Helvetica" w:cs="Helvetica"/>
          <w:b/>
          <w:bCs/>
          <w:color w:val="222222"/>
          <w:sz w:val="21"/>
          <w:szCs w:val="21"/>
        </w:rPr>
      </w:pPr>
    </w:p>
    <w:p w14:paraId="6C8C2A6F"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2.4. </w:t>
      </w:r>
      <w:r w:rsidRPr="00147D19">
        <w:rPr>
          <w:rFonts w:ascii="Helvetica" w:hAnsi="Helvetica" w:cs="Helvetica" w:hint="eastAsia"/>
          <w:b/>
          <w:bCs/>
          <w:color w:val="222222"/>
          <w:sz w:val="21"/>
          <w:szCs w:val="21"/>
        </w:rPr>
        <w:t>Получение</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иммунофлуоресцирующих</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конъюгатов</w:t>
      </w:r>
    </w:p>
    <w:p w14:paraId="5844C834" w14:textId="77777777" w:rsidR="00147D19" w:rsidRPr="00147D19" w:rsidRDefault="00147D19" w:rsidP="00147D19">
      <w:pPr>
        <w:rPr>
          <w:rFonts w:ascii="Helvetica" w:hAnsi="Helvetica" w:cs="Helvetica"/>
          <w:b/>
          <w:bCs/>
          <w:color w:val="222222"/>
          <w:sz w:val="21"/>
          <w:szCs w:val="21"/>
        </w:rPr>
      </w:pPr>
    </w:p>
    <w:p w14:paraId="61C151AC"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2.5. </w:t>
      </w:r>
      <w:r w:rsidRPr="00147D19">
        <w:rPr>
          <w:rFonts w:ascii="Helvetica" w:hAnsi="Helvetica" w:cs="Helvetica" w:hint="eastAsia"/>
          <w:b/>
          <w:bCs/>
          <w:color w:val="222222"/>
          <w:sz w:val="21"/>
          <w:szCs w:val="21"/>
        </w:rPr>
        <w:t>Получение</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иммунопероксидазных</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конъюгатов</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и</w:t>
      </w:r>
      <w:r w:rsidRPr="00147D19">
        <w:rPr>
          <w:rFonts w:ascii="Helvetica" w:hAnsi="Helvetica" w:cs="Helvetica"/>
          <w:b/>
          <w:bCs/>
          <w:color w:val="222222"/>
          <w:sz w:val="21"/>
          <w:szCs w:val="21"/>
        </w:rPr>
        <w:t xml:space="preserve"> 44 </w:t>
      </w:r>
      <w:r w:rsidRPr="00147D19">
        <w:rPr>
          <w:rFonts w:ascii="Helvetica" w:hAnsi="Helvetica" w:cs="Helvetica" w:hint="eastAsia"/>
          <w:b/>
          <w:bCs/>
          <w:color w:val="222222"/>
          <w:sz w:val="21"/>
          <w:szCs w:val="21"/>
        </w:rPr>
        <w:t>контроль</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их</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активности</w:t>
      </w:r>
    </w:p>
    <w:p w14:paraId="50672B12" w14:textId="77777777" w:rsidR="00147D19" w:rsidRPr="00147D19" w:rsidRDefault="00147D19" w:rsidP="00147D19">
      <w:pPr>
        <w:rPr>
          <w:rFonts w:ascii="Helvetica" w:hAnsi="Helvetica" w:cs="Helvetica"/>
          <w:b/>
          <w:bCs/>
          <w:color w:val="222222"/>
          <w:sz w:val="21"/>
          <w:szCs w:val="21"/>
        </w:rPr>
      </w:pPr>
    </w:p>
    <w:p w14:paraId="20EC277C"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2.6. </w:t>
      </w:r>
      <w:r w:rsidRPr="00147D19">
        <w:rPr>
          <w:rFonts w:ascii="Helvetica" w:hAnsi="Helvetica" w:cs="Helvetica" w:hint="eastAsia"/>
          <w:b/>
          <w:bCs/>
          <w:color w:val="222222"/>
          <w:sz w:val="21"/>
          <w:szCs w:val="21"/>
        </w:rPr>
        <w:t>Иммунофлуоресцентный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анализ</w:t>
      </w:r>
    </w:p>
    <w:p w14:paraId="1EB380A3" w14:textId="77777777" w:rsidR="00147D19" w:rsidRPr="00147D19" w:rsidRDefault="00147D19" w:rsidP="00147D19">
      <w:pPr>
        <w:rPr>
          <w:rFonts w:ascii="Helvetica" w:hAnsi="Helvetica" w:cs="Helvetica"/>
          <w:b/>
          <w:bCs/>
          <w:color w:val="222222"/>
          <w:sz w:val="21"/>
          <w:szCs w:val="21"/>
        </w:rPr>
      </w:pPr>
    </w:p>
    <w:p w14:paraId="675AB6B8"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2.6.1. </w:t>
      </w:r>
      <w:r w:rsidRPr="00147D19">
        <w:rPr>
          <w:rFonts w:ascii="Helvetica" w:hAnsi="Helvetica" w:cs="Helvetica" w:hint="eastAsia"/>
          <w:b/>
          <w:bCs/>
          <w:color w:val="222222"/>
          <w:sz w:val="21"/>
          <w:szCs w:val="21"/>
        </w:rPr>
        <w:t>Прямой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метод</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окраски</w:t>
      </w:r>
    </w:p>
    <w:p w14:paraId="1E2091F4" w14:textId="77777777" w:rsidR="00147D19" w:rsidRPr="00147D19" w:rsidRDefault="00147D19" w:rsidP="00147D19">
      <w:pPr>
        <w:rPr>
          <w:rFonts w:ascii="Helvetica" w:hAnsi="Helvetica" w:cs="Helvetica"/>
          <w:b/>
          <w:bCs/>
          <w:color w:val="222222"/>
          <w:sz w:val="21"/>
          <w:szCs w:val="21"/>
        </w:rPr>
      </w:pPr>
    </w:p>
    <w:p w14:paraId="628C00B3"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2.6.2. </w:t>
      </w:r>
      <w:r w:rsidRPr="00147D19">
        <w:rPr>
          <w:rFonts w:ascii="Helvetica" w:hAnsi="Helvetica" w:cs="Helvetica" w:hint="eastAsia"/>
          <w:b/>
          <w:bCs/>
          <w:color w:val="222222"/>
          <w:sz w:val="21"/>
          <w:szCs w:val="21"/>
        </w:rPr>
        <w:t>Непрямой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метод</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окраски</w:t>
      </w:r>
    </w:p>
    <w:p w14:paraId="3003C2AC" w14:textId="77777777" w:rsidR="00147D19" w:rsidRPr="00147D19" w:rsidRDefault="00147D19" w:rsidP="00147D19">
      <w:pPr>
        <w:rPr>
          <w:rFonts w:ascii="Helvetica" w:hAnsi="Helvetica" w:cs="Helvetica"/>
          <w:b/>
          <w:bCs/>
          <w:color w:val="222222"/>
          <w:sz w:val="21"/>
          <w:szCs w:val="21"/>
        </w:rPr>
      </w:pPr>
    </w:p>
    <w:p w14:paraId="1B500CB0"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2.6.3. </w:t>
      </w:r>
      <w:r w:rsidRPr="00147D19">
        <w:rPr>
          <w:rFonts w:ascii="Helvetica" w:hAnsi="Helvetica" w:cs="Helvetica" w:hint="eastAsia"/>
          <w:b/>
          <w:bCs/>
          <w:color w:val="222222"/>
          <w:sz w:val="21"/>
          <w:szCs w:val="21"/>
        </w:rPr>
        <w:t>Количественный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иммунофлуоресцентный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анализ</w:t>
      </w:r>
    </w:p>
    <w:p w14:paraId="69038B5C" w14:textId="77777777" w:rsidR="00147D19" w:rsidRPr="00147D19" w:rsidRDefault="00147D19" w:rsidP="00147D19">
      <w:pPr>
        <w:rPr>
          <w:rFonts w:ascii="Helvetica" w:hAnsi="Helvetica" w:cs="Helvetica"/>
          <w:b/>
          <w:bCs/>
          <w:color w:val="222222"/>
          <w:sz w:val="21"/>
          <w:szCs w:val="21"/>
        </w:rPr>
      </w:pPr>
    </w:p>
    <w:p w14:paraId="480636F1"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2.7. </w:t>
      </w:r>
      <w:r w:rsidRPr="00147D19">
        <w:rPr>
          <w:rFonts w:ascii="Helvetica" w:hAnsi="Helvetica" w:cs="Helvetica" w:hint="eastAsia"/>
          <w:b/>
          <w:bCs/>
          <w:color w:val="222222"/>
          <w:sz w:val="21"/>
          <w:szCs w:val="21"/>
        </w:rPr>
        <w:t>Количественное</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определение</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белка</w:t>
      </w:r>
    </w:p>
    <w:p w14:paraId="31769252" w14:textId="77777777" w:rsidR="00147D19" w:rsidRPr="00147D19" w:rsidRDefault="00147D19" w:rsidP="00147D19">
      <w:pPr>
        <w:rPr>
          <w:rFonts w:ascii="Helvetica" w:hAnsi="Helvetica" w:cs="Helvetica"/>
          <w:b/>
          <w:bCs/>
          <w:color w:val="222222"/>
          <w:sz w:val="21"/>
          <w:szCs w:val="21"/>
        </w:rPr>
      </w:pPr>
    </w:p>
    <w:p w14:paraId="2CD8144E"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2.8. </w:t>
      </w:r>
      <w:r w:rsidRPr="00147D19">
        <w:rPr>
          <w:rFonts w:ascii="Helvetica" w:hAnsi="Helvetica" w:cs="Helvetica" w:hint="eastAsia"/>
          <w:b/>
          <w:bCs/>
          <w:color w:val="222222"/>
          <w:sz w:val="21"/>
          <w:szCs w:val="21"/>
        </w:rPr>
        <w:t>Реакция</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преципитации</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в</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агаровом</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геле</w:t>
      </w:r>
    </w:p>
    <w:p w14:paraId="788FB6DE" w14:textId="77777777" w:rsidR="00147D19" w:rsidRPr="00147D19" w:rsidRDefault="00147D19" w:rsidP="00147D19">
      <w:pPr>
        <w:rPr>
          <w:rFonts w:ascii="Helvetica" w:hAnsi="Helvetica" w:cs="Helvetica"/>
          <w:b/>
          <w:bCs/>
          <w:color w:val="222222"/>
          <w:sz w:val="21"/>
          <w:szCs w:val="21"/>
        </w:rPr>
      </w:pPr>
    </w:p>
    <w:p w14:paraId="3C676E3E"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2.9. </w:t>
      </w:r>
      <w:r w:rsidRPr="00147D19">
        <w:rPr>
          <w:rFonts w:ascii="Helvetica" w:hAnsi="Helvetica" w:cs="Helvetica" w:hint="eastAsia"/>
          <w:b/>
          <w:bCs/>
          <w:color w:val="222222"/>
          <w:sz w:val="21"/>
          <w:szCs w:val="21"/>
        </w:rPr>
        <w:t>Сублимационная</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сушка</w:t>
      </w:r>
    </w:p>
    <w:p w14:paraId="66FD0348" w14:textId="77777777" w:rsidR="00147D19" w:rsidRPr="00147D19" w:rsidRDefault="00147D19" w:rsidP="00147D19">
      <w:pPr>
        <w:rPr>
          <w:rFonts w:ascii="Helvetica" w:hAnsi="Helvetica" w:cs="Helvetica"/>
          <w:b/>
          <w:bCs/>
          <w:color w:val="222222"/>
          <w:sz w:val="21"/>
          <w:szCs w:val="21"/>
        </w:rPr>
      </w:pPr>
    </w:p>
    <w:p w14:paraId="1373DB4B"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2.10. </w:t>
      </w:r>
      <w:r w:rsidRPr="00147D19">
        <w:rPr>
          <w:rFonts w:ascii="Helvetica" w:hAnsi="Helvetica" w:cs="Helvetica" w:hint="eastAsia"/>
          <w:b/>
          <w:bCs/>
          <w:color w:val="222222"/>
          <w:sz w:val="21"/>
          <w:szCs w:val="21"/>
        </w:rPr>
        <w:t>Характеристика</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лабораторных</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животных</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использованных</w:t>
      </w:r>
      <w:r w:rsidRPr="00147D19">
        <w:rPr>
          <w:rFonts w:ascii="Helvetica" w:hAnsi="Helvetica" w:cs="Helvetica"/>
          <w:b/>
          <w:bCs/>
          <w:color w:val="222222"/>
          <w:sz w:val="21"/>
          <w:szCs w:val="21"/>
        </w:rPr>
        <w:t xml:space="preserve"> 45 </w:t>
      </w:r>
      <w:r w:rsidRPr="00147D19">
        <w:rPr>
          <w:rFonts w:ascii="Helvetica" w:hAnsi="Helvetica" w:cs="Helvetica" w:hint="eastAsia"/>
          <w:b/>
          <w:bCs/>
          <w:color w:val="222222"/>
          <w:sz w:val="21"/>
          <w:szCs w:val="21"/>
        </w:rPr>
        <w:t>в</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опытах</w:t>
      </w:r>
    </w:p>
    <w:p w14:paraId="5EB08291" w14:textId="77777777" w:rsidR="00147D19" w:rsidRPr="00147D19" w:rsidRDefault="00147D19" w:rsidP="00147D19">
      <w:pPr>
        <w:rPr>
          <w:rFonts w:ascii="Helvetica" w:hAnsi="Helvetica" w:cs="Helvetica"/>
          <w:b/>
          <w:bCs/>
          <w:color w:val="222222"/>
          <w:sz w:val="21"/>
          <w:szCs w:val="21"/>
        </w:rPr>
      </w:pPr>
    </w:p>
    <w:p w14:paraId="348DE8F7"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2.11. </w:t>
      </w:r>
      <w:r w:rsidRPr="00147D19">
        <w:rPr>
          <w:rFonts w:ascii="Helvetica" w:hAnsi="Helvetica" w:cs="Helvetica" w:hint="eastAsia"/>
          <w:b/>
          <w:bCs/>
          <w:color w:val="222222"/>
          <w:sz w:val="21"/>
          <w:szCs w:val="21"/>
        </w:rPr>
        <w:t>Методы</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статистической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обработки</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материала</w:t>
      </w:r>
    </w:p>
    <w:p w14:paraId="432F21F9" w14:textId="77777777" w:rsidR="00147D19" w:rsidRPr="00147D19" w:rsidRDefault="00147D19" w:rsidP="00147D19">
      <w:pPr>
        <w:rPr>
          <w:rFonts w:ascii="Helvetica" w:hAnsi="Helvetica" w:cs="Helvetica"/>
          <w:b/>
          <w:bCs/>
          <w:color w:val="222222"/>
          <w:sz w:val="21"/>
          <w:szCs w:val="21"/>
        </w:rPr>
      </w:pPr>
    </w:p>
    <w:p w14:paraId="023729EC"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hint="eastAsia"/>
          <w:b/>
          <w:bCs/>
          <w:color w:val="222222"/>
          <w:sz w:val="21"/>
          <w:szCs w:val="21"/>
        </w:rPr>
        <w:t>Глава</w:t>
      </w:r>
      <w:r w:rsidRPr="00147D19">
        <w:rPr>
          <w:rFonts w:ascii="Helvetica" w:hAnsi="Helvetica" w:cs="Helvetica"/>
          <w:b/>
          <w:bCs/>
          <w:color w:val="222222"/>
          <w:sz w:val="21"/>
          <w:szCs w:val="21"/>
        </w:rPr>
        <w:t xml:space="preserve"> 3. </w:t>
      </w:r>
      <w:r w:rsidRPr="00147D19">
        <w:rPr>
          <w:rFonts w:ascii="Helvetica" w:hAnsi="Helvetica" w:cs="Helvetica" w:hint="eastAsia"/>
          <w:b/>
          <w:bCs/>
          <w:color w:val="222222"/>
          <w:sz w:val="21"/>
          <w:szCs w:val="21"/>
        </w:rPr>
        <w:t>Анализ</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заболеваемости</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лептоспирозом</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в</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Краснодар</w:t>
      </w:r>
      <w:r w:rsidRPr="00147D19">
        <w:rPr>
          <w:rFonts w:ascii="Helvetica" w:hAnsi="Helvetica" w:cs="Helvetica"/>
          <w:b/>
          <w:bCs/>
          <w:color w:val="222222"/>
          <w:sz w:val="21"/>
          <w:szCs w:val="21"/>
        </w:rPr>
        <w:t xml:space="preserve">- 55 </w:t>
      </w:r>
      <w:r w:rsidRPr="00147D19">
        <w:rPr>
          <w:rFonts w:ascii="Helvetica" w:hAnsi="Helvetica" w:cs="Helvetica" w:hint="eastAsia"/>
          <w:b/>
          <w:bCs/>
          <w:color w:val="222222"/>
          <w:sz w:val="21"/>
          <w:szCs w:val="21"/>
        </w:rPr>
        <w:t>ском</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и</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Ставропольском</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краях</w:t>
      </w:r>
    </w:p>
    <w:p w14:paraId="194FFBC2" w14:textId="77777777" w:rsidR="00147D19" w:rsidRPr="00147D19" w:rsidRDefault="00147D19" w:rsidP="00147D19">
      <w:pPr>
        <w:rPr>
          <w:rFonts w:ascii="Helvetica" w:hAnsi="Helvetica" w:cs="Helvetica"/>
          <w:b/>
          <w:bCs/>
          <w:color w:val="222222"/>
          <w:sz w:val="21"/>
          <w:szCs w:val="21"/>
        </w:rPr>
      </w:pPr>
    </w:p>
    <w:p w14:paraId="2C79FDB9"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hint="eastAsia"/>
          <w:b/>
          <w:bCs/>
          <w:color w:val="222222"/>
          <w:sz w:val="21"/>
          <w:szCs w:val="21"/>
        </w:rPr>
        <w:t>Глава</w:t>
      </w:r>
      <w:r w:rsidRPr="00147D19">
        <w:rPr>
          <w:rFonts w:ascii="Helvetica" w:hAnsi="Helvetica" w:cs="Helvetica"/>
          <w:b/>
          <w:bCs/>
          <w:color w:val="222222"/>
          <w:sz w:val="21"/>
          <w:szCs w:val="21"/>
        </w:rPr>
        <w:t xml:space="preserve"> 4. </w:t>
      </w:r>
      <w:r w:rsidRPr="00147D19">
        <w:rPr>
          <w:rFonts w:ascii="Helvetica" w:hAnsi="Helvetica" w:cs="Helvetica" w:hint="eastAsia"/>
          <w:b/>
          <w:bCs/>
          <w:color w:val="222222"/>
          <w:sz w:val="21"/>
          <w:szCs w:val="21"/>
        </w:rPr>
        <w:t>Получение</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полигрупповой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лептоспирозной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гипериммунной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сыворотки</w:t>
      </w:r>
    </w:p>
    <w:p w14:paraId="5F076E2F" w14:textId="77777777" w:rsidR="00147D19" w:rsidRPr="00147D19" w:rsidRDefault="00147D19" w:rsidP="00147D19">
      <w:pPr>
        <w:rPr>
          <w:rFonts w:ascii="Helvetica" w:hAnsi="Helvetica" w:cs="Helvetica"/>
          <w:b/>
          <w:bCs/>
          <w:color w:val="222222"/>
          <w:sz w:val="21"/>
          <w:szCs w:val="21"/>
        </w:rPr>
      </w:pPr>
    </w:p>
    <w:p w14:paraId="3B1AE1F5"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4.1. </w:t>
      </w:r>
      <w:r w:rsidRPr="00147D19">
        <w:rPr>
          <w:rFonts w:ascii="Helvetica" w:hAnsi="Helvetica" w:cs="Helvetica" w:hint="eastAsia"/>
          <w:b/>
          <w:bCs/>
          <w:color w:val="222222"/>
          <w:sz w:val="21"/>
          <w:szCs w:val="21"/>
        </w:rPr>
        <w:t>Выделение</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антигенов</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лептоспир</w:t>
      </w:r>
    </w:p>
    <w:p w14:paraId="115B4887" w14:textId="77777777" w:rsidR="00147D19" w:rsidRPr="00147D19" w:rsidRDefault="00147D19" w:rsidP="00147D19">
      <w:pPr>
        <w:rPr>
          <w:rFonts w:ascii="Helvetica" w:hAnsi="Helvetica" w:cs="Helvetica"/>
          <w:b/>
          <w:bCs/>
          <w:color w:val="222222"/>
          <w:sz w:val="21"/>
          <w:szCs w:val="21"/>
        </w:rPr>
      </w:pPr>
    </w:p>
    <w:p w14:paraId="75FA1252"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4.2. </w:t>
      </w:r>
      <w:r w:rsidRPr="00147D19">
        <w:rPr>
          <w:rFonts w:ascii="Helvetica" w:hAnsi="Helvetica" w:cs="Helvetica" w:hint="eastAsia"/>
          <w:b/>
          <w:bCs/>
          <w:color w:val="222222"/>
          <w:sz w:val="21"/>
          <w:szCs w:val="21"/>
        </w:rPr>
        <w:t>Получение</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полигрупповой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лептоспирозной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сыворотки</w:t>
      </w:r>
    </w:p>
    <w:p w14:paraId="159DC53C" w14:textId="77777777" w:rsidR="00147D19" w:rsidRPr="00147D19" w:rsidRDefault="00147D19" w:rsidP="00147D19">
      <w:pPr>
        <w:rPr>
          <w:rFonts w:ascii="Helvetica" w:hAnsi="Helvetica" w:cs="Helvetica"/>
          <w:b/>
          <w:bCs/>
          <w:color w:val="222222"/>
          <w:sz w:val="21"/>
          <w:szCs w:val="21"/>
        </w:rPr>
      </w:pPr>
    </w:p>
    <w:p w14:paraId="60A44292"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hint="eastAsia"/>
          <w:b/>
          <w:bCs/>
          <w:color w:val="222222"/>
          <w:sz w:val="21"/>
          <w:szCs w:val="21"/>
        </w:rPr>
        <w:t>Глава</w:t>
      </w:r>
      <w:r w:rsidRPr="00147D19">
        <w:rPr>
          <w:rFonts w:ascii="Helvetica" w:hAnsi="Helvetica" w:cs="Helvetica"/>
          <w:b/>
          <w:bCs/>
          <w:color w:val="222222"/>
          <w:sz w:val="21"/>
          <w:szCs w:val="21"/>
        </w:rPr>
        <w:t xml:space="preserve"> 5. </w:t>
      </w:r>
      <w:r w:rsidRPr="00147D19">
        <w:rPr>
          <w:rFonts w:ascii="Helvetica" w:hAnsi="Helvetica" w:cs="Helvetica" w:hint="eastAsia"/>
          <w:b/>
          <w:bCs/>
          <w:color w:val="222222"/>
          <w:sz w:val="21"/>
          <w:szCs w:val="21"/>
        </w:rPr>
        <w:t>Конструирование</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лептоспирозных</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диагностических</w:t>
      </w:r>
      <w:r w:rsidRPr="00147D19">
        <w:rPr>
          <w:rFonts w:ascii="Helvetica" w:hAnsi="Helvetica" w:cs="Helvetica"/>
          <w:b/>
          <w:bCs/>
          <w:color w:val="222222"/>
          <w:sz w:val="21"/>
          <w:szCs w:val="21"/>
        </w:rPr>
        <w:t xml:space="preserve"> 90 </w:t>
      </w:r>
      <w:r w:rsidRPr="00147D19">
        <w:rPr>
          <w:rFonts w:ascii="Helvetica" w:hAnsi="Helvetica" w:cs="Helvetica" w:hint="eastAsia"/>
          <w:b/>
          <w:bCs/>
          <w:color w:val="222222"/>
          <w:sz w:val="21"/>
          <w:szCs w:val="21"/>
        </w:rPr>
        <w:t>иммунобиологических</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препаратов</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и</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их</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характеристика</w:t>
      </w:r>
    </w:p>
    <w:p w14:paraId="189AC896" w14:textId="77777777" w:rsidR="00147D19" w:rsidRPr="00147D19" w:rsidRDefault="00147D19" w:rsidP="00147D19">
      <w:pPr>
        <w:rPr>
          <w:rFonts w:ascii="Helvetica" w:hAnsi="Helvetica" w:cs="Helvetica"/>
          <w:b/>
          <w:bCs/>
          <w:color w:val="222222"/>
          <w:sz w:val="21"/>
          <w:szCs w:val="21"/>
        </w:rPr>
      </w:pPr>
    </w:p>
    <w:p w14:paraId="050DEB67"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5.1. </w:t>
      </w:r>
      <w:r w:rsidRPr="00147D19">
        <w:rPr>
          <w:rFonts w:ascii="Helvetica" w:hAnsi="Helvetica" w:cs="Helvetica" w:hint="eastAsia"/>
          <w:b/>
          <w:bCs/>
          <w:color w:val="222222"/>
          <w:sz w:val="21"/>
          <w:szCs w:val="21"/>
        </w:rPr>
        <w:t>Получение</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полигрупповых</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лептоспирозных</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флуоресци</w:t>
      </w:r>
      <w:r w:rsidRPr="00147D19">
        <w:rPr>
          <w:rFonts w:ascii="Helvetica" w:hAnsi="Helvetica" w:cs="Helvetica"/>
          <w:b/>
          <w:bCs/>
          <w:color w:val="222222"/>
          <w:sz w:val="21"/>
          <w:szCs w:val="21"/>
        </w:rPr>
        <w:t xml:space="preserve">- 90 </w:t>
      </w:r>
      <w:r w:rsidRPr="00147D19">
        <w:rPr>
          <w:rFonts w:ascii="Helvetica" w:hAnsi="Helvetica" w:cs="Helvetica" w:hint="eastAsia"/>
          <w:b/>
          <w:bCs/>
          <w:color w:val="222222"/>
          <w:sz w:val="21"/>
          <w:szCs w:val="21"/>
        </w:rPr>
        <w:t>рующих</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иммуноглобулинов</w:t>
      </w:r>
    </w:p>
    <w:p w14:paraId="020C77C8" w14:textId="77777777" w:rsidR="00147D19" w:rsidRPr="00147D19" w:rsidRDefault="00147D19" w:rsidP="00147D19">
      <w:pPr>
        <w:rPr>
          <w:rFonts w:ascii="Helvetica" w:hAnsi="Helvetica" w:cs="Helvetica"/>
          <w:b/>
          <w:bCs/>
          <w:color w:val="222222"/>
          <w:sz w:val="21"/>
          <w:szCs w:val="21"/>
        </w:rPr>
      </w:pPr>
    </w:p>
    <w:p w14:paraId="335BF153" w14:textId="77777777" w:rsidR="00147D19" w:rsidRPr="00147D19" w:rsidRDefault="00147D19" w:rsidP="00147D19">
      <w:pPr>
        <w:rPr>
          <w:rFonts w:ascii="Helvetica" w:hAnsi="Helvetica" w:cs="Helvetica"/>
          <w:b/>
          <w:bCs/>
          <w:color w:val="222222"/>
          <w:sz w:val="21"/>
          <w:szCs w:val="21"/>
        </w:rPr>
      </w:pPr>
      <w:r w:rsidRPr="00147D19">
        <w:rPr>
          <w:rFonts w:ascii="Helvetica" w:hAnsi="Helvetica" w:cs="Helvetica"/>
          <w:b/>
          <w:bCs/>
          <w:color w:val="222222"/>
          <w:sz w:val="21"/>
          <w:szCs w:val="21"/>
        </w:rPr>
        <w:t xml:space="preserve">5.2. </w:t>
      </w:r>
      <w:r w:rsidRPr="00147D19">
        <w:rPr>
          <w:rFonts w:ascii="Helvetica" w:hAnsi="Helvetica" w:cs="Helvetica" w:hint="eastAsia"/>
          <w:b/>
          <w:bCs/>
          <w:color w:val="222222"/>
          <w:sz w:val="21"/>
          <w:szCs w:val="21"/>
        </w:rPr>
        <w:t>Получение</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лептоспирозных</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иммунопероксидазных</w:t>
      </w:r>
      <w:r w:rsidRPr="00147D19">
        <w:rPr>
          <w:rFonts w:ascii="Helvetica" w:hAnsi="Helvetica" w:cs="Helvetica"/>
          <w:b/>
          <w:bCs/>
          <w:color w:val="222222"/>
          <w:sz w:val="21"/>
          <w:szCs w:val="21"/>
        </w:rPr>
        <w:t xml:space="preserve"> 96 </w:t>
      </w:r>
      <w:r w:rsidRPr="00147D19">
        <w:rPr>
          <w:rFonts w:ascii="Helvetica" w:hAnsi="Helvetica" w:cs="Helvetica" w:hint="eastAsia"/>
          <w:b/>
          <w:bCs/>
          <w:color w:val="222222"/>
          <w:sz w:val="21"/>
          <w:szCs w:val="21"/>
        </w:rPr>
        <w:t>конъюгатов</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и</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их</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характеристика</w:t>
      </w:r>
    </w:p>
    <w:p w14:paraId="6945C36F" w14:textId="77777777" w:rsidR="00147D19" w:rsidRPr="00147D19" w:rsidRDefault="00147D19" w:rsidP="00147D19">
      <w:pPr>
        <w:rPr>
          <w:rFonts w:ascii="Helvetica" w:hAnsi="Helvetica" w:cs="Helvetica"/>
          <w:b/>
          <w:bCs/>
          <w:color w:val="222222"/>
          <w:sz w:val="21"/>
          <w:szCs w:val="21"/>
        </w:rPr>
      </w:pPr>
    </w:p>
    <w:p w14:paraId="109CC004" w14:textId="346778B4" w:rsidR="00484EB4" w:rsidRPr="00147D19" w:rsidRDefault="00147D19" w:rsidP="00147D19">
      <w:r w:rsidRPr="00147D19">
        <w:rPr>
          <w:rFonts w:ascii="Helvetica" w:hAnsi="Helvetica" w:cs="Helvetica"/>
          <w:b/>
          <w:bCs/>
          <w:color w:val="222222"/>
          <w:sz w:val="21"/>
          <w:szCs w:val="21"/>
        </w:rPr>
        <w:t xml:space="preserve">5.3. </w:t>
      </w:r>
      <w:r w:rsidRPr="00147D19">
        <w:rPr>
          <w:rFonts w:ascii="Helvetica" w:hAnsi="Helvetica" w:cs="Helvetica" w:hint="eastAsia"/>
          <w:b/>
          <w:bCs/>
          <w:color w:val="222222"/>
          <w:sz w:val="21"/>
          <w:szCs w:val="21"/>
        </w:rPr>
        <w:t>Конструирование</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тест</w:t>
      </w:r>
      <w:r w:rsidRPr="00147D19">
        <w:rPr>
          <w:rFonts w:ascii="Helvetica" w:hAnsi="Helvetica" w:cs="Helvetica"/>
          <w:b/>
          <w:bCs/>
          <w:color w:val="222222"/>
          <w:sz w:val="21"/>
          <w:szCs w:val="21"/>
        </w:rPr>
        <w:t>-</w:t>
      </w:r>
      <w:r w:rsidRPr="00147D19">
        <w:rPr>
          <w:rFonts w:ascii="Helvetica" w:hAnsi="Helvetica" w:cs="Helvetica" w:hint="eastAsia"/>
          <w:b/>
          <w:bCs/>
          <w:color w:val="222222"/>
          <w:sz w:val="21"/>
          <w:szCs w:val="21"/>
        </w:rPr>
        <w:t>системы</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диагностической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лепто</w:t>
      </w:r>
      <w:r w:rsidRPr="00147D19">
        <w:rPr>
          <w:rFonts w:ascii="Helvetica" w:hAnsi="Helvetica" w:cs="Helvetica"/>
          <w:b/>
          <w:bCs/>
          <w:color w:val="222222"/>
          <w:sz w:val="21"/>
          <w:szCs w:val="21"/>
        </w:rPr>
        <w:t xml:space="preserve">- 101 </w:t>
      </w:r>
      <w:r w:rsidRPr="00147D19">
        <w:rPr>
          <w:rFonts w:ascii="Helvetica" w:hAnsi="Helvetica" w:cs="Helvetica" w:hint="eastAsia"/>
          <w:b/>
          <w:bCs/>
          <w:color w:val="222222"/>
          <w:sz w:val="21"/>
          <w:szCs w:val="21"/>
        </w:rPr>
        <w:t>спирозной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для</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количественной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иммунофлуоресценции</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и</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им</w:t>
      </w:r>
      <w:r w:rsidRPr="00147D19">
        <w:rPr>
          <w:rFonts w:ascii="Helvetica" w:hAnsi="Helvetica" w:cs="Helvetica"/>
          <w:b/>
          <w:bCs/>
          <w:color w:val="222222"/>
          <w:sz w:val="21"/>
          <w:szCs w:val="21"/>
        </w:rPr>
        <w:t>-</w:t>
      </w:r>
      <w:r w:rsidRPr="00147D19">
        <w:rPr>
          <w:rFonts w:ascii="Helvetica" w:hAnsi="Helvetica" w:cs="Helvetica" w:hint="eastAsia"/>
          <w:b/>
          <w:bCs/>
          <w:color w:val="222222"/>
          <w:sz w:val="21"/>
          <w:szCs w:val="21"/>
        </w:rPr>
        <w:t>муноферментного</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анализа</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на</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основе</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магноиммуносорбентов</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Заключение</w:t>
      </w:r>
      <w:r w:rsidRPr="00147D19">
        <w:rPr>
          <w:rFonts w:ascii="Helvetica" w:hAnsi="Helvetica" w:cs="Helvetica"/>
          <w:b/>
          <w:bCs/>
          <w:color w:val="222222"/>
          <w:sz w:val="21"/>
          <w:szCs w:val="21"/>
        </w:rPr>
        <w:t xml:space="preserve"> 121 </w:t>
      </w:r>
      <w:r w:rsidRPr="00147D19">
        <w:rPr>
          <w:rFonts w:ascii="Helvetica" w:hAnsi="Helvetica" w:cs="Helvetica" w:hint="eastAsia"/>
          <w:b/>
          <w:bCs/>
          <w:color w:val="222222"/>
          <w:sz w:val="21"/>
          <w:szCs w:val="21"/>
        </w:rPr>
        <w:t>Выводы</w:t>
      </w:r>
      <w:r w:rsidRPr="00147D19">
        <w:rPr>
          <w:rFonts w:ascii="Helvetica" w:hAnsi="Helvetica" w:cs="Helvetica"/>
          <w:b/>
          <w:bCs/>
          <w:color w:val="222222"/>
          <w:sz w:val="21"/>
          <w:szCs w:val="21"/>
        </w:rPr>
        <w:t xml:space="preserve"> 130 </w:t>
      </w:r>
      <w:r w:rsidRPr="00147D19">
        <w:rPr>
          <w:rFonts w:ascii="Helvetica" w:hAnsi="Helvetica" w:cs="Helvetica" w:hint="eastAsia"/>
          <w:b/>
          <w:bCs/>
          <w:color w:val="222222"/>
          <w:sz w:val="21"/>
          <w:szCs w:val="21"/>
        </w:rPr>
        <w:t>Список</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основной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использованной</w:t>
      </w:r>
      <w:r w:rsidRPr="00147D19">
        <w:rPr>
          <w:rFonts w:ascii="Helvetica" w:hAnsi="Helvetica" w:cs="Helvetica"/>
          <w:b/>
          <w:bCs/>
          <w:color w:val="222222"/>
          <w:sz w:val="21"/>
          <w:szCs w:val="21"/>
        </w:rPr>
        <w:t xml:space="preserve"> </w:t>
      </w:r>
      <w:r w:rsidRPr="00147D19">
        <w:rPr>
          <w:rFonts w:ascii="Helvetica" w:hAnsi="Helvetica" w:cs="Helvetica" w:hint="eastAsia"/>
          <w:b/>
          <w:bCs/>
          <w:color w:val="222222"/>
          <w:sz w:val="21"/>
          <w:szCs w:val="21"/>
        </w:rPr>
        <w:t>литературы</w:t>
      </w:r>
    </w:p>
    <w:sectPr w:rsidR="00484EB4" w:rsidRPr="00147D1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DCE55" w14:textId="77777777" w:rsidR="002B3A2D" w:rsidRDefault="002B3A2D">
      <w:pPr>
        <w:spacing w:after="0" w:line="240" w:lineRule="auto"/>
      </w:pPr>
      <w:r>
        <w:separator/>
      </w:r>
    </w:p>
  </w:endnote>
  <w:endnote w:type="continuationSeparator" w:id="0">
    <w:p w14:paraId="331CC3C0" w14:textId="77777777" w:rsidR="002B3A2D" w:rsidRDefault="002B3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0A59E" w14:textId="77777777" w:rsidR="002B3A2D" w:rsidRDefault="002B3A2D"/>
    <w:p w14:paraId="46FE85A6" w14:textId="77777777" w:rsidR="002B3A2D" w:rsidRDefault="002B3A2D"/>
    <w:p w14:paraId="2D5A16D6" w14:textId="77777777" w:rsidR="002B3A2D" w:rsidRDefault="002B3A2D"/>
    <w:p w14:paraId="742AC7F0" w14:textId="77777777" w:rsidR="002B3A2D" w:rsidRDefault="002B3A2D"/>
    <w:p w14:paraId="284524DF" w14:textId="77777777" w:rsidR="002B3A2D" w:rsidRDefault="002B3A2D"/>
    <w:p w14:paraId="7FA43B07" w14:textId="77777777" w:rsidR="002B3A2D" w:rsidRDefault="002B3A2D"/>
    <w:p w14:paraId="5A796856" w14:textId="77777777" w:rsidR="002B3A2D" w:rsidRDefault="002B3A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11C7B8" wp14:editId="5327CA1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31917" w14:textId="77777777" w:rsidR="002B3A2D" w:rsidRDefault="002B3A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11C7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731917" w14:textId="77777777" w:rsidR="002B3A2D" w:rsidRDefault="002B3A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A4A18D" w14:textId="77777777" w:rsidR="002B3A2D" w:rsidRDefault="002B3A2D"/>
    <w:p w14:paraId="0CD69729" w14:textId="77777777" w:rsidR="002B3A2D" w:rsidRDefault="002B3A2D"/>
    <w:p w14:paraId="1F71B9F7" w14:textId="77777777" w:rsidR="002B3A2D" w:rsidRDefault="002B3A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81A66F" wp14:editId="60DAB9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C19C6" w14:textId="77777777" w:rsidR="002B3A2D" w:rsidRDefault="002B3A2D"/>
                          <w:p w14:paraId="6D756A10" w14:textId="77777777" w:rsidR="002B3A2D" w:rsidRDefault="002B3A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81A6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FC19C6" w14:textId="77777777" w:rsidR="002B3A2D" w:rsidRDefault="002B3A2D"/>
                    <w:p w14:paraId="6D756A10" w14:textId="77777777" w:rsidR="002B3A2D" w:rsidRDefault="002B3A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F809CD" w14:textId="77777777" w:rsidR="002B3A2D" w:rsidRDefault="002B3A2D"/>
    <w:p w14:paraId="0E9CEBD8" w14:textId="77777777" w:rsidR="002B3A2D" w:rsidRDefault="002B3A2D">
      <w:pPr>
        <w:rPr>
          <w:sz w:val="2"/>
          <w:szCs w:val="2"/>
        </w:rPr>
      </w:pPr>
    </w:p>
    <w:p w14:paraId="3510864D" w14:textId="77777777" w:rsidR="002B3A2D" w:rsidRDefault="002B3A2D"/>
    <w:p w14:paraId="55FD00BA" w14:textId="77777777" w:rsidR="002B3A2D" w:rsidRDefault="002B3A2D">
      <w:pPr>
        <w:spacing w:after="0" w:line="240" w:lineRule="auto"/>
      </w:pPr>
    </w:p>
  </w:footnote>
  <w:footnote w:type="continuationSeparator" w:id="0">
    <w:p w14:paraId="1297A258" w14:textId="77777777" w:rsidR="002B3A2D" w:rsidRDefault="002B3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2D"/>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206739</TotalTime>
  <Pages>4</Pages>
  <Words>494</Words>
  <Characters>2816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1679</cp:revision>
  <cp:lastPrinted>2009-02-06T05:36:00Z</cp:lastPrinted>
  <dcterms:created xsi:type="dcterms:W3CDTF">2024-01-07T13:43:00Z</dcterms:created>
  <dcterms:modified xsi:type="dcterms:W3CDTF">2025-11-15T08:05:00Z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