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AB1A"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Бамба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Сидики</w:t>
      </w:r>
      <w:r w:rsidRPr="00F657FB">
        <w:rPr>
          <w:rFonts w:ascii="Helvetica" w:hAnsi="Helvetica" w:cs="Helvetica"/>
          <w:b/>
          <w:bCs/>
          <w:color w:val="222222"/>
          <w:sz w:val="21"/>
          <w:szCs w:val="21"/>
        </w:rPr>
        <w:t>.</w:t>
      </w:r>
    </w:p>
    <w:p w14:paraId="2FBEE52E"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Гельминтофауна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Центральной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зоне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Нечерноземья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России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меры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борьбы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основными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гельминтозами</w:t>
      </w:r>
      <w:r w:rsidRPr="00F657FB">
        <w:rPr>
          <w:rFonts w:ascii="Helvetica" w:hAnsi="Helvetica" w:cs="Helvetica"/>
          <w:b/>
          <w:bCs/>
          <w:color w:val="222222"/>
          <w:sz w:val="21"/>
          <w:szCs w:val="21"/>
        </w:rPr>
        <w:t xml:space="preserve"> : </w:t>
      </w:r>
      <w:r w:rsidRPr="00F657FB">
        <w:rPr>
          <w:rFonts w:ascii="Helvetica" w:hAnsi="Helvetica" w:cs="Helvetica" w:hint="eastAsia"/>
          <w:b/>
          <w:bCs/>
          <w:color w:val="222222"/>
          <w:sz w:val="21"/>
          <w:szCs w:val="21"/>
        </w:rPr>
        <w:t>диссертация</w:t>
      </w:r>
      <w:r w:rsidRPr="00F657FB">
        <w:rPr>
          <w:rFonts w:ascii="Helvetica" w:hAnsi="Helvetica" w:cs="Helvetica"/>
          <w:b/>
          <w:bCs/>
          <w:color w:val="222222"/>
          <w:sz w:val="21"/>
          <w:szCs w:val="21"/>
        </w:rPr>
        <w:t xml:space="preserve"> ... </w:t>
      </w:r>
      <w:r w:rsidRPr="00F657FB">
        <w:rPr>
          <w:rFonts w:ascii="Helvetica" w:hAnsi="Helvetica" w:cs="Helvetica" w:hint="eastAsia"/>
          <w:b/>
          <w:bCs/>
          <w:color w:val="222222"/>
          <w:sz w:val="21"/>
          <w:szCs w:val="21"/>
        </w:rPr>
        <w:t>кандидата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ветеринарных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наук</w:t>
      </w:r>
      <w:r w:rsidRPr="00F657FB">
        <w:rPr>
          <w:rFonts w:ascii="Helvetica" w:hAnsi="Helvetica" w:cs="Helvetica"/>
          <w:b/>
          <w:bCs/>
          <w:color w:val="222222"/>
          <w:sz w:val="21"/>
          <w:szCs w:val="21"/>
        </w:rPr>
        <w:t xml:space="preserve"> : 03.00.19. - </w:t>
      </w:r>
      <w:r w:rsidRPr="00F657FB">
        <w:rPr>
          <w:rFonts w:ascii="Helvetica" w:hAnsi="Helvetica" w:cs="Helvetica" w:hint="eastAsia"/>
          <w:b/>
          <w:bCs/>
          <w:color w:val="222222"/>
          <w:sz w:val="21"/>
          <w:szCs w:val="21"/>
        </w:rPr>
        <w:t>Москва</w:t>
      </w:r>
      <w:r w:rsidRPr="00F657FB">
        <w:rPr>
          <w:rFonts w:ascii="Helvetica" w:hAnsi="Helvetica" w:cs="Helvetica"/>
          <w:b/>
          <w:bCs/>
          <w:color w:val="222222"/>
          <w:sz w:val="21"/>
          <w:szCs w:val="21"/>
        </w:rPr>
        <w:t xml:space="preserve">, 1999. - 133 </w:t>
      </w:r>
      <w:proofErr w:type="gramStart"/>
      <w:r w:rsidRPr="00F657FB">
        <w:rPr>
          <w:rFonts w:ascii="Helvetica" w:hAnsi="Helvetica" w:cs="Helvetica" w:hint="eastAsia"/>
          <w:b/>
          <w:bCs/>
          <w:color w:val="222222"/>
          <w:sz w:val="21"/>
          <w:szCs w:val="21"/>
        </w:rPr>
        <w:t>с</w:t>
      </w:r>
      <w:r w:rsidRPr="00F657FB">
        <w:rPr>
          <w:rFonts w:ascii="Helvetica" w:hAnsi="Helvetica" w:cs="Helvetica"/>
          <w:b/>
          <w:bCs/>
          <w:color w:val="222222"/>
          <w:sz w:val="21"/>
          <w:szCs w:val="21"/>
        </w:rPr>
        <w:t>. :</w:t>
      </w:r>
      <w:proofErr w:type="gramEnd"/>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ил</w:t>
      </w:r>
      <w:r w:rsidRPr="00F657FB">
        <w:rPr>
          <w:rFonts w:ascii="Helvetica" w:hAnsi="Helvetica" w:cs="Helvetica"/>
          <w:b/>
          <w:bCs/>
          <w:color w:val="222222"/>
          <w:sz w:val="21"/>
          <w:szCs w:val="21"/>
        </w:rPr>
        <w:t>.</w:t>
      </w:r>
    </w:p>
    <w:p w14:paraId="496ADC4B"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больше</w:t>
      </w:r>
    </w:p>
    <w:p w14:paraId="23920722"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Цитаты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из</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текста</w:t>
      </w:r>
      <w:r w:rsidRPr="00F657FB">
        <w:rPr>
          <w:rFonts w:ascii="Helvetica" w:hAnsi="Helvetica" w:cs="Helvetica"/>
          <w:b/>
          <w:bCs/>
          <w:color w:val="222222"/>
          <w:sz w:val="21"/>
          <w:szCs w:val="21"/>
        </w:rPr>
        <w:t>:</w:t>
      </w:r>
    </w:p>
    <w:p w14:paraId="34286DAE"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стр</w:t>
      </w:r>
      <w:r w:rsidRPr="00F657FB">
        <w:rPr>
          <w:rFonts w:ascii="Helvetica" w:hAnsi="Helvetica" w:cs="Helvetica"/>
          <w:b/>
          <w:bCs/>
          <w:color w:val="222222"/>
          <w:sz w:val="21"/>
          <w:szCs w:val="21"/>
        </w:rPr>
        <w:t>. 1</w:t>
      </w:r>
    </w:p>
    <w:p w14:paraId="0E048D3F"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К</w:t>
      </w:r>
      <w:r w:rsidRPr="00F657FB">
        <w:rPr>
          <w:rFonts w:ascii="Helvetica" w:hAnsi="Helvetica" w:cs="Helvetica"/>
          <w:b/>
          <w:bCs/>
          <w:color w:val="222222"/>
          <w:sz w:val="21"/>
          <w:szCs w:val="21"/>
        </w:rPr>
        <w:t>.</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Скрябина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правах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рукописи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БАМБАСИДИКИ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ГЕЛЬМИНТОФАУНА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ЦЕНТРАЛЬНОЙ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ЗОНЕ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НЕЧЕРНОЗЕМЬЯ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РОССИИ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МЕРЫ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БОРЬБЫ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ОСНОВНЫМИ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ГЕЛЬМИНТОЗАМИ</w:t>
      </w:r>
      <w:r w:rsidRPr="00F657FB">
        <w:rPr>
          <w:rFonts w:ascii="Helvetica" w:hAnsi="Helvetica" w:cs="Helvetica"/>
          <w:b/>
          <w:bCs/>
          <w:color w:val="222222"/>
          <w:sz w:val="21"/>
          <w:szCs w:val="21"/>
        </w:rPr>
        <w:t>. 03.00.19-</w:t>
      </w:r>
    </w:p>
    <w:p w14:paraId="5FAB65FA"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стр</w:t>
      </w:r>
      <w:r w:rsidRPr="00F657FB">
        <w:rPr>
          <w:rFonts w:ascii="Helvetica" w:hAnsi="Helvetica" w:cs="Helvetica"/>
          <w:b/>
          <w:bCs/>
          <w:color w:val="222222"/>
          <w:sz w:val="21"/>
          <w:szCs w:val="21"/>
        </w:rPr>
        <w:t>. 4</w:t>
      </w:r>
    </w:p>
    <w:p w14:paraId="4D741B96"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каются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Поэтому</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помощью</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этих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антгельминтиков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борьба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основными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гельминтозами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современных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условиях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практически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осуществи­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ма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Если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учесть</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что</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гельминтозы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имеют</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широкое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распространение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во</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всех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областях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районах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Нечерноземья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w:t>
      </w:r>
      <w:r w:rsidRPr="00F657FB">
        <w:rPr>
          <w:rFonts w:ascii="Helvetica" w:hAnsi="Helvetica" w:cs="Helvetica"/>
          <w:b/>
          <w:bCs/>
          <w:color w:val="222222"/>
          <w:sz w:val="21"/>
          <w:szCs w:val="21"/>
        </w:rPr>
        <w:t>.</w:t>
      </w:r>
      <w:r w:rsidRPr="00F657FB">
        <w:rPr>
          <w:rFonts w:ascii="Helvetica" w:hAnsi="Helvetica" w:cs="Helvetica" w:hint="eastAsia"/>
          <w:b/>
          <w:bCs/>
          <w:color w:val="222222"/>
          <w:sz w:val="21"/>
          <w:szCs w:val="21"/>
        </w:rPr>
        <w:t>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Котельников</w:t>
      </w:r>
      <w:r w:rsidRPr="00F657FB">
        <w:rPr>
          <w:rFonts w:ascii="Helvetica" w:hAnsi="Helvetica" w:cs="Helvetica"/>
          <w:b/>
          <w:bCs/>
          <w:color w:val="222222"/>
          <w:sz w:val="21"/>
          <w:szCs w:val="21"/>
        </w:rPr>
        <w:t xml:space="preserve">, 1962; </w:t>
      </w:r>
      <w:r w:rsidRPr="00F657FB">
        <w:rPr>
          <w:rFonts w:ascii="Helvetica" w:hAnsi="Helvetica" w:cs="Helvetica" w:hint="eastAsia"/>
          <w:b/>
          <w:bCs/>
          <w:color w:val="222222"/>
          <w:sz w:val="21"/>
          <w:szCs w:val="21"/>
        </w:rPr>
        <w:t>М</w:t>
      </w:r>
      <w:r w:rsidRPr="00F657FB">
        <w:rPr>
          <w:rFonts w:ascii="Helvetica" w:hAnsi="Helvetica" w:cs="Helvetica"/>
          <w:b/>
          <w:bCs/>
          <w:color w:val="222222"/>
          <w:sz w:val="21"/>
          <w:szCs w:val="21"/>
        </w:rPr>
        <w:t>.</w:t>
      </w:r>
      <w:r w:rsidRPr="00F657FB">
        <w:rPr>
          <w:rFonts w:ascii="Helvetica" w:hAnsi="Helvetica" w:cs="Helvetica" w:hint="eastAsia"/>
          <w:b/>
          <w:bCs/>
          <w:color w:val="222222"/>
          <w:sz w:val="21"/>
          <w:szCs w:val="21"/>
        </w:rPr>
        <w:t>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Кат­</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ков</w:t>
      </w:r>
      <w:r w:rsidRPr="00F657FB">
        <w:rPr>
          <w:rFonts w:ascii="Helvetica" w:hAnsi="Helvetica" w:cs="Helvetica"/>
          <w:b/>
          <w:bCs/>
          <w:color w:val="222222"/>
          <w:sz w:val="21"/>
          <w:szCs w:val="21"/>
        </w:rPr>
        <w:t xml:space="preserve">, 1963; </w:t>
      </w:r>
      <w:r w:rsidRPr="00F657FB">
        <w:rPr>
          <w:rFonts w:ascii="Helvetica" w:hAnsi="Helvetica" w:cs="Helvetica" w:hint="eastAsia"/>
          <w:b/>
          <w:bCs/>
          <w:color w:val="222222"/>
          <w:sz w:val="21"/>
          <w:szCs w:val="21"/>
        </w:rPr>
        <w:t>В</w:t>
      </w:r>
      <w:r w:rsidRPr="00F657FB">
        <w:rPr>
          <w:rFonts w:ascii="Helvetica" w:hAnsi="Helvetica" w:cs="Helvetica"/>
          <w:b/>
          <w:bCs/>
          <w:color w:val="222222"/>
          <w:sz w:val="21"/>
          <w:szCs w:val="21"/>
        </w:rPr>
        <w:t>.</w:t>
      </w:r>
      <w:r w:rsidRPr="00F657FB">
        <w:rPr>
          <w:rFonts w:ascii="Helvetica" w:hAnsi="Helvetica" w:cs="Helvetica" w:hint="eastAsia"/>
          <w:b/>
          <w:bCs/>
          <w:color w:val="222222"/>
          <w:sz w:val="21"/>
          <w:szCs w:val="21"/>
        </w:rPr>
        <w:t>М</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Советников</w:t>
      </w:r>
      <w:r w:rsidRPr="00F657FB">
        <w:rPr>
          <w:rFonts w:ascii="Helvetica" w:hAnsi="Helvetica" w:cs="Helvetica"/>
          <w:b/>
          <w:bCs/>
          <w:color w:val="222222"/>
          <w:sz w:val="21"/>
          <w:szCs w:val="21"/>
        </w:rPr>
        <w:t>,</w:t>
      </w:r>
    </w:p>
    <w:p w14:paraId="7A531551"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стр</w:t>
      </w:r>
      <w:r w:rsidRPr="00F657FB">
        <w:rPr>
          <w:rFonts w:ascii="Helvetica" w:hAnsi="Helvetica" w:cs="Helvetica"/>
          <w:b/>
          <w:bCs/>
          <w:color w:val="222222"/>
          <w:sz w:val="21"/>
          <w:szCs w:val="21"/>
        </w:rPr>
        <w:t>. 4</w:t>
      </w:r>
    </w:p>
    <w:p w14:paraId="6065BDBC"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эффективных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антгельминтиков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для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дегельмин­</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тизации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6. </w:t>
      </w:r>
      <w:r w:rsidRPr="00F657FB">
        <w:rPr>
          <w:rFonts w:ascii="Helvetica" w:hAnsi="Helvetica" w:cs="Helvetica" w:hint="eastAsia"/>
          <w:b/>
          <w:bCs/>
          <w:color w:val="222222"/>
          <w:sz w:val="21"/>
          <w:szCs w:val="21"/>
        </w:rPr>
        <w:t>Разработать</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научно</w:t>
      </w:r>
      <w:r w:rsidRPr="00F657FB">
        <w:rPr>
          <w:rFonts w:ascii="Helvetica" w:hAnsi="Helvetica" w:cs="Helvetica"/>
          <w:b/>
          <w:bCs/>
          <w:color w:val="222222"/>
          <w:sz w:val="21"/>
          <w:szCs w:val="21"/>
        </w:rPr>
        <w:t>-</w:t>
      </w:r>
      <w:r w:rsidRPr="00F657FB">
        <w:rPr>
          <w:rFonts w:ascii="Helvetica" w:hAnsi="Helvetica" w:cs="Helvetica" w:hint="eastAsia"/>
          <w:b/>
          <w:bCs/>
          <w:color w:val="222222"/>
          <w:sz w:val="21"/>
          <w:szCs w:val="21"/>
        </w:rPr>
        <w:t>обоснованные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меры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борьбы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профилактики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гельминтозов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Центральных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районах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Нечерноземной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зоны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России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НАУЧНАЯ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НОВИЗНА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Наиболее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полно</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изучены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следующие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вопросы</w:t>
      </w:r>
      <w:r w:rsidRPr="00F657FB">
        <w:rPr>
          <w:rFonts w:ascii="Helvetica" w:hAnsi="Helvetica" w:cs="Helvetica"/>
          <w:b/>
          <w:bCs/>
          <w:color w:val="222222"/>
          <w:sz w:val="21"/>
          <w:szCs w:val="21"/>
        </w:rPr>
        <w:t xml:space="preserve">: - </w:t>
      </w:r>
      <w:r w:rsidRPr="00F657FB">
        <w:rPr>
          <w:rFonts w:ascii="Helvetica" w:hAnsi="Helvetica" w:cs="Helvetica" w:hint="eastAsia"/>
          <w:b/>
          <w:bCs/>
          <w:color w:val="222222"/>
          <w:sz w:val="21"/>
          <w:szCs w:val="21"/>
        </w:rPr>
        <w:t>видовой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состав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гельминтов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паразитирующих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у</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условиях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w:t>
      </w:r>
    </w:p>
    <w:p w14:paraId="3A2CB222" w14:textId="77777777" w:rsidR="00F657FB" w:rsidRPr="00F657FB" w:rsidRDefault="00F657FB" w:rsidP="00F657FB">
      <w:pPr>
        <w:rPr>
          <w:rFonts w:ascii="Helvetica" w:hAnsi="Helvetica" w:cs="Helvetica"/>
          <w:b/>
          <w:bCs/>
          <w:color w:val="222222"/>
          <w:sz w:val="21"/>
          <w:szCs w:val="21"/>
        </w:rPr>
      </w:pPr>
    </w:p>
    <w:p w14:paraId="5FBA9E36"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Оглавление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диссертации</w:t>
      </w:r>
    </w:p>
    <w:p w14:paraId="155471FC"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кандидат</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ветеринарных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наук</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Бамба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Сидики</w:t>
      </w:r>
    </w:p>
    <w:p w14:paraId="63A58764"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СОДЕРЖАНИЕ</w:t>
      </w:r>
    </w:p>
    <w:p w14:paraId="60480608" w14:textId="77777777" w:rsidR="00F657FB" w:rsidRPr="00F657FB" w:rsidRDefault="00F657FB" w:rsidP="00F657FB">
      <w:pPr>
        <w:rPr>
          <w:rFonts w:ascii="Helvetica" w:hAnsi="Helvetica" w:cs="Helvetica"/>
          <w:b/>
          <w:bCs/>
          <w:color w:val="222222"/>
          <w:sz w:val="21"/>
          <w:szCs w:val="21"/>
        </w:rPr>
      </w:pPr>
    </w:p>
    <w:p w14:paraId="461C40AA"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ВВЕДЕНИЕ</w:t>
      </w:r>
    </w:p>
    <w:p w14:paraId="44E998D8" w14:textId="77777777" w:rsidR="00F657FB" w:rsidRPr="00F657FB" w:rsidRDefault="00F657FB" w:rsidP="00F657FB">
      <w:pPr>
        <w:rPr>
          <w:rFonts w:ascii="Helvetica" w:hAnsi="Helvetica" w:cs="Helvetica"/>
          <w:b/>
          <w:bCs/>
          <w:color w:val="222222"/>
          <w:sz w:val="21"/>
          <w:szCs w:val="21"/>
        </w:rPr>
      </w:pPr>
    </w:p>
    <w:p w14:paraId="50995D33"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1. </w:t>
      </w:r>
      <w:r w:rsidRPr="00F657FB">
        <w:rPr>
          <w:rFonts w:ascii="Helvetica" w:hAnsi="Helvetica" w:cs="Helvetica" w:hint="eastAsia"/>
          <w:b/>
          <w:bCs/>
          <w:color w:val="222222"/>
          <w:sz w:val="21"/>
          <w:szCs w:val="21"/>
        </w:rPr>
        <w:t>ОБЗОР</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ЛИТЕРАТУРЫ</w:t>
      </w:r>
    </w:p>
    <w:p w14:paraId="2699595A" w14:textId="77777777" w:rsidR="00F657FB" w:rsidRPr="00F657FB" w:rsidRDefault="00F657FB" w:rsidP="00F657FB">
      <w:pPr>
        <w:rPr>
          <w:rFonts w:ascii="Helvetica" w:hAnsi="Helvetica" w:cs="Helvetica"/>
          <w:b/>
          <w:bCs/>
          <w:color w:val="222222"/>
          <w:sz w:val="21"/>
          <w:szCs w:val="21"/>
        </w:rPr>
      </w:pPr>
    </w:p>
    <w:p w14:paraId="640593C8"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1.1. </w:t>
      </w:r>
      <w:r w:rsidRPr="00F657FB">
        <w:rPr>
          <w:rFonts w:ascii="Helvetica" w:hAnsi="Helvetica" w:cs="Helvetica" w:hint="eastAsia"/>
          <w:b/>
          <w:bCs/>
          <w:color w:val="222222"/>
          <w:sz w:val="21"/>
          <w:szCs w:val="21"/>
        </w:rPr>
        <w:t>Климатогеографическая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характеристика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Нечерноземной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зоны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РФ</w:t>
      </w:r>
    </w:p>
    <w:p w14:paraId="45034170" w14:textId="77777777" w:rsidR="00F657FB" w:rsidRPr="00F657FB" w:rsidRDefault="00F657FB" w:rsidP="00F657FB">
      <w:pPr>
        <w:rPr>
          <w:rFonts w:ascii="Helvetica" w:hAnsi="Helvetica" w:cs="Helvetica"/>
          <w:b/>
          <w:bCs/>
          <w:color w:val="222222"/>
          <w:sz w:val="21"/>
          <w:szCs w:val="21"/>
        </w:rPr>
      </w:pPr>
    </w:p>
    <w:p w14:paraId="28F2411A"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на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примере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Брянской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области</w:t>
      </w:r>
    </w:p>
    <w:p w14:paraId="70B84CFF" w14:textId="77777777" w:rsidR="00F657FB" w:rsidRPr="00F657FB" w:rsidRDefault="00F657FB" w:rsidP="00F657FB">
      <w:pPr>
        <w:rPr>
          <w:rFonts w:ascii="Helvetica" w:hAnsi="Helvetica" w:cs="Helvetica"/>
          <w:b/>
          <w:bCs/>
          <w:color w:val="222222"/>
          <w:sz w:val="21"/>
          <w:szCs w:val="21"/>
        </w:rPr>
      </w:pPr>
    </w:p>
    <w:p w14:paraId="696EC892"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1.2. </w:t>
      </w:r>
      <w:r w:rsidRPr="00F657FB">
        <w:rPr>
          <w:rFonts w:ascii="Helvetica" w:hAnsi="Helvetica" w:cs="Helvetica" w:hint="eastAsia"/>
          <w:b/>
          <w:bCs/>
          <w:color w:val="222222"/>
          <w:sz w:val="21"/>
          <w:szCs w:val="21"/>
        </w:rPr>
        <w:t>Состояние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изученности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гельминтозов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условиях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Нечерноземья</w:t>
      </w:r>
    </w:p>
    <w:p w14:paraId="5A1185A5" w14:textId="77777777" w:rsidR="00F657FB" w:rsidRPr="00F657FB" w:rsidRDefault="00F657FB" w:rsidP="00F657FB">
      <w:pPr>
        <w:rPr>
          <w:rFonts w:ascii="Helvetica" w:hAnsi="Helvetica" w:cs="Helvetica"/>
          <w:b/>
          <w:bCs/>
          <w:color w:val="222222"/>
          <w:sz w:val="21"/>
          <w:szCs w:val="21"/>
        </w:rPr>
      </w:pPr>
    </w:p>
    <w:p w14:paraId="6D40E767"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1.3. </w:t>
      </w:r>
      <w:r w:rsidRPr="00F657FB">
        <w:rPr>
          <w:rFonts w:ascii="Helvetica" w:hAnsi="Helvetica" w:cs="Helvetica" w:hint="eastAsia"/>
          <w:b/>
          <w:bCs/>
          <w:color w:val="222222"/>
          <w:sz w:val="21"/>
          <w:szCs w:val="21"/>
        </w:rPr>
        <w:t>Биология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развития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возбудителей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эпизоотология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заболеваний</w:t>
      </w:r>
    </w:p>
    <w:p w14:paraId="6DFA39CD" w14:textId="77777777" w:rsidR="00F657FB" w:rsidRPr="00F657FB" w:rsidRDefault="00F657FB" w:rsidP="00F657FB">
      <w:pPr>
        <w:rPr>
          <w:rFonts w:ascii="Helvetica" w:hAnsi="Helvetica" w:cs="Helvetica"/>
          <w:b/>
          <w:bCs/>
          <w:color w:val="222222"/>
          <w:sz w:val="21"/>
          <w:szCs w:val="21"/>
        </w:rPr>
      </w:pPr>
    </w:p>
    <w:p w14:paraId="33885028"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1.4. </w:t>
      </w:r>
      <w:r w:rsidRPr="00F657FB">
        <w:rPr>
          <w:rFonts w:ascii="Helvetica" w:hAnsi="Helvetica" w:cs="Helvetica" w:hint="eastAsia"/>
          <w:b/>
          <w:bCs/>
          <w:color w:val="222222"/>
          <w:sz w:val="21"/>
          <w:szCs w:val="21"/>
        </w:rPr>
        <w:t>Патогенез</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симптомы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болезней</w:t>
      </w:r>
    </w:p>
    <w:p w14:paraId="0F77CA8D" w14:textId="77777777" w:rsidR="00F657FB" w:rsidRPr="00F657FB" w:rsidRDefault="00F657FB" w:rsidP="00F657FB">
      <w:pPr>
        <w:rPr>
          <w:rFonts w:ascii="Helvetica" w:hAnsi="Helvetica" w:cs="Helvetica"/>
          <w:b/>
          <w:bCs/>
          <w:color w:val="222222"/>
          <w:sz w:val="21"/>
          <w:szCs w:val="21"/>
        </w:rPr>
      </w:pPr>
    </w:p>
    <w:p w14:paraId="01A249A9"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1.5. </w:t>
      </w:r>
      <w:r w:rsidRPr="00F657FB">
        <w:rPr>
          <w:rFonts w:ascii="Helvetica" w:hAnsi="Helvetica" w:cs="Helvetica" w:hint="eastAsia"/>
          <w:b/>
          <w:bCs/>
          <w:color w:val="222222"/>
          <w:sz w:val="21"/>
          <w:szCs w:val="21"/>
        </w:rPr>
        <w:t>Лечебно</w:t>
      </w:r>
      <w:r w:rsidRPr="00F657FB">
        <w:rPr>
          <w:rFonts w:ascii="Helvetica" w:hAnsi="Helvetica" w:cs="Helvetica"/>
          <w:b/>
          <w:bCs/>
          <w:color w:val="222222"/>
          <w:sz w:val="21"/>
          <w:szCs w:val="21"/>
        </w:rPr>
        <w:t>-</w:t>
      </w:r>
      <w:r w:rsidRPr="00F657FB">
        <w:rPr>
          <w:rFonts w:ascii="Helvetica" w:hAnsi="Helvetica" w:cs="Helvetica" w:hint="eastAsia"/>
          <w:b/>
          <w:bCs/>
          <w:color w:val="222222"/>
          <w:sz w:val="21"/>
          <w:szCs w:val="21"/>
        </w:rPr>
        <w:t>профилактические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мероприятия</w:t>
      </w:r>
    </w:p>
    <w:p w14:paraId="49F081FB" w14:textId="77777777" w:rsidR="00F657FB" w:rsidRPr="00F657FB" w:rsidRDefault="00F657FB" w:rsidP="00F657FB">
      <w:pPr>
        <w:rPr>
          <w:rFonts w:ascii="Helvetica" w:hAnsi="Helvetica" w:cs="Helvetica"/>
          <w:b/>
          <w:bCs/>
          <w:color w:val="222222"/>
          <w:sz w:val="21"/>
          <w:szCs w:val="21"/>
        </w:rPr>
      </w:pPr>
    </w:p>
    <w:p w14:paraId="2AB74CC2"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 </w:t>
      </w:r>
      <w:r w:rsidRPr="00F657FB">
        <w:rPr>
          <w:rFonts w:ascii="Helvetica" w:hAnsi="Helvetica" w:cs="Helvetica" w:hint="eastAsia"/>
          <w:b/>
          <w:bCs/>
          <w:color w:val="222222"/>
          <w:sz w:val="21"/>
          <w:szCs w:val="21"/>
        </w:rPr>
        <w:t>СОБСТВЕННЫЕ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ИССЛЕДОВАНИЯ</w:t>
      </w:r>
    </w:p>
    <w:p w14:paraId="550873DC" w14:textId="77777777" w:rsidR="00F657FB" w:rsidRPr="00F657FB" w:rsidRDefault="00F657FB" w:rsidP="00F657FB">
      <w:pPr>
        <w:rPr>
          <w:rFonts w:ascii="Helvetica" w:hAnsi="Helvetica" w:cs="Helvetica"/>
          <w:b/>
          <w:bCs/>
          <w:color w:val="222222"/>
          <w:sz w:val="21"/>
          <w:szCs w:val="21"/>
        </w:rPr>
      </w:pPr>
    </w:p>
    <w:p w14:paraId="4051A067"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2.1. </w:t>
      </w:r>
      <w:r w:rsidRPr="00F657FB">
        <w:rPr>
          <w:rFonts w:ascii="Helvetica" w:hAnsi="Helvetica" w:cs="Helvetica" w:hint="eastAsia"/>
          <w:b/>
          <w:bCs/>
          <w:color w:val="222222"/>
          <w:sz w:val="21"/>
          <w:szCs w:val="21"/>
        </w:rPr>
        <w:t>МАТЕРИАЛЫ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МЕТОДЫ</w:t>
      </w:r>
    </w:p>
    <w:p w14:paraId="16837553" w14:textId="77777777" w:rsidR="00F657FB" w:rsidRPr="00F657FB" w:rsidRDefault="00F657FB" w:rsidP="00F657FB">
      <w:pPr>
        <w:rPr>
          <w:rFonts w:ascii="Helvetica" w:hAnsi="Helvetica" w:cs="Helvetica"/>
          <w:b/>
          <w:bCs/>
          <w:color w:val="222222"/>
          <w:sz w:val="21"/>
          <w:szCs w:val="21"/>
        </w:rPr>
      </w:pPr>
    </w:p>
    <w:p w14:paraId="4C38A5D4"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2.1.1. </w:t>
      </w:r>
      <w:r w:rsidRPr="00F657FB">
        <w:rPr>
          <w:rFonts w:ascii="Helvetica" w:hAnsi="Helvetica" w:cs="Helvetica" w:hint="eastAsia"/>
          <w:b/>
          <w:bCs/>
          <w:color w:val="222222"/>
          <w:sz w:val="21"/>
          <w:szCs w:val="21"/>
        </w:rPr>
        <w:t>Характеристика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подопытных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p>
    <w:p w14:paraId="343E8418" w14:textId="77777777" w:rsidR="00F657FB" w:rsidRPr="00F657FB" w:rsidRDefault="00F657FB" w:rsidP="00F657FB">
      <w:pPr>
        <w:rPr>
          <w:rFonts w:ascii="Helvetica" w:hAnsi="Helvetica" w:cs="Helvetica"/>
          <w:b/>
          <w:bCs/>
          <w:color w:val="222222"/>
          <w:sz w:val="21"/>
          <w:szCs w:val="21"/>
        </w:rPr>
      </w:pPr>
    </w:p>
    <w:p w14:paraId="5D5E4A88"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2.1.2. </w:t>
      </w:r>
      <w:r w:rsidRPr="00F657FB">
        <w:rPr>
          <w:rFonts w:ascii="Helvetica" w:hAnsi="Helvetica" w:cs="Helvetica" w:hint="eastAsia"/>
          <w:b/>
          <w:bCs/>
          <w:color w:val="222222"/>
          <w:sz w:val="21"/>
          <w:szCs w:val="21"/>
        </w:rPr>
        <w:t>Методы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исследований</w:t>
      </w:r>
    </w:p>
    <w:p w14:paraId="055E3DFE" w14:textId="77777777" w:rsidR="00F657FB" w:rsidRPr="00F657FB" w:rsidRDefault="00F657FB" w:rsidP="00F657FB">
      <w:pPr>
        <w:rPr>
          <w:rFonts w:ascii="Helvetica" w:hAnsi="Helvetica" w:cs="Helvetica"/>
          <w:b/>
          <w:bCs/>
          <w:color w:val="222222"/>
          <w:sz w:val="21"/>
          <w:szCs w:val="21"/>
        </w:rPr>
      </w:pPr>
    </w:p>
    <w:p w14:paraId="0B7CF30C"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lastRenderedPageBreak/>
        <w:t xml:space="preserve">2.2. </w:t>
      </w:r>
      <w:r w:rsidRPr="00F657FB">
        <w:rPr>
          <w:rFonts w:ascii="Helvetica" w:hAnsi="Helvetica" w:cs="Helvetica" w:hint="eastAsia"/>
          <w:b/>
          <w:bCs/>
          <w:color w:val="222222"/>
          <w:sz w:val="21"/>
          <w:szCs w:val="21"/>
        </w:rPr>
        <w:t>РЕЗУЛЬТАТЫ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СОБСТВЕННЫХ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ИССЛЕДОВАНИЙ</w:t>
      </w:r>
    </w:p>
    <w:p w14:paraId="5384C88F" w14:textId="77777777" w:rsidR="00F657FB" w:rsidRPr="00F657FB" w:rsidRDefault="00F657FB" w:rsidP="00F657FB">
      <w:pPr>
        <w:rPr>
          <w:rFonts w:ascii="Helvetica" w:hAnsi="Helvetica" w:cs="Helvetica"/>
          <w:b/>
          <w:bCs/>
          <w:color w:val="222222"/>
          <w:sz w:val="21"/>
          <w:szCs w:val="21"/>
        </w:rPr>
      </w:pPr>
    </w:p>
    <w:p w14:paraId="280EEE71"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2.2.1. </w:t>
      </w:r>
      <w:r w:rsidRPr="00F657FB">
        <w:rPr>
          <w:rFonts w:ascii="Helvetica" w:hAnsi="Helvetica" w:cs="Helvetica" w:hint="eastAsia"/>
          <w:b/>
          <w:bCs/>
          <w:color w:val="222222"/>
          <w:sz w:val="21"/>
          <w:szCs w:val="21"/>
        </w:rPr>
        <w:t>Изучение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видового</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состава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цестод</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нематод</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условиях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Нечерноземья</w:t>
      </w:r>
    </w:p>
    <w:p w14:paraId="5FDE2C62" w14:textId="77777777" w:rsidR="00F657FB" w:rsidRPr="00F657FB" w:rsidRDefault="00F657FB" w:rsidP="00F657FB">
      <w:pPr>
        <w:rPr>
          <w:rFonts w:ascii="Helvetica" w:hAnsi="Helvetica" w:cs="Helvetica"/>
          <w:b/>
          <w:bCs/>
          <w:color w:val="222222"/>
          <w:sz w:val="21"/>
          <w:szCs w:val="21"/>
        </w:rPr>
      </w:pPr>
    </w:p>
    <w:p w14:paraId="69598271"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2.2.2. </w:t>
      </w:r>
      <w:r w:rsidRPr="00F657FB">
        <w:rPr>
          <w:rFonts w:ascii="Helvetica" w:hAnsi="Helvetica" w:cs="Helvetica" w:hint="eastAsia"/>
          <w:b/>
          <w:bCs/>
          <w:color w:val="222222"/>
          <w:sz w:val="21"/>
          <w:szCs w:val="21"/>
        </w:rPr>
        <w:t>Промежуточные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хозяева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цестод</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Брянской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области</w:t>
      </w:r>
      <w:r w:rsidRPr="00F657FB">
        <w:rPr>
          <w:rFonts w:ascii="Helvetica" w:hAnsi="Helvetica" w:cs="Helvetica"/>
          <w:b/>
          <w:bCs/>
          <w:color w:val="222222"/>
          <w:sz w:val="21"/>
          <w:szCs w:val="21"/>
        </w:rPr>
        <w:t>,</w:t>
      </w:r>
    </w:p>
    <w:p w14:paraId="29EE16E6" w14:textId="77777777" w:rsidR="00F657FB" w:rsidRPr="00F657FB" w:rsidRDefault="00F657FB" w:rsidP="00F657FB">
      <w:pPr>
        <w:rPr>
          <w:rFonts w:ascii="Helvetica" w:hAnsi="Helvetica" w:cs="Helvetica"/>
          <w:b/>
          <w:bCs/>
          <w:color w:val="222222"/>
          <w:sz w:val="21"/>
          <w:szCs w:val="21"/>
        </w:rPr>
      </w:pPr>
    </w:p>
    <w:p w14:paraId="2DF133F9"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их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экология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этология</w:t>
      </w:r>
    </w:p>
    <w:p w14:paraId="196396B3" w14:textId="77777777" w:rsidR="00F657FB" w:rsidRPr="00F657FB" w:rsidRDefault="00F657FB" w:rsidP="00F657FB">
      <w:pPr>
        <w:rPr>
          <w:rFonts w:ascii="Helvetica" w:hAnsi="Helvetica" w:cs="Helvetica"/>
          <w:b/>
          <w:bCs/>
          <w:color w:val="222222"/>
          <w:sz w:val="21"/>
          <w:szCs w:val="21"/>
        </w:rPr>
      </w:pPr>
    </w:p>
    <w:p w14:paraId="1C991032"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2.2.3. </w:t>
      </w:r>
      <w:r w:rsidRPr="00F657FB">
        <w:rPr>
          <w:rFonts w:ascii="Helvetica" w:hAnsi="Helvetica" w:cs="Helvetica" w:hint="eastAsia"/>
          <w:b/>
          <w:bCs/>
          <w:color w:val="222222"/>
          <w:sz w:val="21"/>
          <w:szCs w:val="21"/>
        </w:rPr>
        <w:t>ЭПИЗООТОЛОГИЯ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ГЕЛЬМИНТОЗОВ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p>
    <w:p w14:paraId="370F065C" w14:textId="77777777" w:rsidR="00F657FB" w:rsidRPr="00F657FB" w:rsidRDefault="00F657FB" w:rsidP="00F657FB">
      <w:pPr>
        <w:rPr>
          <w:rFonts w:ascii="Helvetica" w:hAnsi="Helvetica" w:cs="Helvetica"/>
          <w:b/>
          <w:bCs/>
          <w:color w:val="222222"/>
          <w:sz w:val="21"/>
          <w:szCs w:val="21"/>
        </w:rPr>
      </w:pPr>
    </w:p>
    <w:p w14:paraId="5673DA1A"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2.2.3.1. </w:t>
      </w:r>
      <w:r w:rsidRPr="00F657FB">
        <w:rPr>
          <w:rFonts w:ascii="Helvetica" w:hAnsi="Helvetica" w:cs="Helvetica" w:hint="eastAsia"/>
          <w:b/>
          <w:bCs/>
          <w:color w:val="222222"/>
          <w:sz w:val="21"/>
          <w:szCs w:val="21"/>
        </w:rPr>
        <w:t>Распространение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экстенсивность</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интенсивность</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инвазии</w:t>
      </w:r>
    </w:p>
    <w:p w14:paraId="3582F9C1" w14:textId="77777777" w:rsidR="00F657FB" w:rsidRPr="00F657FB" w:rsidRDefault="00F657FB" w:rsidP="00F657FB">
      <w:pPr>
        <w:rPr>
          <w:rFonts w:ascii="Helvetica" w:hAnsi="Helvetica" w:cs="Helvetica"/>
          <w:b/>
          <w:bCs/>
          <w:color w:val="222222"/>
          <w:sz w:val="21"/>
          <w:szCs w:val="21"/>
        </w:rPr>
      </w:pPr>
    </w:p>
    <w:p w14:paraId="7CB42093"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2.2.3.2. </w:t>
      </w:r>
      <w:r w:rsidRPr="00F657FB">
        <w:rPr>
          <w:rFonts w:ascii="Helvetica" w:hAnsi="Helvetica" w:cs="Helvetica" w:hint="eastAsia"/>
          <w:b/>
          <w:bCs/>
          <w:color w:val="222222"/>
          <w:sz w:val="21"/>
          <w:szCs w:val="21"/>
        </w:rPr>
        <w:t>Сроки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первичного</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заражения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цестодами</w:t>
      </w:r>
    </w:p>
    <w:p w14:paraId="2552A1D6" w14:textId="77777777" w:rsidR="00F657FB" w:rsidRPr="00F657FB" w:rsidRDefault="00F657FB" w:rsidP="00F657FB">
      <w:pPr>
        <w:rPr>
          <w:rFonts w:ascii="Helvetica" w:hAnsi="Helvetica" w:cs="Helvetica"/>
          <w:b/>
          <w:bCs/>
          <w:color w:val="222222"/>
          <w:sz w:val="21"/>
          <w:szCs w:val="21"/>
        </w:rPr>
      </w:pPr>
    </w:p>
    <w:p w14:paraId="6E176116"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нематодами</w:t>
      </w:r>
    </w:p>
    <w:p w14:paraId="11F47ABD" w14:textId="77777777" w:rsidR="00F657FB" w:rsidRPr="00F657FB" w:rsidRDefault="00F657FB" w:rsidP="00F657FB">
      <w:pPr>
        <w:rPr>
          <w:rFonts w:ascii="Helvetica" w:hAnsi="Helvetica" w:cs="Helvetica"/>
          <w:b/>
          <w:bCs/>
          <w:color w:val="222222"/>
          <w:sz w:val="21"/>
          <w:szCs w:val="21"/>
        </w:rPr>
      </w:pPr>
    </w:p>
    <w:p w14:paraId="6B154DF1"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2.2.3.3. </w:t>
      </w:r>
      <w:r w:rsidRPr="00F657FB">
        <w:rPr>
          <w:rFonts w:ascii="Helvetica" w:hAnsi="Helvetica" w:cs="Helvetica" w:hint="eastAsia"/>
          <w:b/>
          <w:bCs/>
          <w:color w:val="222222"/>
          <w:sz w:val="21"/>
          <w:szCs w:val="21"/>
        </w:rPr>
        <w:t>Сезонно</w:t>
      </w:r>
      <w:r w:rsidRPr="00F657FB">
        <w:rPr>
          <w:rFonts w:ascii="Helvetica" w:hAnsi="Helvetica" w:cs="Helvetica"/>
          <w:b/>
          <w:bCs/>
          <w:color w:val="222222"/>
          <w:sz w:val="21"/>
          <w:szCs w:val="21"/>
        </w:rPr>
        <w:t>-</w:t>
      </w:r>
      <w:r w:rsidRPr="00F657FB">
        <w:rPr>
          <w:rFonts w:ascii="Helvetica" w:hAnsi="Helvetica" w:cs="Helvetica" w:hint="eastAsia"/>
          <w:b/>
          <w:bCs/>
          <w:color w:val="222222"/>
          <w:sz w:val="21"/>
          <w:szCs w:val="21"/>
        </w:rPr>
        <w:t>возрастная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динамика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гельминтозов</w:t>
      </w:r>
    </w:p>
    <w:p w14:paraId="2B5C19FA" w14:textId="77777777" w:rsidR="00F657FB" w:rsidRPr="00F657FB" w:rsidRDefault="00F657FB" w:rsidP="00F657FB">
      <w:pPr>
        <w:rPr>
          <w:rFonts w:ascii="Helvetica" w:hAnsi="Helvetica" w:cs="Helvetica"/>
          <w:b/>
          <w:bCs/>
          <w:color w:val="222222"/>
          <w:sz w:val="21"/>
          <w:szCs w:val="21"/>
        </w:rPr>
      </w:pPr>
    </w:p>
    <w:p w14:paraId="075D5661"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2.3. </w:t>
      </w:r>
      <w:r w:rsidRPr="00F657FB">
        <w:rPr>
          <w:rFonts w:ascii="Helvetica" w:hAnsi="Helvetica" w:cs="Helvetica" w:hint="eastAsia"/>
          <w:b/>
          <w:bCs/>
          <w:color w:val="222222"/>
          <w:sz w:val="21"/>
          <w:szCs w:val="21"/>
        </w:rPr>
        <w:t>ПАТОГЕННАЯ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РОЛЬ</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ОСНОВНЫХ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ВИДОВ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ЦЕСТОД</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НЕМАТОД</w:t>
      </w:r>
    </w:p>
    <w:p w14:paraId="22C77073" w14:textId="77777777" w:rsidR="00F657FB" w:rsidRPr="00F657FB" w:rsidRDefault="00F657FB" w:rsidP="00F657FB">
      <w:pPr>
        <w:rPr>
          <w:rFonts w:ascii="Helvetica" w:hAnsi="Helvetica" w:cs="Helvetica"/>
          <w:b/>
          <w:bCs/>
          <w:color w:val="222222"/>
          <w:sz w:val="21"/>
          <w:szCs w:val="21"/>
        </w:rPr>
      </w:pPr>
    </w:p>
    <w:p w14:paraId="5831C1DE"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2.3.1. </w:t>
      </w:r>
      <w:r w:rsidRPr="00F657FB">
        <w:rPr>
          <w:rFonts w:ascii="Helvetica" w:hAnsi="Helvetica" w:cs="Helvetica" w:hint="eastAsia"/>
          <w:b/>
          <w:bCs/>
          <w:color w:val="222222"/>
          <w:sz w:val="21"/>
          <w:szCs w:val="21"/>
        </w:rPr>
        <w:t>Патогенез</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симптомы</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болезни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при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смешанных</w:t>
      </w:r>
    </w:p>
    <w:p w14:paraId="07E7568A" w14:textId="77777777" w:rsidR="00F657FB" w:rsidRPr="00F657FB" w:rsidRDefault="00F657FB" w:rsidP="00F657FB">
      <w:pPr>
        <w:rPr>
          <w:rFonts w:ascii="Helvetica" w:hAnsi="Helvetica" w:cs="Helvetica"/>
          <w:b/>
          <w:bCs/>
          <w:color w:val="222222"/>
          <w:sz w:val="21"/>
          <w:szCs w:val="21"/>
        </w:rPr>
      </w:pPr>
    </w:p>
    <w:p w14:paraId="50EFAD65"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гельминтозах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p>
    <w:p w14:paraId="15DBDD8D" w14:textId="77777777" w:rsidR="00F657FB" w:rsidRPr="00F657FB" w:rsidRDefault="00F657FB" w:rsidP="00F657FB">
      <w:pPr>
        <w:rPr>
          <w:rFonts w:ascii="Helvetica" w:hAnsi="Helvetica" w:cs="Helvetica"/>
          <w:b/>
          <w:bCs/>
          <w:color w:val="222222"/>
          <w:sz w:val="21"/>
          <w:szCs w:val="21"/>
        </w:rPr>
      </w:pPr>
    </w:p>
    <w:p w14:paraId="2ECF263E"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lastRenderedPageBreak/>
        <w:t xml:space="preserve">2.3.2. </w:t>
      </w:r>
      <w:r w:rsidRPr="00F657FB">
        <w:rPr>
          <w:rFonts w:ascii="Helvetica" w:hAnsi="Helvetica" w:cs="Helvetica" w:hint="eastAsia"/>
          <w:b/>
          <w:bCs/>
          <w:color w:val="222222"/>
          <w:sz w:val="21"/>
          <w:szCs w:val="21"/>
        </w:rPr>
        <w:t>Клинико</w:t>
      </w:r>
      <w:r w:rsidRPr="00F657FB">
        <w:rPr>
          <w:rFonts w:ascii="Helvetica" w:hAnsi="Helvetica" w:cs="Helvetica"/>
          <w:b/>
          <w:bCs/>
          <w:color w:val="222222"/>
          <w:sz w:val="21"/>
          <w:szCs w:val="21"/>
        </w:rPr>
        <w:t>-</w:t>
      </w:r>
      <w:r w:rsidRPr="00F657FB">
        <w:rPr>
          <w:rFonts w:ascii="Helvetica" w:hAnsi="Helvetica" w:cs="Helvetica" w:hint="eastAsia"/>
          <w:b/>
          <w:bCs/>
          <w:color w:val="222222"/>
          <w:sz w:val="21"/>
          <w:szCs w:val="21"/>
        </w:rPr>
        <w:t>гематологические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показатели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при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смешанных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нематодозах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цестодозах</w:t>
      </w:r>
    </w:p>
    <w:p w14:paraId="5BFADEF4" w14:textId="77777777" w:rsidR="00F657FB" w:rsidRPr="00F657FB" w:rsidRDefault="00F657FB" w:rsidP="00F657FB">
      <w:pPr>
        <w:rPr>
          <w:rFonts w:ascii="Helvetica" w:hAnsi="Helvetica" w:cs="Helvetica"/>
          <w:b/>
          <w:bCs/>
          <w:color w:val="222222"/>
          <w:sz w:val="21"/>
          <w:szCs w:val="21"/>
        </w:rPr>
      </w:pPr>
    </w:p>
    <w:p w14:paraId="42482CF4"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2.3.3. </w:t>
      </w:r>
      <w:r w:rsidRPr="00F657FB">
        <w:rPr>
          <w:rFonts w:ascii="Helvetica" w:hAnsi="Helvetica" w:cs="Helvetica" w:hint="eastAsia"/>
          <w:b/>
          <w:bCs/>
          <w:color w:val="222222"/>
          <w:sz w:val="21"/>
          <w:szCs w:val="21"/>
        </w:rPr>
        <w:t>Патологоанатомические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гистологические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изменения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вызванные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ассоциацией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цестод</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нематод</w:t>
      </w:r>
    </w:p>
    <w:p w14:paraId="65F15F36" w14:textId="77777777" w:rsidR="00F657FB" w:rsidRPr="00F657FB" w:rsidRDefault="00F657FB" w:rsidP="00F657FB">
      <w:pPr>
        <w:rPr>
          <w:rFonts w:ascii="Helvetica" w:hAnsi="Helvetica" w:cs="Helvetica"/>
          <w:b/>
          <w:bCs/>
          <w:color w:val="222222"/>
          <w:sz w:val="21"/>
          <w:szCs w:val="21"/>
        </w:rPr>
      </w:pPr>
    </w:p>
    <w:p w14:paraId="77DE7AE6"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2.4. </w:t>
      </w:r>
      <w:r w:rsidRPr="00F657FB">
        <w:rPr>
          <w:rFonts w:ascii="Helvetica" w:hAnsi="Helvetica" w:cs="Helvetica" w:hint="eastAsia"/>
          <w:b/>
          <w:bCs/>
          <w:color w:val="222222"/>
          <w:sz w:val="21"/>
          <w:szCs w:val="21"/>
        </w:rPr>
        <w:t>ИЗУЧЕНИЕ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СРАВНИТЕЛЬНОЙ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ЭФФЕКТИВНОСТИ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АНТГЕЛЬМИНТИКОВ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ПРИ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СМЕШАННОЙ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ИНВАЗИИ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ГУСЕЙ</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ЦЕСТОДОЗАХ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НЕМАТОДОЗАХ</w:t>
      </w:r>
      <w:r w:rsidRPr="00F657FB">
        <w:rPr>
          <w:rFonts w:ascii="Helvetica" w:hAnsi="Helvetica" w:cs="Helvetica"/>
          <w:b/>
          <w:bCs/>
          <w:color w:val="222222"/>
          <w:sz w:val="21"/>
          <w:szCs w:val="21"/>
        </w:rPr>
        <w:t>)</w:t>
      </w:r>
    </w:p>
    <w:p w14:paraId="2D1DB30E" w14:textId="77777777" w:rsidR="00F657FB" w:rsidRPr="00F657FB" w:rsidRDefault="00F657FB" w:rsidP="00F657FB">
      <w:pPr>
        <w:rPr>
          <w:rFonts w:ascii="Helvetica" w:hAnsi="Helvetica" w:cs="Helvetica"/>
          <w:b/>
          <w:bCs/>
          <w:color w:val="222222"/>
          <w:sz w:val="21"/>
          <w:szCs w:val="21"/>
        </w:rPr>
      </w:pPr>
    </w:p>
    <w:p w14:paraId="676AF055"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2.4.1. </w:t>
      </w:r>
      <w:r w:rsidRPr="00F657FB">
        <w:rPr>
          <w:rFonts w:ascii="Helvetica" w:hAnsi="Helvetica" w:cs="Helvetica" w:hint="eastAsia"/>
          <w:b/>
          <w:bCs/>
          <w:color w:val="222222"/>
          <w:sz w:val="21"/>
          <w:szCs w:val="21"/>
        </w:rPr>
        <w:t>Краткая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характеристика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антгельминтиков</w:t>
      </w:r>
    </w:p>
    <w:p w14:paraId="0C92DB54" w14:textId="77777777" w:rsidR="00F657FB" w:rsidRPr="00F657FB" w:rsidRDefault="00F657FB" w:rsidP="00F657FB">
      <w:pPr>
        <w:rPr>
          <w:rFonts w:ascii="Helvetica" w:hAnsi="Helvetica" w:cs="Helvetica"/>
          <w:b/>
          <w:bCs/>
          <w:color w:val="222222"/>
          <w:sz w:val="21"/>
          <w:szCs w:val="21"/>
        </w:rPr>
      </w:pPr>
    </w:p>
    <w:p w14:paraId="78F4CEF3"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2.4.2. </w:t>
      </w:r>
      <w:r w:rsidRPr="00F657FB">
        <w:rPr>
          <w:rFonts w:ascii="Helvetica" w:hAnsi="Helvetica" w:cs="Helvetica" w:hint="eastAsia"/>
          <w:b/>
          <w:bCs/>
          <w:color w:val="222222"/>
          <w:sz w:val="21"/>
          <w:szCs w:val="21"/>
        </w:rPr>
        <w:t>Сравнительная</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эффективность</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фенапэга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альбендазола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ликвофена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при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цестодозах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фенбендазола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ивомека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мелкогранулированного</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пиаветрина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фебацила</w:t>
      </w:r>
      <w:r w:rsidRPr="00F657FB">
        <w:rPr>
          <w:rFonts w:ascii="Helvetica" w:hAnsi="Helvetica" w:cs="Helvetica"/>
          <w:b/>
          <w:bCs/>
          <w:color w:val="222222"/>
          <w:sz w:val="21"/>
          <w:szCs w:val="21"/>
        </w:rPr>
        <w:t>,</w:t>
      </w:r>
    </w:p>
    <w:p w14:paraId="62B42B46" w14:textId="77777777" w:rsidR="00F657FB" w:rsidRPr="00F657FB" w:rsidRDefault="00F657FB" w:rsidP="00F657FB">
      <w:pPr>
        <w:rPr>
          <w:rFonts w:ascii="Helvetica" w:hAnsi="Helvetica" w:cs="Helvetica"/>
          <w:b/>
          <w:bCs/>
          <w:color w:val="222222"/>
          <w:sz w:val="21"/>
          <w:szCs w:val="21"/>
        </w:rPr>
      </w:pPr>
    </w:p>
    <w:p w14:paraId="34ED04F5"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hint="eastAsia"/>
          <w:b/>
          <w:bCs/>
          <w:color w:val="222222"/>
          <w:sz w:val="21"/>
          <w:szCs w:val="21"/>
        </w:rPr>
        <w:t>диформилпиперазина</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при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нематодозах</w:t>
      </w:r>
      <w:r w:rsidRPr="00F657FB">
        <w:rPr>
          <w:rFonts w:ascii="Helvetica" w:hAnsi="Helvetica" w:cs="Helvetica"/>
          <w:b/>
          <w:bCs/>
          <w:color w:val="222222"/>
          <w:sz w:val="21"/>
          <w:szCs w:val="21"/>
        </w:rPr>
        <w:t>)</w:t>
      </w:r>
    </w:p>
    <w:p w14:paraId="03E3ED65" w14:textId="77777777" w:rsidR="00F657FB" w:rsidRPr="00F657FB" w:rsidRDefault="00F657FB" w:rsidP="00F657FB">
      <w:pPr>
        <w:rPr>
          <w:rFonts w:ascii="Helvetica" w:hAnsi="Helvetica" w:cs="Helvetica"/>
          <w:b/>
          <w:bCs/>
          <w:color w:val="222222"/>
          <w:sz w:val="21"/>
          <w:szCs w:val="21"/>
        </w:rPr>
      </w:pPr>
    </w:p>
    <w:p w14:paraId="5A16EC9E"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3. </w:t>
      </w:r>
      <w:r w:rsidRPr="00F657FB">
        <w:rPr>
          <w:rFonts w:ascii="Helvetica" w:hAnsi="Helvetica" w:cs="Helvetica" w:hint="eastAsia"/>
          <w:b/>
          <w:bCs/>
          <w:color w:val="222222"/>
          <w:sz w:val="21"/>
          <w:szCs w:val="21"/>
        </w:rPr>
        <w:t>ОБСУЖДЕНИЕ</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РЕЗУЛЬТАТОВ</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ИССЛЕДОВАНИЙ</w:t>
      </w:r>
    </w:p>
    <w:p w14:paraId="3C805AB1" w14:textId="77777777" w:rsidR="00F657FB" w:rsidRPr="00F657FB" w:rsidRDefault="00F657FB" w:rsidP="00F657FB">
      <w:pPr>
        <w:rPr>
          <w:rFonts w:ascii="Helvetica" w:hAnsi="Helvetica" w:cs="Helvetica"/>
          <w:b/>
          <w:bCs/>
          <w:color w:val="222222"/>
          <w:sz w:val="21"/>
          <w:szCs w:val="21"/>
        </w:rPr>
      </w:pPr>
    </w:p>
    <w:p w14:paraId="2324045B"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4. </w:t>
      </w:r>
      <w:r w:rsidRPr="00F657FB">
        <w:rPr>
          <w:rFonts w:ascii="Helvetica" w:hAnsi="Helvetica" w:cs="Helvetica" w:hint="eastAsia"/>
          <w:b/>
          <w:bCs/>
          <w:color w:val="222222"/>
          <w:sz w:val="21"/>
          <w:szCs w:val="21"/>
        </w:rPr>
        <w:t>ВЫВОДЫ</w:t>
      </w:r>
    </w:p>
    <w:p w14:paraId="37C7D88C" w14:textId="77777777" w:rsidR="00F657FB" w:rsidRPr="00F657FB" w:rsidRDefault="00F657FB" w:rsidP="00F657FB">
      <w:pPr>
        <w:rPr>
          <w:rFonts w:ascii="Helvetica" w:hAnsi="Helvetica" w:cs="Helvetica"/>
          <w:b/>
          <w:bCs/>
          <w:color w:val="222222"/>
          <w:sz w:val="21"/>
          <w:szCs w:val="21"/>
        </w:rPr>
      </w:pPr>
    </w:p>
    <w:p w14:paraId="08CB4343" w14:textId="77777777" w:rsidR="00F657FB" w:rsidRPr="00F657FB" w:rsidRDefault="00F657FB" w:rsidP="00F657FB">
      <w:pPr>
        <w:rPr>
          <w:rFonts w:ascii="Helvetica" w:hAnsi="Helvetica" w:cs="Helvetica"/>
          <w:b/>
          <w:bCs/>
          <w:color w:val="222222"/>
          <w:sz w:val="21"/>
          <w:szCs w:val="21"/>
        </w:rPr>
      </w:pPr>
      <w:r w:rsidRPr="00F657FB">
        <w:rPr>
          <w:rFonts w:ascii="Helvetica" w:hAnsi="Helvetica" w:cs="Helvetica"/>
          <w:b/>
          <w:bCs/>
          <w:color w:val="222222"/>
          <w:sz w:val="21"/>
          <w:szCs w:val="21"/>
        </w:rPr>
        <w:t xml:space="preserve">5. </w:t>
      </w:r>
      <w:r w:rsidRPr="00F657FB">
        <w:rPr>
          <w:rFonts w:ascii="Helvetica" w:hAnsi="Helvetica" w:cs="Helvetica" w:hint="eastAsia"/>
          <w:b/>
          <w:bCs/>
          <w:color w:val="222222"/>
          <w:sz w:val="21"/>
          <w:szCs w:val="21"/>
        </w:rPr>
        <w:t>РЕКОМЕНДАЦИИ</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ПО</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ИСПОЛЬЗОВАНИЮ</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НАУЧНЫХ</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ВЫВОДОВ</w:t>
      </w:r>
    </w:p>
    <w:p w14:paraId="78E010FE" w14:textId="77777777" w:rsidR="00F657FB" w:rsidRPr="00F657FB" w:rsidRDefault="00F657FB" w:rsidP="00F657FB">
      <w:pPr>
        <w:rPr>
          <w:rFonts w:ascii="Helvetica" w:hAnsi="Helvetica" w:cs="Helvetica"/>
          <w:b/>
          <w:bCs/>
          <w:color w:val="222222"/>
          <w:sz w:val="21"/>
          <w:szCs w:val="21"/>
        </w:rPr>
      </w:pPr>
    </w:p>
    <w:p w14:paraId="4A7ADEAA" w14:textId="46F8CE31" w:rsidR="00967B66" w:rsidRPr="00F657FB" w:rsidRDefault="00F657FB" w:rsidP="00F657FB">
      <w:r w:rsidRPr="00F657FB">
        <w:rPr>
          <w:rFonts w:ascii="Helvetica" w:hAnsi="Helvetica" w:cs="Helvetica"/>
          <w:b/>
          <w:bCs/>
          <w:color w:val="222222"/>
          <w:sz w:val="21"/>
          <w:szCs w:val="21"/>
        </w:rPr>
        <w:t xml:space="preserve">6. </w:t>
      </w:r>
      <w:r w:rsidRPr="00F657FB">
        <w:rPr>
          <w:rFonts w:ascii="Helvetica" w:hAnsi="Helvetica" w:cs="Helvetica" w:hint="eastAsia"/>
          <w:b/>
          <w:bCs/>
          <w:color w:val="222222"/>
          <w:sz w:val="21"/>
          <w:szCs w:val="21"/>
        </w:rPr>
        <w:t>СПИСОК</w:t>
      </w:r>
      <w:r w:rsidRPr="00F657FB">
        <w:rPr>
          <w:rFonts w:ascii="Helvetica" w:hAnsi="Helvetica" w:cs="Helvetica"/>
          <w:b/>
          <w:bCs/>
          <w:color w:val="222222"/>
          <w:sz w:val="21"/>
          <w:szCs w:val="21"/>
        </w:rPr>
        <w:t xml:space="preserve"> </w:t>
      </w:r>
      <w:r w:rsidRPr="00F657FB">
        <w:rPr>
          <w:rFonts w:ascii="Helvetica" w:hAnsi="Helvetica" w:cs="Helvetica" w:hint="eastAsia"/>
          <w:b/>
          <w:bCs/>
          <w:color w:val="222222"/>
          <w:sz w:val="21"/>
          <w:szCs w:val="21"/>
        </w:rPr>
        <w:t>ЛИТЕРАТУРЫ</w:t>
      </w:r>
    </w:p>
    <w:sectPr w:rsidR="00967B66" w:rsidRPr="00F657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37EE" w14:textId="77777777" w:rsidR="00882BA6" w:rsidRDefault="00882BA6">
      <w:pPr>
        <w:spacing w:after="0" w:line="240" w:lineRule="auto"/>
      </w:pPr>
      <w:r>
        <w:separator/>
      </w:r>
    </w:p>
  </w:endnote>
  <w:endnote w:type="continuationSeparator" w:id="0">
    <w:p w14:paraId="105811FF" w14:textId="77777777" w:rsidR="00882BA6" w:rsidRDefault="0088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AD5D3" w14:textId="77777777" w:rsidR="00882BA6" w:rsidRDefault="00882BA6"/>
    <w:p w14:paraId="0D89EEB3" w14:textId="77777777" w:rsidR="00882BA6" w:rsidRDefault="00882BA6"/>
    <w:p w14:paraId="7F9703D8" w14:textId="77777777" w:rsidR="00882BA6" w:rsidRDefault="00882BA6"/>
    <w:p w14:paraId="5F7B65DC" w14:textId="77777777" w:rsidR="00882BA6" w:rsidRDefault="00882BA6"/>
    <w:p w14:paraId="1BFF9472" w14:textId="77777777" w:rsidR="00882BA6" w:rsidRDefault="00882BA6"/>
    <w:p w14:paraId="36EEA5FE" w14:textId="77777777" w:rsidR="00882BA6" w:rsidRDefault="00882BA6"/>
    <w:p w14:paraId="7C62CD2C" w14:textId="77777777" w:rsidR="00882BA6" w:rsidRDefault="00882B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13562C" wp14:editId="3EDDB9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9FB06" w14:textId="77777777" w:rsidR="00882BA6" w:rsidRDefault="00882B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1356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F9FB06" w14:textId="77777777" w:rsidR="00882BA6" w:rsidRDefault="00882B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661142" w14:textId="77777777" w:rsidR="00882BA6" w:rsidRDefault="00882BA6"/>
    <w:p w14:paraId="67B10FFA" w14:textId="77777777" w:rsidR="00882BA6" w:rsidRDefault="00882BA6"/>
    <w:p w14:paraId="0EBEE588" w14:textId="77777777" w:rsidR="00882BA6" w:rsidRDefault="00882B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24B283" wp14:editId="29E126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C16BA" w14:textId="77777777" w:rsidR="00882BA6" w:rsidRDefault="00882BA6"/>
                          <w:p w14:paraId="74509637" w14:textId="77777777" w:rsidR="00882BA6" w:rsidRDefault="00882B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4B2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8C16BA" w14:textId="77777777" w:rsidR="00882BA6" w:rsidRDefault="00882BA6"/>
                    <w:p w14:paraId="74509637" w14:textId="77777777" w:rsidR="00882BA6" w:rsidRDefault="00882B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78419C" w14:textId="77777777" w:rsidR="00882BA6" w:rsidRDefault="00882BA6"/>
    <w:p w14:paraId="3C79E825" w14:textId="77777777" w:rsidR="00882BA6" w:rsidRDefault="00882BA6">
      <w:pPr>
        <w:rPr>
          <w:sz w:val="2"/>
          <w:szCs w:val="2"/>
        </w:rPr>
      </w:pPr>
    </w:p>
    <w:p w14:paraId="2BCBB18E" w14:textId="77777777" w:rsidR="00882BA6" w:rsidRDefault="00882BA6"/>
    <w:p w14:paraId="40674D75" w14:textId="77777777" w:rsidR="00882BA6" w:rsidRDefault="00882BA6">
      <w:pPr>
        <w:spacing w:after="0" w:line="240" w:lineRule="auto"/>
      </w:pPr>
    </w:p>
  </w:footnote>
  <w:footnote w:type="continuationSeparator" w:id="0">
    <w:p w14:paraId="2E9C1CEE" w14:textId="77777777" w:rsidR="00882BA6" w:rsidRDefault="0088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A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31281</TotalTime>
  <Pages>4</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1494</cp:revision>
  <cp:lastPrinted>2009-02-06T05:36:00Z</cp:lastPrinted>
  <dcterms:created xsi:type="dcterms:W3CDTF">2025-11-25T20:19:00Z</dcterms:created>
  <dcterms:modified xsi:type="dcterms:W3CDTF">2026-01-05T17:18:00Z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