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62DE" w14:textId="77777777" w:rsidR="004D0B63" w:rsidRDefault="004D0B63" w:rsidP="004D0B63">
      <w:pPr>
        <w:pStyle w:val="afffffffffffffffffffffffffff5"/>
        <w:rPr>
          <w:rFonts w:ascii="Verdana" w:hAnsi="Verdana"/>
          <w:color w:val="000000"/>
          <w:sz w:val="21"/>
          <w:szCs w:val="21"/>
        </w:rPr>
      </w:pPr>
      <w:r>
        <w:rPr>
          <w:rFonts w:ascii="Helvetica" w:hAnsi="Helvetica" w:cs="Helvetica"/>
          <w:b/>
          <w:bCs w:val="0"/>
          <w:color w:val="222222"/>
          <w:sz w:val="21"/>
          <w:szCs w:val="21"/>
        </w:rPr>
        <w:t>Катая, Дмитрий Валерьевич.</w:t>
      </w:r>
      <w:r>
        <w:rPr>
          <w:rFonts w:ascii="Helvetica" w:hAnsi="Helvetica" w:cs="Helvetica"/>
          <w:color w:val="222222"/>
          <w:sz w:val="21"/>
          <w:szCs w:val="21"/>
        </w:rPr>
        <w:br/>
        <w:t xml:space="preserve">Россия и Украина в новом геополитическом </w:t>
      </w:r>
      <w:proofErr w:type="gramStart"/>
      <w:r>
        <w:rPr>
          <w:rFonts w:ascii="Helvetica" w:hAnsi="Helvetica" w:cs="Helvetica"/>
          <w:color w:val="222222"/>
          <w:sz w:val="21"/>
          <w:szCs w:val="21"/>
        </w:rPr>
        <w:t>пространстве :</w:t>
      </w:r>
      <w:proofErr w:type="gramEnd"/>
      <w:r>
        <w:rPr>
          <w:rFonts w:ascii="Helvetica" w:hAnsi="Helvetica" w:cs="Helvetica"/>
          <w:color w:val="222222"/>
          <w:sz w:val="21"/>
          <w:szCs w:val="21"/>
        </w:rPr>
        <w:t xml:space="preserve"> диссертация ... кандидата политических наук : 23.00.04. - Москва, 2000. - 143 с.</w:t>
      </w:r>
    </w:p>
    <w:p w14:paraId="3A70BEB5" w14:textId="77777777" w:rsidR="004D0B63" w:rsidRDefault="004D0B63" w:rsidP="004D0B63">
      <w:pPr>
        <w:pStyle w:val="20"/>
        <w:spacing w:before="0" w:after="312"/>
        <w:rPr>
          <w:rFonts w:ascii="Arial" w:hAnsi="Arial" w:cs="Arial"/>
          <w:caps/>
          <w:color w:val="333333"/>
          <w:sz w:val="27"/>
          <w:szCs w:val="27"/>
        </w:rPr>
      </w:pPr>
    </w:p>
    <w:p w14:paraId="1250FA5A" w14:textId="77777777" w:rsidR="004D0B63" w:rsidRDefault="004D0B63" w:rsidP="004D0B6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Катая, Дмитрий Валерьевич</w:t>
      </w:r>
    </w:p>
    <w:p w14:paraId="47A104F1" w14:textId="77777777" w:rsidR="004D0B63" w:rsidRDefault="004D0B63" w:rsidP="004D0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7477EE0" w14:textId="77777777" w:rsidR="004D0B63" w:rsidRDefault="004D0B63" w:rsidP="004D0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РОССИЯ И УКРАИНА НА ПОСТСОВЕТСКОМ ПРОСТРАНСТВЕ: ГЕОПОЛИТИЧЕСКИЕ АСПЕКТЫ</w:t>
      </w:r>
    </w:p>
    <w:p w14:paraId="5CDB0B60" w14:textId="77777777" w:rsidR="004D0B63" w:rsidRDefault="004D0B63" w:rsidP="004D0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Распад СССР и первые опыты государственного строительства в бывших союзных республиках.</w:t>
      </w:r>
    </w:p>
    <w:p w14:paraId="5A503DF6" w14:textId="77777777" w:rsidR="004D0B63" w:rsidRDefault="004D0B63" w:rsidP="004D0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Российско-украинские межгосударственные отношения: реальность и прогнозы на будущее.</w:t>
      </w:r>
    </w:p>
    <w:p w14:paraId="5365E946" w14:textId="77777777" w:rsidR="004D0B63" w:rsidRDefault="004D0B63" w:rsidP="004D0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Выводу по разделу</w:t>
      </w:r>
    </w:p>
    <w:p w14:paraId="07B2F348" w14:textId="77777777" w:rsidR="004D0B63" w:rsidRDefault="004D0B63" w:rsidP="004D0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РОССИЙСКО-УКРАИНСКИЕ ОТНОШЕНИЯ В</w:t>
      </w:r>
    </w:p>
    <w:p w14:paraId="772BC441" w14:textId="77777777" w:rsidR="004D0B63" w:rsidRDefault="004D0B63" w:rsidP="004D0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КОНТЕКСТЕ НАЦИОНАЛЬНОЙ БЕЗОПАСНОСТИ</w:t>
      </w:r>
    </w:p>
    <w:p w14:paraId="6514ED2B" w14:textId="77777777" w:rsidR="004D0B63" w:rsidRDefault="004D0B63" w:rsidP="004D0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Проблемы ядерного статуса Украины как фактор международных отношений</w:t>
      </w:r>
    </w:p>
    <w:p w14:paraId="6EDB78B0" w14:textId="77777777" w:rsidR="004D0B63" w:rsidRDefault="004D0B63" w:rsidP="004D0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Сотрудничество Украины с Североатлантическим альянсом.</w:t>
      </w:r>
    </w:p>
    <w:p w14:paraId="74B1F19E" w14:textId="77777777" w:rsidR="004D0B63" w:rsidRDefault="004D0B63" w:rsidP="004D0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разделу.</w:t>
      </w:r>
    </w:p>
    <w:p w14:paraId="698F3A00" w14:textId="77777777" w:rsidR="004D0B63" w:rsidRDefault="004D0B63" w:rsidP="004D0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МЕЖГОСУДАРСТВЕННЫЕ МЕХАНИЗМЫ</w:t>
      </w:r>
    </w:p>
    <w:p w14:paraId="36B0F8BA" w14:textId="77777777" w:rsidR="004D0B63" w:rsidRDefault="004D0B63" w:rsidP="004D0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ПОЛИТИКО-ЭКОНОМИЧЕСКИХ ОТНОШЕНИЙ: СУЩНОСТЬ И ПЕРСПЕКТИВЫ</w:t>
      </w:r>
    </w:p>
    <w:p w14:paraId="3E42D289" w14:textId="77777777" w:rsidR="004D0B63" w:rsidRDefault="004D0B63" w:rsidP="004D0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показатели социально-экономического развития Украины.</w:t>
      </w:r>
    </w:p>
    <w:p w14:paraId="249398E1" w14:textId="77777777" w:rsidR="004D0B63" w:rsidRDefault="004D0B63" w:rsidP="004D0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Причины экономического и финансового кризиса и пути реформирования украинской экономики.</w:t>
      </w:r>
    </w:p>
    <w:p w14:paraId="4D5CB1AD" w14:textId="77777777" w:rsidR="004D0B63" w:rsidRDefault="004D0B63" w:rsidP="004D0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Формирование транспортной системы на Украине как элемент российско-экономического сотрудничества</w:t>
      </w:r>
    </w:p>
    <w:p w14:paraId="78190DB0" w14:textId="77777777" w:rsidR="004D0B63" w:rsidRDefault="004D0B63" w:rsidP="004D0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Выводы по </w:t>
      </w:r>
      <w:proofErr w:type="gramStart"/>
      <w:r>
        <w:rPr>
          <w:rFonts w:ascii="Arial" w:hAnsi="Arial" w:cs="Arial"/>
          <w:color w:val="333333"/>
          <w:sz w:val="21"/>
          <w:szCs w:val="21"/>
        </w:rPr>
        <w:t>разделу .</w:t>
      </w:r>
      <w:proofErr w:type="gramEnd"/>
      <w:r>
        <w:rPr>
          <w:rFonts w:ascii="Arial" w:hAnsi="Arial" w:cs="Arial"/>
          <w:color w:val="333333"/>
          <w:sz w:val="21"/>
          <w:szCs w:val="21"/>
        </w:rPr>
        <w:t xml:space="preserve"> ПО</w:t>
      </w:r>
    </w:p>
    <w:p w14:paraId="4FDAD129" w14:textId="7F7E111E" w:rsidR="00BD642D" w:rsidRPr="004D0B63" w:rsidRDefault="00BD642D" w:rsidP="004D0B63"/>
    <w:sectPr w:rsidR="00BD642D" w:rsidRPr="004D0B6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BDE6A" w14:textId="77777777" w:rsidR="008D5366" w:rsidRDefault="008D5366">
      <w:pPr>
        <w:spacing w:after="0" w:line="240" w:lineRule="auto"/>
      </w:pPr>
      <w:r>
        <w:separator/>
      </w:r>
    </w:p>
  </w:endnote>
  <w:endnote w:type="continuationSeparator" w:id="0">
    <w:p w14:paraId="450B6D0E" w14:textId="77777777" w:rsidR="008D5366" w:rsidRDefault="008D5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0390" w14:textId="77777777" w:rsidR="008D5366" w:rsidRDefault="008D5366"/>
    <w:p w14:paraId="643871F8" w14:textId="77777777" w:rsidR="008D5366" w:rsidRDefault="008D5366"/>
    <w:p w14:paraId="64791BF2" w14:textId="77777777" w:rsidR="008D5366" w:rsidRDefault="008D5366"/>
    <w:p w14:paraId="1531FF7D" w14:textId="77777777" w:rsidR="008D5366" w:rsidRDefault="008D5366"/>
    <w:p w14:paraId="3A231974" w14:textId="77777777" w:rsidR="008D5366" w:rsidRDefault="008D5366"/>
    <w:p w14:paraId="6F945612" w14:textId="77777777" w:rsidR="008D5366" w:rsidRDefault="008D5366"/>
    <w:p w14:paraId="28B6F610" w14:textId="77777777" w:rsidR="008D5366" w:rsidRDefault="008D53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29917B" wp14:editId="05BF12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2C96C" w14:textId="77777777" w:rsidR="008D5366" w:rsidRDefault="008D53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2991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82C96C" w14:textId="77777777" w:rsidR="008D5366" w:rsidRDefault="008D53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0A91AB" w14:textId="77777777" w:rsidR="008D5366" w:rsidRDefault="008D5366"/>
    <w:p w14:paraId="4682F608" w14:textId="77777777" w:rsidR="008D5366" w:rsidRDefault="008D5366"/>
    <w:p w14:paraId="2925717E" w14:textId="77777777" w:rsidR="008D5366" w:rsidRDefault="008D53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3C150C" wp14:editId="320028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0CAEB" w14:textId="77777777" w:rsidR="008D5366" w:rsidRDefault="008D5366"/>
                          <w:p w14:paraId="3515898A" w14:textId="77777777" w:rsidR="008D5366" w:rsidRDefault="008D53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3C15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20CAEB" w14:textId="77777777" w:rsidR="008D5366" w:rsidRDefault="008D5366"/>
                    <w:p w14:paraId="3515898A" w14:textId="77777777" w:rsidR="008D5366" w:rsidRDefault="008D53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7FA76C" w14:textId="77777777" w:rsidR="008D5366" w:rsidRDefault="008D5366"/>
    <w:p w14:paraId="684699FF" w14:textId="77777777" w:rsidR="008D5366" w:rsidRDefault="008D5366">
      <w:pPr>
        <w:rPr>
          <w:sz w:val="2"/>
          <w:szCs w:val="2"/>
        </w:rPr>
      </w:pPr>
    </w:p>
    <w:p w14:paraId="778EBB94" w14:textId="77777777" w:rsidR="008D5366" w:rsidRDefault="008D5366"/>
    <w:p w14:paraId="39BF04D7" w14:textId="77777777" w:rsidR="008D5366" w:rsidRDefault="008D5366">
      <w:pPr>
        <w:spacing w:after="0" w:line="240" w:lineRule="auto"/>
      </w:pPr>
    </w:p>
  </w:footnote>
  <w:footnote w:type="continuationSeparator" w:id="0">
    <w:p w14:paraId="3C2AEDA3" w14:textId="77777777" w:rsidR="008D5366" w:rsidRDefault="008D5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66"/>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92509</TotalTime>
  <Pages>2</Pages>
  <Words>172</Words>
  <Characters>981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cp:revision>
  <cp:lastPrinted>2009-02-06T05:36:00Z</cp:lastPrinted>
  <dcterms:created xsi:type="dcterms:W3CDTF">2024-01-07T13:43:00Z</dcterms:created>
  <dcterms:modified xsi:type="dcterms:W3CDTF">2025-05-12T17:25:00Z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