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C3A82" w14:textId="77777777" w:rsidR="000E56A5" w:rsidRDefault="000E56A5" w:rsidP="000E56A5">
      <w:pPr>
        <w:pStyle w:val="afffffffffffffffffffffffffff5"/>
        <w:rPr>
          <w:rFonts w:ascii="Verdana" w:hAnsi="Verdana"/>
          <w:color w:val="000000"/>
          <w:sz w:val="21"/>
          <w:szCs w:val="21"/>
        </w:rPr>
      </w:pPr>
      <w:r>
        <w:rPr>
          <w:rFonts w:ascii="Helvetica Neue" w:hAnsi="Helvetica Neue"/>
          <w:b/>
          <w:bCs w:val="0"/>
          <w:color w:val="222222"/>
          <w:sz w:val="21"/>
          <w:szCs w:val="21"/>
        </w:rPr>
        <w:t>Николаева, Гульнара Юрьевна.</w:t>
      </w:r>
    </w:p>
    <w:p w14:paraId="1B1D6040" w14:textId="77777777" w:rsidR="000E56A5" w:rsidRDefault="000E56A5" w:rsidP="000E56A5">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структуры поликристаллических полимеров методом спектроскопии комбинационного рассеяния </w:t>
      </w:r>
      <w:proofErr w:type="gramStart"/>
      <w:r>
        <w:rPr>
          <w:rFonts w:ascii="Helvetica Neue" w:hAnsi="Helvetica Neue" w:cs="Arial"/>
          <w:caps/>
          <w:color w:val="222222"/>
          <w:sz w:val="21"/>
          <w:szCs w:val="21"/>
        </w:rPr>
        <w:t>света :</w:t>
      </w:r>
      <w:proofErr w:type="gramEnd"/>
      <w:r>
        <w:rPr>
          <w:rFonts w:ascii="Helvetica Neue" w:hAnsi="Helvetica Neue" w:cs="Arial"/>
          <w:caps/>
          <w:color w:val="222222"/>
          <w:sz w:val="21"/>
          <w:szCs w:val="21"/>
        </w:rPr>
        <w:t xml:space="preserve"> диссертация ... кандидата физико-математических наук : 01.04.21. - Москва, 2001. - 130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102349E" w14:textId="77777777" w:rsidR="000E56A5" w:rsidRDefault="000E56A5" w:rsidP="000E56A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Николаева, Гульнара Юрьевна</w:t>
      </w:r>
    </w:p>
    <w:p w14:paraId="5CA9622B" w14:textId="77777777" w:rsidR="000E56A5" w:rsidRDefault="000E56A5" w:rsidP="000E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928047A" w14:textId="77777777" w:rsidR="000E56A5" w:rsidRDefault="000E56A5" w:rsidP="000E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литературы и постановка задачи диссертации</w:t>
      </w:r>
    </w:p>
    <w:p w14:paraId="3F40BC00" w14:textId="77777777" w:rsidR="000E56A5" w:rsidRDefault="000E56A5" w:rsidP="000E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Исследование ориентации макромолекул в частично ориентированных поликристаллических полимерах с помощью спектроскопии KP. Теория,</w:t>
      </w:r>
    </w:p>
    <w:p w14:paraId="31791342" w14:textId="77777777" w:rsidR="000E56A5" w:rsidRDefault="000E56A5" w:rsidP="000E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Экспериментальное исследование одноосно ориентированных полимеров</w:t>
      </w:r>
    </w:p>
    <w:p w14:paraId="0CE49ADB" w14:textId="77777777" w:rsidR="000E56A5" w:rsidRDefault="000E56A5" w:rsidP="000E56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IV. Эволюция спектров первого и второго порядков в области полосы валентных колебаний группы </w:t>
      </w:r>
      <w:proofErr w:type="spellStart"/>
      <w:r>
        <w:rPr>
          <w:rFonts w:ascii="Arial" w:hAnsi="Arial" w:cs="Arial"/>
          <w:color w:val="333333"/>
          <w:sz w:val="21"/>
          <w:szCs w:val="21"/>
        </w:rPr>
        <w:t>СНг</w:t>
      </w:r>
      <w:proofErr w:type="spellEnd"/>
      <w:r>
        <w:rPr>
          <w:rFonts w:ascii="Arial" w:hAnsi="Arial" w:cs="Arial"/>
          <w:color w:val="333333"/>
          <w:sz w:val="21"/>
          <w:szCs w:val="21"/>
        </w:rPr>
        <w:t xml:space="preserve"> при увеличении степени деформации полиэтилена</w:t>
      </w:r>
    </w:p>
    <w:p w14:paraId="071EBB05" w14:textId="435944BE" w:rsidR="00E67B85" w:rsidRPr="000E56A5" w:rsidRDefault="00E67B85" w:rsidP="000E56A5"/>
    <w:sectPr w:rsidR="00E67B85" w:rsidRPr="000E56A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139BC" w14:textId="77777777" w:rsidR="00957574" w:rsidRDefault="00957574">
      <w:pPr>
        <w:spacing w:after="0" w:line="240" w:lineRule="auto"/>
      </w:pPr>
      <w:r>
        <w:separator/>
      </w:r>
    </w:p>
  </w:endnote>
  <w:endnote w:type="continuationSeparator" w:id="0">
    <w:p w14:paraId="3636E586" w14:textId="77777777" w:rsidR="00957574" w:rsidRDefault="0095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B51E2" w14:textId="77777777" w:rsidR="00957574" w:rsidRDefault="00957574"/>
    <w:p w14:paraId="096120F9" w14:textId="77777777" w:rsidR="00957574" w:rsidRDefault="00957574"/>
    <w:p w14:paraId="6E3AAA13" w14:textId="77777777" w:rsidR="00957574" w:rsidRDefault="00957574"/>
    <w:p w14:paraId="5B9B8EE4" w14:textId="77777777" w:rsidR="00957574" w:rsidRDefault="00957574"/>
    <w:p w14:paraId="79C5A18F" w14:textId="77777777" w:rsidR="00957574" w:rsidRDefault="00957574"/>
    <w:p w14:paraId="2DD3D7E5" w14:textId="77777777" w:rsidR="00957574" w:rsidRDefault="00957574"/>
    <w:p w14:paraId="330E4A3A" w14:textId="77777777" w:rsidR="00957574" w:rsidRDefault="0095757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35D422" wp14:editId="3E1801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CAD83" w14:textId="77777777" w:rsidR="00957574" w:rsidRDefault="009575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35D42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8CCAD83" w14:textId="77777777" w:rsidR="00957574" w:rsidRDefault="009575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426B56" w14:textId="77777777" w:rsidR="00957574" w:rsidRDefault="00957574"/>
    <w:p w14:paraId="7D1C9B07" w14:textId="77777777" w:rsidR="00957574" w:rsidRDefault="00957574"/>
    <w:p w14:paraId="4D74651C" w14:textId="77777777" w:rsidR="00957574" w:rsidRDefault="0095757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F31476" wp14:editId="3D64D4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24F0D" w14:textId="77777777" w:rsidR="00957574" w:rsidRDefault="00957574"/>
                          <w:p w14:paraId="122F530F" w14:textId="77777777" w:rsidR="00957574" w:rsidRDefault="009575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F314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D24F0D" w14:textId="77777777" w:rsidR="00957574" w:rsidRDefault="00957574"/>
                    <w:p w14:paraId="122F530F" w14:textId="77777777" w:rsidR="00957574" w:rsidRDefault="009575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57CFE6" w14:textId="77777777" w:rsidR="00957574" w:rsidRDefault="00957574"/>
    <w:p w14:paraId="14CF4D2D" w14:textId="77777777" w:rsidR="00957574" w:rsidRDefault="00957574">
      <w:pPr>
        <w:rPr>
          <w:sz w:val="2"/>
          <w:szCs w:val="2"/>
        </w:rPr>
      </w:pPr>
    </w:p>
    <w:p w14:paraId="6FD067AC" w14:textId="77777777" w:rsidR="00957574" w:rsidRDefault="00957574"/>
    <w:p w14:paraId="292637C2" w14:textId="77777777" w:rsidR="00957574" w:rsidRDefault="00957574">
      <w:pPr>
        <w:spacing w:after="0" w:line="240" w:lineRule="auto"/>
      </w:pPr>
    </w:p>
  </w:footnote>
  <w:footnote w:type="continuationSeparator" w:id="0">
    <w:p w14:paraId="3AEDAEF2" w14:textId="77777777" w:rsidR="00957574" w:rsidRDefault="00957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74"/>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125568</TotalTime>
  <Pages>1</Pages>
  <Words>112</Words>
  <Characters>639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3186</cp:revision>
  <cp:lastPrinted>2009-02-06T05:36:00Z</cp:lastPrinted>
  <dcterms:created xsi:type="dcterms:W3CDTF">2024-01-07T13:43:00Z</dcterms:created>
  <dcterms:modified xsi:type="dcterms:W3CDTF">2025-06-30T08:19:00Z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