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251BC" w14:textId="77777777" w:rsidR="00D5095B" w:rsidRDefault="00D5095B" w:rsidP="00D5095B">
      <w:pPr>
        <w:pStyle w:val="afffffffffffffffffffffffffff5"/>
        <w:rPr>
          <w:rFonts w:ascii="Verdana" w:hAnsi="Verdana"/>
          <w:color w:val="000000"/>
          <w:sz w:val="21"/>
          <w:szCs w:val="21"/>
        </w:rPr>
      </w:pPr>
      <w:r>
        <w:rPr>
          <w:rFonts w:ascii="Helvetica Neue" w:hAnsi="Helvetica Neue"/>
          <w:b/>
          <w:bCs w:val="0"/>
          <w:color w:val="222222"/>
          <w:sz w:val="21"/>
          <w:szCs w:val="21"/>
        </w:rPr>
        <w:t>Бутейко, Владимир Константинович.</w:t>
      </w:r>
    </w:p>
    <w:p w14:paraId="56566A5E" w14:textId="77777777" w:rsidR="00D5095B" w:rsidRDefault="00D5095B" w:rsidP="00D5095B">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Оценка границ применимости некоторых математических моделей случайных импульсов в задачах статистического </w:t>
      </w:r>
      <w:proofErr w:type="gramStart"/>
      <w:r>
        <w:rPr>
          <w:rFonts w:ascii="Helvetica Neue" w:hAnsi="Helvetica Neue" w:cs="Arial"/>
          <w:caps/>
          <w:color w:val="222222"/>
          <w:sz w:val="21"/>
          <w:szCs w:val="21"/>
        </w:rPr>
        <w:t>анализа :</w:t>
      </w:r>
      <w:proofErr w:type="gramEnd"/>
      <w:r>
        <w:rPr>
          <w:rFonts w:ascii="Helvetica Neue" w:hAnsi="Helvetica Neue" w:cs="Arial"/>
          <w:caps/>
          <w:color w:val="222222"/>
          <w:sz w:val="21"/>
          <w:szCs w:val="21"/>
        </w:rPr>
        <w:t xml:space="preserve"> диссертация ... кандидата физико-математических наук : 01.04.03. - Воронеж, 1984. - 188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4C3B8684" w14:textId="77777777" w:rsidR="00D5095B" w:rsidRDefault="00D5095B" w:rsidP="00D5095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Бутейко, Владимир Константинович</w:t>
      </w:r>
    </w:p>
    <w:p w14:paraId="22A46526"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C92B90"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ВЛИЯНИЕ АНАЛИТИЧЕСКИХ СВОЙСТВ МАТЕМАТИЧЕСКИХ МОДЕЛЕЙ СЛУЧАЙНЫХ ИМПУЛЬСОВ НА ЭФФЕКТИВНОСТЬ ИХ АНАЛИЗА</w:t>
      </w:r>
    </w:p>
    <w:p w14:paraId="1B98F51A"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Классификация и свойства математических моделей случайных импульсов</w:t>
      </w:r>
    </w:p>
    <w:p w14:paraId="55FFAC5A"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Задачи анализа случайных импульсов в статистической радиофизике.</w:t>
      </w:r>
    </w:p>
    <w:p w14:paraId="4C83E497"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Статистический анализ случайных импульсов при описании их непрерывными функциями</w:t>
      </w:r>
    </w:p>
    <w:p w14:paraId="7AE56445"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Статистический анализ случайных импульсов </w:t>
      </w:r>
      <w:proofErr w:type="spellStart"/>
      <w:proofErr w:type="gramStart"/>
      <w:r>
        <w:rPr>
          <w:rFonts w:ascii="Arial" w:hAnsi="Arial" w:cs="Arial"/>
          <w:color w:val="333333"/>
          <w:sz w:val="21"/>
          <w:szCs w:val="21"/>
        </w:rPr>
        <w:t>при.описании</w:t>
      </w:r>
      <w:proofErr w:type="spellEnd"/>
      <w:proofErr w:type="gramEnd"/>
      <w:r>
        <w:rPr>
          <w:rFonts w:ascii="Arial" w:hAnsi="Arial" w:cs="Arial"/>
          <w:color w:val="333333"/>
          <w:sz w:val="21"/>
          <w:szCs w:val="21"/>
        </w:rPr>
        <w:t xml:space="preserve"> их разрывными функциями</w:t>
      </w:r>
    </w:p>
    <w:p w14:paraId="4D44AF17"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Особенности статистического анализа случайных импульсов с неизвестной начальной фазой.</w:t>
      </w:r>
    </w:p>
    <w:p w14:paraId="5EFDE14A"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Обсуждение границ применимости непрерывных и разрывных функций для описания случайных импульсов</w:t>
      </w:r>
    </w:p>
    <w:p w14:paraId="4CB8CF37"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Результаты статистического моделирования</w:t>
      </w:r>
    </w:p>
    <w:p w14:paraId="68F24A11"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 Выводы</w:t>
      </w:r>
    </w:p>
    <w:p w14:paraId="32106D41"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СТАТИСТИЧЕСКИЙ АНАЛИЗ СЛУЧАЙНЫХ ИМПУЛЬСОВ ПРИ ОПИСАНИИ ИХ РАЗРЫВНЫМИ ФУНКЦИЯМИ</w:t>
      </w:r>
    </w:p>
    <w:p w14:paraId="3B3C32DA"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Проверка статистической гипотезы о наличии импульса с неизвестными амплитудой и длительностью</w:t>
      </w:r>
    </w:p>
    <w:p w14:paraId="0F779FAD"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Определение амплитуда и длительности импульса.</w:t>
      </w:r>
    </w:p>
    <w:p w14:paraId="7B357873"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Статистический анализ радиоимпульса с неизвестными амплитудой, длительностью и начальной фазой.</w:t>
      </w:r>
    </w:p>
    <w:p w14:paraId="4D5AD45B"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Влияние случайной субструктуры импульса на точность определения </w:t>
      </w:r>
      <w:proofErr w:type="gramStart"/>
      <w:r>
        <w:rPr>
          <w:rFonts w:ascii="Arial" w:hAnsi="Arial" w:cs="Arial"/>
          <w:color w:val="333333"/>
          <w:sz w:val="21"/>
          <w:szCs w:val="21"/>
        </w:rPr>
        <w:t>его .длительности</w:t>
      </w:r>
      <w:proofErr w:type="gramEnd"/>
    </w:p>
    <w:p w14:paraId="30917536"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2.5. Результаты статистического моделирования</w:t>
      </w:r>
    </w:p>
    <w:p w14:paraId="574A5D66"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Вывода.</w:t>
      </w:r>
    </w:p>
    <w:p w14:paraId="5AEE0884"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КОМПЛЕКСНЫЙ СТАТИСТИЧЕСКИЙ АНАЛИЗ СЛУЧАЙНЫХ ИМПУЛЬСОВ</w:t>
      </w:r>
    </w:p>
    <w:p w14:paraId="78C99075"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Совместная проверка гипотезы о наличии случайного импульса и определение его неизвестного параметра.</w:t>
      </w:r>
    </w:p>
    <w:p w14:paraId="67B7D6E8"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3.2. Комплексный анализ импульса с неизвестной </w:t>
      </w:r>
      <w:proofErr w:type="gramStart"/>
      <w:r>
        <w:rPr>
          <w:rFonts w:ascii="Arial" w:hAnsi="Arial" w:cs="Arial"/>
          <w:color w:val="333333"/>
          <w:sz w:val="21"/>
          <w:szCs w:val="21"/>
        </w:rPr>
        <w:t>длительностью .</w:t>
      </w:r>
      <w:proofErr w:type="gramEnd"/>
      <w:r>
        <w:rPr>
          <w:rFonts w:ascii="Arial" w:hAnsi="Arial" w:cs="Arial"/>
          <w:color w:val="333333"/>
          <w:sz w:val="21"/>
          <w:szCs w:val="21"/>
        </w:rPr>
        <w:t xml:space="preserve"> ИЗ</w:t>
      </w:r>
    </w:p>
    <w:p w14:paraId="12BC6C9C"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Комплексный анализ импульса с </w:t>
      </w:r>
      <w:proofErr w:type="gramStart"/>
      <w:r>
        <w:rPr>
          <w:rFonts w:ascii="Arial" w:hAnsi="Arial" w:cs="Arial"/>
          <w:color w:val="333333"/>
          <w:sz w:val="21"/>
          <w:szCs w:val="21"/>
        </w:rPr>
        <w:t>неизвестными .длительностью</w:t>
      </w:r>
      <w:proofErr w:type="gramEnd"/>
      <w:r>
        <w:rPr>
          <w:rFonts w:ascii="Arial" w:hAnsi="Arial" w:cs="Arial"/>
          <w:color w:val="333333"/>
          <w:sz w:val="21"/>
          <w:szCs w:val="21"/>
        </w:rPr>
        <w:t xml:space="preserve"> и амплитудой</w:t>
      </w:r>
    </w:p>
    <w:p w14:paraId="619F467B"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Особенности комплексного статистического анализа радиоимпульса с неизвестной начальной фазой</w:t>
      </w:r>
    </w:p>
    <w:p w14:paraId="365FC429"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Результаты статистического моделирования</w:t>
      </w:r>
    </w:p>
    <w:p w14:paraId="12F52CD1"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Выводы.</w:t>
      </w:r>
    </w:p>
    <w:p w14:paraId="62C5122F"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СПОСОБЫ ПОСТРОЕНИЯ АЛГОРИТМОВ СТАТИСТИЧЕСКОГО АЖЛИЗА СЛУЧАЙНЫХ ИМПУЛЬСОВ</w:t>
      </w:r>
    </w:p>
    <w:p w14:paraId="3D57811F"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Многоканальное построение алгоритма проверки статистических гипотез</w:t>
      </w:r>
    </w:p>
    <w:p w14:paraId="61015940"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Многоканальное построение алгоритма определения параметров случайного импульса</w:t>
      </w:r>
    </w:p>
    <w:p w14:paraId="0BC9E809"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Реализация алгоритмов статистического анализа сложных импульсов</w:t>
      </w:r>
    </w:p>
    <w:p w14:paraId="5BD75771"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Некоторые упрощения структуры алгоритмов анализа случайных импульсов</w:t>
      </w:r>
    </w:p>
    <w:p w14:paraId="6F427066" w14:textId="77777777" w:rsidR="00D5095B" w:rsidRDefault="00D5095B" w:rsidP="00D5095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Вывода.</w:t>
      </w:r>
    </w:p>
    <w:p w14:paraId="071EBB05" w14:textId="73375769" w:rsidR="00E67B85" w:rsidRPr="00D5095B" w:rsidRDefault="00E67B85" w:rsidP="00D5095B"/>
    <w:sectPr w:rsidR="00E67B85" w:rsidRPr="00D509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A9080" w14:textId="77777777" w:rsidR="00AE281F" w:rsidRDefault="00AE281F">
      <w:pPr>
        <w:spacing w:after="0" w:line="240" w:lineRule="auto"/>
      </w:pPr>
      <w:r>
        <w:separator/>
      </w:r>
    </w:p>
  </w:endnote>
  <w:endnote w:type="continuationSeparator" w:id="0">
    <w:p w14:paraId="11F0EF45" w14:textId="77777777" w:rsidR="00AE281F" w:rsidRDefault="00AE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010B2" w14:textId="77777777" w:rsidR="00AE281F" w:rsidRDefault="00AE281F"/>
    <w:p w14:paraId="45ED3EE7" w14:textId="77777777" w:rsidR="00AE281F" w:rsidRDefault="00AE281F"/>
    <w:p w14:paraId="3992ED46" w14:textId="77777777" w:rsidR="00AE281F" w:rsidRDefault="00AE281F"/>
    <w:p w14:paraId="54A56999" w14:textId="77777777" w:rsidR="00AE281F" w:rsidRDefault="00AE281F"/>
    <w:p w14:paraId="68D1043F" w14:textId="77777777" w:rsidR="00AE281F" w:rsidRDefault="00AE281F"/>
    <w:p w14:paraId="359CD3C8" w14:textId="77777777" w:rsidR="00AE281F" w:rsidRDefault="00AE281F"/>
    <w:p w14:paraId="5C7572E6" w14:textId="77777777" w:rsidR="00AE281F" w:rsidRDefault="00AE281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342ADE" wp14:editId="655D66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B6C1A" w14:textId="77777777" w:rsidR="00AE281F" w:rsidRDefault="00AE28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342A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3B6C1A" w14:textId="77777777" w:rsidR="00AE281F" w:rsidRDefault="00AE281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C5DA31" w14:textId="77777777" w:rsidR="00AE281F" w:rsidRDefault="00AE281F"/>
    <w:p w14:paraId="61504E35" w14:textId="77777777" w:rsidR="00AE281F" w:rsidRDefault="00AE281F"/>
    <w:p w14:paraId="60D5413C" w14:textId="77777777" w:rsidR="00AE281F" w:rsidRDefault="00AE281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2BA2FF" wp14:editId="6418DB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A0D51" w14:textId="77777777" w:rsidR="00AE281F" w:rsidRDefault="00AE281F"/>
                          <w:p w14:paraId="79AD9BA9" w14:textId="77777777" w:rsidR="00AE281F" w:rsidRDefault="00AE28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2BA2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0A0D51" w14:textId="77777777" w:rsidR="00AE281F" w:rsidRDefault="00AE281F"/>
                    <w:p w14:paraId="79AD9BA9" w14:textId="77777777" w:rsidR="00AE281F" w:rsidRDefault="00AE281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348FE8" w14:textId="77777777" w:rsidR="00AE281F" w:rsidRDefault="00AE281F"/>
    <w:p w14:paraId="2B81B3D0" w14:textId="77777777" w:rsidR="00AE281F" w:rsidRDefault="00AE281F">
      <w:pPr>
        <w:rPr>
          <w:sz w:val="2"/>
          <w:szCs w:val="2"/>
        </w:rPr>
      </w:pPr>
    </w:p>
    <w:p w14:paraId="29DC0835" w14:textId="77777777" w:rsidR="00AE281F" w:rsidRDefault="00AE281F"/>
    <w:p w14:paraId="7933A454" w14:textId="77777777" w:rsidR="00AE281F" w:rsidRDefault="00AE281F">
      <w:pPr>
        <w:spacing w:after="0" w:line="240" w:lineRule="auto"/>
      </w:pPr>
    </w:p>
  </w:footnote>
  <w:footnote w:type="continuationSeparator" w:id="0">
    <w:p w14:paraId="7E83FE87" w14:textId="77777777" w:rsidR="00AE281F" w:rsidRDefault="00AE2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1F"/>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118816</TotalTime>
  <Pages>2</Pages>
  <Words>350</Words>
  <Characters>1998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2618</cp:revision>
  <cp:lastPrinted>2009-02-06T05:36:00Z</cp:lastPrinted>
  <dcterms:created xsi:type="dcterms:W3CDTF">2024-01-07T13:43:00Z</dcterms:created>
  <dcterms:modified xsi:type="dcterms:W3CDTF">2025-06-20T14:50:00Z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