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7A0D" w14:textId="160FD03D" w:rsidR="00E12794" w:rsidRPr="00A83E3E" w:rsidRDefault="00A83E3E" w:rsidP="00A83E3E">
      <w:r>
        <w:rPr>
          <w:rFonts w:ascii="Verdana" w:hAnsi="Verdana"/>
          <w:b/>
          <w:bCs/>
          <w:color w:val="000000"/>
          <w:shd w:val="clear" w:color="auto" w:fill="FFFFFF"/>
        </w:rPr>
        <w:t>Лук'яненко Анна Олегівна. Нормалізація концентрації шкідливих речовин на робочих місцях ручного дугового зварювання.- Дисертація канд. техн. наук: 05.26.01, Держ. служба гірн. нагляду та пром. безпеки України, Держ. установа "Нац. НДІ пром. безпеки та охорони праці". - К., 2012.- 190 с. : рис.</w:t>
      </w:r>
    </w:p>
    <w:sectPr w:rsidR="00E12794" w:rsidRPr="00A83E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4E9C" w14:textId="77777777" w:rsidR="000F5BF8" w:rsidRDefault="000F5BF8">
      <w:pPr>
        <w:spacing w:after="0" w:line="240" w:lineRule="auto"/>
      </w:pPr>
      <w:r>
        <w:separator/>
      </w:r>
    </w:p>
  </w:endnote>
  <w:endnote w:type="continuationSeparator" w:id="0">
    <w:p w14:paraId="42C541B6" w14:textId="77777777" w:rsidR="000F5BF8" w:rsidRDefault="000F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EA8E" w14:textId="77777777" w:rsidR="000F5BF8" w:rsidRDefault="000F5BF8">
      <w:pPr>
        <w:spacing w:after="0" w:line="240" w:lineRule="auto"/>
      </w:pPr>
      <w:r>
        <w:separator/>
      </w:r>
    </w:p>
  </w:footnote>
  <w:footnote w:type="continuationSeparator" w:id="0">
    <w:p w14:paraId="23540F11" w14:textId="77777777" w:rsidR="000F5BF8" w:rsidRDefault="000F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5B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BF8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83866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4342</cp:revision>
  <dcterms:created xsi:type="dcterms:W3CDTF">2024-06-20T08:51:00Z</dcterms:created>
  <dcterms:modified xsi:type="dcterms:W3CDTF">2024-11-29T20:02:00Z</dcterms:modified>
  <cp:category/>
</cp:coreProperties>
</file>