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E9" w:rsidRDefault="001D20E9" w:rsidP="001D20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Бондар Світлана Сергіївна</w:t>
      </w:r>
      <w:r>
        <w:rPr>
          <w:rFonts w:ascii="Arial" w:hAnsi="Arial" w:cs="Arial"/>
          <w:kern w:val="0"/>
          <w:sz w:val="28"/>
          <w:szCs w:val="28"/>
          <w:lang w:eastAsia="ru-RU"/>
        </w:rPr>
        <w:t>, фізична особа - підприємець, тема</w:t>
      </w:r>
    </w:p>
    <w:p w:rsidR="001D20E9" w:rsidRDefault="001D20E9" w:rsidP="001D20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«Індивідуально-психологічні особливості чоловіків та жінок</w:t>
      </w:r>
    </w:p>
    <w:p w:rsidR="001D20E9" w:rsidRDefault="001D20E9" w:rsidP="001D20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при порушенні життєдіяльності родини при адюльтері»,</w:t>
      </w:r>
    </w:p>
    <w:p w:rsidR="001D20E9" w:rsidRDefault="001D20E9" w:rsidP="001D20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(053 Психологія). Спеціалізована вчена рада ДФ 26.891.013 в Інституті</w:t>
      </w:r>
    </w:p>
    <w:p w:rsidR="001D20E9" w:rsidRDefault="001D20E9" w:rsidP="001D20E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підготовки кадрів державної служби зайнятості України, Міністерство</w:t>
      </w:r>
    </w:p>
    <w:p w:rsidR="0074532F" w:rsidRPr="001D20E9" w:rsidRDefault="001D20E9" w:rsidP="001D20E9">
      <w:r>
        <w:rPr>
          <w:rFonts w:ascii="Arial" w:hAnsi="Arial" w:cs="Arial"/>
          <w:kern w:val="0"/>
          <w:sz w:val="28"/>
          <w:szCs w:val="28"/>
          <w:lang w:eastAsia="ru-RU"/>
        </w:rPr>
        <w:t>соціальної політики України</w:t>
      </w:r>
    </w:p>
    <w:sectPr w:rsidR="0074532F" w:rsidRPr="001D20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D20E9" w:rsidRPr="001D20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D55BA-B43E-4F4F-A39D-D6F44652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2022-01-24T08:40:00Z</dcterms:created>
  <dcterms:modified xsi:type="dcterms:W3CDTF">2022-01-24T12:46:00Z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