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20E4" w14:textId="77777777" w:rsidR="00036991" w:rsidRDefault="00036991" w:rsidP="0003699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Очнев, Александр Валерьевич.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Динамическая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оболочки</w:t>
      </w:r>
      <w:r>
        <w:rPr>
          <w:rStyle w:val="js-item-maininfo"/>
          <w:rFonts w:ascii="Helvetica" w:hAnsi="Helvetica" w:cs="Helvetica"/>
          <w:color w:val="222222"/>
          <w:sz w:val="21"/>
          <w:szCs w:val="21"/>
        </w:rPr>
        <w:t> : диссертация ... кандидата физико-математических наук : 01.02.04. - Тула, 1985. - 97 с. : ил.</w:t>
      </w:r>
      <w:r>
        <w:rPr>
          <w:rStyle w:val="search-descr"/>
          <w:rFonts w:ascii="Helvetica" w:hAnsi="Helvetica" w:cs="Helvetica"/>
          <w:color w:val="222222"/>
          <w:sz w:val="21"/>
          <w:szCs w:val="21"/>
        </w:rPr>
        <w:t>больше</w:t>
      </w:r>
    </w:p>
    <w:p w14:paraId="6AD0A0B2" w14:textId="77777777" w:rsidR="00036991" w:rsidRDefault="00036991" w:rsidP="0003699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0B1ACA5" w14:textId="77777777" w:rsidR="00036991" w:rsidRDefault="00036991" w:rsidP="0063494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B392A02" w14:textId="77777777" w:rsidR="00036991" w:rsidRDefault="00036991" w:rsidP="0003699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Невозмущенное движение </w:t>
      </w:r>
      <w:r>
        <w:rPr>
          <w:rFonts w:ascii="Helvetica" w:hAnsi="Helvetica" w:cs="Helvetica"/>
          <w:b/>
          <w:bCs/>
          <w:color w:val="222222"/>
          <w:sz w:val="21"/>
          <w:szCs w:val="21"/>
        </w:rPr>
        <w:t>оболочки</w:t>
      </w:r>
      <w:r>
        <w:rPr>
          <w:rFonts w:ascii="Helvetica" w:hAnsi="Helvetica" w:cs="Helvetica"/>
          <w:color w:val="222222"/>
          <w:sz w:val="21"/>
          <w:szCs w:val="21"/>
        </w:rPr>
        <w:t> 2. Применение метода функций.Жяпунова к суждениям о </w:t>
      </w:r>
      <w:r>
        <w:rPr>
          <w:rFonts w:ascii="Helvetica" w:hAnsi="Helvetica" w:cs="Helvetica"/>
          <w:b/>
          <w:bCs/>
          <w:color w:val="222222"/>
          <w:sz w:val="21"/>
          <w:szCs w:val="21"/>
        </w:rPr>
        <w:t>динамической</w:t>
      </w:r>
      <w:r>
        <w:rPr>
          <w:rFonts w:ascii="Helvetica" w:hAnsi="Helvetica" w:cs="Helvetica"/>
          <w:color w:val="222222"/>
          <w:sz w:val="21"/>
          <w:szCs w:val="21"/>
        </w:rPr>
        <w:t> устойчИв-оСг^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 . . 43 2.1. Определение понятия </w:t>
      </w:r>
      <w:r>
        <w:rPr>
          <w:rFonts w:ascii="Helvetica" w:hAnsi="Helvetica" w:cs="Helvetica"/>
          <w:b/>
          <w:bCs/>
          <w:color w:val="222222"/>
          <w:sz w:val="21"/>
          <w:szCs w:val="21"/>
        </w:rPr>
        <w:t>динамической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2.2. Применение функций Ляпунова для исследования технической </w:t>
      </w:r>
      <w:r>
        <w:rPr>
          <w:rFonts w:ascii="Helvetica" w:hAnsi="Helvetica" w:cs="Helvetica"/>
          <w:b/>
          <w:bCs/>
          <w:color w:val="222222"/>
          <w:sz w:val="21"/>
          <w:szCs w:val="21"/>
        </w:rPr>
        <w:t>устойчивости</w:t>
      </w:r>
      <w:r>
        <w:rPr>
          <w:rFonts w:ascii="Helvetica" w:hAnsi="Helvetica" w:cs="Helvetica"/>
          <w:color w:val="222222"/>
          <w:sz w:val="21"/>
          <w:szCs w:val="21"/>
        </w:rPr>
        <w:t> решений уравнений</w:t>
      </w:r>
    </w:p>
    <w:p w14:paraId="7B0D5010" w14:textId="77777777" w:rsidR="00036991" w:rsidRDefault="00036991" w:rsidP="0063494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42</w:t>
      </w:r>
    </w:p>
    <w:p w14:paraId="48C55EA3" w14:textId="77777777" w:rsidR="00036991" w:rsidRDefault="00036991" w:rsidP="0003699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РйО. 1.2 - 43 - 2 . ПРИГЛЕНЕНИЕ МЕТОДА ФУНКЦИЙ ЛЯПУНОВА К СУ}ШНИЯМ О </w:t>
      </w:r>
      <w:r>
        <w:rPr>
          <w:rFonts w:ascii="Helvetica" w:hAnsi="Helvetica" w:cs="Helvetica"/>
          <w:b/>
          <w:bCs/>
          <w:color w:val="222222"/>
          <w:sz w:val="21"/>
          <w:szCs w:val="21"/>
        </w:rPr>
        <w:t>ДИНАМИЧЕСКОЙ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2 . 1 . Определение понятия </w:t>
      </w:r>
      <w:r>
        <w:rPr>
          <w:rFonts w:ascii="Helvetica" w:hAnsi="Helvetica" w:cs="Helvetica"/>
          <w:b/>
          <w:bCs/>
          <w:color w:val="222222"/>
          <w:sz w:val="21"/>
          <w:szCs w:val="21"/>
        </w:rPr>
        <w:t>динамической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Цилиндрические</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являются распространенными конст</w:t>
      </w:r>
      <w:r>
        <w:rPr>
          <w:rFonts w:ascii="Helvetica" w:hAnsi="Helvetica" w:cs="Helvetica"/>
          <w:color w:val="222222"/>
          <w:sz w:val="21"/>
          <w:szCs w:val="21"/>
        </w:rPr>
        <w:softHyphen/>
        <w:t xml:space="preserve"> руктивными элементами различных машин и аппаратов.</w:t>
      </w:r>
    </w:p>
    <w:p w14:paraId="56CC718C" w14:textId="77777777" w:rsidR="00036991" w:rsidRDefault="00036991" w:rsidP="0063494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53</w:t>
      </w:r>
    </w:p>
    <w:p w14:paraId="7C2CFBFF" w14:textId="77777777" w:rsidR="00036991" w:rsidRDefault="00036991" w:rsidP="0003699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поверхности </w:t>
      </w:r>
      <w:r>
        <w:rPr>
          <w:rFonts w:ascii="Helvetica" w:hAnsi="Helvetica" w:cs="Helvetica"/>
          <w:b/>
          <w:bCs/>
          <w:color w:val="222222"/>
          <w:sz w:val="21"/>
          <w:szCs w:val="21"/>
        </w:rPr>
        <w:t>оболочки</w:t>
      </w:r>
      <w:r>
        <w:rPr>
          <w:rFonts w:ascii="Helvetica" w:hAnsi="Helvetica" w:cs="Helvetica"/>
          <w:color w:val="222222"/>
          <w:sz w:val="21"/>
          <w:szCs w:val="21"/>
        </w:rPr>
        <w:t> Sf , исходя из условия </w:t>
      </w:r>
      <w:r>
        <w:rPr>
          <w:rFonts w:ascii="Helvetica" w:hAnsi="Helvetica" w:cs="Helvetica"/>
          <w:b/>
          <w:bCs/>
          <w:color w:val="222222"/>
          <w:sz w:val="21"/>
          <w:szCs w:val="21"/>
        </w:rPr>
        <w:t>динамической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при t6[o,T] . Таким образом, задача исследования </w:t>
      </w:r>
      <w:r>
        <w:rPr>
          <w:rFonts w:ascii="Helvetica" w:hAnsi="Helvetica" w:cs="Helvetica"/>
          <w:b/>
          <w:bCs/>
          <w:color w:val="222222"/>
          <w:sz w:val="21"/>
          <w:szCs w:val="21"/>
        </w:rPr>
        <w:t>динамической</w:t>
      </w:r>
      <w:r>
        <w:rPr>
          <w:rFonts w:ascii="Helvetica" w:hAnsi="Helvetica" w:cs="Helvetica"/>
          <w:color w:val="222222"/>
          <w:sz w:val="21"/>
          <w:szCs w:val="21"/>
        </w:rPr>
        <w:t> </w:t>
      </w:r>
      <w:r>
        <w:rPr>
          <w:rFonts w:ascii="Helvetica" w:hAnsi="Helvetica" w:cs="Helvetica"/>
          <w:b/>
          <w:bCs/>
          <w:color w:val="222222"/>
          <w:sz w:val="21"/>
          <w:szCs w:val="21"/>
        </w:rPr>
        <w:t>устойчи</w:t>
      </w:r>
      <w:r>
        <w:rPr>
          <w:rFonts w:ascii="Helvetica" w:hAnsi="Helvetica" w:cs="Helvetica"/>
          <w:b/>
          <w:bCs/>
          <w:color w:val="222222"/>
          <w:sz w:val="21"/>
          <w:szCs w:val="21"/>
        </w:rPr>
        <w:softHyphen/>
        <w:t xml:space="preserve"> вости</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в заданном интервале времени ре</w:t>
      </w:r>
      <w:r>
        <w:rPr>
          <w:rFonts w:ascii="Helvetica" w:hAnsi="Helvetica" w:cs="Helvetica"/>
          <w:color w:val="222222"/>
          <w:sz w:val="21"/>
          <w:szCs w:val="21"/>
        </w:rPr>
        <w:softHyphen/>
        <w:t xml:space="preserve"> шается исследованием технической </w:t>
      </w:r>
      <w:r>
        <w:rPr>
          <w:rFonts w:ascii="Helvetica" w:hAnsi="Helvetica" w:cs="Helvetica"/>
          <w:b/>
          <w:bCs/>
          <w:color w:val="222222"/>
          <w:sz w:val="21"/>
          <w:szCs w:val="21"/>
        </w:rPr>
        <w:t>устойчивости</w:t>
      </w:r>
      <w:r>
        <w:rPr>
          <w:rFonts w:ascii="Helvetica" w:hAnsi="Helvetica" w:cs="Helvetica"/>
          <w:color w:val="222222"/>
          <w:sz w:val="21"/>
          <w:szCs w:val="21"/>
        </w:rPr>
        <w:t> решений системы дифференциальных уравнений</w:t>
      </w:r>
    </w:p>
    <w:p w14:paraId="64CC544E" w14:textId="77777777" w:rsidR="00036991" w:rsidRDefault="00036991" w:rsidP="0063494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DCB191E" w14:textId="77777777" w:rsidR="00036991" w:rsidRDefault="00036991" w:rsidP="0003699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Очнев, Александр Валерьевич</w:t>
      </w:r>
    </w:p>
    <w:p w14:paraId="438F5323"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C754B3E"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Уравнения невозмущенного и возмущенного движения цилиндрической оболочки</w:t>
      </w:r>
    </w:p>
    <w:p w14:paraId="6AD46815"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Вывод уравнений движения оболочки</w:t>
      </w:r>
    </w:p>
    <w:p w14:paraId="71A9D075"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Вывод уравнений возмущенного движения оболочки при осесимметричной невозмущенной реакции</w:t>
      </w:r>
    </w:p>
    <w:p w14:paraId="1AAF08D3"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Невозмущенное движение оболочки</w:t>
      </w:r>
    </w:p>
    <w:p w14:paraId="47F244EB"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Применение метода функций.Ляпунова к суждениям о</w:t>
      </w:r>
    </w:p>
    <w:p w14:paraId="344AC30A"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Ь, ч , # динамической устойчйв-о&amp;ги цилиндрической оболочки</w:t>
      </w:r>
    </w:p>
    <w:p w14:paraId="33291E0A"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понятия динамической устойчивости цилиндрической оболочки</w:t>
      </w:r>
    </w:p>
    <w:p w14:paraId="4B724371"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Применение функций Ляпунова для исследования технической устойчивости решений уравнений</w:t>
      </w:r>
    </w:p>
    <w:p w14:paraId="79922FC5"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Выбор конкретного вида функции Ляпунова</w:t>
      </w:r>
    </w:p>
    <w:p w14:paraId="783FA414"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Оценки движения цилиндрической оболочки под действием продольной краевой нагрузки и возмущающих факторов</w:t>
      </w:r>
    </w:p>
    <w:p w14:paraId="3C869BDC"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Применение численно-аналитического метода представления решений уравнений возмущенного движения к задачам динамической устойчивости цилиндрических оболочек</w:t>
      </w:r>
    </w:p>
    <w:p w14:paraId="131625DC"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Численно-аналитический метод интегрирования уравнений</w:t>
      </w:r>
    </w:p>
    <w:p w14:paraId="53B721B7" w14:textId="77777777" w:rsidR="00036991" w:rsidRDefault="00036991" w:rsidP="000369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Оценки движения цилиндрической оболочки под действием продольной краевой нагрузки, давления. и возмущающих факторов</w:t>
      </w:r>
    </w:p>
    <w:p w14:paraId="4CCADE6E" w14:textId="77D75C2A" w:rsidR="004F7911" w:rsidRPr="00036991" w:rsidRDefault="004F7911" w:rsidP="00036991"/>
    <w:sectPr w:rsidR="004F7911" w:rsidRPr="0003699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9031" w14:textId="77777777" w:rsidR="0063494A" w:rsidRDefault="0063494A">
      <w:pPr>
        <w:spacing w:after="0" w:line="240" w:lineRule="auto"/>
      </w:pPr>
      <w:r>
        <w:separator/>
      </w:r>
    </w:p>
  </w:endnote>
  <w:endnote w:type="continuationSeparator" w:id="0">
    <w:p w14:paraId="4616A17E" w14:textId="77777777" w:rsidR="0063494A" w:rsidRDefault="0063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0790" w14:textId="77777777" w:rsidR="0063494A" w:rsidRDefault="0063494A"/>
    <w:p w14:paraId="01800E6F" w14:textId="77777777" w:rsidR="0063494A" w:rsidRDefault="0063494A"/>
    <w:p w14:paraId="28B67A1D" w14:textId="77777777" w:rsidR="0063494A" w:rsidRDefault="0063494A"/>
    <w:p w14:paraId="7B777071" w14:textId="77777777" w:rsidR="0063494A" w:rsidRDefault="0063494A"/>
    <w:p w14:paraId="30219673" w14:textId="77777777" w:rsidR="0063494A" w:rsidRDefault="0063494A"/>
    <w:p w14:paraId="13959185" w14:textId="77777777" w:rsidR="0063494A" w:rsidRDefault="0063494A"/>
    <w:p w14:paraId="6BFC69B0" w14:textId="77777777" w:rsidR="0063494A" w:rsidRDefault="006349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219BAA" wp14:editId="795DC1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FD03E" w14:textId="77777777" w:rsidR="0063494A" w:rsidRDefault="006349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219B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AFD03E" w14:textId="77777777" w:rsidR="0063494A" w:rsidRDefault="006349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F84FD" w14:textId="77777777" w:rsidR="0063494A" w:rsidRDefault="0063494A"/>
    <w:p w14:paraId="4A4DC815" w14:textId="77777777" w:rsidR="0063494A" w:rsidRDefault="0063494A"/>
    <w:p w14:paraId="2501B63B" w14:textId="77777777" w:rsidR="0063494A" w:rsidRDefault="006349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D1041A" wp14:editId="19972D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0BA6" w14:textId="77777777" w:rsidR="0063494A" w:rsidRDefault="0063494A"/>
                          <w:p w14:paraId="1154B806" w14:textId="77777777" w:rsidR="0063494A" w:rsidRDefault="006349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104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1D0BA6" w14:textId="77777777" w:rsidR="0063494A" w:rsidRDefault="0063494A"/>
                    <w:p w14:paraId="1154B806" w14:textId="77777777" w:rsidR="0063494A" w:rsidRDefault="006349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B8BECA" w14:textId="77777777" w:rsidR="0063494A" w:rsidRDefault="0063494A"/>
    <w:p w14:paraId="437C1E8E" w14:textId="77777777" w:rsidR="0063494A" w:rsidRDefault="0063494A">
      <w:pPr>
        <w:rPr>
          <w:sz w:val="2"/>
          <w:szCs w:val="2"/>
        </w:rPr>
      </w:pPr>
    </w:p>
    <w:p w14:paraId="0BACF8E4" w14:textId="77777777" w:rsidR="0063494A" w:rsidRDefault="0063494A"/>
    <w:p w14:paraId="05D50B5D" w14:textId="77777777" w:rsidR="0063494A" w:rsidRDefault="0063494A">
      <w:pPr>
        <w:spacing w:after="0" w:line="240" w:lineRule="auto"/>
      </w:pPr>
    </w:p>
  </w:footnote>
  <w:footnote w:type="continuationSeparator" w:id="0">
    <w:p w14:paraId="6C51CB27" w14:textId="77777777" w:rsidR="0063494A" w:rsidRDefault="00634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FC87EC8"/>
    <w:multiLevelType w:val="multilevel"/>
    <w:tmpl w:val="3A86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4A"/>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182751</TotalTime>
  <Pages>2</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cp:revision>
  <cp:lastPrinted>2009-02-06T05:36:00Z</cp:lastPrinted>
  <dcterms:created xsi:type="dcterms:W3CDTF">2024-01-07T13:43:00Z</dcterms:created>
  <dcterms:modified xsi:type="dcterms:W3CDTF">2025-10-13T15:59:00Z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