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109E9317" w:rsidR="00431F16" w:rsidRPr="00AC736E" w:rsidRDefault="00AC736E" w:rsidP="00AC736E">
      <w:r>
        <w:t>Дубєй Юлія Володимирівна, доцент кафедри менеджменту Національного технічного університету «Дніпровська політехніка». Назва дисертації: «Технікотехнологічний розвиток економіки в умовах глобальних дисбалансів». Шифр та назва спеціальності: 08.00.01 «Економічна теорія та історія економічної думки». Спецрада Д 08.080.01 у Національному технічному університеті «Дніпровська політехніка» (м. Дніпро, просп. Д. Яворницького, 19, тел. (056) 746-22-00). Опоненти: Уманців Юрій Миколайович, доктор економічних наук, професор, завідувач кафедри економічної теорії та конкурентної політики Державного торговельно-економічного університету; Лазебник Лариса Леонідівна, доктор економічних наук, професор, професор кафедри управління та бізнесадміністрування Державного податкового університету; Ходжаян Аліна Олександрівна, доктор економічних наук, професор, професор кафедри економічної теорії, макро- і мікроекономіки Київського національного університету імені Тараса Шевченка.</w:t>
      </w:r>
    </w:p>
    <w:sectPr w:rsidR="00431F16" w:rsidRPr="00AC73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AE0C" w14:textId="77777777" w:rsidR="00FF2432" w:rsidRDefault="00FF2432">
      <w:pPr>
        <w:spacing w:after="0" w:line="240" w:lineRule="auto"/>
      </w:pPr>
      <w:r>
        <w:separator/>
      </w:r>
    </w:p>
  </w:endnote>
  <w:endnote w:type="continuationSeparator" w:id="0">
    <w:p w14:paraId="48D27B16" w14:textId="77777777" w:rsidR="00FF2432" w:rsidRDefault="00FF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F718" w14:textId="77777777" w:rsidR="00FF2432" w:rsidRDefault="00FF2432">
      <w:pPr>
        <w:spacing w:after="0" w:line="240" w:lineRule="auto"/>
      </w:pPr>
      <w:r>
        <w:separator/>
      </w:r>
    </w:p>
  </w:footnote>
  <w:footnote w:type="continuationSeparator" w:id="0">
    <w:p w14:paraId="5DCD48C9" w14:textId="77777777" w:rsidR="00FF2432" w:rsidRDefault="00FF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4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432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159652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10147</cp:revision>
  <dcterms:created xsi:type="dcterms:W3CDTF">2024-06-20T08:51:00Z</dcterms:created>
  <dcterms:modified xsi:type="dcterms:W3CDTF">2025-03-09T20:21:00Z</dcterms:modified>
  <cp:category/>
</cp:coreProperties>
</file>