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946D63" w:rsidRDefault="00946D63" w:rsidP="00946D63">
      <w:pPr>
        <w:rPr>
          <w:lang w:val="uk-UA"/>
        </w:rPr>
      </w:pPr>
      <w:r w:rsidRPr="00946D63">
        <w:rPr>
          <w:rFonts w:ascii="Times New Roman" w:eastAsia="Arial Narrow" w:hAnsi="Times New Roman" w:cs="Times New Roman"/>
          <w:b/>
          <w:bCs/>
          <w:color w:val="000000"/>
          <w:kern w:val="0"/>
          <w:sz w:val="24"/>
          <w:lang w:val="uk-UA" w:eastAsia="uk-UA" w:bidi="uk-UA"/>
        </w:rPr>
        <w:t>Мельнікова Оксана Григорівна</w:t>
      </w:r>
      <w:r w:rsidRPr="00946D63">
        <w:rPr>
          <w:rFonts w:ascii="Times New Roman" w:hAnsi="Times New Roman" w:cs="Times New Roman"/>
          <w:color w:val="000000"/>
          <w:kern w:val="0"/>
          <w:sz w:val="24"/>
          <w:szCs w:val="24"/>
          <w:lang w:val="uk-UA" w:eastAsia="uk-UA" w:bidi="uk-UA"/>
        </w:rPr>
        <w:t>, аспірант кафедри екології Харківського національного автомобільно-дорожнього універси</w:t>
      </w:r>
      <w:r w:rsidRPr="00946D63">
        <w:rPr>
          <w:rFonts w:ascii="Times New Roman" w:hAnsi="Times New Roman" w:cs="Times New Roman"/>
          <w:color w:val="000000"/>
          <w:kern w:val="0"/>
          <w:sz w:val="24"/>
          <w:szCs w:val="24"/>
          <w:lang w:val="uk-UA" w:eastAsia="uk-UA" w:bidi="uk-UA"/>
        </w:rPr>
        <w:softHyphen/>
        <w:t>тету: «Підвищення екологічної безпеки заміських об’єктів дорож</w:t>
      </w:r>
      <w:r w:rsidRPr="00946D63">
        <w:rPr>
          <w:rFonts w:ascii="Times New Roman" w:hAnsi="Times New Roman" w:cs="Times New Roman"/>
          <w:color w:val="000000"/>
          <w:kern w:val="0"/>
          <w:sz w:val="24"/>
          <w:szCs w:val="24"/>
          <w:lang w:val="uk-UA" w:eastAsia="uk-UA" w:bidi="uk-UA"/>
        </w:rPr>
        <w:softHyphen/>
        <w:t>ньої інфраструктури» (21.06.01 - екологічна безпека). Спецрада Д 64.812.01 у НДУ «Український науково-дослідний інститут еко</w:t>
      </w:r>
      <w:r w:rsidRPr="00946D63">
        <w:rPr>
          <w:rFonts w:ascii="Times New Roman" w:hAnsi="Times New Roman" w:cs="Times New Roman"/>
          <w:color w:val="000000"/>
          <w:kern w:val="0"/>
          <w:sz w:val="24"/>
          <w:szCs w:val="24"/>
          <w:lang w:val="uk-UA" w:eastAsia="uk-UA" w:bidi="uk-UA"/>
        </w:rPr>
        <w:softHyphen/>
        <w:t>логічних проблем» Мінекології України та Харківському націо</w:t>
      </w:r>
      <w:r w:rsidRPr="00946D63">
        <w:rPr>
          <w:rFonts w:ascii="Times New Roman" w:hAnsi="Times New Roman" w:cs="Times New Roman"/>
          <w:color w:val="000000"/>
          <w:kern w:val="0"/>
          <w:sz w:val="24"/>
          <w:szCs w:val="24"/>
          <w:lang w:val="uk-UA" w:eastAsia="uk-UA" w:bidi="uk-UA"/>
        </w:rPr>
        <w:softHyphen/>
        <w:t>нальному університеті імені В. Н. Каразіна</w:t>
      </w:r>
    </w:p>
    <w:sectPr w:rsidR="00047DE3" w:rsidRPr="00946D63"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81F1B-45C5-4242-9BAD-0BDEB1F6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60</Words>
  <Characters>347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101</cp:revision>
  <cp:lastPrinted>2009-02-06T05:36:00Z</cp:lastPrinted>
  <dcterms:created xsi:type="dcterms:W3CDTF">2020-05-02T10:41:00Z</dcterms:created>
  <dcterms:modified xsi:type="dcterms:W3CDTF">2020-05-04T12:46:00Z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