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F6F7" w14:textId="43CC763A" w:rsidR="00997EA5" w:rsidRPr="00CA3785" w:rsidRDefault="00CA3785" w:rsidP="00CA3785">
      <w:r>
        <w:rPr>
          <w:rFonts w:ascii="Verdana" w:hAnsi="Verdana"/>
          <w:b/>
          <w:bCs/>
          <w:color w:val="000000"/>
          <w:shd w:val="clear" w:color="auto" w:fill="FFFFFF"/>
        </w:rPr>
        <w:t>Колченко Галина Федорівна. Синтез системи управління телекомунікаційними мережами з застосуванням умовних критеріїв переваги в умовах надзвичайних ситуацій : дис... канд. техн. наук: 05.12.02 / Український НДІ зв'язку. — К., 2005. — 206арк. : рис., табл. — Бібліогр.: арк. 178-189.</w:t>
      </w:r>
    </w:p>
    <w:sectPr w:rsidR="00997EA5" w:rsidRPr="00CA3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9E07" w14:textId="77777777" w:rsidR="000E1AB0" w:rsidRDefault="000E1AB0">
      <w:pPr>
        <w:spacing w:after="0" w:line="240" w:lineRule="auto"/>
      </w:pPr>
      <w:r>
        <w:separator/>
      </w:r>
    </w:p>
  </w:endnote>
  <w:endnote w:type="continuationSeparator" w:id="0">
    <w:p w14:paraId="2284364B" w14:textId="77777777" w:rsidR="000E1AB0" w:rsidRDefault="000E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29FB" w14:textId="77777777" w:rsidR="000E1AB0" w:rsidRDefault="000E1AB0">
      <w:pPr>
        <w:spacing w:after="0" w:line="240" w:lineRule="auto"/>
      </w:pPr>
      <w:r>
        <w:separator/>
      </w:r>
    </w:p>
  </w:footnote>
  <w:footnote w:type="continuationSeparator" w:id="0">
    <w:p w14:paraId="1731D0C6" w14:textId="77777777" w:rsidR="000E1AB0" w:rsidRDefault="000E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1A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AB0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7158</cp:revision>
  <dcterms:created xsi:type="dcterms:W3CDTF">2024-06-20T08:51:00Z</dcterms:created>
  <dcterms:modified xsi:type="dcterms:W3CDTF">2024-12-13T20:41:00Z</dcterms:modified>
  <cp:category/>
</cp:coreProperties>
</file>