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5282247" w:rsidR="00FC58E6" w:rsidRPr="00D24A04" w:rsidRDefault="00D24A04" w:rsidP="00D24A04">
      <w:r>
        <w:rPr>
          <w:rFonts w:ascii="Verdana" w:hAnsi="Verdana"/>
          <w:b/>
          <w:bCs/>
          <w:color w:val="000000"/>
          <w:shd w:val="clear" w:color="auto" w:fill="FFFFFF"/>
        </w:rPr>
        <w:t>Чирва Ольга Вікторівна. Профілактика передчасної інволюції репродуктивної системи в жінок з генітальним ендометріозом.- Дисертація канд. мед. наук: 14.01.01, Нац. мед. акад. післядиплом. освіти ім. П. Л. Шупика. - К., 2012.- 200 с. : табл.</w:t>
      </w:r>
    </w:p>
    <w:sectPr w:rsidR="00FC58E6" w:rsidRPr="00D24A0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B7F" w14:textId="77777777" w:rsidR="00FB6E1B" w:rsidRDefault="00FB6E1B">
      <w:pPr>
        <w:spacing w:after="0" w:line="240" w:lineRule="auto"/>
      </w:pPr>
      <w:r>
        <w:separator/>
      </w:r>
    </w:p>
  </w:endnote>
  <w:endnote w:type="continuationSeparator" w:id="0">
    <w:p w14:paraId="32E18C08" w14:textId="77777777" w:rsidR="00FB6E1B" w:rsidRDefault="00FB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3530" w14:textId="77777777" w:rsidR="00FB6E1B" w:rsidRDefault="00FB6E1B">
      <w:pPr>
        <w:spacing w:after="0" w:line="240" w:lineRule="auto"/>
      </w:pPr>
      <w:r>
        <w:separator/>
      </w:r>
    </w:p>
  </w:footnote>
  <w:footnote w:type="continuationSeparator" w:id="0">
    <w:p w14:paraId="12B0C7E6" w14:textId="77777777" w:rsidR="00FB6E1B" w:rsidRDefault="00FB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6E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6E1B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108072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1901</cp:revision>
  <dcterms:created xsi:type="dcterms:W3CDTF">2024-06-20T08:51:00Z</dcterms:created>
  <dcterms:modified xsi:type="dcterms:W3CDTF">2024-12-28T09:18:00Z</dcterms:modified>
  <cp:category/>
</cp:coreProperties>
</file>