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4913" w14:textId="2B337054" w:rsidR="00B27E2B" w:rsidRDefault="003D7F27" w:rsidP="003D7F27">
      <w:pPr>
        <w:rPr>
          <w:rFonts w:ascii="Verdana" w:hAnsi="Verdana"/>
          <w:b/>
          <w:bCs/>
          <w:color w:val="000000"/>
          <w:shd w:val="clear" w:color="auto" w:fill="FFFFFF"/>
        </w:rPr>
      </w:pPr>
      <w:r>
        <w:rPr>
          <w:rFonts w:ascii="Verdana" w:hAnsi="Verdana"/>
          <w:b/>
          <w:bCs/>
          <w:color w:val="000000"/>
          <w:shd w:val="clear" w:color="auto" w:fill="FFFFFF"/>
        </w:rPr>
        <w:t>Закревська Людмила Миколаївна. Оцінка та підвищення конкурентоспроможності підприємств кондитерської промисловості України : дис... канд. екон. наук: 08.06.01 / Національний ун-т харчових технологій. — К., 2005. — 211арк. : табл. — Бібліогр.: арк. 184-195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7F27" w:rsidRPr="003D7F27" w14:paraId="15C4B226" w14:textId="77777777" w:rsidTr="003D7F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7F27" w:rsidRPr="003D7F27" w14:paraId="45582BB8" w14:textId="77777777">
              <w:trPr>
                <w:tblCellSpacing w:w="0" w:type="dxa"/>
              </w:trPr>
              <w:tc>
                <w:tcPr>
                  <w:tcW w:w="0" w:type="auto"/>
                  <w:vAlign w:val="center"/>
                  <w:hideMark/>
                </w:tcPr>
                <w:p w14:paraId="46C7FD36" w14:textId="77777777" w:rsidR="003D7F27" w:rsidRPr="003D7F27" w:rsidRDefault="003D7F27" w:rsidP="003D7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lastRenderedPageBreak/>
                    <w:t>Закревська Л.М. “Оцінка та підвищення конкурентоспроможності підприємств кондитерської промисловості України”. Рукопис. 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Київ, 2005.</w:t>
                  </w:r>
                </w:p>
                <w:p w14:paraId="0149D165" w14:textId="77777777" w:rsidR="003D7F27" w:rsidRPr="003D7F27" w:rsidRDefault="003D7F27" w:rsidP="003D7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Дисертацію присвячено розв’язанню теоретичних та прикладних проблем оцінки конкурентоспроможності підприємств кондитерської промисловості України та визначенню шляхів її підвищення.</w:t>
                  </w:r>
                </w:p>
                <w:p w14:paraId="07F2BBD4" w14:textId="77777777" w:rsidR="003D7F27" w:rsidRPr="003D7F27" w:rsidRDefault="003D7F27" w:rsidP="003D7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В роботі узагальнено теоретичні та методичні підходи до оцінки конкурентоспроможності підприємств; проаналізовано діяльність підприємств на ринку кондитерської промисловості; досліджено вплив розміру підприємства на його конкурентоспроможність; оцінено конкурентоспроможність кондитерських підприємств за допомогою використання матричного аналізу.</w:t>
                  </w:r>
                </w:p>
                <w:p w14:paraId="061C66F9" w14:textId="77777777" w:rsidR="003D7F27" w:rsidRPr="003D7F27" w:rsidRDefault="003D7F27" w:rsidP="003D7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Обґрунтовано пропозиції щодо удосконалення методичних підходів до оцінки конкурентоспроможності підприємств кондитерської промисловості України. Визначено найбільш ефективні шляхи та напрями підвищення конкурентоспроможності кондитерських підприємств.</w:t>
                  </w:r>
                </w:p>
                <w:p w14:paraId="0AA70ADB" w14:textId="77777777" w:rsidR="003D7F27" w:rsidRPr="003D7F27" w:rsidRDefault="003D7F27" w:rsidP="003D7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Основні положення і результати дисертаційної роботи схвалені і рекомендовані до використання у практичній діяльності на підприємствах кондитерської промисловості України.</w:t>
                  </w:r>
                </w:p>
              </w:tc>
            </w:tr>
          </w:tbl>
          <w:p w14:paraId="6291FDDB" w14:textId="77777777" w:rsidR="003D7F27" w:rsidRPr="003D7F27" w:rsidRDefault="003D7F27" w:rsidP="003D7F27">
            <w:pPr>
              <w:spacing w:after="0" w:line="240" w:lineRule="auto"/>
              <w:rPr>
                <w:rFonts w:ascii="Times New Roman" w:eastAsia="Times New Roman" w:hAnsi="Times New Roman" w:cs="Times New Roman"/>
                <w:sz w:val="24"/>
                <w:szCs w:val="24"/>
              </w:rPr>
            </w:pPr>
          </w:p>
        </w:tc>
      </w:tr>
      <w:tr w:rsidR="003D7F27" w:rsidRPr="003D7F27" w14:paraId="031D4ECA" w14:textId="77777777" w:rsidTr="003D7F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7F27" w:rsidRPr="003D7F27" w14:paraId="28A4E213" w14:textId="77777777">
              <w:trPr>
                <w:tblCellSpacing w:w="0" w:type="dxa"/>
              </w:trPr>
              <w:tc>
                <w:tcPr>
                  <w:tcW w:w="0" w:type="auto"/>
                  <w:vAlign w:val="center"/>
                  <w:hideMark/>
                </w:tcPr>
                <w:p w14:paraId="35F30B63" w14:textId="77777777" w:rsidR="003D7F27" w:rsidRPr="003D7F27" w:rsidRDefault="003D7F27" w:rsidP="003D7F2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Проведено комплексне дослідження методів оцінки конкурентоспроможності підприємств, на основі якого запропоновано здійснити їх групування за наступними ознаками: ті, що базуються на теорії рівноваги підприємства та галузі А.Маршалла і теорії факторів виробництва; засновані на теорії ефективної конкуренції, висунутої Дж.М.Кларком; ґрунтуються на взаємозв'язку рівня конкурентоспроможності підприємства із показниками якості продукції, що випускається; структурні - рішення щодо дотримання тієї чи іншої позиції на ринку підприємство приймає, виходячи із рівня монополізації галузі; функціональні, суть яких полягає у визначенні співвідношення витрат, цін, завантаження виробничих потужностей, обсягів випуску продукції, норм прибутку тощо; оцінка конкурентоспроможності підприємства за характеристиками якості продукції (“метод профілів”); матричні методи оцінки конкурентоспроможності підприємств.</w:t>
                  </w:r>
                </w:p>
                <w:p w14:paraId="4808958E" w14:textId="77777777" w:rsidR="003D7F27" w:rsidRPr="003D7F27" w:rsidRDefault="003D7F27" w:rsidP="003D7F2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Удосконалено модель оцінки конкурентоспроможності підприємства, яка базується на оцінці конкурентоспроможності продукції, фінансової діяльності підприємства, збутової діяльності, ефективності управління виробництвом та ділової співпраці із постачальниками сировини.</w:t>
                  </w:r>
                </w:p>
                <w:p w14:paraId="0C5E3218" w14:textId="77777777" w:rsidR="003D7F27" w:rsidRPr="003D7F27" w:rsidRDefault="003D7F27" w:rsidP="003D7F2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Розроблено індекс ступеня безпечності підприємств на ринку, який дозволяє максимально врахувати кількісні характеристики досліджуваних підприємств та спрогнозувати тенденції підвищення рівня їх конкурентоспроможності.</w:t>
                  </w:r>
                </w:p>
                <w:p w14:paraId="14B47D77" w14:textId="77777777" w:rsidR="003D7F27" w:rsidRPr="003D7F27" w:rsidRDefault="003D7F27" w:rsidP="003D7F2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 xml:space="preserve">Досліджено динаміку розвитку підприємств кондитерської промисловості України та виявлено причини спаду виробництва кондитерських виробів у 1991-1996 р.р.: падіння купівельної спроможності населення; недосконала інвестиційна, цінова і кредитна політика; масовий імпорт солодощів сумнівної якості; різке скорочення імпортних поставок сировини і матеріалів; руйнування системи оптової торгівлі та перехід </w:t>
                  </w:r>
                  <w:r w:rsidRPr="003D7F27">
                    <w:rPr>
                      <w:rFonts w:ascii="Times New Roman" w:eastAsia="Times New Roman" w:hAnsi="Times New Roman" w:cs="Times New Roman"/>
                      <w:sz w:val="24"/>
                      <w:szCs w:val="24"/>
                    </w:rPr>
                    <w:lastRenderedPageBreak/>
                    <w:t>підприємств на безпосередні зв'язки з великою кількістю об'єктів роздрібної торгівлі; зменшення виробництва сільськогосподарської сировини та підвищення цін на неї.</w:t>
                  </w:r>
                </w:p>
                <w:p w14:paraId="6B3E014A" w14:textId="77777777" w:rsidR="003D7F27" w:rsidRPr="003D7F27" w:rsidRDefault="003D7F27" w:rsidP="003D7F2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Для визначення впливу розміру підприємства на його конкурентоспроможність використано метод аналітичного групування за показниками обсягів виробництва продукції з рівновеликими інтервалами, на основі якого доведено, що найбільшу конкурентоспроможність мають великі підприємства, оскільки їх коефіцієнт товарності найбільший.</w:t>
                  </w:r>
                </w:p>
                <w:p w14:paraId="44C46387" w14:textId="77777777" w:rsidR="003D7F27" w:rsidRPr="003D7F27" w:rsidRDefault="003D7F27" w:rsidP="003D7F2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Для визначення конкурентоспроможності підприємств кондитерської промисловості запропоновано використовувати метод “аналізу ієрархій”, сутність якого полягає у визначенні ступеня впливу цінових, маркетингових та інших факторів на конкурентоспроможність підприємств. Експертні думки оброблено методами матричної алгебри, після чого розраховано кінцеві оцінки рівня конкурентоспроможності підприємства.</w:t>
                  </w:r>
                </w:p>
                <w:p w14:paraId="3D2AFE65" w14:textId="77777777" w:rsidR="003D7F27" w:rsidRPr="003D7F27" w:rsidRDefault="003D7F27" w:rsidP="003D7F2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В результаті проведеного матричного аналізу конкурентоспроможності підприємствам кондитерської промисловості запропоновано значну увагу приділяти складовим конкурентоспроможності продукції, а саме: якості виготовленої продукції, питомій вазі реалізації та середнім цінам на продукцію підприємства.</w:t>
                  </w:r>
                </w:p>
                <w:p w14:paraId="356E460E" w14:textId="77777777" w:rsidR="003D7F27" w:rsidRPr="003D7F27" w:rsidRDefault="003D7F27" w:rsidP="003D7F2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Для визначення рейтингової оцінки конкурентоспроможності підприємств кондитерської промисловості запропоновано використовувати індекс Харфіндела-Хіршмана, визначений на основі даних, що відображають питому вагу обсягів реалізації продукції.</w:t>
                  </w:r>
                </w:p>
                <w:p w14:paraId="628246FF" w14:textId="77777777" w:rsidR="003D7F27" w:rsidRPr="003D7F27" w:rsidRDefault="003D7F27" w:rsidP="003D7F2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Спрогнозовано тенденцію розвитку підприємств кондитерської промисловості України. Автором доведено, що хоча й ринок кондитерської промисловості схильний до монополізації, ще довгий час лідерами на ньому будуть декілька провідних підприємств галузі. Тому основними завданнями, які повинні стояти перед ними, є удосконалення виробничої та збутової діяльності, підвищення рівня якості товарів, встановлення оптимального рівня цін на продукцію, тобто підвищення власної конкурентоспроможності на ринку продукції кондитерської промисловості.</w:t>
                  </w:r>
                </w:p>
                <w:p w14:paraId="3AEAA284" w14:textId="77777777" w:rsidR="003D7F27" w:rsidRPr="003D7F27" w:rsidRDefault="003D7F27" w:rsidP="003D7F2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На основі запропонованого індексу ступеня безпечності підприємств на ринку оцінено становище виробників продукції кондитерської промисловості. Зокрема, найбільш небезпечним для конкуренції визнано становище підприємств на ринку карамелі, оскільки його фактична місткість значно перевищує потенційну.</w:t>
                  </w:r>
                </w:p>
                <w:p w14:paraId="566981C9" w14:textId="77777777" w:rsidR="003D7F27" w:rsidRPr="003D7F27" w:rsidRDefault="003D7F27" w:rsidP="003D7F2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D7F27">
                    <w:rPr>
                      <w:rFonts w:ascii="Times New Roman" w:eastAsia="Times New Roman" w:hAnsi="Times New Roman" w:cs="Times New Roman"/>
                      <w:sz w:val="24"/>
                      <w:szCs w:val="24"/>
                    </w:rPr>
                    <w:t>Запропоновано шляхи підвищення конкурентоспроможності підприємств кондитерської промисловості, що полягають у оцінці споживчих переваг кондитерських виробів, постійному оновленні основних засобів, розвитку інноваційної діяльності на підприємствах кондитерської промисловості, виборі ефективних каналів збуту кондитерських виробів та формуванні стратегії просування продукції на ринку кондитерської промисловості України тощо.</w:t>
                  </w:r>
                </w:p>
              </w:tc>
            </w:tr>
          </w:tbl>
          <w:p w14:paraId="5881B583" w14:textId="77777777" w:rsidR="003D7F27" w:rsidRPr="003D7F27" w:rsidRDefault="003D7F27" w:rsidP="003D7F27">
            <w:pPr>
              <w:spacing w:after="0" w:line="240" w:lineRule="auto"/>
              <w:rPr>
                <w:rFonts w:ascii="Times New Roman" w:eastAsia="Times New Roman" w:hAnsi="Times New Roman" w:cs="Times New Roman"/>
                <w:sz w:val="24"/>
                <w:szCs w:val="24"/>
              </w:rPr>
            </w:pPr>
          </w:p>
        </w:tc>
      </w:tr>
    </w:tbl>
    <w:p w14:paraId="6F68FE69" w14:textId="77777777" w:rsidR="003D7F27" w:rsidRPr="003D7F27" w:rsidRDefault="003D7F27" w:rsidP="003D7F27"/>
    <w:sectPr w:rsidR="003D7F27" w:rsidRPr="003D7F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4F7C" w14:textId="77777777" w:rsidR="00311F1A" w:rsidRDefault="00311F1A">
      <w:pPr>
        <w:spacing w:after="0" w:line="240" w:lineRule="auto"/>
      </w:pPr>
      <w:r>
        <w:separator/>
      </w:r>
    </w:p>
  </w:endnote>
  <w:endnote w:type="continuationSeparator" w:id="0">
    <w:p w14:paraId="7FF338B2" w14:textId="77777777" w:rsidR="00311F1A" w:rsidRDefault="0031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AAFD" w14:textId="77777777" w:rsidR="00311F1A" w:rsidRDefault="00311F1A">
      <w:pPr>
        <w:spacing w:after="0" w:line="240" w:lineRule="auto"/>
      </w:pPr>
      <w:r>
        <w:separator/>
      </w:r>
    </w:p>
  </w:footnote>
  <w:footnote w:type="continuationSeparator" w:id="0">
    <w:p w14:paraId="0B6CAF77" w14:textId="77777777" w:rsidR="00311F1A" w:rsidRDefault="00311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1F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6"/>
  </w:num>
  <w:num w:numId="3">
    <w:abstractNumId w:val="8"/>
  </w:num>
  <w:num w:numId="4">
    <w:abstractNumId w:val="12"/>
  </w:num>
  <w:num w:numId="5">
    <w:abstractNumId w:val="4"/>
  </w:num>
  <w:num w:numId="6">
    <w:abstractNumId w:val="2"/>
  </w:num>
  <w:num w:numId="7">
    <w:abstractNumId w:val="14"/>
  </w:num>
  <w:num w:numId="8">
    <w:abstractNumId w:val="11"/>
  </w:num>
  <w:num w:numId="9">
    <w:abstractNumId w:val="15"/>
  </w:num>
  <w:num w:numId="10">
    <w:abstractNumId w:val="7"/>
  </w:num>
  <w:num w:numId="11">
    <w:abstractNumId w:val="10"/>
  </w:num>
  <w:num w:numId="12">
    <w:abstractNumId w:val="3"/>
  </w:num>
  <w:num w:numId="13">
    <w:abstractNumId w:val="6"/>
  </w:num>
  <w:num w:numId="14">
    <w:abstractNumId w:val="1"/>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1A"/>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80355</TotalTime>
  <Pages>3</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2122</cp:revision>
  <dcterms:created xsi:type="dcterms:W3CDTF">2024-06-20T08:51:00Z</dcterms:created>
  <dcterms:modified xsi:type="dcterms:W3CDTF">2024-09-13T10:33:00Z</dcterms:modified>
  <cp:category/>
</cp:coreProperties>
</file>